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792C36" w14:textId="77777777" w:rsidR="00F41144" w:rsidRPr="00F41144" w:rsidRDefault="00F41144" w:rsidP="00F41144">
      <w:pPr>
        <w:spacing w:line="360" w:lineRule="auto"/>
        <w:ind w:right="-354"/>
        <w:rPr>
          <w:bCs/>
        </w:rPr>
      </w:pPr>
      <w:r w:rsidRPr="00F41144">
        <w:rPr>
          <w:b/>
        </w:rPr>
        <w:t>To:</w:t>
      </w:r>
      <w:r w:rsidRPr="00F41144">
        <w:rPr>
          <w:bCs/>
        </w:rPr>
        <w:t xml:space="preserve"> DG/DDG (TO)/Acting Director (Space)</w:t>
      </w:r>
    </w:p>
    <w:p w14:paraId="1CA1E092" w14:textId="77777777" w:rsidR="00F41144" w:rsidRPr="00F41144" w:rsidRDefault="00F41144" w:rsidP="00F41144">
      <w:pPr>
        <w:spacing w:line="360" w:lineRule="auto"/>
        <w:ind w:right="-354"/>
        <w:rPr>
          <w:bCs/>
        </w:rPr>
      </w:pPr>
      <w:r w:rsidRPr="00F41144">
        <w:rPr>
          <w:b/>
        </w:rPr>
        <w:t>From</w:t>
      </w:r>
      <w:r w:rsidRPr="00F41144">
        <w:rPr>
          <w:bCs/>
        </w:rPr>
        <w:t xml:space="preserve">: </w:t>
      </w:r>
      <w:r w:rsidR="004E1106">
        <w:rPr>
          <w:bCs/>
        </w:rPr>
        <w:t>B.S. Marasinghe</w:t>
      </w:r>
    </w:p>
    <w:p w14:paraId="0931096C" w14:textId="34D881E5" w:rsidR="00F41144" w:rsidRPr="00F41144" w:rsidRDefault="00F41144" w:rsidP="00F41144">
      <w:pPr>
        <w:spacing w:line="360" w:lineRule="auto"/>
        <w:ind w:right="-354"/>
        <w:rPr>
          <w:bCs/>
        </w:rPr>
      </w:pPr>
      <w:r w:rsidRPr="00F41144">
        <w:rPr>
          <w:b/>
        </w:rPr>
        <w:t>Date</w:t>
      </w:r>
      <w:r w:rsidRPr="00F41144">
        <w:rPr>
          <w:bCs/>
        </w:rPr>
        <w:t xml:space="preserve">: </w:t>
      </w:r>
      <w:r w:rsidR="00784143">
        <w:rPr>
          <w:bCs/>
        </w:rPr>
        <w:t>02</w:t>
      </w:r>
      <w:r w:rsidRPr="00F41144">
        <w:rPr>
          <w:bCs/>
        </w:rPr>
        <w:t>.</w:t>
      </w:r>
      <w:r w:rsidR="004E1106">
        <w:rPr>
          <w:bCs/>
        </w:rPr>
        <w:t>0</w:t>
      </w:r>
      <w:r w:rsidR="00784143">
        <w:rPr>
          <w:bCs/>
        </w:rPr>
        <w:t>4</w:t>
      </w:r>
      <w:r w:rsidRPr="00F41144">
        <w:rPr>
          <w:bCs/>
        </w:rPr>
        <w:t>.202</w:t>
      </w:r>
      <w:r w:rsidR="004E1106">
        <w:rPr>
          <w:bCs/>
        </w:rPr>
        <w:t>5</w:t>
      </w:r>
    </w:p>
    <w:p w14:paraId="3943398B" w14:textId="77777777" w:rsidR="00F41144" w:rsidRDefault="00F41144" w:rsidP="00F41144">
      <w:pPr>
        <w:ind w:right="-354"/>
        <w:rPr>
          <w:b/>
          <w:sz w:val="28"/>
          <w:szCs w:val="28"/>
        </w:rPr>
      </w:pPr>
    </w:p>
    <w:p w14:paraId="63036402" w14:textId="77777777" w:rsidR="00CA04A4" w:rsidRPr="00CA04A4" w:rsidRDefault="00CA04A4" w:rsidP="00B6730C">
      <w:pPr>
        <w:ind w:right="-354"/>
        <w:jc w:val="center"/>
      </w:pPr>
      <w:r w:rsidRPr="00CA04A4">
        <w:rPr>
          <w:b/>
          <w:sz w:val="28"/>
          <w:szCs w:val="28"/>
        </w:rPr>
        <w:t>Project Proposal</w:t>
      </w:r>
      <w:r>
        <w:rPr>
          <w:b/>
          <w:sz w:val="28"/>
          <w:szCs w:val="28"/>
        </w:rPr>
        <w:t xml:space="preserve"> </w:t>
      </w:r>
    </w:p>
    <w:p w14:paraId="14208AC1" w14:textId="77777777" w:rsidR="00CA04A4" w:rsidRDefault="00CA04A4" w:rsidP="00CA04A4">
      <w:pPr>
        <w:ind w:left="420"/>
        <w:rPr>
          <w:rFonts w:ascii="Arial Narrow" w:hAnsi="Arial Narrow"/>
          <w:sz w:val="20"/>
        </w:rPr>
      </w:pPr>
    </w:p>
    <w:p w14:paraId="3F77C26A" w14:textId="77777777" w:rsidR="003234F9" w:rsidRDefault="003234F9" w:rsidP="00AD6347">
      <w:pPr>
        <w:tabs>
          <w:tab w:val="left" w:pos="450"/>
        </w:tabs>
        <w:rPr>
          <w:b/>
        </w:rPr>
      </w:pPr>
    </w:p>
    <w:p w14:paraId="3477943B" w14:textId="13D0A7F8" w:rsidR="00C331CD" w:rsidRDefault="00C461E1" w:rsidP="006A4E79">
      <w:pPr>
        <w:numPr>
          <w:ilvl w:val="0"/>
          <w:numId w:val="3"/>
        </w:numPr>
        <w:jc w:val="both"/>
      </w:pPr>
      <w:r w:rsidRPr="006A4E79">
        <w:rPr>
          <w:b/>
        </w:rPr>
        <w:t xml:space="preserve"> </w:t>
      </w:r>
      <w:r w:rsidR="007B5C4E" w:rsidRPr="006A4E79">
        <w:rPr>
          <w:b/>
        </w:rPr>
        <w:t xml:space="preserve">Project </w:t>
      </w:r>
      <w:r w:rsidR="008B0526" w:rsidRPr="006A4E79">
        <w:rPr>
          <w:b/>
        </w:rPr>
        <w:t>Title:</w:t>
      </w:r>
      <w:r w:rsidRPr="006A4E79">
        <w:rPr>
          <w:b/>
        </w:rPr>
        <w:t xml:space="preserve"> </w:t>
      </w:r>
      <w:r w:rsidR="009B5A50">
        <w:t>Field-Based Flood Inundation Mapping Using Digital Elevation Data for Floodplain Identification in the Kandy District</w:t>
      </w:r>
    </w:p>
    <w:p w14:paraId="3B393EF9" w14:textId="77777777" w:rsidR="006A4E79" w:rsidRDefault="006A4E79" w:rsidP="006A4E79">
      <w:pPr>
        <w:ind w:left="360"/>
        <w:jc w:val="both"/>
      </w:pPr>
    </w:p>
    <w:p w14:paraId="6A7E6DC7" w14:textId="66BB98FB" w:rsidR="00984856" w:rsidRPr="00C331CD" w:rsidRDefault="007B5C4E" w:rsidP="00C331CD">
      <w:pPr>
        <w:numPr>
          <w:ilvl w:val="0"/>
          <w:numId w:val="3"/>
        </w:numPr>
        <w:tabs>
          <w:tab w:val="left" w:pos="450"/>
        </w:tabs>
        <w:ind w:left="0" w:firstLine="0"/>
      </w:pPr>
      <w:r w:rsidRPr="00C331CD">
        <w:rPr>
          <w:b/>
          <w:bCs/>
        </w:rPr>
        <w:t xml:space="preserve">Action Plan </w:t>
      </w:r>
      <w:r w:rsidR="008B0526" w:rsidRPr="00C331CD">
        <w:rPr>
          <w:b/>
          <w:bCs/>
        </w:rPr>
        <w:t>Code:</w:t>
      </w:r>
      <w:r w:rsidR="003234F9" w:rsidRPr="00C331CD">
        <w:rPr>
          <w:b/>
          <w:bCs/>
        </w:rPr>
        <w:t xml:space="preserve"> </w:t>
      </w:r>
    </w:p>
    <w:p w14:paraId="0F465D0A" w14:textId="77777777" w:rsidR="00984856" w:rsidRDefault="00984856" w:rsidP="00984856">
      <w:pPr>
        <w:pStyle w:val="ListParagraph"/>
        <w:rPr>
          <w:bCs/>
        </w:rPr>
      </w:pPr>
    </w:p>
    <w:p w14:paraId="196BF1C5" w14:textId="541C9311" w:rsidR="00984856" w:rsidRPr="00984856" w:rsidRDefault="00977FE8" w:rsidP="00977FE8">
      <w:pPr>
        <w:tabs>
          <w:tab w:val="left" w:pos="450"/>
        </w:tabs>
        <w:rPr>
          <w:bCs/>
        </w:rPr>
      </w:pPr>
      <w:r>
        <w:rPr>
          <w:bCs/>
        </w:rPr>
        <w:t xml:space="preserve">       </w:t>
      </w:r>
      <w:r w:rsidR="00984856">
        <w:rPr>
          <w:bCs/>
        </w:rPr>
        <w:t xml:space="preserve"> Project </w:t>
      </w:r>
      <w:r w:rsidR="00020FEA">
        <w:rPr>
          <w:bCs/>
        </w:rPr>
        <w:t>Code:</w:t>
      </w:r>
      <w:r w:rsidR="00757B99" w:rsidRPr="00757B99">
        <w:t xml:space="preserve"> </w:t>
      </w:r>
      <w:r w:rsidR="00757B99">
        <w:rPr>
          <w:bCs/>
        </w:rPr>
        <w:t>2026/STA/PUB/KFIM</w:t>
      </w:r>
      <w:bookmarkStart w:id="0" w:name="_GoBack"/>
      <w:bookmarkEnd w:id="0"/>
      <w:r w:rsidR="00757B99" w:rsidRPr="00757B99">
        <w:rPr>
          <w:bCs/>
        </w:rPr>
        <w:tab/>
      </w:r>
    </w:p>
    <w:p w14:paraId="5D26E1B0" w14:textId="77777777" w:rsidR="007B5C4E" w:rsidRDefault="007B5C4E" w:rsidP="00AD6347">
      <w:pPr>
        <w:tabs>
          <w:tab w:val="left" w:pos="450"/>
        </w:tabs>
        <w:ind w:hanging="720"/>
        <w:rPr>
          <w:b/>
          <w:bCs/>
        </w:rPr>
      </w:pPr>
    </w:p>
    <w:p w14:paraId="37AD15F3" w14:textId="77777777" w:rsidR="009838AE" w:rsidRPr="009838AE" w:rsidRDefault="000B2650" w:rsidP="00F14767">
      <w:pPr>
        <w:numPr>
          <w:ilvl w:val="0"/>
          <w:numId w:val="3"/>
        </w:numPr>
        <w:tabs>
          <w:tab w:val="left" w:pos="450"/>
        </w:tabs>
        <w:ind w:left="450" w:hanging="450"/>
        <w:jc w:val="both"/>
        <w:rPr>
          <w:bCs/>
        </w:rPr>
      </w:pPr>
      <w:r w:rsidRPr="00F14767">
        <w:rPr>
          <w:b/>
          <w:bCs/>
        </w:rPr>
        <w:t>Background</w:t>
      </w:r>
      <w:r w:rsidR="00772A1D" w:rsidRPr="00F14767">
        <w:rPr>
          <w:b/>
          <w:bCs/>
        </w:rPr>
        <w:t>/ Introduction</w:t>
      </w:r>
      <w:r w:rsidRPr="00F14767">
        <w:rPr>
          <w:b/>
          <w:bCs/>
        </w:rPr>
        <w:t>:</w:t>
      </w:r>
      <w:r w:rsidR="00DF3C90" w:rsidRPr="00F14767">
        <w:rPr>
          <w:b/>
          <w:bCs/>
        </w:rPr>
        <w:t xml:space="preserve"> </w:t>
      </w:r>
    </w:p>
    <w:p w14:paraId="062FCC2B" w14:textId="77777777" w:rsidR="009838AE" w:rsidRDefault="009838AE" w:rsidP="00784143">
      <w:pPr>
        <w:pStyle w:val="ListParagraph"/>
        <w:jc w:val="both"/>
        <w:rPr>
          <w:bCs/>
        </w:rPr>
      </w:pPr>
    </w:p>
    <w:p w14:paraId="4771835A" w14:textId="77777777" w:rsidR="006A4E79" w:rsidRPr="006A4E79" w:rsidRDefault="006A4E79" w:rsidP="006A4E79">
      <w:pPr>
        <w:tabs>
          <w:tab w:val="left" w:pos="450"/>
        </w:tabs>
        <w:ind w:left="450" w:hanging="24"/>
        <w:jc w:val="both"/>
        <w:rPr>
          <w:bCs/>
        </w:rPr>
      </w:pPr>
      <w:r w:rsidRPr="006A4E79">
        <w:rPr>
          <w:bCs/>
        </w:rPr>
        <w:t xml:space="preserve">27 November 2025, Sri Lanka was significantly affected by the impact of Cyclone </w:t>
      </w:r>
      <w:proofErr w:type="spellStart"/>
      <w:r w:rsidRPr="006A4E79">
        <w:rPr>
          <w:bCs/>
        </w:rPr>
        <w:t>Ditwa</w:t>
      </w:r>
      <w:proofErr w:type="spellEnd"/>
      <w:r w:rsidRPr="006A4E79">
        <w:rPr>
          <w:bCs/>
        </w:rPr>
        <w:t>, which triggered widespread flooding across the country. According to United Nations situation reports, nearly one-fifth of the national land area was inundated or directly affected by floodwaters. The event represented one of the most extensive flood situations in recent decades and highlighted the vulnerability of many settlements located within riverine low-lying areas.</w:t>
      </w:r>
    </w:p>
    <w:p w14:paraId="68C900DD" w14:textId="77777777" w:rsidR="006A4E79" w:rsidRPr="006A4E79" w:rsidRDefault="006A4E79" w:rsidP="006A4E79">
      <w:pPr>
        <w:tabs>
          <w:tab w:val="left" w:pos="450"/>
        </w:tabs>
        <w:ind w:left="450" w:hanging="24"/>
        <w:jc w:val="both"/>
        <w:rPr>
          <w:bCs/>
        </w:rPr>
      </w:pPr>
    </w:p>
    <w:p w14:paraId="02331114" w14:textId="77777777" w:rsidR="006A4E79" w:rsidRPr="006A4E79" w:rsidRDefault="006A4E79" w:rsidP="006A4E79">
      <w:pPr>
        <w:tabs>
          <w:tab w:val="left" w:pos="450"/>
        </w:tabs>
        <w:ind w:left="450" w:hanging="24"/>
        <w:jc w:val="both"/>
        <w:rPr>
          <w:bCs/>
        </w:rPr>
      </w:pPr>
      <w:r w:rsidRPr="006A4E79">
        <w:rPr>
          <w:bCs/>
        </w:rPr>
        <w:t xml:space="preserve">In the Kandy region, including </w:t>
      </w:r>
      <w:proofErr w:type="spellStart"/>
      <w:r w:rsidRPr="006A4E79">
        <w:rPr>
          <w:bCs/>
        </w:rPr>
        <w:t>Gampola</w:t>
      </w:r>
      <w:proofErr w:type="spellEnd"/>
      <w:r w:rsidRPr="006A4E79">
        <w:rPr>
          <w:bCs/>
        </w:rPr>
        <w:t xml:space="preserve"> and surrounding areas, this flood event occurred after approximately four decades without a comparable large-scale inundation. As a result, many communities and local authorities lacked clearly identified and publicly understood floodplain boundaries. Although floodplain relocation and risk reduction measures have been discussed at policy level in the past, implementation has been limited due to the absence of scientifically validated and spatially defined floodplain maps.</w:t>
      </w:r>
    </w:p>
    <w:p w14:paraId="7C22EA3A" w14:textId="77777777" w:rsidR="006A4E79" w:rsidRPr="006A4E79" w:rsidRDefault="006A4E79" w:rsidP="006A4E79">
      <w:pPr>
        <w:tabs>
          <w:tab w:val="left" w:pos="450"/>
        </w:tabs>
        <w:ind w:left="450" w:hanging="24"/>
        <w:jc w:val="both"/>
        <w:rPr>
          <w:bCs/>
        </w:rPr>
      </w:pPr>
    </w:p>
    <w:p w14:paraId="6280BB97" w14:textId="77777777" w:rsidR="006A4E79" w:rsidRPr="006A4E79" w:rsidRDefault="006A4E79" w:rsidP="006A4E79">
      <w:pPr>
        <w:tabs>
          <w:tab w:val="left" w:pos="450"/>
        </w:tabs>
        <w:ind w:left="450" w:hanging="24"/>
        <w:jc w:val="both"/>
        <w:rPr>
          <w:bCs/>
        </w:rPr>
      </w:pPr>
      <w:r w:rsidRPr="006A4E79">
        <w:rPr>
          <w:bCs/>
        </w:rPr>
        <w:t>Furthermore, during the peak of the event, suitable cloud-free satellite imagery, particularly Sentinel optical data, was not available for the Kandy region. This significantly limited the ability to map flood inundation using conventional satellite-based approaches. In such conditions, alternative methods that integrate field verification and elevation analysis become essential for reliable flood assessment.</w:t>
      </w:r>
    </w:p>
    <w:p w14:paraId="7FA97ED2" w14:textId="77777777" w:rsidR="006A4E79" w:rsidRPr="006A4E79" w:rsidRDefault="006A4E79" w:rsidP="006A4E79">
      <w:pPr>
        <w:tabs>
          <w:tab w:val="left" w:pos="450"/>
        </w:tabs>
        <w:ind w:left="450" w:hanging="24"/>
        <w:jc w:val="both"/>
        <w:rPr>
          <w:bCs/>
        </w:rPr>
      </w:pPr>
    </w:p>
    <w:p w14:paraId="24733EDE" w14:textId="77777777" w:rsidR="006A4E79" w:rsidRPr="006A4E79" w:rsidRDefault="006A4E79" w:rsidP="006A4E79">
      <w:pPr>
        <w:tabs>
          <w:tab w:val="left" w:pos="450"/>
        </w:tabs>
        <w:ind w:left="450" w:hanging="24"/>
        <w:jc w:val="both"/>
        <w:rPr>
          <w:bCs/>
        </w:rPr>
      </w:pPr>
      <w:r w:rsidRPr="006A4E79">
        <w:rPr>
          <w:bCs/>
        </w:rPr>
        <w:t xml:space="preserve">To address this gap, an integrated field-verified and satellite elevation–based flood inundation map was developed for the </w:t>
      </w:r>
      <w:proofErr w:type="spellStart"/>
      <w:r w:rsidRPr="006A4E79">
        <w:rPr>
          <w:bCs/>
        </w:rPr>
        <w:t>Gampola</w:t>
      </w:r>
      <w:proofErr w:type="spellEnd"/>
      <w:r w:rsidRPr="006A4E79">
        <w:rPr>
          <w:bCs/>
        </w:rPr>
        <w:t xml:space="preserve"> area. The process involved road-by-road field visits, direct engagement with affected communities to identify maximum flood water reach (flood zero-level), and extraction of elevation data from ALOS digital elevation models to define inundation boundaries. This approach allowed flood extent delineation even in the absence of suitable real-time satellite imagery.</w:t>
      </w:r>
    </w:p>
    <w:p w14:paraId="743F98CC" w14:textId="77777777" w:rsidR="006A4E79" w:rsidRPr="006A4E79" w:rsidRDefault="006A4E79" w:rsidP="006A4E79">
      <w:pPr>
        <w:tabs>
          <w:tab w:val="left" w:pos="450"/>
        </w:tabs>
        <w:ind w:left="450" w:hanging="24"/>
        <w:jc w:val="both"/>
        <w:rPr>
          <w:bCs/>
        </w:rPr>
      </w:pPr>
    </w:p>
    <w:p w14:paraId="46D5B542" w14:textId="77777777" w:rsidR="006A4E79" w:rsidRPr="006A4E79" w:rsidRDefault="006A4E79" w:rsidP="006A4E79">
      <w:pPr>
        <w:tabs>
          <w:tab w:val="left" w:pos="450"/>
        </w:tabs>
        <w:ind w:left="450" w:hanging="24"/>
        <w:jc w:val="both"/>
        <w:rPr>
          <w:bCs/>
        </w:rPr>
      </w:pPr>
      <w:r w:rsidRPr="006A4E79">
        <w:rPr>
          <w:bCs/>
        </w:rPr>
        <w:t xml:space="preserve">However, validation has so far been limited to the </w:t>
      </w:r>
      <w:proofErr w:type="spellStart"/>
      <w:r w:rsidRPr="006A4E79">
        <w:rPr>
          <w:bCs/>
        </w:rPr>
        <w:t>Gampola</w:t>
      </w:r>
      <w:proofErr w:type="spellEnd"/>
      <w:r w:rsidRPr="006A4E79">
        <w:rPr>
          <w:bCs/>
        </w:rPr>
        <w:t xml:space="preserve"> section. There remains a critical need to extend systematic field verification and boundary refinement to the remaining affected regions in order to ensure scientific reliability, administrative usability, and long-term floodplain delineation.</w:t>
      </w:r>
    </w:p>
    <w:p w14:paraId="0F97753A" w14:textId="77777777" w:rsidR="006A4E79" w:rsidRPr="006A4E79" w:rsidRDefault="006A4E79" w:rsidP="006A4E79">
      <w:pPr>
        <w:tabs>
          <w:tab w:val="left" w:pos="450"/>
        </w:tabs>
        <w:ind w:left="450" w:hanging="450"/>
        <w:rPr>
          <w:bCs/>
        </w:rPr>
      </w:pPr>
    </w:p>
    <w:p w14:paraId="197D0427" w14:textId="4914FCBB" w:rsidR="00784143" w:rsidRDefault="006A4E79" w:rsidP="006A4E79">
      <w:pPr>
        <w:tabs>
          <w:tab w:val="left" w:pos="450"/>
        </w:tabs>
        <w:ind w:left="450" w:hanging="24"/>
        <w:jc w:val="both"/>
        <w:rPr>
          <w:bCs/>
        </w:rPr>
      </w:pPr>
      <w:r w:rsidRPr="006A4E79">
        <w:rPr>
          <w:bCs/>
        </w:rPr>
        <w:lastRenderedPageBreak/>
        <w:t>Identifying floodplain boundaries is not only important for documenting past flood events but is essential for disaster risk reduction, land-use planning, infrastructure development control, and informed relocation decisions. The recent flood event presents a rare and valuable opportunity to scientifically define flood-prone areas based on real observations before future development increases exposure and vulnerability</w:t>
      </w:r>
      <w:r>
        <w:rPr>
          <w:bCs/>
        </w:rPr>
        <w:t>.</w:t>
      </w:r>
    </w:p>
    <w:p w14:paraId="40CE6567" w14:textId="77777777" w:rsidR="006A4E79" w:rsidRDefault="006A4E79" w:rsidP="006A4E79">
      <w:pPr>
        <w:tabs>
          <w:tab w:val="left" w:pos="450"/>
        </w:tabs>
        <w:ind w:left="450" w:hanging="24"/>
        <w:jc w:val="both"/>
        <w:rPr>
          <w:bCs/>
        </w:rPr>
      </w:pPr>
    </w:p>
    <w:p w14:paraId="5B6C0A03" w14:textId="77777777" w:rsidR="00171695" w:rsidRPr="00171695" w:rsidRDefault="007B5C4E" w:rsidP="00AD6347">
      <w:pPr>
        <w:numPr>
          <w:ilvl w:val="0"/>
          <w:numId w:val="3"/>
        </w:numPr>
        <w:tabs>
          <w:tab w:val="left" w:pos="450"/>
        </w:tabs>
        <w:ind w:left="450" w:hanging="450"/>
        <w:jc w:val="both"/>
      </w:pPr>
      <w:r>
        <w:rPr>
          <w:b/>
        </w:rPr>
        <w:t>Objectives</w:t>
      </w:r>
      <w:r w:rsidR="003234F9">
        <w:rPr>
          <w:b/>
        </w:rPr>
        <w:t xml:space="preserve"> </w:t>
      </w:r>
      <w:r w:rsidR="003234F9">
        <w:rPr>
          <w:b/>
        </w:rPr>
        <w:tab/>
        <w:t xml:space="preserve">: </w:t>
      </w:r>
    </w:p>
    <w:p w14:paraId="46239070" w14:textId="018959A4" w:rsidR="00C82B0A" w:rsidRDefault="00C82B0A" w:rsidP="00C82B0A">
      <w:pPr>
        <w:pStyle w:val="ListParagraph"/>
        <w:numPr>
          <w:ilvl w:val="0"/>
          <w:numId w:val="12"/>
        </w:numPr>
        <w:tabs>
          <w:tab w:val="left" w:pos="450"/>
        </w:tabs>
        <w:jc w:val="both"/>
      </w:pPr>
      <w:r>
        <w:t xml:space="preserve">To develop and </w:t>
      </w:r>
      <w:r w:rsidR="00B355BB">
        <w:t>operationalize</w:t>
      </w:r>
      <w:r>
        <w:t xml:space="preserve"> a mobile-based application for GPS-referenced flood data collection.</w:t>
      </w:r>
    </w:p>
    <w:p w14:paraId="5D68ED35" w14:textId="77777777" w:rsidR="00C82B0A" w:rsidRDefault="00C82B0A" w:rsidP="00C82B0A">
      <w:pPr>
        <w:tabs>
          <w:tab w:val="left" w:pos="450"/>
        </w:tabs>
        <w:ind w:left="450"/>
        <w:jc w:val="both"/>
      </w:pPr>
    </w:p>
    <w:p w14:paraId="1D60DFE6" w14:textId="77777777" w:rsidR="00C82B0A" w:rsidRDefault="00C82B0A" w:rsidP="00C82B0A">
      <w:pPr>
        <w:pStyle w:val="ListParagraph"/>
        <w:numPr>
          <w:ilvl w:val="0"/>
          <w:numId w:val="12"/>
        </w:numPr>
        <w:tabs>
          <w:tab w:val="left" w:pos="450"/>
        </w:tabs>
        <w:jc w:val="both"/>
      </w:pPr>
      <w:r>
        <w:t xml:space="preserve">To establish coordination with Divisional Secretariat and </w:t>
      </w:r>
      <w:proofErr w:type="spellStart"/>
      <w:r>
        <w:t>Grama</w:t>
      </w:r>
      <w:proofErr w:type="spellEnd"/>
      <w:r>
        <w:t xml:space="preserve"> </w:t>
      </w:r>
      <w:proofErr w:type="spellStart"/>
      <w:r>
        <w:t>Niladhari</w:t>
      </w:r>
      <w:proofErr w:type="spellEnd"/>
      <w:r>
        <w:t xml:space="preserve"> (GN) officers for structured field validation within selected flood-affected areas.</w:t>
      </w:r>
    </w:p>
    <w:p w14:paraId="287A45A2" w14:textId="77777777" w:rsidR="00C82B0A" w:rsidRDefault="00C82B0A" w:rsidP="00C82B0A">
      <w:pPr>
        <w:tabs>
          <w:tab w:val="left" w:pos="450"/>
        </w:tabs>
        <w:ind w:left="450"/>
        <w:jc w:val="both"/>
      </w:pPr>
    </w:p>
    <w:p w14:paraId="75CE31D6" w14:textId="77777777" w:rsidR="00C82B0A" w:rsidRDefault="00C82B0A" w:rsidP="00C82B0A">
      <w:pPr>
        <w:pStyle w:val="ListParagraph"/>
        <w:numPr>
          <w:ilvl w:val="0"/>
          <w:numId w:val="12"/>
        </w:numPr>
        <w:tabs>
          <w:tab w:val="left" w:pos="450"/>
        </w:tabs>
        <w:jc w:val="both"/>
      </w:pPr>
      <w:r>
        <w:t xml:space="preserve">To conduct systematic field verification and collect GPS-referenced flood level observations beyond the previously validated </w:t>
      </w:r>
      <w:proofErr w:type="spellStart"/>
      <w:r>
        <w:t>Gampola</w:t>
      </w:r>
      <w:proofErr w:type="spellEnd"/>
      <w:r>
        <w:t xml:space="preserve"> region.</w:t>
      </w:r>
    </w:p>
    <w:p w14:paraId="025AE4B8" w14:textId="77777777" w:rsidR="00C82B0A" w:rsidRDefault="00C82B0A" w:rsidP="00C82B0A">
      <w:pPr>
        <w:tabs>
          <w:tab w:val="left" w:pos="450"/>
        </w:tabs>
        <w:ind w:left="450"/>
        <w:jc w:val="both"/>
      </w:pPr>
    </w:p>
    <w:p w14:paraId="740511A0" w14:textId="77777777" w:rsidR="00C82B0A" w:rsidRDefault="00C82B0A" w:rsidP="00C82B0A">
      <w:pPr>
        <w:pStyle w:val="ListParagraph"/>
        <w:numPr>
          <w:ilvl w:val="0"/>
          <w:numId w:val="12"/>
        </w:numPr>
        <w:tabs>
          <w:tab w:val="left" w:pos="450"/>
        </w:tabs>
        <w:jc w:val="both"/>
      </w:pPr>
      <w:r>
        <w:t>To integrate field-verified flood data with ALOS Digital Elevation Model (DEM) data using ArcGIS for refinement of inundation boundaries.</w:t>
      </w:r>
    </w:p>
    <w:p w14:paraId="01821C78" w14:textId="77777777" w:rsidR="00C82B0A" w:rsidRDefault="00C82B0A" w:rsidP="00C82B0A">
      <w:pPr>
        <w:tabs>
          <w:tab w:val="left" w:pos="450"/>
        </w:tabs>
        <w:ind w:left="450"/>
        <w:jc w:val="both"/>
      </w:pPr>
    </w:p>
    <w:p w14:paraId="254DCFDA" w14:textId="77777777" w:rsidR="00C82B0A" w:rsidRDefault="00C82B0A" w:rsidP="00C82B0A">
      <w:pPr>
        <w:pStyle w:val="ListParagraph"/>
        <w:numPr>
          <w:ilvl w:val="0"/>
          <w:numId w:val="12"/>
        </w:numPr>
        <w:tabs>
          <w:tab w:val="left" w:pos="450"/>
        </w:tabs>
        <w:jc w:val="both"/>
      </w:pPr>
      <w:r>
        <w:t>To delineate floodplain areas and produce validated flood inundation and floodplain maps for the Kandy District.</w:t>
      </w:r>
      <w:r>
        <w:tab/>
      </w:r>
    </w:p>
    <w:p w14:paraId="20266C25" w14:textId="352BA4B4" w:rsidR="00AD6347" w:rsidRDefault="00C82B0A" w:rsidP="00C82B0A">
      <w:pPr>
        <w:tabs>
          <w:tab w:val="left" w:pos="450"/>
        </w:tabs>
        <w:ind w:left="450"/>
        <w:jc w:val="both"/>
      </w:pPr>
      <w:r>
        <w:tab/>
      </w:r>
      <w:r>
        <w:tab/>
      </w:r>
      <w:r>
        <w:tab/>
      </w:r>
      <w:r>
        <w:tab/>
      </w:r>
    </w:p>
    <w:p w14:paraId="7D0F8E52" w14:textId="77777777" w:rsidR="00A00CA8" w:rsidRPr="00784143" w:rsidRDefault="00515A36" w:rsidP="00515A36">
      <w:pPr>
        <w:numPr>
          <w:ilvl w:val="0"/>
          <w:numId w:val="3"/>
        </w:numPr>
        <w:ind w:left="450" w:hanging="450"/>
      </w:pPr>
      <w:r w:rsidRPr="00292CA3">
        <w:rPr>
          <w:b/>
        </w:rPr>
        <w:t>Expected output/ outcome</w:t>
      </w:r>
      <w:r>
        <w:rPr>
          <w:b/>
        </w:rPr>
        <w:t>:</w:t>
      </w:r>
      <w:r w:rsidR="009A7890">
        <w:rPr>
          <w:b/>
        </w:rPr>
        <w:t xml:space="preserve"> </w:t>
      </w:r>
    </w:p>
    <w:p w14:paraId="5E9B4A70" w14:textId="77777777" w:rsidR="00784143" w:rsidRPr="00554593" w:rsidRDefault="00784143" w:rsidP="00784143">
      <w:pPr>
        <w:ind w:left="450"/>
      </w:pPr>
    </w:p>
    <w:p w14:paraId="58D3D98C" w14:textId="77777777" w:rsidR="00554593" w:rsidRDefault="00554593" w:rsidP="00554593">
      <w:pPr>
        <w:ind w:left="450"/>
        <w:rPr>
          <w:b/>
        </w:rPr>
      </w:pPr>
      <w:r>
        <w:rPr>
          <w:b/>
        </w:rPr>
        <w:t xml:space="preserve">      Outputs</w:t>
      </w:r>
    </w:p>
    <w:p w14:paraId="15794696" w14:textId="77777777" w:rsidR="00C82B0A" w:rsidRDefault="00C82B0A" w:rsidP="00C82B0A">
      <w:pPr>
        <w:pStyle w:val="NormalWeb"/>
        <w:ind w:left="851"/>
        <w:jc w:val="both"/>
      </w:pPr>
      <w:r>
        <w:t>The proposed project is expected to generate scientifically validated flood inundation maps for the Kandy District through systematic field verification integrated with ALOS digital elevation analysis. The refinement of flood boundaries based on observed flood levels will significantly improve the spatial accuracy and administrative reliability of flood extent mapping.</w:t>
      </w:r>
    </w:p>
    <w:p w14:paraId="6895A329" w14:textId="77777777" w:rsidR="00C82B0A" w:rsidRDefault="00C82B0A" w:rsidP="00C82B0A">
      <w:pPr>
        <w:pStyle w:val="NormalWeb"/>
        <w:ind w:left="851"/>
        <w:jc w:val="both"/>
      </w:pPr>
      <w:r>
        <w:t>The validated flood inundation maps and delineated floodplain zones will primarily support district-level disaster risk reduction, land-use planning, settlement management, and infrastructure development control. By clearly identifying areas vulnerable to similar magnitude flood events, the project will provide evidence-based spatial information to guide future planning and risk-informed decision-making.</w:t>
      </w:r>
    </w:p>
    <w:p w14:paraId="4FA13E5A" w14:textId="77777777" w:rsidR="00C82B0A" w:rsidRDefault="00C82B0A" w:rsidP="00C82B0A">
      <w:pPr>
        <w:pStyle w:val="NormalWeb"/>
        <w:ind w:left="851"/>
        <w:jc w:val="both"/>
      </w:pPr>
      <w:r>
        <w:t>In addition to these administrative and planning benefits, the delineated floodplain maps will serve as a valuable scientific baseline for future research. The identified flood-affected zones can support studies in soil science, hydrology, geomorphology, sediment transport, and environmental change. The project will also produce a GPS-referenced flood verification dataset that may be used in future hydrological modelling and comparative flood studies. Final outputs and technical documentation will be disseminated to relevant authorities and research institutions to ensure both practical application and long-term scientific value.</w:t>
      </w:r>
    </w:p>
    <w:p w14:paraId="0782DF87" w14:textId="77777777" w:rsidR="00784143" w:rsidRDefault="00784143" w:rsidP="00784143"/>
    <w:p w14:paraId="2D4773BC" w14:textId="77777777" w:rsidR="00C82B0A" w:rsidRDefault="00C82B0A" w:rsidP="00784143"/>
    <w:p w14:paraId="71F1971A" w14:textId="77777777" w:rsidR="00B355BB" w:rsidRDefault="00B355BB" w:rsidP="00784143"/>
    <w:p w14:paraId="42C6048D" w14:textId="77777777" w:rsidR="00784143" w:rsidRPr="00784143" w:rsidRDefault="00784143" w:rsidP="00784143">
      <w:pPr>
        <w:ind w:left="720"/>
        <w:rPr>
          <w:b/>
          <w:bCs/>
        </w:rPr>
      </w:pPr>
      <w:r w:rsidRPr="00784143">
        <w:rPr>
          <w:b/>
          <w:bCs/>
        </w:rPr>
        <w:lastRenderedPageBreak/>
        <w:t>Outcomes:</w:t>
      </w:r>
    </w:p>
    <w:p w14:paraId="41A96C24" w14:textId="77777777" w:rsidR="00784143" w:rsidRDefault="00784143" w:rsidP="00784143"/>
    <w:p w14:paraId="7C5A3D6F" w14:textId="77777777" w:rsidR="00556976" w:rsidRDefault="00556976" w:rsidP="00556976">
      <w:pPr>
        <w:pStyle w:val="ListParagraph"/>
        <w:numPr>
          <w:ilvl w:val="0"/>
          <w:numId w:val="13"/>
        </w:numPr>
      </w:pPr>
      <w:r>
        <w:t>Validated flood inundation map and floodplain delineation map for the Kandy District, based on systematic field verification and elevation-based analysis.</w:t>
      </w:r>
    </w:p>
    <w:p w14:paraId="2CF3C3CF" w14:textId="77777777" w:rsidR="00556976" w:rsidRDefault="00556976" w:rsidP="00556976"/>
    <w:p w14:paraId="1EABB90A" w14:textId="77777777" w:rsidR="00556976" w:rsidRDefault="00556976" w:rsidP="00556976">
      <w:pPr>
        <w:pStyle w:val="ListParagraph"/>
        <w:numPr>
          <w:ilvl w:val="0"/>
          <w:numId w:val="13"/>
        </w:numPr>
      </w:pPr>
      <w:r>
        <w:t>Operational mobile-based flood data collection application, enabling structured and GPS-referenced field validation for future flood events.</w:t>
      </w:r>
    </w:p>
    <w:p w14:paraId="3CE66A22" w14:textId="77777777" w:rsidR="00556976" w:rsidRDefault="00556976" w:rsidP="00556976"/>
    <w:p w14:paraId="7D77D074" w14:textId="6E826859" w:rsidR="00784143" w:rsidRDefault="00556976" w:rsidP="00556976">
      <w:pPr>
        <w:pStyle w:val="ListParagraph"/>
        <w:numPr>
          <w:ilvl w:val="0"/>
          <w:numId w:val="13"/>
        </w:numPr>
      </w:pPr>
      <w:r>
        <w:t>Scientifically validated spatial dataset, supporting future geological, soil science, hydrological, and environmental research</w:t>
      </w:r>
    </w:p>
    <w:p w14:paraId="1BEA21E9" w14:textId="77777777" w:rsidR="00556976" w:rsidRPr="00761C61" w:rsidRDefault="00556976" w:rsidP="00556976">
      <w:pPr>
        <w:rPr>
          <w:b/>
        </w:rPr>
      </w:pPr>
    </w:p>
    <w:p w14:paraId="0A018726" w14:textId="77777777" w:rsidR="007C75E8" w:rsidRPr="007C75E8" w:rsidRDefault="00515A36" w:rsidP="00515A36">
      <w:pPr>
        <w:numPr>
          <w:ilvl w:val="0"/>
          <w:numId w:val="3"/>
        </w:numPr>
        <w:ind w:left="450" w:hanging="450"/>
      </w:pPr>
      <w:r w:rsidRPr="00292CA3">
        <w:rPr>
          <w:b/>
        </w:rPr>
        <w:t>KPI</w:t>
      </w:r>
      <w:r>
        <w:rPr>
          <w:b/>
        </w:rPr>
        <w:t>s with KPI targets:</w:t>
      </w:r>
      <w:r w:rsidR="007C75E8">
        <w:rPr>
          <w:b/>
        </w:rPr>
        <w:t xml:space="preserve"> </w:t>
      </w:r>
    </w:p>
    <w:p w14:paraId="55683615" w14:textId="2ABA2CA9" w:rsidR="00AA5E10" w:rsidRDefault="00AA5E10" w:rsidP="00C331CD">
      <w:pPr>
        <w:ind w:left="1170"/>
      </w:pPr>
      <w:r>
        <w:t xml:space="preserve">No of </w:t>
      </w:r>
      <w:r w:rsidR="00FC300F">
        <w:t>flood inundation</w:t>
      </w:r>
      <w:r>
        <w:t xml:space="preserve"> maps</w:t>
      </w:r>
    </w:p>
    <w:p w14:paraId="2B987838" w14:textId="19EF94EE" w:rsidR="00C331CD" w:rsidRPr="00FC300F" w:rsidRDefault="00931157" w:rsidP="00C331CD">
      <w:pPr>
        <w:ind w:left="1170"/>
      </w:pPr>
      <w:r w:rsidRPr="00FC300F">
        <w:t>No. of technical papers published</w:t>
      </w:r>
    </w:p>
    <w:p w14:paraId="0350AA1E" w14:textId="77777777" w:rsidR="00AA5E10" w:rsidRPr="00556976" w:rsidRDefault="00AA5E10" w:rsidP="00C331CD">
      <w:pPr>
        <w:ind w:left="1170"/>
        <w:rPr>
          <w:color w:val="FF0000"/>
        </w:rPr>
      </w:pPr>
    </w:p>
    <w:p w14:paraId="1E013B18" w14:textId="77777777" w:rsidR="00931157" w:rsidRDefault="00931157" w:rsidP="008B0526"/>
    <w:p w14:paraId="1348D1C4" w14:textId="77777777" w:rsidR="00750CFC" w:rsidRDefault="00515A36" w:rsidP="00C331CD">
      <w:pPr>
        <w:numPr>
          <w:ilvl w:val="0"/>
          <w:numId w:val="3"/>
        </w:numPr>
        <w:ind w:left="450" w:hanging="450"/>
        <w:rPr>
          <w:b/>
        </w:rPr>
      </w:pPr>
      <w:r w:rsidRPr="00C331CD">
        <w:rPr>
          <w:b/>
        </w:rPr>
        <w:t xml:space="preserve">Methodology: </w:t>
      </w:r>
    </w:p>
    <w:p w14:paraId="6BA40260" w14:textId="77777777" w:rsidR="002276C8" w:rsidRDefault="002276C8" w:rsidP="002276C8">
      <w:pPr>
        <w:rPr>
          <w:b/>
        </w:rPr>
      </w:pPr>
    </w:p>
    <w:p w14:paraId="5522CE65" w14:textId="10D47F4D" w:rsidR="00AE20D3" w:rsidRPr="00ED72B6" w:rsidRDefault="00AE20D3" w:rsidP="00AE20D3">
      <w:pPr>
        <w:jc w:val="both"/>
        <w:rPr>
          <w:bCs/>
          <w:lang w:eastAsia="en-GB"/>
        </w:rPr>
      </w:pPr>
      <w:r w:rsidRPr="00ED72B6">
        <w:rPr>
          <w:bCs/>
          <w:lang w:eastAsia="en-GB"/>
        </w:rPr>
        <w:t xml:space="preserve">The proposed study will employ an integrated field-based and elevation-based mapping approach to validate and refine flood inundation boundaries within the Kandy District. The primary spatial dataset used in this study will be the ALOS Digital Elevation Model (DEM), which provides elevation information suitable for terrain-based flood analysis. Spatial analysis, data integration, and map production will be carried out using ArcGIS software. In addition, a simple mobile-based data collection application will be developed to </w:t>
      </w:r>
      <w:r w:rsidR="001D64DD" w:rsidRPr="00ED72B6">
        <w:rPr>
          <w:bCs/>
          <w:lang w:eastAsia="en-GB"/>
        </w:rPr>
        <w:t>standardize</w:t>
      </w:r>
      <w:r w:rsidRPr="00ED72B6">
        <w:rPr>
          <w:bCs/>
          <w:lang w:eastAsia="en-GB"/>
        </w:rPr>
        <w:t xml:space="preserve"> field data acquisition and ensure spatial accuracy.</w:t>
      </w:r>
    </w:p>
    <w:p w14:paraId="3354DA53" w14:textId="77777777" w:rsidR="00AE20D3" w:rsidRDefault="00AE20D3" w:rsidP="00AE20D3">
      <w:pPr>
        <w:jc w:val="both"/>
        <w:rPr>
          <w:bCs/>
          <w:lang w:eastAsia="en-GB"/>
        </w:rPr>
      </w:pPr>
    </w:p>
    <w:p w14:paraId="59486FA1" w14:textId="77777777" w:rsidR="00AE20D3" w:rsidRPr="00ED72B6" w:rsidRDefault="00AE20D3" w:rsidP="00AE20D3">
      <w:pPr>
        <w:jc w:val="both"/>
        <w:rPr>
          <w:b/>
          <w:bCs/>
          <w:lang w:eastAsia="en-GB"/>
        </w:rPr>
      </w:pPr>
      <w:r w:rsidRPr="00ED72B6">
        <w:rPr>
          <w:b/>
          <w:bCs/>
          <w:lang w:eastAsia="en-GB"/>
        </w:rPr>
        <w:t>Institutional Coordination and Digital Tool Development</w:t>
      </w:r>
    </w:p>
    <w:p w14:paraId="4AEF4649" w14:textId="4505A0AB" w:rsidR="00AE20D3" w:rsidRPr="00ED72B6" w:rsidRDefault="00AE20D3" w:rsidP="00AE20D3">
      <w:pPr>
        <w:jc w:val="both"/>
        <w:rPr>
          <w:bCs/>
          <w:lang w:eastAsia="en-GB"/>
        </w:rPr>
      </w:pPr>
      <w:r w:rsidRPr="00ED72B6">
        <w:rPr>
          <w:bCs/>
          <w:lang w:eastAsia="en-GB"/>
        </w:rPr>
        <w:t xml:space="preserve">The first stage of the methodology will focus on institutional coordination and preparation for field validation. Formal communication will be established with Divisional Secretariat offices and </w:t>
      </w:r>
      <w:proofErr w:type="spellStart"/>
      <w:r w:rsidRPr="00ED72B6">
        <w:rPr>
          <w:bCs/>
          <w:lang w:eastAsia="en-GB"/>
        </w:rPr>
        <w:t>Grama</w:t>
      </w:r>
      <w:proofErr w:type="spellEnd"/>
      <w:r w:rsidRPr="00ED72B6">
        <w:rPr>
          <w:bCs/>
          <w:lang w:eastAsia="en-GB"/>
        </w:rPr>
        <w:t xml:space="preserve"> </w:t>
      </w:r>
      <w:proofErr w:type="spellStart"/>
      <w:r w:rsidRPr="00ED72B6">
        <w:rPr>
          <w:bCs/>
          <w:lang w:eastAsia="en-GB"/>
        </w:rPr>
        <w:t>Niladhari</w:t>
      </w:r>
      <w:proofErr w:type="spellEnd"/>
      <w:r w:rsidRPr="00ED72B6">
        <w:rPr>
          <w:bCs/>
          <w:lang w:eastAsia="en-GB"/>
        </w:rPr>
        <w:t xml:space="preserve"> (GN) officers within selected flood-affected areas of the Kandy District. The objectives of the project and the required support for field verification will be clearly communicated to ensure administrative collaboration. At this stage, the mobile data collection application will be developed to enable the recording of GPS-referenced flood level observations, photographic documentation, and descriptive field notes in a structured and standardized format.</w:t>
      </w:r>
    </w:p>
    <w:p w14:paraId="58682D58" w14:textId="77777777" w:rsidR="00AE20D3" w:rsidRDefault="00AE20D3" w:rsidP="00AE20D3">
      <w:pPr>
        <w:jc w:val="both"/>
        <w:rPr>
          <w:bCs/>
          <w:lang w:eastAsia="en-GB"/>
        </w:rPr>
      </w:pPr>
    </w:p>
    <w:p w14:paraId="2FA0661B" w14:textId="77777777" w:rsidR="00AE20D3" w:rsidRPr="00ED72B6" w:rsidRDefault="00AE20D3" w:rsidP="00AE20D3">
      <w:pPr>
        <w:jc w:val="both"/>
        <w:rPr>
          <w:b/>
          <w:bCs/>
          <w:lang w:eastAsia="en-GB"/>
        </w:rPr>
      </w:pPr>
      <w:r w:rsidRPr="00ED72B6">
        <w:rPr>
          <w:b/>
          <w:bCs/>
          <w:lang w:eastAsia="en-GB"/>
        </w:rPr>
        <w:t>Field Verification and Data Collection</w:t>
      </w:r>
    </w:p>
    <w:p w14:paraId="3779EB2E" w14:textId="77777777" w:rsidR="00AE20D3" w:rsidRDefault="00AE20D3" w:rsidP="00AE20D3">
      <w:pPr>
        <w:jc w:val="both"/>
        <w:rPr>
          <w:bCs/>
          <w:lang w:eastAsia="en-GB"/>
        </w:rPr>
      </w:pPr>
      <w:r w:rsidRPr="00ED72B6">
        <w:rPr>
          <w:bCs/>
          <w:lang w:eastAsia="en-GB"/>
        </w:rPr>
        <w:t xml:space="preserve">Following preparatory coordination, structured field verification will be conducted across flood-affected areas beyond the already validated </w:t>
      </w:r>
      <w:proofErr w:type="spellStart"/>
      <w:r w:rsidRPr="00ED72B6">
        <w:rPr>
          <w:bCs/>
          <w:lang w:eastAsia="en-GB"/>
        </w:rPr>
        <w:t>Gampola</w:t>
      </w:r>
      <w:proofErr w:type="spellEnd"/>
      <w:r w:rsidRPr="00ED72B6">
        <w:rPr>
          <w:bCs/>
          <w:lang w:eastAsia="en-GB"/>
        </w:rPr>
        <w:t xml:space="preserve"> region. Field teams, in collaboration with GN officers and affected communities, will identify the maximum observed flood water levels and record flood zero-level locations using GPS-enabled mobile devices. Road-by-road verification will be conducted where necessary to confirm inundation limits and ensure consistency with community-reported flood boundaries.</w:t>
      </w:r>
    </w:p>
    <w:p w14:paraId="5B402797" w14:textId="77777777" w:rsidR="00AE20D3" w:rsidRPr="00ED72B6" w:rsidRDefault="00AE20D3" w:rsidP="00AE20D3">
      <w:pPr>
        <w:jc w:val="both"/>
        <w:rPr>
          <w:bCs/>
          <w:lang w:eastAsia="en-GB"/>
        </w:rPr>
      </w:pPr>
    </w:p>
    <w:p w14:paraId="473BAA91" w14:textId="77777777" w:rsidR="00AE20D3" w:rsidRPr="00ED72B6" w:rsidRDefault="00AE20D3" w:rsidP="00AE20D3">
      <w:pPr>
        <w:jc w:val="both"/>
        <w:rPr>
          <w:b/>
          <w:bCs/>
          <w:lang w:eastAsia="en-GB"/>
        </w:rPr>
      </w:pPr>
      <w:r w:rsidRPr="00ED72B6">
        <w:rPr>
          <w:b/>
          <w:bCs/>
          <w:lang w:eastAsia="en-GB"/>
        </w:rPr>
        <w:t>Flood Inundation Boundary Refinement</w:t>
      </w:r>
    </w:p>
    <w:p w14:paraId="570B46EE" w14:textId="3DF4E0A7" w:rsidR="00AE20D3" w:rsidRDefault="00AE20D3" w:rsidP="00AE20D3">
      <w:pPr>
        <w:jc w:val="both"/>
        <w:rPr>
          <w:bCs/>
          <w:lang w:eastAsia="en-GB"/>
        </w:rPr>
      </w:pPr>
      <w:r w:rsidRPr="00ED72B6">
        <w:rPr>
          <w:bCs/>
          <w:lang w:eastAsia="en-GB"/>
        </w:rPr>
        <w:t xml:space="preserve">The collected field data will then be integrated with the ALOS DEM within the ArcGIS environment. Elevation values corresponding to verified flood levels will be </w:t>
      </w:r>
      <w:r w:rsidR="00520D7F" w:rsidRPr="00ED72B6">
        <w:rPr>
          <w:bCs/>
          <w:lang w:eastAsia="en-GB"/>
        </w:rPr>
        <w:t>analyzed</w:t>
      </w:r>
      <w:r w:rsidRPr="00ED72B6">
        <w:rPr>
          <w:bCs/>
          <w:lang w:eastAsia="en-GB"/>
        </w:rPr>
        <w:t xml:space="preserve"> to refine and adjust the previously generated flood inundation boundaries. Spatial consistency, topographic continuity, and hydrological plausibility will be assessed to produce an updated and validated flood inundation map for the Kandy District.</w:t>
      </w:r>
    </w:p>
    <w:p w14:paraId="66ACF286" w14:textId="77777777" w:rsidR="00AE20D3" w:rsidRPr="00ED72B6" w:rsidRDefault="00AE20D3" w:rsidP="00AE20D3">
      <w:pPr>
        <w:jc w:val="both"/>
        <w:rPr>
          <w:bCs/>
          <w:lang w:eastAsia="en-GB"/>
        </w:rPr>
      </w:pPr>
    </w:p>
    <w:p w14:paraId="13E0E542" w14:textId="77777777" w:rsidR="00AE20D3" w:rsidRPr="00ED72B6" w:rsidRDefault="00AE20D3" w:rsidP="00AE20D3">
      <w:pPr>
        <w:jc w:val="both"/>
        <w:rPr>
          <w:b/>
          <w:bCs/>
          <w:lang w:eastAsia="en-GB"/>
        </w:rPr>
      </w:pPr>
      <w:r w:rsidRPr="00ED72B6">
        <w:rPr>
          <w:b/>
          <w:bCs/>
          <w:lang w:eastAsia="en-GB"/>
        </w:rPr>
        <w:t>Floodplain Delineation and Dissemination</w:t>
      </w:r>
    </w:p>
    <w:p w14:paraId="35C7E201" w14:textId="03F19B03" w:rsidR="00AE20D3" w:rsidRPr="00021813" w:rsidRDefault="00AE20D3" w:rsidP="00AE20D3">
      <w:pPr>
        <w:jc w:val="both"/>
        <w:rPr>
          <w:lang w:eastAsia="en-GB"/>
        </w:rPr>
      </w:pPr>
      <w:r w:rsidRPr="00ED72B6">
        <w:rPr>
          <w:bCs/>
          <w:lang w:eastAsia="en-GB"/>
        </w:rPr>
        <w:t>Based on the refined inundation extents, potential floodplain zones will be delineated through elevation-based spatial analysis and interpretation. The final outputs will include validated flood inundation maps and preliminary floodplain delineation maps, which will be disseminated to relevant district-level and disaster management authorities to support land-use planning, environmental assessment, and disaster risk reduction initiatives.</w:t>
      </w:r>
    </w:p>
    <w:p w14:paraId="4ECB1418" w14:textId="7529B754" w:rsidR="00F83F07" w:rsidRDefault="00F83F07" w:rsidP="00784143">
      <w:pPr>
        <w:jc w:val="both"/>
        <w:rPr>
          <w:bCs/>
        </w:rPr>
      </w:pPr>
    </w:p>
    <w:p w14:paraId="1EC8CECB" w14:textId="66D4823A" w:rsidR="00DA073E" w:rsidRPr="00E5363B" w:rsidRDefault="00DA073E" w:rsidP="008B0526">
      <w:pPr>
        <w:jc w:val="center"/>
        <w:rPr>
          <w:b/>
        </w:rPr>
      </w:pPr>
    </w:p>
    <w:p w14:paraId="1F317A35" w14:textId="77777777" w:rsidR="00AD6347" w:rsidRDefault="00515A36" w:rsidP="00AD6347">
      <w:pPr>
        <w:numPr>
          <w:ilvl w:val="0"/>
          <w:numId w:val="3"/>
        </w:numPr>
        <w:tabs>
          <w:tab w:val="left" w:pos="450"/>
        </w:tabs>
        <w:ind w:left="450" w:hanging="450"/>
        <w:rPr>
          <w:b/>
        </w:rPr>
      </w:pPr>
      <w:r>
        <w:rPr>
          <w:b/>
        </w:rPr>
        <w:t>Project Timeline</w:t>
      </w:r>
    </w:p>
    <w:p w14:paraId="4829F468" w14:textId="77777777" w:rsidR="00AD6347" w:rsidRDefault="00AD6347" w:rsidP="00AD6347">
      <w:pPr>
        <w:pStyle w:val="ListParagraph"/>
        <w:ind w:left="450" w:hanging="450"/>
        <w:rPr>
          <w:b/>
        </w:rPr>
      </w:pPr>
    </w:p>
    <w:p w14:paraId="0C92199E" w14:textId="01E3D9E8" w:rsidR="00AD6347" w:rsidRPr="00C33585" w:rsidRDefault="00E5363B" w:rsidP="00E5363B">
      <w:pPr>
        <w:tabs>
          <w:tab w:val="left" w:pos="450"/>
        </w:tabs>
        <w:spacing w:line="360" w:lineRule="auto"/>
      </w:pPr>
      <w:r>
        <w:rPr>
          <w:b/>
        </w:rPr>
        <w:tab/>
      </w:r>
      <w:r w:rsidR="00771DB8">
        <w:rPr>
          <w:b/>
        </w:rPr>
        <w:t>Date</w:t>
      </w:r>
      <w:r w:rsidR="00AD6347" w:rsidRPr="00DF3C90">
        <w:rPr>
          <w:b/>
        </w:rPr>
        <w:t xml:space="preserve"> of Commencement:</w:t>
      </w:r>
      <w:r w:rsidR="00771DB8">
        <w:rPr>
          <w:b/>
        </w:rPr>
        <w:t xml:space="preserve"> </w:t>
      </w:r>
      <w:r w:rsidR="00C33585" w:rsidRPr="00931157">
        <w:t>202</w:t>
      </w:r>
      <w:r w:rsidR="00AE20D3">
        <w:t>6</w:t>
      </w:r>
      <w:r w:rsidR="00C33585" w:rsidRPr="00931157">
        <w:t>-0</w:t>
      </w:r>
      <w:r w:rsidR="00AE20D3">
        <w:t>3</w:t>
      </w:r>
      <w:r w:rsidR="00C33585" w:rsidRPr="00931157">
        <w:t>-01</w:t>
      </w:r>
    </w:p>
    <w:p w14:paraId="5BED8216" w14:textId="0D785A3C" w:rsidR="003234F9" w:rsidRDefault="009C613B" w:rsidP="00E5363B">
      <w:pPr>
        <w:tabs>
          <w:tab w:val="left" w:pos="450"/>
        </w:tabs>
        <w:spacing w:line="360" w:lineRule="auto"/>
      </w:pPr>
      <w:r>
        <w:rPr>
          <w:b/>
        </w:rPr>
        <w:t xml:space="preserve">       </w:t>
      </w:r>
      <w:r w:rsidR="00DF3C90">
        <w:rPr>
          <w:b/>
        </w:rPr>
        <w:t>Duration of the Project</w:t>
      </w:r>
      <w:r w:rsidR="003234F9">
        <w:rPr>
          <w:b/>
        </w:rPr>
        <w:t xml:space="preserve"> </w:t>
      </w:r>
      <w:r w:rsidR="00DF3C90">
        <w:rPr>
          <w:b/>
        </w:rPr>
        <w:t xml:space="preserve">(in </w:t>
      </w:r>
      <w:r w:rsidR="008B0526">
        <w:rPr>
          <w:b/>
        </w:rPr>
        <w:t>months):</w:t>
      </w:r>
      <w:r w:rsidR="003234F9">
        <w:rPr>
          <w:b/>
        </w:rPr>
        <w:t xml:space="preserve"> </w:t>
      </w:r>
      <w:r w:rsidR="00771DB8">
        <w:rPr>
          <w:b/>
        </w:rPr>
        <w:t xml:space="preserve"> </w:t>
      </w:r>
      <w:r w:rsidR="00382621">
        <w:t>4</w:t>
      </w:r>
      <w:r w:rsidR="00771DB8">
        <w:t xml:space="preserve"> months</w:t>
      </w:r>
    </w:p>
    <w:p w14:paraId="41A46EF8" w14:textId="77777777" w:rsidR="00C6577B" w:rsidRDefault="00C6577B" w:rsidP="009C613B">
      <w:pPr>
        <w:tabs>
          <w:tab w:val="left" w:pos="450"/>
        </w:tabs>
      </w:pPr>
    </w:p>
    <w:p w14:paraId="5C41E5ED" w14:textId="77777777" w:rsidR="00DF3C90" w:rsidRDefault="00DF3C90" w:rsidP="008B6A90">
      <w:pPr>
        <w:tabs>
          <w:tab w:val="left" w:pos="450"/>
        </w:tabs>
      </w:pPr>
    </w:p>
    <w:p w14:paraId="671E9A06" w14:textId="66DCD448" w:rsidR="003234F9" w:rsidRDefault="00DF3C90" w:rsidP="00AD6347">
      <w:pPr>
        <w:numPr>
          <w:ilvl w:val="0"/>
          <w:numId w:val="3"/>
        </w:numPr>
        <w:tabs>
          <w:tab w:val="left" w:pos="450"/>
        </w:tabs>
        <w:ind w:left="450" w:hanging="450"/>
        <w:rPr>
          <w:b/>
        </w:rPr>
      </w:pPr>
      <w:r>
        <w:rPr>
          <w:b/>
        </w:rPr>
        <w:t xml:space="preserve">Project </w:t>
      </w:r>
      <w:r w:rsidR="008B0526">
        <w:rPr>
          <w:b/>
        </w:rPr>
        <w:t>Team:</w:t>
      </w:r>
      <w:r w:rsidR="003234F9">
        <w:rPr>
          <w:b/>
        </w:rPr>
        <w:t xml:space="preserve">               </w:t>
      </w:r>
    </w:p>
    <w:p w14:paraId="1C07CBB9" w14:textId="77777777" w:rsidR="009B1D52" w:rsidRDefault="009B1D52" w:rsidP="009B1D52">
      <w:pPr>
        <w:tabs>
          <w:tab w:val="left" w:pos="450"/>
        </w:tabs>
        <w:ind w:left="450"/>
        <w:rPr>
          <w:b/>
        </w:rPr>
      </w:pPr>
    </w:p>
    <w:p w14:paraId="721F2F20" w14:textId="77777777" w:rsidR="00C018E0" w:rsidRDefault="009B1D52" w:rsidP="00AD6347">
      <w:pPr>
        <w:tabs>
          <w:tab w:val="left" w:pos="450"/>
        </w:tabs>
        <w:rPr>
          <w:b/>
        </w:rPr>
      </w:pPr>
      <w:r>
        <w:rPr>
          <w:b/>
        </w:rPr>
        <w:tab/>
      </w:r>
      <w:r w:rsidR="00C018E0">
        <w:rPr>
          <w:b/>
        </w:rPr>
        <w:t>Project Manager:</w:t>
      </w:r>
    </w:p>
    <w:p w14:paraId="315FE44C" w14:textId="08A0AC8B" w:rsidR="006039E2" w:rsidRDefault="006039E2" w:rsidP="006039E2">
      <w:pPr>
        <w:tabs>
          <w:tab w:val="left" w:pos="450"/>
        </w:tabs>
        <w:ind w:left="450"/>
        <w:jc w:val="both"/>
        <w:rPr>
          <w:bCs/>
          <w:i/>
          <w:iCs/>
        </w:rPr>
      </w:pPr>
      <w:r>
        <w:rPr>
          <w:i/>
          <w:iCs/>
        </w:rPr>
        <w:t>Sampath Marasinghe (SM)</w:t>
      </w:r>
      <w:r>
        <w:rPr>
          <w:i/>
          <w:iCs/>
        </w:rPr>
        <w:tab/>
      </w:r>
      <w:r w:rsidR="007D7CE7">
        <w:rPr>
          <w:i/>
          <w:iCs/>
        </w:rPr>
        <w:t xml:space="preserve">   </w:t>
      </w:r>
      <w:r>
        <w:rPr>
          <w:i/>
          <w:iCs/>
        </w:rPr>
        <w:t>-</w:t>
      </w:r>
      <w:r>
        <w:rPr>
          <w:bCs/>
          <w:i/>
          <w:iCs/>
        </w:rPr>
        <w:t xml:space="preserve"> </w:t>
      </w:r>
      <w:r w:rsidR="00C33585" w:rsidRPr="00931157">
        <w:rPr>
          <w:bCs/>
          <w:i/>
          <w:iCs/>
        </w:rPr>
        <w:t xml:space="preserve">Senior </w:t>
      </w:r>
      <w:r w:rsidRPr="00931157">
        <w:rPr>
          <w:bCs/>
          <w:i/>
          <w:iCs/>
        </w:rPr>
        <w:t>Research Scientist</w:t>
      </w:r>
    </w:p>
    <w:p w14:paraId="46C6133F" w14:textId="77777777" w:rsidR="006039E2" w:rsidRDefault="006039E2" w:rsidP="006039E2">
      <w:pPr>
        <w:tabs>
          <w:tab w:val="left" w:pos="450"/>
        </w:tabs>
        <w:ind w:left="450"/>
        <w:jc w:val="both"/>
        <w:rPr>
          <w:bCs/>
          <w:i/>
          <w:iCs/>
        </w:rPr>
      </w:pPr>
    </w:p>
    <w:p w14:paraId="37DD3759" w14:textId="77777777" w:rsidR="006039E2" w:rsidRDefault="00C00D7F" w:rsidP="006039E2">
      <w:pPr>
        <w:tabs>
          <w:tab w:val="left" w:pos="450"/>
        </w:tabs>
        <w:ind w:firstLine="450"/>
        <w:jc w:val="both"/>
        <w:rPr>
          <w:b/>
        </w:rPr>
      </w:pPr>
      <w:r>
        <w:rPr>
          <w:b/>
        </w:rPr>
        <w:t>Internal Staff</w:t>
      </w:r>
      <w:r w:rsidR="003234F9">
        <w:rPr>
          <w:b/>
        </w:rPr>
        <w:t xml:space="preserve">: </w:t>
      </w:r>
    </w:p>
    <w:p w14:paraId="3CA1148B" w14:textId="335FF6E6" w:rsidR="006039E2" w:rsidRDefault="00576434" w:rsidP="006039E2">
      <w:pPr>
        <w:tabs>
          <w:tab w:val="left" w:pos="450"/>
        </w:tabs>
        <w:ind w:firstLine="450"/>
        <w:jc w:val="both"/>
        <w:rPr>
          <w:bCs/>
          <w:i/>
          <w:iCs/>
        </w:rPr>
      </w:pPr>
      <w:r w:rsidRPr="00392E5D">
        <w:rPr>
          <w:i/>
          <w:iCs/>
        </w:rPr>
        <w:t xml:space="preserve">Mohamed </w:t>
      </w:r>
      <w:proofErr w:type="spellStart"/>
      <w:r>
        <w:rPr>
          <w:i/>
          <w:iCs/>
        </w:rPr>
        <w:t>Rila</w:t>
      </w:r>
      <w:proofErr w:type="spellEnd"/>
      <w:r>
        <w:rPr>
          <w:i/>
          <w:iCs/>
        </w:rPr>
        <w:t xml:space="preserve"> </w:t>
      </w:r>
      <w:r w:rsidRPr="00392E5D">
        <w:rPr>
          <w:i/>
          <w:iCs/>
        </w:rPr>
        <w:t>(MR</w:t>
      </w:r>
      <w:r>
        <w:rPr>
          <w:i/>
          <w:iCs/>
        </w:rPr>
        <w:t>)</w:t>
      </w:r>
      <w:r w:rsidR="002D3A2C">
        <w:rPr>
          <w:i/>
          <w:iCs/>
        </w:rPr>
        <w:tab/>
      </w:r>
      <w:r w:rsidR="006039E2">
        <w:rPr>
          <w:i/>
          <w:iCs/>
        </w:rPr>
        <w:t xml:space="preserve"> -</w:t>
      </w:r>
      <w:r w:rsidR="006039E2">
        <w:rPr>
          <w:bCs/>
          <w:i/>
          <w:iCs/>
        </w:rPr>
        <w:t xml:space="preserve"> Research Scientist </w:t>
      </w:r>
    </w:p>
    <w:p w14:paraId="0A9DEFB7" w14:textId="53E69451" w:rsidR="006039E2" w:rsidRDefault="00D079A5" w:rsidP="003D25EF">
      <w:pPr>
        <w:tabs>
          <w:tab w:val="left" w:pos="450"/>
        </w:tabs>
        <w:ind w:left="450"/>
        <w:jc w:val="both"/>
        <w:rPr>
          <w:bCs/>
          <w:i/>
          <w:iCs/>
        </w:rPr>
      </w:pPr>
      <w:proofErr w:type="spellStart"/>
      <w:r>
        <w:rPr>
          <w:i/>
          <w:iCs/>
        </w:rPr>
        <w:t>Nilushika</w:t>
      </w:r>
      <w:proofErr w:type="spellEnd"/>
      <w:r w:rsidR="00392E5D">
        <w:rPr>
          <w:i/>
          <w:iCs/>
        </w:rPr>
        <w:t xml:space="preserve"> </w:t>
      </w:r>
      <w:r w:rsidR="00392E5D" w:rsidRPr="00392E5D">
        <w:rPr>
          <w:i/>
          <w:iCs/>
        </w:rPr>
        <w:t>(</w:t>
      </w:r>
      <w:r>
        <w:rPr>
          <w:i/>
          <w:iCs/>
        </w:rPr>
        <w:t>NJ</w:t>
      </w:r>
      <w:r w:rsidR="008B0526" w:rsidRPr="00392E5D">
        <w:rPr>
          <w:i/>
          <w:iCs/>
        </w:rPr>
        <w:t xml:space="preserve">) </w:t>
      </w:r>
      <w:r w:rsidR="008B0526">
        <w:rPr>
          <w:i/>
          <w:iCs/>
        </w:rPr>
        <w:t xml:space="preserve"> </w:t>
      </w:r>
      <w:r w:rsidR="00392E5D">
        <w:rPr>
          <w:i/>
          <w:iCs/>
        </w:rPr>
        <w:t xml:space="preserve">    </w:t>
      </w:r>
      <w:r w:rsidR="00392E5D">
        <w:rPr>
          <w:i/>
          <w:iCs/>
        </w:rPr>
        <w:tab/>
        <w:t xml:space="preserve"> -</w:t>
      </w:r>
      <w:r w:rsidR="00392E5D">
        <w:rPr>
          <w:bCs/>
          <w:i/>
          <w:iCs/>
        </w:rPr>
        <w:t xml:space="preserve"> Research Scientist</w:t>
      </w:r>
    </w:p>
    <w:p w14:paraId="4FD4BE1E" w14:textId="7E9D86E8" w:rsidR="00D079A5" w:rsidRDefault="00D079A5" w:rsidP="003D25EF">
      <w:pPr>
        <w:tabs>
          <w:tab w:val="left" w:pos="450"/>
        </w:tabs>
        <w:ind w:left="450"/>
        <w:jc w:val="both"/>
        <w:rPr>
          <w:bCs/>
          <w:i/>
          <w:iCs/>
        </w:rPr>
      </w:pPr>
      <w:r>
        <w:rPr>
          <w:bCs/>
          <w:i/>
          <w:iCs/>
        </w:rPr>
        <w:t xml:space="preserve">Mahesh </w:t>
      </w:r>
      <w:proofErr w:type="spellStart"/>
      <w:r>
        <w:rPr>
          <w:bCs/>
          <w:i/>
          <w:iCs/>
        </w:rPr>
        <w:t>Chathuranga</w:t>
      </w:r>
      <w:proofErr w:type="spellEnd"/>
      <w:r>
        <w:rPr>
          <w:bCs/>
          <w:i/>
          <w:iCs/>
        </w:rPr>
        <w:t xml:space="preserve"> (MC)    - Research Scientist</w:t>
      </w:r>
    </w:p>
    <w:p w14:paraId="3F682154" w14:textId="288D90C6" w:rsidR="00460A2B" w:rsidRDefault="000C6846" w:rsidP="003D25EF">
      <w:pPr>
        <w:tabs>
          <w:tab w:val="left" w:pos="450"/>
        </w:tabs>
        <w:ind w:left="450"/>
        <w:jc w:val="both"/>
        <w:rPr>
          <w:bCs/>
          <w:i/>
          <w:iCs/>
        </w:rPr>
      </w:pPr>
      <w:proofErr w:type="spellStart"/>
      <w:r w:rsidRPr="000C6846">
        <w:rPr>
          <w:bCs/>
          <w:i/>
          <w:iCs/>
        </w:rPr>
        <w:t>Manuja</w:t>
      </w:r>
      <w:proofErr w:type="spellEnd"/>
      <w:r w:rsidRPr="000C6846">
        <w:rPr>
          <w:bCs/>
          <w:i/>
          <w:iCs/>
        </w:rPr>
        <w:t xml:space="preserve"> </w:t>
      </w:r>
      <w:proofErr w:type="spellStart"/>
      <w:r w:rsidRPr="000C6846">
        <w:rPr>
          <w:bCs/>
          <w:i/>
          <w:iCs/>
        </w:rPr>
        <w:t>Priyadarshana</w:t>
      </w:r>
      <w:proofErr w:type="spellEnd"/>
      <w:r>
        <w:rPr>
          <w:bCs/>
          <w:i/>
          <w:iCs/>
        </w:rPr>
        <w:t xml:space="preserve"> (MP</w:t>
      </w:r>
      <w:r w:rsidR="00CD699B">
        <w:rPr>
          <w:bCs/>
          <w:i/>
          <w:iCs/>
        </w:rPr>
        <w:t>) -</w:t>
      </w:r>
      <w:r>
        <w:rPr>
          <w:bCs/>
          <w:i/>
          <w:iCs/>
        </w:rPr>
        <w:t xml:space="preserve"> </w:t>
      </w:r>
      <w:r w:rsidRPr="000C6846">
        <w:rPr>
          <w:bCs/>
          <w:i/>
          <w:iCs/>
        </w:rPr>
        <w:t>Software Engineer</w:t>
      </w:r>
    </w:p>
    <w:p w14:paraId="7C4D8177" w14:textId="77777777" w:rsidR="00D079A5" w:rsidRDefault="00D079A5" w:rsidP="003D25EF">
      <w:pPr>
        <w:tabs>
          <w:tab w:val="left" w:pos="450"/>
        </w:tabs>
        <w:ind w:left="450"/>
        <w:jc w:val="both"/>
        <w:rPr>
          <w:bCs/>
          <w:i/>
          <w:iCs/>
        </w:rPr>
      </w:pPr>
    </w:p>
    <w:p w14:paraId="4209302F" w14:textId="77777777" w:rsidR="003234F9" w:rsidRDefault="003234F9" w:rsidP="00E5363B">
      <w:pPr>
        <w:tabs>
          <w:tab w:val="left" w:pos="450"/>
        </w:tabs>
        <w:jc w:val="both"/>
        <w:rPr>
          <w:bCs/>
          <w:i/>
          <w:iCs/>
        </w:rPr>
      </w:pPr>
    </w:p>
    <w:p w14:paraId="758A4EFE" w14:textId="77777777" w:rsidR="007943FA" w:rsidRDefault="00292030" w:rsidP="009C613B">
      <w:pPr>
        <w:tabs>
          <w:tab w:val="left" w:pos="450"/>
        </w:tabs>
        <w:ind w:firstLine="450"/>
        <w:rPr>
          <w:bCs/>
          <w:i/>
          <w:iCs/>
        </w:rPr>
      </w:pPr>
      <w:r>
        <w:rPr>
          <w:i/>
          <w:iCs/>
        </w:rPr>
        <w:t xml:space="preserve">  </w:t>
      </w:r>
    </w:p>
    <w:p w14:paraId="560550E5" w14:textId="77777777" w:rsidR="00DB071B" w:rsidRDefault="0084465B" w:rsidP="00BC0794">
      <w:pPr>
        <w:numPr>
          <w:ilvl w:val="0"/>
          <w:numId w:val="3"/>
        </w:numPr>
        <w:ind w:left="0" w:firstLine="0"/>
        <w:rPr>
          <w:b/>
        </w:rPr>
      </w:pPr>
      <w:r w:rsidRPr="00BC0794">
        <w:rPr>
          <w:b/>
        </w:rPr>
        <w:t>Activity Schedule</w:t>
      </w:r>
      <w:r w:rsidR="00C9123A" w:rsidRPr="00BC0794">
        <w:rPr>
          <w:b/>
        </w:rPr>
        <w:t xml:space="preserve"> with Staff Allocation</w:t>
      </w:r>
      <w:r w:rsidRPr="00BC0794">
        <w:rPr>
          <w:b/>
        </w:rPr>
        <w:t xml:space="preserve">: </w:t>
      </w:r>
    </w:p>
    <w:p w14:paraId="5E34B675" w14:textId="77777777" w:rsidR="00744EAC" w:rsidRDefault="00744EAC" w:rsidP="00744EAC">
      <w:pPr>
        <w:rPr>
          <w:b/>
        </w:rPr>
      </w:pPr>
    </w:p>
    <w:p w14:paraId="274881B2" w14:textId="77777777" w:rsidR="00744EAC" w:rsidRDefault="00744EAC" w:rsidP="00744EAC">
      <w:pPr>
        <w:rPr>
          <w:b/>
        </w:rPr>
      </w:pPr>
    </w:p>
    <w:p w14:paraId="23A43F51" w14:textId="77777777" w:rsidR="00744EAC" w:rsidRDefault="00744EAC" w:rsidP="00744EAC">
      <w:pPr>
        <w:rPr>
          <w:b/>
        </w:rPr>
      </w:pPr>
    </w:p>
    <w:p w14:paraId="6F1DBBFF" w14:textId="77777777" w:rsidR="00744EAC" w:rsidRDefault="00744EAC" w:rsidP="00744EAC">
      <w:pPr>
        <w:rPr>
          <w:b/>
        </w:rPr>
      </w:pPr>
    </w:p>
    <w:tbl>
      <w:tblPr>
        <w:tblW w:w="7962"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5"/>
        <w:gridCol w:w="712"/>
        <w:gridCol w:w="709"/>
        <w:gridCol w:w="709"/>
        <w:gridCol w:w="567"/>
        <w:gridCol w:w="567"/>
        <w:gridCol w:w="567"/>
        <w:gridCol w:w="2126"/>
      </w:tblGrid>
      <w:tr w:rsidR="00A72FD4" w:rsidRPr="000D44D6" w14:paraId="5C816349" w14:textId="77777777" w:rsidTr="001A2DCA">
        <w:trPr>
          <w:trHeight w:val="341"/>
        </w:trPr>
        <w:tc>
          <w:tcPr>
            <w:tcW w:w="2005"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215BEBE4" w14:textId="77777777" w:rsidR="00A72FD4" w:rsidRPr="000D44D6" w:rsidRDefault="00A72FD4" w:rsidP="001A2DCA">
            <w:pPr>
              <w:rPr>
                <w:rFonts w:eastAsia="Calibri"/>
                <w:b/>
              </w:rPr>
            </w:pPr>
            <w:r w:rsidRPr="000D44D6">
              <w:rPr>
                <w:rFonts w:eastAsia="Calibri"/>
                <w:b/>
              </w:rPr>
              <w:t>Activity</w:t>
            </w:r>
          </w:p>
        </w:tc>
        <w:tc>
          <w:tcPr>
            <w:tcW w:w="3831" w:type="dxa"/>
            <w:gridSpan w:val="6"/>
            <w:tcBorders>
              <w:top w:val="single" w:sz="4" w:space="0" w:color="000000"/>
              <w:left w:val="single" w:sz="4" w:space="0" w:color="000000"/>
              <w:bottom w:val="single" w:sz="4" w:space="0" w:color="000000"/>
              <w:right w:val="single" w:sz="4" w:space="0" w:color="000000"/>
            </w:tcBorders>
          </w:tcPr>
          <w:p w14:paraId="5E75573A" w14:textId="77777777" w:rsidR="00A72FD4" w:rsidRPr="000D44D6" w:rsidRDefault="00A72FD4" w:rsidP="001A2DCA">
            <w:pPr>
              <w:jc w:val="center"/>
              <w:rPr>
                <w:rFonts w:eastAsia="Calibri"/>
                <w:b/>
                <w:highlight w:val="yellow"/>
              </w:rPr>
            </w:pPr>
            <w:r w:rsidRPr="000D44D6">
              <w:rPr>
                <w:rFonts w:eastAsia="Calibri"/>
                <w:b/>
              </w:rPr>
              <w:t xml:space="preserve">Month/Year </w:t>
            </w:r>
            <w:r>
              <w:rPr>
                <w:rFonts w:eastAsia="Calibri"/>
                <w:b/>
              </w:rPr>
              <w:t>2026</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14:paraId="56A03E43" w14:textId="77777777" w:rsidR="00A72FD4" w:rsidRPr="000D44D6" w:rsidRDefault="00A72FD4" w:rsidP="001A2DCA">
            <w:pPr>
              <w:rPr>
                <w:rFonts w:eastAsia="Calibri"/>
              </w:rPr>
            </w:pPr>
          </w:p>
        </w:tc>
      </w:tr>
      <w:tr w:rsidR="00A72FD4" w:rsidRPr="000D44D6" w14:paraId="3FC300E5" w14:textId="77777777" w:rsidTr="001A2DCA">
        <w:trPr>
          <w:trHeight w:val="578"/>
        </w:trPr>
        <w:tc>
          <w:tcPr>
            <w:tcW w:w="2005" w:type="dxa"/>
            <w:vMerge/>
            <w:shd w:val="clear" w:color="auto" w:fill="auto"/>
          </w:tcPr>
          <w:p w14:paraId="6ACAC447" w14:textId="77777777" w:rsidR="00A72FD4" w:rsidRPr="000D44D6" w:rsidRDefault="00A72FD4" w:rsidP="001A2DCA">
            <w:pPr>
              <w:rPr>
                <w:rFonts w:eastAsia="Calibri"/>
              </w:rPr>
            </w:pPr>
          </w:p>
        </w:tc>
        <w:tc>
          <w:tcPr>
            <w:tcW w:w="712" w:type="dxa"/>
          </w:tcPr>
          <w:p w14:paraId="7FD8D30C" w14:textId="77777777" w:rsidR="00A72FD4" w:rsidRPr="000D44D6" w:rsidRDefault="00A72FD4" w:rsidP="001A2DCA">
            <w:pPr>
              <w:rPr>
                <w:rFonts w:eastAsia="Calibri"/>
                <w:i/>
                <w:iCs/>
                <w:sz w:val="20"/>
                <w:szCs w:val="20"/>
                <w:vertAlign w:val="subscript"/>
              </w:rPr>
            </w:pPr>
            <w:r w:rsidRPr="000D44D6">
              <w:rPr>
                <w:i/>
                <w:sz w:val="20"/>
                <w:szCs w:val="20"/>
              </w:rPr>
              <w:t>Jan</w:t>
            </w:r>
          </w:p>
        </w:tc>
        <w:tc>
          <w:tcPr>
            <w:tcW w:w="709" w:type="dxa"/>
          </w:tcPr>
          <w:p w14:paraId="3C256BEB" w14:textId="77777777" w:rsidR="00A72FD4" w:rsidRPr="000D44D6" w:rsidRDefault="00A72FD4" w:rsidP="001A2DCA">
            <w:pPr>
              <w:rPr>
                <w:rFonts w:eastAsia="Calibri"/>
                <w:i/>
                <w:iCs/>
                <w:sz w:val="20"/>
                <w:szCs w:val="20"/>
                <w:vertAlign w:val="subscript"/>
              </w:rPr>
            </w:pPr>
            <w:r w:rsidRPr="000D44D6">
              <w:rPr>
                <w:i/>
                <w:sz w:val="20"/>
                <w:szCs w:val="20"/>
              </w:rPr>
              <w:t>Feb</w:t>
            </w:r>
          </w:p>
        </w:tc>
        <w:tc>
          <w:tcPr>
            <w:tcW w:w="709" w:type="dxa"/>
          </w:tcPr>
          <w:p w14:paraId="02A9FA41" w14:textId="77777777" w:rsidR="00A72FD4" w:rsidRPr="000D44D6" w:rsidRDefault="00A72FD4" w:rsidP="001A2DCA">
            <w:pPr>
              <w:rPr>
                <w:rFonts w:eastAsia="Calibri"/>
                <w:i/>
                <w:iCs/>
                <w:sz w:val="20"/>
                <w:szCs w:val="20"/>
                <w:vertAlign w:val="subscript"/>
              </w:rPr>
            </w:pPr>
            <w:r w:rsidRPr="000D44D6">
              <w:rPr>
                <w:i/>
                <w:sz w:val="20"/>
                <w:szCs w:val="20"/>
              </w:rPr>
              <w:t>Mar</w:t>
            </w:r>
          </w:p>
        </w:tc>
        <w:tc>
          <w:tcPr>
            <w:tcW w:w="567" w:type="dxa"/>
            <w:shd w:val="clear" w:color="auto" w:fill="auto"/>
          </w:tcPr>
          <w:p w14:paraId="4DF247F5" w14:textId="77777777" w:rsidR="00A72FD4" w:rsidRPr="000D44D6" w:rsidRDefault="00A72FD4" w:rsidP="001A2DCA">
            <w:pPr>
              <w:rPr>
                <w:rFonts w:eastAsia="Calibri"/>
                <w:i/>
                <w:iCs/>
                <w:sz w:val="20"/>
                <w:szCs w:val="20"/>
                <w:vertAlign w:val="subscript"/>
              </w:rPr>
            </w:pPr>
            <w:r w:rsidRPr="000D44D6">
              <w:rPr>
                <w:i/>
                <w:sz w:val="20"/>
                <w:szCs w:val="20"/>
              </w:rPr>
              <w:t>Apr</w:t>
            </w:r>
          </w:p>
        </w:tc>
        <w:tc>
          <w:tcPr>
            <w:tcW w:w="567" w:type="dxa"/>
            <w:shd w:val="clear" w:color="auto" w:fill="auto"/>
          </w:tcPr>
          <w:p w14:paraId="62BF729F" w14:textId="77777777" w:rsidR="00A72FD4" w:rsidRPr="000D44D6" w:rsidRDefault="00A72FD4" w:rsidP="001A2DCA">
            <w:pPr>
              <w:jc w:val="center"/>
              <w:rPr>
                <w:rFonts w:eastAsia="Calibri"/>
                <w:i/>
                <w:iCs/>
                <w:sz w:val="16"/>
                <w:szCs w:val="16"/>
              </w:rPr>
            </w:pPr>
            <w:r>
              <w:rPr>
                <w:rFonts w:eastAsia="Calibri"/>
                <w:i/>
                <w:iCs/>
                <w:sz w:val="16"/>
                <w:szCs w:val="16"/>
              </w:rPr>
              <w:t>June</w:t>
            </w:r>
          </w:p>
        </w:tc>
        <w:tc>
          <w:tcPr>
            <w:tcW w:w="567" w:type="dxa"/>
            <w:shd w:val="clear" w:color="auto" w:fill="auto"/>
          </w:tcPr>
          <w:p w14:paraId="659D2ED4" w14:textId="77777777" w:rsidR="00A72FD4" w:rsidRPr="000D44D6" w:rsidRDefault="00A72FD4" w:rsidP="001A2DCA">
            <w:pPr>
              <w:jc w:val="center"/>
              <w:rPr>
                <w:rFonts w:eastAsia="Calibri"/>
                <w:i/>
                <w:iCs/>
                <w:sz w:val="16"/>
                <w:szCs w:val="16"/>
              </w:rPr>
            </w:pPr>
            <w:r>
              <w:rPr>
                <w:rFonts w:eastAsia="Calibri"/>
                <w:i/>
                <w:iCs/>
                <w:sz w:val="16"/>
                <w:szCs w:val="16"/>
              </w:rPr>
              <w:t>July</w:t>
            </w:r>
          </w:p>
        </w:tc>
        <w:tc>
          <w:tcPr>
            <w:tcW w:w="2126" w:type="dxa"/>
            <w:shd w:val="clear" w:color="auto" w:fill="auto"/>
          </w:tcPr>
          <w:p w14:paraId="5A1A5886" w14:textId="77777777" w:rsidR="00A72FD4" w:rsidRPr="000D44D6" w:rsidRDefault="00A72FD4" w:rsidP="001A2DCA">
            <w:pPr>
              <w:rPr>
                <w:rFonts w:eastAsia="Calibri"/>
                <w:b/>
                <w:sz w:val="20"/>
                <w:szCs w:val="20"/>
              </w:rPr>
            </w:pPr>
            <w:r w:rsidRPr="000D44D6">
              <w:rPr>
                <w:rFonts w:eastAsia="Calibri"/>
                <w:b/>
                <w:sz w:val="20"/>
                <w:szCs w:val="20"/>
              </w:rPr>
              <w:t>Responsibility &amp; Man Months</w:t>
            </w:r>
          </w:p>
        </w:tc>
      </w:tr>
      <w:tr w:rsidR="00A72FD4" w:rsidRPr="000D44D6" w14:paraId="42F72B01" w14:textId="77777777" w:rsidTr="001A2DCA">
        <w:trPr>
          <w:trHeight w:val="292"/>
        </w:trPr>
        <w:tc>
          <w:tcPr>
            <w:tcW w:w="2005" w:type="dxa"/>
            <w:shd w:val="clear" w:color="auto" w:fill="auto"/>
          </w:tcPr>
          <w:p w14:paraId="37062077" w14:textId="77777777" w:rsidR="00A72FD4" w:rsidRPr="000D44D6" w:rsidRDefault="00A72FD4" w:rsidP="001A2DCA">
            <w:pPr>
              <w:rPr>
                <w:i/>
              </w:rPr>
            </w:pPr>
            <w:r w:rsidRPr="0040031F">
              <w:rPr>
                <w:i/>
              </w:rPr>
              <w:t>Development and Testing of Mobile-Based Flood Data Collection</w:t>
            </w:r>
          </w:p>
        </w:tc>
        <w:tc>
          <w:tcPr>
            <w:tcW w:w="712" w:type="dxa"/>
            <w:tcBorders>
              <w:right w:val="single" w:sz="4" w:space="0" w:color="7F7F7F"/>
            </w:tcBorders>
            <w:shd w:val="clear" w:color="auto" w:fill="FFFFFF" w:themeFill="background1"/>
          </w:tcPr>
          <w:p w14:paraId="011855D1" w14:textId="77777777" w:rsidR="00A72FD4" w:rsidRPr="000D44D6" w:rsidRDefault="00A72FD4" w:rsidP="001A2DCA">
            <w:pPr>
              <w:rPr>
                <w:rFonts w:eastAsia="Calibri"/>
              </w:rPr>
            </w:pPr>
          </w:p>
        </w:tc>
        <w:tc>
          <w:tcPr>
            <w:tcW w:w="709" w:type="dxa"/>
            <w:tcBorders>
              <w:left w:val="single" w:sz="4" w:space="0" w:color="7F7F7F"/>
              <w:right w:val="single" w:sz="4" w:space="0" w:color="7F7F7F"/>
            </w:tcBorders>
            <w:shd w:val="clear" w:color="auto" w:fill="FFFFFF" w:themeFill="background1"/>
          </w:tcPr>
          <w:p w14:paraId="1DA0EB93" w14:textId="77777777" w:rsidR="00A72FD4" w:rsidRPr="000D44D6" w:rsidRDefault="00A72FD4" w:rsidP="001A2DCA">
            <w:pPr>
              <w:rPr>
                <w:rFonts w:eastAsia="Calibri"/>
              </w:rPr>
            </w:pPr>
          </w:p>
        </w:tc>
        <w:tc>
          <w:tcPr>
            <w:tcW w:w="709" w:type="dxa"/>
            <w:tcBorders>
              <w:left w:val="single" w:sz="4" w:space="0" w:color="7F7F7F"/>
            </w:tcBorders>
            <w:shd w:val="clear" w:color="auto" w:fill="A6A6A6" w:themeFill="background1" w:themeFillShade="A6"/>
          </w:tcPr>
          <w:p w14:paraId="417A262B" w14:textId="77777777" w:rsidR="00A72FD4" w:rsidRPr="000D44D6" w:rsidRDefault="00A72FD4" w:rsidP="001A2DCA">
            <w:pPr>
              <w:rPr>
                <w:rFonts w:eastAsia="Calibri"/>
              </w:rPr>
            </w:pPr>
          </w:p>
        </w:tc>
        <w:tc>
          <w:tcPr>
            <w:tcW w:w="567" w:type="dxa"/>
            <w:shd w:val="clear" w:color="auto" w:fill="FFFFFF" w:themeFill="background1"/>
          </w:tcPr>
          <w:p w14:paraId="061714B5" w14:textId="77777777" w:rsidR="00A72FD4" w:rsidRPr="000D44D6" w:rsidRDefault="00A72FD4" w:rsidP="001A2DCA">
            <w:pPr>
              <w:rPr>
                <w:rFonts w:eastAsia="Calibri"/>
              </w:rPr>
            </w:pPr>
          </w:p>
        </w:tc>
        <w:tc>
          <w:tcPr>
            <w:tcW w:w="567" w:type="dxa"/>
            <w:shd w:val="clear" w:color="auto" w:fill="FFFFFF"/>
          </w:tcPr>
          <w:p w14:paraId="3E820DB7" w14:textId="77777777" w:rsidR="00A72FD4" w:rsidRPr="000D44D6" w:rsidRDefault="00A72FD4" w:rsidP="001A2DCA">
            <w:pPr>
              <w:rPr>
                <w:rFonts w:eastAsia="Calibri"/>
              </w:rPr>
            </w:pPr>
          </w:p>
        </w:tc>
        <w:tc>
          <w:tcPr>
            <w:tcW w:w="567" w:type="dxa"/>
            <w:shd w:val="clear" w:color="auto" w:fill="auto"/>
          </w:tcPr>
          <w:p w14:paraId="1E54F488" w14:textId="77777777" w:rsidR="00A72FD4" w:rsidRPr="000D44D6" w:rsidRDefault="00A72FD4" w:rsidP="001A2DCA">
            <w:pPr>
              <w:rPr>
                <w:rFonts w:eastAsia="Calibri"/>
              </w:rPr>
            </w:pPr>
          </w:p>
        </w:tc>
        <w:tc>
          <w:tcPr>
            <w:tcW w:w="2126" w:type="dxa"/>
            <w:tcBorders>
              <w:bottom w:val="single" w:sz="4" w:space="0" w:color="000000"/>
            </w:tcBorders>
            <w:shd w:val="clear" w:color="auto" w:fill="auto"/>
          </w:tcPr>
          <w:p w14:paraId="77A2FE00" w14:textId="585FE153" w:rsidR="00A72FD4" w:rsidRPr="000D44D6" w:rsidRDefault="00CD699B" w:rsidP="00D079A5">
            <w:pPr>
              <w:rPr>
                <w:rFonts w:eastAsia="Calibri"/>
                <w:i/>
                <w:sz w:val="20"/>
                <w:szCs w:val="20"/>
              </w:rPr>
            </w:pPr>
            <w:r>
              <w:rPr>
                <w:rFonts w:eastAsia="Calibri"/>
                <w:i/>
                <w:sz w:val="20"/>
                <w:szCs w:val="20"/>
              </w:rPr>
              <w:t>MP-1</w:t>
            </w:r>
          </w:p>
        </w:tc>
      </w:tr>
      <w:tr w:rsidR="00A72FD4" w:rsidRPr="000D44D6" w14:paraId="367643FB" w14:textId="77777777" w:rsidTr="001A2DCA">
        <w:trPr>
          <w:trHeight w:val="756"/>
        </w:trPr>
        <w:tc>
          <w:tcPr>
            <w:tcW w:w="2005" w:type="dxa"/>
            <w:shd w:val="clear" w:color="auto" w:fill="auto"/>
          </w:tcPr>
          <w:p w14:paraId="1F399983" w14:textId="77777777" w:rsidR="00A72FD4" w:rsidRPr="0040031F" w:rsidRDefault="00A72FD4" w:rsidP="001A2DCA">
            <w:pPr>
              <w:rPr>
                <w:i/>
              </w:rPr>
            </w:pPr>
            <w:r w:rsidRPr="0040031F">
              <w:rPr>
                <w:i/>
              </w:rPr>
              <w:t>Institutional Coordination and Administrative Communication</w:t>
            </w:r>
          </w:p>
          <w:p w14:paraId="7FC2E963" w14:textId="77777777" w:rsidR="00A72FD4" w:rsidRPr="000D44D6" w:rsidRDefault="00A72FD4" w:rsidP="001A2DCA">
            <w:pPr>
              <w:rPr>
                <w:i/>
              </w:rPr>
            </w:pPr>
            <w:r w:rsidRPr="0040031F">
              <w:rPr>
                <w:i/>
              </w:rPr>
              <w:t>(Divisional Secretariat and GN Officers)</w:t>
            </w:r>
          </w:p>
        </w:tc>
        <w:tc>
          <w:tcPr>
            <w:tcW w:w="712" w:type="dxa"/>
            <w:shd w:val="clear" w:color="auto" w:fill="auto"/>
          </w:tcPr>
          <w:p w14:paraId="73808102" w14:textId="77777777" w:rsidR="00A72FD4" w:rsidRPr="000D44D6" w:rsidRDefault="00A72FD4" w:rsidP="001A2DCA">
            <w:pPr>
              <w:rPr>
                <w:rFonts w:eastAsia="Calibri"/>
              </w:rPr>
            </w:pPr>
          </w:p>
        </w:tc>
        <w:tc>
          <w:tcPr>
            <w:tcW w:w="709" w:type="dxa"/>
            <w:shd w:val="clear" w:color="auto" w:fill="auto"/>
          </w:tcPr>
          <w:p w14:paraId="23E22848" w14:textId="77777777" w:rsidR="00A72FD4" w:rsidRPr="000D44D6" w:rsidRDefault="00A72FD4" w:rsidP="001A2DCA">
            <w:pPr>
              <w:rPr>
                <w:rFonts w:eastAsia="Calibri"/>
              </w:rPr>
            </w:pPr>
          </w:p>
        </w:tc>
        <w:tc>
          <w:tcPr>
            <w:tcW w:w="709" w:type="dxa"/>
            <w:shd w:val="clear" w:color="auto" w:fill="A6A6A6" w:themeFill="background1" w:themeFillShade="A6"/>
          </w:tcPr>
          <w:p w14:paraId="3630240E" w14:textId="77777777" w:rsidR="00A72FD4" w:rsidRPr="000D44D6" w:rsidRDefault="00A72FD4" w:rsidP="001A2DCA">
            <w:pPr>
              <w:rPr>
                <w:rFonts w:eastAsia="Calibri"/>
              </w:rPr>
            </w:pPr>
          </w:p>
        </w:tc>
        <w:tc>
          <w:tcPr>
            <w:tcW w:w="567" w:type="dxa"/>
            <w:tcBorders>
              <w:right w:val="single" w:sz="4" w:space="0" w:color="7F7F7F"/>
            </w:tcBorders>
            <w:shd w:val="clear" w:color="auto" w:fill="A6A6A6" w:themeFill="background1" w:themeFillShade="A6"/>
          </w:tcPr>
          <w:p w14:paraId="6FE3F504" w14:textId="77777777" w:rsidR="00A72FD4" w:rsidRPr="000D44D6" w:rsidRDefault="00A72FD4" w:rsidP="001A2DCA">
            <w:pPr>
              <w:rPr>
                <w:rFonts w:eastAsia="Calibri"/>
              </w:rPr>
            </w:pPr>
          </w:p>
        </w:tc>
        <w:tc>
          <w:tcPr>
            <w:tcW w:w="567" w:type="dxa"/>
            <w:tcBorders>
              <w:right w:val="single" w:sz="4" w:space="0" w:color="7F7F7F"/>
            </w:tcBorders>
            <w:shd w:val="clear" w:color="auto" w:fill="FFFFFF" w:themeFill="background1"/>
          </w:tcPr>
          <w:p w14:paraId="173B82AE" w14:textId="77777777" w:rsidR="00A72FD4" w:rsidRPr="000D44D6" w:rsidRDefault="00A72FD4" w:rsidP="001A2DCA">
            <w:pPr>
              <w:rPr>
                <w:rFonts w:eastAsia="Calibri"/>
              </w:rPr>
            </w:pPr>
          </w:p>
        </w:tc>
        <w:tc>
          <w:tcPr>
            <w:tcW w:w="567" w:type="dxa"/>
            <w:tcBorders>
              <w:left w:val="single" w:sz="4" w:space="0" w:color="7F7F7F"/>
            </w:tcBorders>
            <w:shd w:val="clear" w:color="auto" w:fill="FFFFFF" w:themeFill="background1"/>
          </w:tcPr>
          <w:p w14:paraId="61111A29" w14:textId="77777777" w:rsidR="00A72FD4" w:rsidRPr="000D44D6" w:rsidRDefault="00A72FD4" w:rsidP="001A2DCA">
            <w:pPr>
              <w:rPr>
                <w:rFonts w:eastAsia="Calibri"/>
              </w:rPr>
            </w:pPr>
          </w:p>
        </w:tc>
        <w:tc>
          <w:tcPr>
            <w:tcW w:w="2126" w:type="dxa"/>
            <w:shd w:val="clear" w:color="auto" w:fill="auto"/>
          </w:tcPr>
          <w:p w14:paraId="473D353A" w14:textId="77777777" w:rsidR="009E4D9A" w:rsidRDefault="009E4D9A" w:rsidP="00D079A5">
            <w:pPr>
              <w:rPr>
                <w:rFonts w:eastAsia="Calibri"/>
                <w:i/>
                <w:sz w:val="20"/>
                <w:szCs w:val="20"/>
              </w:rPr>
            </w:pPr>
            <w:r>
              <w:rPr>
                <w:rFonts w:eastAsia="Calibri"/>
                <w:i/>
                <w:sz w:val="20"/>
                <w:szCs w:val="20"/>
              </w:rPr>
              <w:t>SM -0.5</w:t>
            </w:r>
          </w:p>
          <w:p w14:paraId="7154221D" w14:textId="122FCE16" w:rsidR="00A72FD4" w:rsidRDefault="00CD699B" w:rsidP="00D079A5">
            <w:pPr>
              <w:rPr>
                <w:rFonts w:eastAsia="Calibri"/>
                <w:i/>
                <w:sz w:val="20"/>
                <w:szCs w:val="20"/>
              </w:rPr>
            </w:pPr>
            <w:r>
              <w:rPr>
                <w:rFonts w:eastAsia="Calibri"/>
                <w:i/>
                <w:sz w:val="20"/>
                <w:szCs w:val="20"/>
              </w:rPr>
              <w:t>MR-0.5</w:t>
            </w:r>
          </w:p>
          <w:p w14:paraId="7F017D21" w14:textId="77777777" w:rsidR="00CD699B" w:rsidRDefault="00CD699B" w:rsidP="00D079A5">
            <w:pPr>
              <w:rPr>
                <w:rFonts w:eastAsia="Calibri"/>
                <w:i/>
                <w:sz w:val="20"/>
                <w:szCs w:val="20"/>
              </w:rPr>
            </w:pPr>
            <w:r>
              <w:rPr>
                <w:rFonts w:eastAsia="Calibri"/>
                <w:i/>
                <w:sz w:val="20"/>
                <w:szCs w:val="20"/>
              </w:rPr>
              <w:t>NJ-0.5</w:t>
            </w:r>
          </w:p>
          <w:p w14:paraId="0284A9E4" w14:textId="2C5C3786" w:rsidR="00CD699B" w:rsidRPr="000D44D6" w:rsidRDefault="00CD699B" w:rsidP="00D079A5">
            <w:pPr>
              <w:rPr>
                <w:rFonts w:eastAsia="Calibri"/>
                <w:i/>
                <w:sz w:val="20"/>
                <w:szCs w:val="20"/>
              </w:rPr>
            </w:pPr>
          </w:p>
        </w:tc>
      </w:tr>
      <w:tr w:rsidR="00A72FD4" w:rsidRPr="000D44D6" w14:paraId="7EE69B80" w14:textId="77777777" w:rsidTr="001A2DCA">
        <w:trPr>
          <w:trHeight w:val="377"/>
        </w:trPr>
        <w:tc>
          <w:tcPr>
            <w:tcW w:w="2005" w:type="dxa"/>
            <w:shd w:val="clear" w:color="auto" w:fill="auto"/>
          </w:tcPr>
          <w:p w14:paraId="721AB7D8" w14:textId="1C8D5207" w:rsidR="00A72FD4" w:rsidRPr="000D44D6" w:rsidRDefault="00A72FD4" w:rsidP="001A2DCA">
            <w:pPr>
              <w:rPr>
                <w:i/>
              </w:rPr>
            </w:pPr>
            <w:r w:rsidRPr="0040031F">
              <w:rPr>
                <w:i/>
              </w:rPr>
              <w:t>Preparation of Base Spatial Data</w:t>
            </w:r>
          </w:p>
        </w:tc>
        <w:tc>
          <w:tcPr>
            <w:tcW w:w="712" w:type="dxa"/>
          </w:tcPr>
          <w:p w14:paraId="060BCB24" w14:textId="77777777" w:rsidR="00A72FD4" w:rsidRPr="000D44D6" w:rsidRDefault="00A72FD4" w:rsidP="001A2DCA">
            <w:pPr>
              <w:rPr>
                <w:rFonts w:eastAsia="Calibri"/>
              </w:rPr>
            </w:pPr>
          </w:p>
        </w:tc>
        <w:tc>
          <w:tcPr>
            <w:tcW w:w="709" w:type="dxa"/>
          </w:tcPr>
          <w:p w14:paraId="0D7CC653" w14:textId="77777777" w:rsidR="00A72FD4" w:rsidRPr="000D44D6" w:rsidRDefault="00A72FD4" w:rsidP="001A2DCA">
            <w:pPr>
              <w:rPr>
                <w:rFonts w:eastAsia="Calibri"/>
              </w:rPr>
            </w:pPr>
          </w:p>
        </w:tc>
        <w:tc>
          <w:tcPr>
            <w:tcW w:w="709" w:type="dxa"/>
          </w:tcPr>
          <w:p w14:paraId="06D11202" w14:textId="77777777" w:rsidR="00A72FD4" w:rsidRPr="000D44D6" w:rsidRDefault="00A72FD4" w:rsidP="001A2DCA">
            <w:pPr>
              <w:rPr>
                <w:rFonts w:eastAsia="Calibri"/>
              </w:rPr>
            </w:pPr>
          </w:p>
        </w:tc>
        <w:tc>
          <w:tcPr>
            <w:tcW w:w="567" w:type="dxa"/>
            <w:shd w:val="clear" w:color="auto" w:fill="A6A6A6" w:themeFill="background1" w:themeFillShade="A6"/>
          </w:tcPr>
          <w:p w14:paraId="1DAC7E84" w14:textId="77777777" w:rsidR="00A72FD4" w:rsidRPr="000D44D6" w:rsidRDefault="00A72FD4" w:rsidP="001A2DCA">
            <w:pPr>
              <w:rPr>
                <w:rFonts w:eastAsia="Calibri"/>
              </w:rPr>
            </w:pPr>
          </w:p>
        </w:tc>
        <w:tc>
          <w:tcPr>
            <w:tcW w:w="567" w:type="dxa"/>
            <w:shd w:val="clear" w:color="auto" w:fill="auto"/>
          </w:tcPr>
          <w:p w14:paraId="7D7E52BC" w14:textId="77777777" w:rsidR="00A72FD4" w:rsidRPr="000D44D6" w:rsidRDefault="00A72FD4" w:rsidP="001A2DCA">
            <w:pPr>
              <w:rPr>
                <w:rFonts w:eastAsia="Calibri"/>
              </w:rPr>
            </w:pPr>
          </w:p>
        </w:tc>
        <w:tc>
          <w:tcPr>
            <w:tcW w:w="567" w:type="dxa"/>
            <w:shd w:val="clear" w:color="auto" w:fill="auto"/>
          </w:tcPr>
          <w:p w14:paraId="7238ECC1" w14:textId="77777777" w:rsidR="00A72FD4" w:rsidRPr="000D44D6" w:rsidRDefault="00A72FD4" w:rsidP="001A2DCA">
            <w:pPr>
              <w:rPr>
                <w:rFonts w:eastAsia="Calibri"/>
              </w:rPr>
            </w:pPr>
          </w:p>
        </w:tc>
        <w:tc>
          <w:tcPr>
            <w:tcW w:w="2126" w:type="dxa"/>
            <w:shd w:val="clear" w:color="auto" w:fill="auto"/>
          </w:tcPr>
          <w:p w14:paraId="7553A4AD" w14:textId="6821EC18" w:rsidR="00A72FD4" w:rsidRDefault="00744EAC" w:rsidP="00D079A5">
            <w:pPr>
              <w:rPr>
                <w:rFonts w:eastAsia="Calibri"/>
                <w:i/>
                <w:sz w:val="20"/>
                <w:szCs w:val="20"/>
              </w:rPr>
            </w:pPr>
            <w:r>
              <w:rPr>
                <w:rFonts w:eastAsia="Calibri"/>
                <w:i/>
                <w:sz w:val="20"/>
                <w:szCs w:val="20"/>
              </w:rPr>
              <w:t>SM-0.5</w:t>
            </w:r>
          </w:p>
          <w:p w14:paraId="7C4BB188" w14:textId="0FC5AA58" w:rsidR="00CD699B" w:rsidRPr="000D44D6" w:rsidRDefault="00CD699B" w:rsidP="00D079A5">
            <w:pPr>
              <w:rPr>
                <w:rFonts w:eastAsia="Calibri"/>
                <w:i/>
                <w:sz w:val="20"/>
                <w:szCs w:val="20"/>
              </w:rPr>
            </w:pPr>
            <w:r>
              <w:rPr>
                <w:rFonts w:eastAsia="Calibri"/>
                <w:i/>
                <w:sz w:val="20"/>
                <w:szCs w:val="20"/>
              </w:rPr>
              <w:t>MC-0.5</w:t>
            </w:r>
          </w:p>
        </w:tc>
      </w:tr>
      <w:tr w:rsidR="00A72FD4" w:rsidRPr="000D44D6" w14:paraId="699A854D" w14:textId="77777777" w:rsidTr="001A2DCA">
        <w:trPr>
          <w:trHeight w:val="377"/>
        </w:trPr>
        <w:tc>
          <w:tcPr>
            <w:tcW w:w="2005" w:type="dxa"/>
            <w:shd w:val="clear" w:color="auto" w:fill="auto"/>
          </w:tcPr>
          <w:p w14:paraId="6FE86952" w14:textId="24E17211" w:rsidR="00A72FD4" w:rsidRPr="0040031F" w:rsidRDefault="00A72FD4" w:rsidP="001A2DCA">
            <w:pPr>
              <w:rPr>
                <w:i/>
              </w:rPr>
            </w:pPr>
            <w:r w:rsidRPr="00C35248">
              <w:rPr>
                <w:i/>
              </w:rPr>
              <w:lastRenderedPageBreak/>
              <w:t>Field Verification Planning and Logistics Arrangement</w:t>
            </w:r>
          </w:p>
        </w:tc>
        <w:tc>
          <w:tcPr>
            <w:tcW w:w="712" w:type="dxa"/>
          </w:tcPr>
          <w:p w14:paraId="421D5750" w14:textId="77777777" w:rsidR="00A72FD4" w:rsidRPr="000D44D6" w:rsidRDefault="00A72FD4" w:rsidP="001A2DCA">
            <w:pPr>
              <w:rPr>
                <w:rFonts w:eastAsia="Calibri"/>
              </w:rPr>
            </w:pPr>
          </w:p>
        </w:tc>
        <w:tc>
          <w:tcPr>
            <w:tcW w:w="709" w:type="dxa"/>
          </w:tcPr>
          <w:p w14:paraId="7AAB80E2" w14:textId="77777777" w:rsidR="00A72FD4" w:rsidRPr="000D44D6" w:rsidRDefault="00A72FD4" w:rsidP="001A2DCA">
            <w:pPr>
              <w:rPr>
                <w:rFonts w:eastAsia="Calibri"/>
              </w:rPr>
            </w:pPr>
          </w:p>
        </w:tc>
        <w:tc>
          <w:tcPr>
            <w:tcW w:w="709" w:type="dxa"/>
            <w:shd w:val="clear" w:color="auto" w:fill="A6A6A6" w:themeFill="background1" w:themeFillShade="A6"/>
          </w:tcPr>
          <w:p w14:paraId="207C62BA" w14:textId="77777777" w:rsidR="00A72FD4" w:rsidRPr="000D44D6" w:rsidRDefault="00A72FD4" w:rsidP="001A2DCA">
            <w:pPr>
              <w:rPr>
                <w:rFonts w:eastAsia="Calibri"/>
              </w:rPr>
            </w:pPr>
          </w:p>
        </w:tc>
        <w:tc>
          <w:tcPr>
            <w:tcW w:w="567" w:type="dxa"/>
            <w:shd w:val="clear" w:color="auto" w:fill="A6A6A6" w:themeFill="background1" w:themeFillShade="A6"/>
          </w:tcPr>
          <w:p w14:paraId="5EE44087" w14:textId="77777777" w:rsidR="00A72FD4" w:rsidRPr="000D44D6" w:rsidRDefault="00A72FD4" w:rsidP="001A2DCA">
            <w:pPr>
              <w:rPr>
                <w:rFonts w:eastAsia="Calibri"/>
              </w:rPr>
            </w:pPr>
          </w:p>
        </w:tc>
        <w:tc>
          <w:tcPr>
            <w:tcW w:w="567" w:type="dxa"/>
            <w:shd w:val="clear" w:color="auto" w:fill="auto"/>
          </w:tcPr>
          <w:p w14:paraId="758C5567" w14:textId="77777777" w:rsidR="00A72FD4" w:rsidRPr="000D44D6" w:rsidRDefault="00A72FD4" w:rsidP="001A2DCA">
            <w:pPr>
              <w:rPr>
                <w:rFonts w:eastAsia="Calibri"/>
              </w:rPr>
            </w:pPr>
          </w:p>
        </w:tc>
        <w:tc>
          <w:tcPr>
            <w:tcW w:w="567" w:type="dxa"/>
            <w:shd w:val="clear" w:color="auto" w:fill="auto"/>
          </w:tcPr>
          <w:p w14:paraId="23B552DF" w14:textId="77777777" w:rsidR="00A72FD4" w:rsidRPr="000D44D6" w:rsidRDefault="00A72FD4" w:rsidP="001A2DCA">
            <w:pPr>
              <w:rPr>
                <w:rFonts w:eastAsia="Calibri"/>
              </w:rPr>
            </w:pPr>
          </w:p>
        </w:tc>
        <w:tc>
          <w:tcPr>
            <w:tcW w:w="2126" w:type="dxa"/>
            <w:shd w:val="clear" w:color="auto" w:fill="auto"/>
          </w:tcPr>
          <w:p w14:paraId="2D24B375" w14:textId="77777777" w:rsidR="00A72FD4" w:rsidRDefault="00CD699B" w:rsidP="001A2DCA">
            <w:pPr>
              <w:rPr>
                <w:rFonts w:eastAsia="Calibri"/>
                <w:i/>
                <w:sz w:val="18"/>
                <w:szCs w:val="18"/>
              </w:rPr>
            </w:pPr>
            <w:r>
              <w:rPr>
                <w:rFonts w:eastAsia="Calibri"/>
                <w:i/>
                <w:sz w:val="18"/>
                <w:szCs w:val="18"/>
              </w:rPr>
              <w:t>MR-1</w:t>
            </w:r>
          </w:p>
          <w:p w14:paraId="6B0F19C8" w14:textId="41470FC4" w:rsidR="00744EAC" w:rsidRDefault="00744EAC" w:rsidP="001A2DCA">
            <w:pPr>
              <w:rPr>
                <w:rFonts w:eastAsia="Calibri"/>
                <w:i/>
                <w:sz w:val="18"/>
                <w:szCs w:val="18"/>
              </w:rPr>
            </w:pPr>
            <w:r>
              <w:rPr>
                <w:rFonts w:eastAsia="Calibri"/>
                <w:i/>
                <w:sz w:val="18"/>
                <w:szCs w:val="18"/>
              </w:rPr>
              <w:t>SM-0.5</w:t>
            </w:r>
          </w:p>
          <w:p w14:paraId="7E38F1A0" w14:textId="77777777" w:rsidR="00CD699B" w:rsidRPr="000D44D6" w:rsidRDefault="00CD699B" w:rsidP="001A2DCA">
            <w:pPr>
              <w:rPr>
                <w:rFonts w:eastAsia="Calibri"/>
                <w:i/>
                <w:sz w:val="18"/>
                <w:szCs w:val="18"/>
              </w:rPr>
            </w:pPr>
          </w:p>
        </w:tc>
      </w:tr>
      <w:tr w:rsidR="00A72FD4" w:rsidRPr="000D44D6" w14:paraId="1EEF2520" w14:textId="77777777" w:rsidTr="001A2DCA">
        <w:trPr>
          <w:trHeight w:val="493"/>
        </w:trPr>
        <w:tc>
          <w:tcPr>
            <w:tcW w:w="2005" w:type="dxa"/>
            <w:shd w:val="clear" w:color="auto" w:fill="auto"/>
          </w:tcPr>
          <w:p w14:paraId="67F8D6AD" w14:textId="74055FE6" w:rsidR="00A72FD4" w:rsidRPr="000D44D6" w:rsidRDefault="00A72FD4" w:rsidP="001A2DCA">
            <w:pPr>
              <w:rPr>
                <w:i/>
              </w:rPr>
            </w:pPr>
            <w:r w:rsidRPr="0040031F">
              <w:rPr>
                <w:i/>
              </w:rPr>
              <w:t>Systematic Field Survey and GPS-Based Flood Data Collection</w:t>
            </w:r>
          </w:p>
        </w:tc>
        <w:tc>
          <w:tcPr>
            <w:tcW w:w="712" w:type="dxa"/>
          </w:tcPr>
          <w:p w14:paraId="5050A6C7" w14:textId="77777777" w:rsidR="00A72FD4" w:rsidRPr="000D44D6" w:rsidRDefault="00A72FD4" w:rsidP="001A2DCA">
            <w:pPr>
              <w:rPr>
                <w:rFonts w:eastAsia="Calibri"/>
              </w:rPr>
            </w:pPr>
          </w:p>
        </w:tc>
        <w:tc>
          <w:tcPr>
            <w:tcW w:w="709" w:type="dxa"/>
          </w:tcPr>
          <w:p w14:paraId="411B0AC4" w14:textId="77777777" w:rsidR="00A72FD4" w:rsidRPr="000D44D6" w:rsidRDefault="00A72FD4" w:rsidP="001A2DCA">
            <w:pPr>
              <w:rPr>
                <w:rFonts w:eastAsia="Calibri"/>
              </w:rPr>
            </w:pPr>
          </w:p>
        </w:tc>
        <w:tc>
          <w:tcPr>
            <w:tcW w:w="709" w:type="dxa"/>
          </w:tcPr>
          <w:p w14:paraId="4578DF50" w14:textId="77777777" w:rsidR="00A72FD4" w:rsidRPr="000D44D6" w:rsidRDefault="00A72FD4" w:rsidP="001A2DCA">
            <w:pPr>
              <w:rPr>
                <w:rFonts w:eastAsia="Calibri"/>
              </w:rPr>
            </w:pPr>
          </w:p>
        </w:tc>
        <w:tc>
          <w:tcPr>
            <w:tcW w:w="567" w:type="dxa"/>
            <w:shd w:val="clear" w:color="auto" w:fill="A6A6A6" w:themeFill="background1" w:themeFillShade="A6"/>
          </w:tcPr>
          <w:p w14:paraId="491BDF4C" w14:textId="77777777" w:rsidR="00A72FD4" w:rsidRPr="000D44D6" w:rsidRDefault="00A72FD4" w:rsidP="001A2DCA">
            <w:pPr>
              <w:rPr>
                <w:rFonts w:eastAsia="Calibri"/>
              </w:rPr>
            </w:pPr>
          </w:p>
        </w:tc>
        <w:tc>
          <w:tcPr>
            <w:tcW w:w="567" w:type="dxa"/>
            <w:shd w:val="clear" w:color="auto" w:fill="A6A6A6" w:themeFill="background1" w:themeFillShade="A6"/>
          </w:tcPr>
          <w:p w14:paraId="4D523B47" w14:textId="77777777" w:rsidR="00A72FD4" w:rsidRPr="000D44D6" w:rsidRDefault="00A72FD4" w:rsidP="001A2DCA">
            <w:pPr>
              <w:rPr>
                <w:rFonts w:eastAsia="Calibri"/>
              </w:rPr>
            </w:pPr>
          </w:p>
        </w:tc>
        <w:tc>
          <w:tcPr>
            <w:tcW w:w="567" w:type="dxa"/>
            <w:shd w:val="clear" w:color="auto" w:fill="auto"/>
          </w:tcPr>
          <w:p w14:paraId="66B8F65F" w14:textId="77777777" w:rsidR="00A72FD4" w:rsidRPr="000D44D6" w:rsidRDefault="00A72FD4" w:rsidP="001A2DCA">
            <w:pPr>
              <w:rPr>
                <w:rFonts w:eastAsia="Calibri"/>
              </w:rPr>
            </w:pPr>
          </w:p>
        </w:tc>
        <w:tc>
          <w:tcPr>
            <w:tcW w:w="2126" w:type="dxa"/>
            <w:shd w:val="clear" w:color="auto" w:fill="auto"/>
          </w:tcPr>
          <w:p w14:paraId="24C1DA88" w14:textId="2CF3320F" w:rsidR="00A72FD4" w:rsidRDefault="00744EAC" w:rsidP="00D079A5">
            <w:pPr>
              <w:rPr>
                <w:rFonts w:eastAsia="Calibri"/>
                <w:i/>
                <w:sz w:val="20"/>
                <w:szCs w:val="20"/>
              </w:rPr>
            </w:pPr>
            <w:r>
              <w:rPr>
                <w:rFonts w:eastAsia="Calibri"/>
                <w:i/>
                <w:sz w:val="20"/>
                <w:szCs w:val="20"/>
              </w:rPr>
              <w:t>SM</w:t>
            </w:r>
            <w:r w:rsidR="009E4D9A">
              <w:rPr>
                <w:rFonts w:eastAsia="Calibri"/>
                <w:i/>
                <w:sz w:val="20"/>
                <w:szCs w:val="20"/>
              </w:rPr>
              <w:t>-1</w:t>
            </w:r>
          </w:p>
          <w:p w14:paraId="0430A5A6" w14:textId="424E6C00" w:rsidR="00744EAC" w:rsidRDefault="00744EAC" w:rsidP="00D079A5">
            <w:pPr>
              <w:rPr>
                <w:rFonts w:eastAsia="Calibri"/>
                <w:i/>
                <w:sz w:val="20"/>
                <w:szCs w:val="20"/>
              </w:rPr>
            </w:pPr>
            <w:r>
              <w:rPr>
                <w:rFonts w:eastAsia="Calibri"/>
                <w:i/>
                <w:sz w:val="20"/>
                <w:szCs w:val="20"/>
              </w:rPr>
              <w:t>MC</w:t>
            </w:r>
            <w:r w:rsidR="009E4D9A">
              <w:rPr>
                <w:rFonts w:eastAsia="Calibri"/>
                <w:i/>
                <w:sz w:val="20"/>
                <w:szCs w:val="20"/>
              </w:rPr>
              <w:t>-0.5</w:t>
            </w:r>
          </w:p>
          <w:p w14:paraId="3A59B7DB" w14:textId="5592067A" w:rsidR="00744EAC" w:rsidRPr="000D44D6" w:rsidRDefault="00744EAC" w:rsidP="00D079A5">
            <w:pPr>
              <w:rPr>
                <w:rFonts w:eastAsia="Calibri"/>
                <w:i/>
                <w:sz w:val="20"/>
                <w:szCs w:val="20"/>
              </w:rPr>
            </w:pPr>
            <w:r>
              <w:rPr>
                <w:rFonts w:eastAsia="Calibri"/>
                <w:i/>
                <w:sz w:val="20"/>
                <w:szCs w:val="20"/>
              </w:rPr>
              <w:t>MR</w:t>
            </w:r>
            <w:r w:rsidR="009E4D9A">
              <w:rPr>
                <w:rFonts w:eastAsia="Calibri"/>
                <w:i/>
                <w:sz w:val="20"/>
                <w:szCs w:val="20"/>
              </w:rPr>
              <w:t>-0.5</w:t>
            </w:r>
          </w:p>
        </w:tc>
      </w:tr>
      <w:tr w:rsidR="00A72FD4" w:rsidRPr="000D44D6" w14:paraId="770BE158" w14:textId="77777777" w:rsidTr="001A2DCA">
        <w:trPr>
          <w:trHeight w:val="493"/>
        </w:trPr>
        <w:tc>
          <w:tcPr>
            <w:tcW w:w="2005" w:type="dxa"/>
            <w:shd w:val="clear" w:color="auto" w:fill="auto"/>
          </w:tcPr>
          <w:p w14:paraId="57700AED" w14:textId="594F92DE" w:rsidR="00A72FD4" w:rsidRPr="000D44D6" w:rsidRDefault="00A72FD4" w:rsidP="001A2DCA">
            <w:pPr>
              <w:rPr>
                <w:i/>
              </w:rPr>
            </w:pPr>
            <w:r>
              <w:rPr>
                <w:i/>
              </w:rPr>
              <w:t>I</w:t>
            </w:r>
            <w:r w:rsidRPr="0040031F">
              <w:rPr>
                <w:i/>
              </w:rPr>
              <w:t>ntegration of Field Data and</w:t>
            </w:r>
            <w:r>
              <w:rPr>
                <w:i/>
              </w:rPr>
              <w:t xml:space="preserve"> </w:t>
            </w:r>
            <w:r w:rsidRPr="0040031F">
              <w:rPr>
                <w:i/>
              </w:rPr>
              <w:t>Preparation of Validated Flood Inundation</w:t>
            </w:r>
          </w:p>
        </w:tc>
        <w:tc>
          <w:tcPr>
            <w:tcW w:w="712" w:type="dxa"/>
          </w:tcPr>
          <w:p w14:paraId="005FF8D3" w14:textId="77777777" w:rsidR="00A72FD4" w:rsidRPr="000D44D6" w:rsidRDefault="00A72FD4" w:rsidP="001A2DCA">
            <w:pPr>
              <w:rPr>
                <w:rFonts w:eastAsia="Calibri"/>
              </w:rPr>
            </w:pPr>
          </w:p>
        </w:tc>
        <w:tc>
          <w:tcPr>
            <w:tcW w:w="709" w:type="dxa"/>
          </w:tcPr>
          <w:p w14:paraId="7CD95824" w14:textId="77777777" w:rsidR="00A72FD4" w:rsidRPr="000D44D6" w:rsidRDefault="00A72FD4" w:rsidP="001A2DCA">
            <w:pPr>
              <w:rPr>
                <w:rFonts w:eastAsia="Calibri"/>
              </w:rPr>
            </w:pPr>
          </w:p>
        </w:tc>
        <w:tc>
          <w:tcPr>
            <w:tcW w:w="709" w:type="dxa"/>
          </w:tcPr>
          <w:p w14:paraId="391764B3" w14:textId="77777777" w:rsidR="00A72FD4" w:rsidRPr="000D44D6" w:rsidRDefault="00A72FD4" w:rsidP="001A2DCA">
            <w:pPr>
              <w:rPr>
                <w:rFonts w:eastAsia="Calibri"/>
              </w:rPr>
            </w:pPr>
          </w:p>
        </w:tc>
        <w:tc>
          <w:tcPr>
            <w:tcW w:w="567" w:type="dxa"/>
            <w:shd w:val="clear" w:color="auto" w:fill="auto"/>
          </w:tcPr>
          <w:p w14:paraId="517F0669" w14:textId="77777777" w:rsidR="00A72FD4" w:rsidRPr="000D44D6" w:rsidRDefault="00A72FD4" w:rsidP="001A2DCA">
            <w:pPr>
              <w:rPr>
                <w:rFonts w:eastAsia="Calibri"/>
              </w:rPr>
            </w:pPr>
          </w:p>
        </w:tc>
        <w:tc>
          <w:tcPr>
            <w:tcW w:w="567" w:type="dxa"/>
            <w:shd w:val="clear" w:color="auto" w:fill="A6A6A6" w:themeFill="background1" w:themeFillShade="A6"/>
          </w:tcPr>
          <w:p w14:paraId="1125CCC1" w14:textId="77777777" w:rsidR="00A72FD4" w:rsidRPr="000D44D6" w:rsidRDefault="00A72FD4" w:rsidP="001A2DCA">
            <w:pPr>
              <w:rPr>
                <w:rFonts w:eastAsia="Calibri"/>
              </w:rPr>
            </w:pPr>
          </w:p>
        </w:tc>
        <w:tc>
          <w:tcPr>
            <w:tcW w:w="567" w:type="dxa"/>
            <w:shd w:val="clear" w:color="auto" w:fill="A6A6A6" w:themeFill="background1" w:themeFillShade="A6"/>
          </w:tcPr>
          <w:p w14:paraId="722CBD16" w14:textId="77777777" w:rsidR="00A72FD4" w:rsidRPr="000D44D6" w:rsidRDefault="00A72FD4" w:rsidP="001A2DCA">
            <w:pPr>
              <w:rPr>
                <w:rFonts w:eastAsia="Calibri"/>
              </w:rPr>
            </w:pPr>
          </w:p>
        </w:tc>
        <w:tc>
          <w:tcPr>
            <w:tcW w:w="2126" w:type="dxa"/>
            <w:tcBorders>
              <w:left w:val="single" w:sz="4" w:space="0" w:color="7F7F7F"/>
            </w:tcBorders>
            <w:shd w:val="clear" w:color="auto" w:fill="FFFFFF"/>
          </w:tcPr>
          <w:p w14:paraId="6704BFC1" w14:textId="73CF92FE" w:rsidR="00A72FD4" w:rsidRDefault="00744EAC" w:rsidP="00744EAC">
            <w:pPr>
              <w:rPr>
                <w:rFonts w:eastAsia="Calibri"/>
                <w:i/>
                <w:sz w:val="18"/>
                <w:szCs w:val="18"/>
              </w:rPr>
            </w:pPr>
            <w:r>
              <w:rPr>
                <w:rFonts w:eastAsia="Calibri"/>
                <w:i/>
                <w:sz w:val="18"/>
                <w:szCs w:val="18"/>
              </w:rPr>
              <w:t xml:space="preserve">SM </w:t>
            </w:r>
            <w:r w:rsidR="009E4D9A">
              <w:rPr>
                <w:rFonts w:eastAsia="Calibri"/>
                <w:i/>
                <w:sz w:val="18"/>
                <w:szCs w:val="18"/>
              </w:rPr>
              <w:t>-0.5</w:t>
            </w:r>
          </w:p>
          <w:p w14:paraId="3B239C38" w14:textId="0FADA21A" w:rsidR="00744EAC" w:rsidRDefault="00744EAC" w:rsidP="00744EAC">
            <w:pPr>
              <w:rPr>
                <w:rFonts w:eastAsia="Calibri"/>
                <w:i/>
                <w:sz w:val="18"/>
                <w:szCs w:val="18"/>
              </w:rPr>
            </w:pPr>
            <w:r>
              <w:rPr>
                <w:rFonts w:eastAsia="Calibri"/>
                <w:i/>
                <w:sz w:val="18"/>
                <w:szCs w:val="18"/>
              </w:rPr>
              <w:t>MC</w:t>
            </w:r>
            <w:r w:rsidR="009E4D9A">
              <w:rPr>
                <w:rFonts w:eastAsia="Calibri"/>
                <w:i/>
                <w:sz w:val="18"/>
                <w:szCs w:val="18"/>
              </w:rPr>
              <w:t>-0.5</w:t>
            </w:r>
          </w:p>
          <w:p w14:paraId="079B9766" w14:textId="5E0F654A" w:rsidR="00744EAC" w:rsidRPr="000D44D6" w:rsidRDefault="00744EAC" w:rsidP="00744EAC">
            <w:pPr>
              <w:rPr>
                <w:rFonts w:eastAsia="Calibri"/>
                <w:i/>
                <w:sz w:val="20"/>
                <w:szCs w:val="20"/>
              </w:rPr>
            </w:pPr>
            <w:r>
              <w:rPr>
                <w:rFonts w:eastAsia="Calibri"/>
                <w:i/>
                <w:sz w:val="18"/>
                <w:szCs w:val="18"/>
              </w:rPr>
              <w:t>NJ</w:t>
            </w:r>
            <w:r w:rsidR="009E4D9A">
              <w:rPr>
                <w:rFonts w:eastAsia="Calibri"/>
                <w:i/>
                <w:sz w:val="18"/>
                <w:szCs w:val="18"/>
              </w:rPr>
              <w:t>-0.5</w:t>
            </w:r>
          </w:p>
        </w:tc>
      </w:tr>
      <w:tr w:rsidR="00A72FD4" w:rsidRPr="000D44D6" w14:paraId="2C40A14A" w14:textId="77777777" w:rsidTr="001A2DCA">
        <w:trPr>
          <w:trHeight w:val="493"/>
        </w:trPr>
        <w:tc>
          <w:tcPr>
            <w:tcW w:w="2005" w:type="dxa"/>
            <w:shd w:val="clear" w:color="auto" w:fill="auto"/>
          </w:tcPr>
          <w:p w14:paraId="1DD0DD24" w14:textId="602CE5E9" w:rsidR="00A72FD4" w:rsidRPr="000D44D6" w:rsidRDefault="00A72FD4" w:rsidP="001A2DCA">
            <w:pPr>
              <w:rPr>
                <w:i/>
              </w:rPr>
            </w:pPr>
            <w:r w:rsidRPr="0040031F">
              <w:rPr>
                <w:i/>
              </w:rPr>
              <w:t>Technical Documentation and Dissemination of Final Outputs</w:t>
            </w:r>
            <w:r>
              <w:rPr>
                <w:i/>
              </w:rPr>
              <w:t xml:space="preserve"> </w:t>
            </w:r>
            <w:r w:rsidRPr="000D44D6">
              <w:rPr>
                <w:i/>
              </w:rPr>
              <w:t>Deforestation Estimation</w:t>
            </w:r>
          </w:p>
        </w:tc>
        <w:tc>
          <w:tcPr>
            <w:tcW w:w="712" w:type="dxa"/>
          </w:tcPr>
          <w:p w14:paraId="70C05E67" w14:textId="77777777" w:rsidR="00A72FD4" w:rsidRPr="000D44D6" w:rsidRDefault="00A72FD4" w:rsidP="001A2DCA">
            <w:pPr>
              <w:rPr>
                <w:rFonts w:eastAsia="Calibri"/>
              </w:rPr>
            </w:pPr>
          </w:p>
        </w:tc>
        <w:tc>
          <w:tcPr>
            <w:tcW w:w="709" w:type="dxa"/>
          </w:tcPr>
          <w:p w14:paraId="1EF29BB1" w14:textId="77777777" w:rsidR="00A72FD4" w:rsidRPr="000D44D6" w:rsidRDefault="00A72FD4" w:rsidP="001A2DCA">
            <w:pPr>
              <w:rPr>
                <w:rFonts w:eastAsia="Calibri"/>
              </w:rPr>
            </w:pPr>
          </w:p>
        </w:tc>
        <w:tc>
          <w:tcPr>
            <w:tcW w:w="709" w:type="dxa"/>
          </w:tcPr>
          <w:p w14:paraId="5C4B9BF5" w14:textId="77777777" w:rsidR="00A72FD4" w:rsidRPr="000D44D6" w:rsidRDefault="00A72FD4" w:rsidP="001A2DCA">
            <w:pPr>
              <w:rPr>
                <w:rFonts w:eastAsia="Calibri"/>
              </w:rPr>
            </w:pPr>
          </w:p>
        </w:tc>
        <w:tc>
          <w:tcPr>
            <w:tcW w:w="567" w:type="dxa"/>
            <w:shd w:val="clear" w:color="auto" w:fill="auto"/>
          </w:tcPr>
          <w:p w14:paraId="5BAAEADB" w14:textId="77777777" w:rsidR="00A72FD4" w:rsidRPr="000D44D6" w:rsidRDefault="00A72FD4" w:rsidP="001A2DCA">
            <w:pPr>
              <w:rPr>
                <w:rFonts w:eastAsia="Calibri"/>
              </w:rPr>
            </w:pPr>
          </w:p>
        </w:tc>
        <w:tc>
          <w:tcPr>
            <w:tcW w:w="567" w:type="dxa"/>
            <w:shd w:val="clear" w:color="auto" w:fill="auto"/>
          </w:tcPr>
          <w:p w14:paraId="4700C021" w14:textId="77777777" w:rsidR="00A72FD4" w:rsidRPr="000D44D6" w:rsidRDefault="00A72FD4" w:rsidP="001A2DCA">
            <w:pPr>
              <w:rPr>
                <w:rFonts w:eastAsia="Calibri"/>
              </w:rPr>
            </w:pPr>
          </w:p>
        </w:tc>
        <w:tc>
          <w:tcPr>
            <w:tcW w:w="567" w:type="dxa"/>
            <w:shd w:val="clear" w:color="auto" w:fill="A6A6A6" w:themeFill="background1" w:themeFillShade="A6"/>
          </w:tcPr>
          <w:p w14:paraId="02D79366" w14:textId="77777777" w:rsidR="00A72FD4" w:rsidRPr="000D44D6" w:rsidRDefault="00A72FD4" w:rsidP="001A2DCA">
            <w:pPr>
              <w:rPr>
                <w:rFonts w:eastAsia="Calibri"/>
              </w:rPr>
            </w:pPr>
          </w:p>
        </w:tc>
        <w:tc>
          <w:tcPr>
            <w:tcW w:w="2126" w:type="dxa"/>
            <w:tcBorders>
              <w:left w:val="single" w:sz="4" w:space="0" w:color="7F7F7F"/>
            </w:tcBorders>
            <w:shd w:val="clear" w:color="auto" w:fill="FFFFFF"/>
          </w:tcPr>
          <w:p w14:paraId="01E67AA7" w14:textId="2A4E5D66" w:rsidR="00A72FD4" w:rsidRDefault="00744EAC" w:rsidP="001A2DCA">
            <w:pPr>
              <w:rPr>
                <w:rFonts w:eastAsia="Calibri"/>
                <w:i/>
                <w:sz w:val="18"/>
                <w:szCs w:val="18"/>
              </w:rPr>
            </w:pPr>
            <w:r>
              <w:rPr>
                <w:rFonts w:eastAsia="Calibri"/>
                <w:i/>
                <w:sz w:val="18"/>
                <w:szCs w:val="18"/>
              </w:rPr>
              <w:t>SM</w:t>
            </w:r>
            <w:r w:rsidR="009E4D9A">
              <w:rPr>
                <w:rFonts w:eastAsia="Calibri"/>
                <w:i/>
                <w:sz w:val="18"/>
                <w:szCs w:val="18"/>
              </w:rPr>
              <w:t>-0.5</w:t>
            </w:r>
          </w:p>
          <w:p w14:paraId="44646EA2" w14:textId="1B61DB43" w:rsidR="00744EAC" w:rsidRDefault="00744EAC" w:rsidP="001A2DCA">
            <w:pPr>
              <w:rPr>
                <w:rFonts w:eastAsia="Calibri"/>
                <w:i/>
                <w:sz w:val="18"/>
                <w:szCs w:val="18"/>
              </w:rPr>
            </w:pPr>
            <w:r>
              <w:rPr>
                <w:rFonts w:eastAsia="Calibri"/>
                <w:i/>
                <w:sz w:val="18"/>
                <w:szCs w:val="18"/>
              </w:rPr>
              <w:t>MC</w:t>
            </w:r>
            <w:r w:rsidR="009E4D9A">
              <w:rPr>
                <w:rFonts w:eastAsia="Calibri"/>
                <w:i/>
                <w:sz w:val="18"/>
                <w:szCs w:val="18"/>
              </w:rPr>
              <w:t>-0.5</w:t>
            </w:r>
          </w:p>
          <w:p w14:paraId="2FE7A5F8" w14:textId="77777777" w:rsidR="00744EAC" w:rsidRDefault="00744EAC" w:rsidP="001A2DCA">
            <w:pPr>
              <w:rPr>
                <w:rFonts w:eastAsia="Calibri"/>
                <w:i/>
                <w:sz w:val="18"/>
                <w:szCs w:val="18"/>
              </w:rPr>
            </w:pPr>
            <w:r>
              <w:rPr>
                <w:rFonts w:eastAsia="Calibri"/>
                <w:i/>
                <w:sz w:val="18"/>
                <w:szCs w:val="18"/>
              </w:rPr>
              <w:t>MR</w:t>
            </w:r>
            <w:r w:rsidR="009E4D9A">
              <w:rPr>
                <w:rFonts w:eastAsia="Calibri"/>
                <w:i/>
                <w:sz w:val="18"/>
                <w:szCs w:val="18"/>
              </w:rPr>
              <w:t xml:space="preserve"> -0.5</w:t>
            </w:r>
          </w:p>
          <w:p w14:paraId="233E68A1" w14:textId="21B971F4" w:rsidR="009E4D9A" w:rsidRPr="000D44D6" w:rsidRDefault="009E4D9A" w:rsidP="001A2DCA">
            <w:pPr>
              <w:rPr>
                <w:rFonts w:eastAsia="Calibri"/>
                <w:i/>
                <w:sz w:val="18"/>
                <w:szCs w:val="18"/>
              </w:rPr>
            </w:pPr>
            <w:r>
              <w:rPr>
                <w:rFonts w:eastAsia="Calibri"/>
                <w:i/>
                <w:sz w:val="18"/>
                <w:szCs w:val="18"/>
              </w:rPr>
              <w:t>NJ -0.5</w:t>
            </w:r>
          </w:p>
        </w:tc>
      </w:tr>
      <w:tr w:rsidR="00A72FD4" w:rsidRPr="000D44D6" w14:paraId="514BE3FC" w14:textId="77777777" w:rsidTr="001A2DCA">
        <w:trPr>
          <w:trHeight w:val="493"/>
        </w:trPr>
        <w:tc>
          <w:tcPr>
            <w:tcW w:w="2005" w:type="dxa"/>
            <w:shd w:val="clear" w:color="auto" w:fill="auto"/>
          </w:tcPr>
          <w:p w14:paraId="46785239" w14:textId="5BF50ED2" w:rsidR="00A72FD4" w:rsidRPr="000D44D6" w:rsidRDefault="00A72FD4" w:rsidP="001A2DCA">
            <w:r w:rsidRPr="000D44D6">
              <w:rPr>
                <w:rFonts w:eastAsia="Calibri"/>
                <w:b/>
              </w:rPr>
              <w:t>Total</w:t>
            </w:r>
          </w:p>
        </w:tc>
        <w:tc>
          <w:tcPr>
            <w:tcW w:w="712" w:type="dxa"/>
          </w:tcPr>
          <w:p w14:paraId="10F73358" w14:textId="77777777" w:rsidR="00A72FD4" w:rsidRPr="000D44D6" w:rsidRDefault="00A72FD4" w:rsidP="001A2DCA">
            <w:pPr>
              <w:rPr>
                <w:rFonts w:eastAsia="Calibri"/>
              </w:rPr>
            </w:pPr>
          </w:p>
        </w:tc>
        <w:tc>
          <w:tcPr>
            <w:tcW w:w="709" w:type="dxa"/>
          </w:tcPr>
          <w:p w14:paraId="76797A40" w14:textId="77777777" w:rsidR="00A72FD4" w:rsidRPr="000D44D6" w:rsidRDefault="00A72FD4" w:rsidP="001A2DCA">
            <w:pPr>
              <w:rPr>
                <w:rFonts w:eastAsia="Calibri"/>
              </w:rPr>
            </w:pPr>
          </w:p>
        </w:tc>
        <w:tc>
          <w:tcPr>
            <w:tcW w:w="709" w:type="dxa"/>
          </w:tcPr>
          <w:p w14:paraId="2D53EDCD" w14:textId="77777777" w:rsidR="00A72FD4" w:rsidRPr="000D44D6" w:rsidRDefault="00A72FD4" w:rsidP="001A2DCA">
            <w:pPr>
              <w:rPr>
                <w:rFonts w:eastAsia="Calibri"/>
              </w:rPr>
            </w:pPr>
          </w:p>
        </w:tc>
        <w:tc>
          <w:tcPr>
            <w:tcW w:w="567" w:type="dxa"/>
            <w:shd w:val="clear" w:color="auto" w:fill="auto"/>
          </w:tcPr>
          <w:p w14:paraId="07D69164" w14:textId="77777777" w:rsidR="00A72FD4" w:rsidRPr="000D44D6" w:rsidRDefault="00A72FD4" w:rsidP="001A2DCA">
            <w:pPr>
              <w:rPr>
                <w:rFonts w:eastAsia="Calibri"/>
              </w:rPr>
            </w:pPr>
          </w:p>
        </w:tc>
        <w:tc>
          <w:tcPr>
            <w:tcW w:w="567" w:type="dxa"/>
            <w:shd w:val="clear" w:color="auto" w:fill="auto"/>
          </w:tcPr>
          <w:p w14:paraId="4D945A7B" w14:textId="77777777" w:rsidR="00A72FD4" w:rsidRPr="000D44D6" w:rsidRDefault="00A72FD4" w:rsidP="001A2DCA">
            <w:pPr>
              <w:rPr>
                <w:rFonts w:eastAsia="Calibri"/>
              </w:rPr>
            </w:pPr>
          </w:p>
        </w:tc>
        <w:tc>
          <w:tcPr>
            <w:tcW w:w="567" w:type="dxa"/>
            <w:shd w:val="clear" w:color="auto" w:fill="auto"/>
          </w:tcPr>
          <w:p w14:paraId="4F600084" w14:textId="77777777" w:rsidR="00A72FD4" w:rsidRPr="000D44D6" w:rsidRDefault="00A72FD4" w:rsidP="001A2DCA">
            <w:pPr>
              <w:rPr>
                <w:rFonts w:eastAsia="Calibri"/>
              </w:rPr>
            </w:pPr>
          </w:p>
        </w:tc>
        <w:tc>
          <w:tcPr>
            <w:tcW w:w="2126" w:type="dxa"/>
            <w:shd w:val="clear" w:color="auto" w:fill="auto"/>
          </w:tcPr>
          <w:p w14:paraId="3100AE02" w14:textId="77777777" w:rsidR="00A72FD4" w:rsidRPr="000D44D6" w:rsidRDefault="00A72FD4" w:rsidP="001A2DCA">
            <w:pPr>
              <w:rPr>
                <w:rFonts w:eastAsia="Calibri"/>
                <w:b/>
                <w:sz w:val="20"/>
              </w:rPr>
            </w:pPr>
            <w:r w:rsidRPr="000D44D6">
              <w:rPr>
                <w:rFonts w:eastAsia="Calibri"/>
                <w:b/>
                <w:sz w:val="20"/>
              </w:rPr>
              <w:t>Sc. Months-</w:t>
            </w:r>
          </w:p>
          <w:p w14:paraId="02204558" w14:textId="651A5507" w:rsidR="00A72FD4" w:rsidRPr="000D44D6" w:rsidRDefault="00A72FD4" w:rsidP="001A2DCA">
            <w:pPr>
              <w:rPr>
                <w:rFonts w:eastAsia="Calibri"/>
                <w:b/>
                <w:bCs/>
                <w:iCs/>
              </w:rPr>
            </w:pPr>
            <w:r w:rsidRPr="000D44D6">
              <w:rPr>
                <w:rFonts w:eastAsia="Calibri"/>
                <w:b/>
                <w:bCs/>
                <w:iCs/>
              </w:rPr>
              <w:t xml:space="preserve">SM- </w:t>
            </w:r>
            <w:r w:rsidR="009E4D9A">
              <w:rPr>
                <w:rFonts w:eastAsia="Calibri"/>
                <w:b/>
                <w:bCs/>
                <w:iCs/>
              </w:rPr>
              <w:t>3.5</w:t>
            </w:r>
          </w:p>
          <w:p w14:paraId="2B10E071" w14:textId="52E27D3A" w:rsidR="00A72FD4" w:rsidRPr="000D44D6" w:rsidRDefault="00A72FD4" w:rsidP="001A2DCA">
            <w:pPr>
              <w:rPr>
                <w:rFonts w:eastAsia="Calibri"/>
                <w:b/>
                <w:bCs/>
                <w:iCs/>
              </w:rPr>
            </w:pPr>
            <w:r w:rsidRPr="000D44D6">
              <w:rPr>
                <w:rFonts w:eastAsia="Calibri"/>
                <w:b/>
                <w:bCs/>
                <w:iCs/>
              </w:rPr>
              <w:t xml:space="preserve">MR – </w:t>
            </w:r>
            <w:r w:rsidR="009E4D9A">
              <w:rPr>
                <w:rFonts w:eastAsia="Calibri"/>
                <w:b/>
                <w:bCs/>
                <w:iCs/>
              </w:rPr>
              <w:t>2.5</w:t>
            </w:r>
          </w:p>
          <w:p w14:paraId="417F0D9E" w14:textId="64D30EC2" w:rsidR="00A72FD4" w:rsidRDefault="009E4D9A" w:rsidP="001A2DCA">
            <w:pPr>
              <w:rPr>
                <w:rFonts w:eastAsia="Calibri"/>
                <w:b/>
                <w:bCs/>
                <w:iCs/>
              </w:rPr>
            </w:pPr>
            <w:r>
              <w:rPr>
                <w:rFonts w:eastAsia="Calibri"/>
                <w:b/>
                <w:bCs/>
                <w:iCs/>
              </w:rPr>
              <w:t>MC</w:t>
            </w:r>
            <w:r w:rsidR="00A72FD4" w:rsidRPr="000D44D6">
              <w:rPr>
                <w:rFonts w:eastAsia="Calibri"/>
                <w:b/>
                <w:bCs/>
                <w:iCs/>
              </w:rPr>
              <w:t xml:space="preserve"> – </w:t>
            </w:r>
            <w:r>
              <w:rPr>
                <w:rFonts w:eastAsia="Calibri"/>
                <w:b/>
                <w:bCs/>
                <w:iCs/>
              </w:rPr>
              <w:t>2</w:t>
            </w:r>
          </w:p>
          <w:p w14:paraId="0FEA2263" w14:textId="377669C7" w:rsidR="009E4D9A" w:rsidRDefault="009E4D9A" w:rsidP="001A2DCA">
            <w:pPr>
              <w:rPr>
                <w:rFonts w:eastAsia="Calibri"/>
                <w:b/>
                <w:bCs/>
                <w:iCs/>
              </w:rPr>
            </w:pPr>
            <w:r>
              <w:rPr>
                <w:rFonts w:eastAsia="Calibri"/>
                <w:b/>
                <w:bCs/>
                <w:iCs/>
              </w:rPr>
              <w:t>NJ – 1.5</w:t>
            </w:r>
          </w:p>
          <w:p w14:paraId="54C4CF8F" w14:textId="595A2ADD" w:rsidR="009E4D9A" w:rsidRPr="000D44D6" w:rsidRDefault="009E4D9A" w:rsidP="001A2DCA">
            <w:pPr>
              <w:rPr>
                <w:rFonts w:eastAsia="Calibri"/>
                <w:b/>
                <w:bCs/>
                <w:iCs/>
              </w:rPr>
            </w:pPr>
            <w:r>
              <w:rPr>
                <w:rFonts w:eastAsia="Calibri"/>
                <w:b/>
                <w:bCs/>
                <w:iCs/>
              </w:rPr>
              <w:t>MP-1</w:t>
            </w:r>
          </w:p>
          <w:p w14:paraId="423A4A94" w14:textId="77777777" w:rsidR="00A72FD4" w:rsidRPr="000D44D6" w:rsidRDefault="00A72FD4" w:rsidP="001A2DCA">
            <w:pPr>
              <w:rPr>
                <w:rFonts w:eastAsia="Calibri"/>
                <w:i/>
              </w:rPr>
            </w:pPr>
          </w:p>
        </w:tc>
      </w:tr>
    </w:tbl>
    <w:p w14:paraId="12885DE2" w14:textId="77777777" w:rsidR="0084465B" w:rsidRDefault="0084465B" w:rsidP="00A72FD4">
      <w:pPr>
        <w:ind w:firstLine="720"/>
        <w:rPr>
          <w:b/>
        </w:rPr>
      </w:pPr>
    </w:p>
    <w:p w14:paraId="14866286" w14:textId="77777777" w:rsidR="00616806" w:rsidRDefault="00616806" w:rsidP="00E5363B">
      <w:pPr>
        <w:rPr>
          <w:b/>
        </w:rPr>
      </w:pPr>
    </w:p>
    <w:p w14:paraId="027E63BC" w14:textId="77777777" w:rsidR="00DB071B" w:rsidRPr="00BC0794" w:rsidRDefault="00DB071B" w:rsidP="00BC0794">
      <w:pPr>
        <w:numPr>
          <w:ilvl w:val="0"/>
          <w:numId w:val="3"/>
        </w:numPr>
        <w:ind w:left="0" w:firstLine="0"/>
        <w:rPr>
          <w:b/>
        </w:rPr>
      </w:pPr>
      <w:r w:rsidRPr="00D70220">
        <w:rPr>
          <w:b/>
        </w:rPr>
        <w:t xml:space="preserve">Major Equipment/ Software Required: </w:t>
      </w:r>
    </w:p>
    <w:p w14:paraId="45C4C77D" w14:textId="77777777" w:rsidR="00C91603" w:rsidRDefault="00C91603" w:rsidP="00DB071B">
      <w:pPr>
        <w:rPr>
          <w:b/>
        </w:rPr>
      </w:pPr>
    </w:p>
    <w:p w14:paraId="2925D5FD" w14:textId="77777777" w:rsidR="00AA1CBA" w:rsidRPr="00E45D46" w:rsidRDefault="00C91603" w:rsidP="00C91603">
      <w:pPr>
        <w:ind w:left="720"/>
        <w:rPr>
          <w:i/>
        </w:rPr>
      </w:pPr>
      <w:r>
        <w:rPr>
          <w:i/>
        </w:rPr>
        <w:t>High Speed workstation computer</w:t>
      </w:r>
      <w:r w:rsidR="00E45D46" w:rsidRPr="00E45D46">
        <w:rPr>
          <w:i/>
        </w:rPr>
        <w:t xml:space="preserve"> – </w:t>
      </w:r>
      <w:r>
        <w:rPr>
          <w:i/>
        </w:rPr>
        <w:t>already available</w:t>
      </w:r>
    </w:p>
    <w:p w14:paraId="2B8F11A5" w14:textId="77777777" w:rsidR="00E45D46" w:rsidRPr="00E45D46" w:rsidRDefault="0001076E" w:rsidP="000F0DE3">
      <w:pPr>
        <w:ind w:left="720"/>
        <w:rPr>
          <w:i/>
        </w:rPr>
      </w:pPr>
      <w:r>
        <w:rPr>
          <w:i/>
        </w:rPr>
        <w:t xml:space="preserve">Required RS/GIS software            </w:t>
      </w:r>
      <w:r w:rsidR="00E45D46" w:rsidRPr="00E45D46">
        <w:rPr>
          <w:i/>
        </w:rPr>
        <w:t xml:space="preserve"> –</w:t>
      </w:r>
      <w:r>
        <w:rPr>
          <w:i/>
        </w:rPr>
        <w:t xml:space="preserve"> already available</w:t>
      </w:r>
    </w:p>
    <w:p w14:paraId="2AA4AC67" w14:textId="77777777" w:rsidR="00750CFC" w:rsidRDefault="00E223E1" w:rsidP="000F0DE3">
      <w:pPr>
        <w:rPr>
          <w:i/>
        </w:rPr>
      </w:pPr>
      <w:r>
        <w:rPr>
          <w:b/>
        </w:rPr>
        <w:t xml:space="preserve">            </w:t>
      </w:r>
      <w:r w:rsidRPr="00E223E1">
        <w:rPr>
          <w:i/>
        </w:rPr>
        <w:t xml:space="preserve">Satellite data                                  </w:t>
      </w:r>
      <w:r w:rsidR="00BC0794" w:rsidRPr="00E45D46">
        <w:rPr>
          <w:i/>
        </w:rPr>
        <w:t>–</w:t>
      </w:r>
      <w:r w:rsidRPr="00E223E1">
        <w:rPr>
          <w:i/>
        </w:rPr>
        <w:t xml:space="preserve"> </w:t>
      </w:r>
      <w:r>
        <w:rPr>
          <w:i/>
        </w:rPr>
        <w:t>freely</w:t>
      </w:r>
      <w:r w:rsidRPr="00E223E1">
        <w:rPr>
          <w:i/>
        </w:rPr>
        <w:t xml:space="preserve"> downloadable</w:t>
      </w:r>
    </w:p>
    <w:p w14:paraId="008A8F0A" w14:textId="77777777" w:rsidR="008B0526" w:rsidRDefault="008B0526" w:rsidP="000F0DE3">
      <w:pPr>
        <w:rPr>
          <w:b/>
        </w:rPr>
      </w:pPr>
    </w:p>
    <w:p w14:paraId="0A76AD82" w14:textId="77777777" w:rsidR="001B4481" w:rsidRDefault="001B4481" w:rsidP="000F0DE3">
      <w:pPr>
        <w:rPr>
          <w:b/>
        </w:rPr>
      </w:pPr>
    </w:p>
    <w:p w14:paraId="05EB0FA6" w14:textId="77777777" w:rsidR="002B2B2A" w:rsidRDefault="002B2B2A" w:rsidP="000F0DE3">
      <w:pPr>
        <w:numPr>
          <w:ilvl w:val="0"/>
          <w:numId w:val="3"/>
        </w:numPr>
        <w:ind w:left="0" w:firstLine="0"/>
        <w:rPr>
          <w:b/>
        </w:rPr>
      </w:pPr>
      <w:r>
        <w:rPr>
          <w:b/>
        </w:rPr>
        <w:t>Estimated Capital Expenditure:</w:t>
      </w:r>
    </w:p>
    <w:p w14:paraId="25C4085B" w14:textId="77777777" w:rsidR="002B2B2A" w:rsidRDefault="002B2B2A" w:rsidP="000F0DE3">
      <w:pPr>
        <w:rPr>
          <w:b/>
        </w:rPr>
      </w:pPr>
    </w:p>
    <w:p w14:paraId="6C81559C" w14:textId="06F19F97" w:rsidR="003234F9" w:rsidRPr="00F83F07" w:rsidRDefault="00EE01C5" w:rsidP="00B842AF">
      <w:pPr>
        <w:numPr>
          <w:ilvl w:val="0"/>
          <w:numId w:val="3"/>
        </w:numPr>
        <w:ind w:left="0" w:firstLine="0"/>
        <w:rPr>
          <w:b/>
          <w:color w:val="000000" w:themeColor="text1"/>
        </w:rPr>
      </w:pPr>
      <w:r w:rsidRPr="00EE01C5">
        <w:rPr>
          <w:b/>
        </w:rPr>
        <w:t>Estimated Recurrent Expenditure</w:t>
      </w:r>
      <w:r w:rsidR="007C4F9C" w:rsidRPr="007C4F9C">
        <w:rPr>
          <w:b/>
          <w:bCs/>
        </w:rPr>
        <w:t xml:space="preserve"> </w:t>
      </w:r>
      <w:r w:rsidR="007C4F9C">
        <w:rPr>
          <w:b/>
          <w:bCs/>
        </w:rPr>
        <w:t>(excluding staff costs</w:t>
      </w:r>
      <w:r w:rsidR="007C4F9C" w:rsidRPr="00F83F07">
        <w:rPr>
          <w:b/>
          <w:bCs/>
          <w:color w:val="000000" w:themeColor="text1"/>
        </w:rPr>
        <w:t>)</w:t>
      </w:r>
      <w:r w:rsidR="007C4F9C" w:rsidRPr="00F83F07">
        <w:rPr>
          <w:b/>
          <w:color w:val="000000" w:themeColor="text1"/>
        </w:rPr>
        <w:t xml:space="preserve"> </w:t>
      </w:r>
      <w:r w:rsidRPr="00F83F07">
        <w:rPr>
          <w:b/>
          <w:color w:val="000000" w:themeColor="text1"/>
        </w:rPr>
        <w:t>:</w:t>
      </w:r>
      <w:r w:rsidR="00B842AF" w:rsidRPr="00F83F07">
        <w:rPr>
          <w:b/>
          <w:color w:val="000000" w:themeColor="text1"/>
        </w:rPr>
        <w:t xml:space="preserve"> </w:t>
      </w:r>
      <w:r w:rsidR="00B842AF" w:rsidRPr="00F83F07">
        <w:rPr>
          <w:color w:val="000000" w:themeColor="text1"/>
          <w:sz w:val="22"/>
          <w:szCs w:val="22"/>
        </w:rPr>
        <w:t xml:space="preserve">Rs </w:t>
      </w:r>
      <w:r w:rsidR="00F83F07" w:rsidRPr="00F83F07">
        <w:rPr>
          <w:color w:val="000000" w:themeColor="text1"/>
          <w:sz w:val="22"/>
          <w:szCs w:val="22"/>
        </w:rPr>
        <w:t>50</w:t>
      </w:r>
      <w:r w:rsidR="00B842AF" w:rsidRPr="00F83F07">
        <w:rPr>
          <w:color w:val="000000" w:themeColor="text1"/>
          <w:sz w:val="22"/>
          <w:szCs w:val="22"/>
        </w:rPr>
        <w:t>0,000</w:t>
      </w:r>
      <w:r w:rsidR="00F83F07" w:rsidRPr="00F83F07">
        <w:rPr>
          <w:color w:val="000000" w:themeColor="text1"/>
          <w:sz w:val="22"/>
          <w:szCs w:val="22"/>
        </w:rPr>
        <w:t>.00</w:t>
      </w:r>
    </w:p>
    <w:p w14:paraId="38BE379C" w14:textId="77777777" w:rsidR="00C331CD" w:rsidRPr="00F83F07" w:rsidRDefault="00F01A70" w:rsidP="00C331CD">
      <w:pPr>
        <w:pStyle w:val="ListParagraph"/>
        <w:rPr>
          <w:color w:val="000000" w:themeColor="text1"/>
          <w:sz w:val="22"/>
        </w:rPr>
      </w:pPr>
      <w:r w:rsidRPr="00F83F07">
        <w:rPr>
          <w:color w:val="000000" w:themeColor="text1"/>
          <w:sz w:val="22"/>
        </w:rPr>
        <w:t>(See Annexure 1 for detailed recurrent expenditure)</w:t>
      </w:r>
    </w:p>
    <w:p w14:paraId="746831E9" w14:textId="77777777" w:rsidR="00C331CD" w:rsidRDefault="00C331CD" w:rsidP="00C331CD">
      <w:pPr>
        <w:pStyle w:val="ListParagraph"/>
        <w:ind w:left="0"/>
        <w:rPr>
          <w:sz w:val="22"/>
        </w:rPr>
      </w:pPr>
    </w:p>
    <w:p w14:paraId="5C4FBA78" w14:textId="77777777" w:rsidR="00754A3A" w:rsidRPr="00DA073E" w:rsidRDefault="001D2834" w:rsidP="00C331CD">
      <w:pPr>
        <w:numPr>
          <w:ilvl w:val="0"/>
          <w:numId w:val="3"/>
        </w:numPr>
        <w:ind w:left="0" w:firstLine="0"/>
        <w:rPr>
          <w:b/>
          <w:color w:val="000000" w:themeColor="text1"/>
        </w:rPr>
      </w:pPr>
      <w:r w:rsidRPr="00DA073E">
        <w:rPr>
          <w:b/>
          <w:color w:val="000000" w:themeColor="text1"/>
        </w:rPr>
        <w:t>External funding</w:t>
      </w:r>
      <w:r w:rsidR="005C3DFA" w:rsidRPr="00DA073E">
        <w:rPr>
          <w:b/>
          <w:color w:val="000000" w:themeColor="text1"/>
        </w:rPr>
        <w:t>:</w:t>
      </w:r>
      <w:r w:rsidR="00E672AA" w:rsidRPr="00DA073E">
        <w:rPr>
          <w:b/>
          <w:color w:val="000000" w:themeColor="text1"/>
        </w:rPr>
        <w:t xml:space="preserve"> </w:t>
      </w:r>
      <w:r w:rsidR="005C3DFA" w:rsidRPr="00DA073E">
        <w:rPr>
          <w:b/>
          <w:color w:val="000000" w:themeColor="text1"/>
        </w:rPr>
        <w:t xml:space="preserve">  </w:t>
      </w:r>
      <w:r w:rsidR="00064C4C" w:rsidRPr="00DA073E">
        <w:rPr>
          <w:b/>
          <w:color w:val="000000" w:themeColor="text1"/>
        </w:rPr>
        <w:t>No</w:t>
      </w:r>
    </w:p>
    <w:p w14:paraId="79B16D20" w14:textId="77777777" w:rsidR="004C07BA" w:rsidRPr="00DA073E" w:rsidRDefault="004C07BA" w:rsidP="004C07BA">
      <w:pPr>
        <w:rPr>
          <w:b/>
          <w:color w:val="000000" w:themeColor="text1"/>
        </w:rPr>
      </w:pPr>
    </w:p>
    <w:p w14:paraId="36D111B6" w14:textId="77777777" w:rsidR="00205290" w:rsidRPr="00205290" w:rsidRDefault="00931157" w:rsidP="00931157">
      <w:pPr>
        <w:pStyle w:val="ListParagraph"/>
        <w:numPr>
          <w:ilvl w:val="0"/>
          <w:numId w:val="3"/>
        </w:numPr>
        <w:jc w:val="both"/>
        <w:rPr>
          <w:bCs/>
          <w:strike/>
        </w:rPr>
      </w:pPr>
      <w:r w:rsidRPr="00931157">
        <w:rPr>
          <w:b/>
        </w:rPr>
        <w:t xml:space="preserve">     </w:t>
      </w:r>
      <w:r w:rsidR="004C07BA" w:rsidRPr="00931157">
        <w:rPr>
          <w:b/>
        </w:rPr>
        <w:t xml:space="preserve">User </w:t>
      </w:r>
      <w:r w:rsidRPr="00931157">
        <w:rPr>
          <w:b/>
        </w:rPr>
        <w:t>Beneficiary:</w:t>
      </w:r>
      <w:r w:rsidR="004C07BA" w:rsidRPr="00931157">
        <w:rPr>
          <w:b/>
        </w:rPr>
        <w:t xml:space="preserve"> </w:t>
      </w:r>
      <w:r w:rsidR="005E3CDD" w:rsidRPr="00931157">
        <w:rPr>
          <w:b/>
        </w:rPr>
        <w:t xml:space="preserve">  </w:t>
      </w:r>
    </w:p>
    <w:p w14:paraId="7FD8A742" w14:textId="77777777" w:rsidR="00205290" w:rsidRPr="00205290" w:rsidRDefault="00205290" w:rsidP="00205290">
      <w:pPr>
        <w:pStyle w:val="ListParagraph"/>
        <w:rPr>
          <w:bCs/>
        </w:rPr>
      </w:pPr>
    </w:p>
    <w:p w14:paraId="2CCA9197" w14:textId="77777777" w:rsidR="00205290" w:rsidRDefault="00205290" w:rsidP="00205290">
      <w:pPr>
        <w:pStyle w:val="NormalWeb"/>
        <w:jc w:val="both"/>
      </w:pPr>
      <w:r>
        <w:t>The primary beneficiaries of this project will be district-level administrative and technical authorities within the Kandy District, particularly the District Secretariat and Divisional Secretariats, for evidence-based flood risk management and land-use planning.</w:t>
      </w:r>
    </w:p>
    <w:p w14:paraId="72402A04" w14:textId="77777777" w:rsidR="00205290" w:rsidRDefault="00205290" w:rsidP="00205290">
      <w:pPr>
        <w:pStyle w:val="NormalWeb"/>
        <w:jc w:val="both"/>
      </w:pPr>
      <w:r>
        <w:lastRenderedPageBreak/>
        <w:t xml:space="preserve">Technical and operational agencies such as the Disaster Management Centre (DMC), </w:t>
      </w:r>
      <w:proofErr w:type="spellStart"/>
      <w:r>
        <w:t>Mahaweli</w:t>
      </w:r>
      <w:proofErr w:type="spellEnd"/>
      <w:r>
        <w:t xml:space="preserve"> Authority of Sri Lanka, and relevant water resource management institutions will benefit from scientifically validated flood inundation and floodplain maps to support flood mitigation and watershed management activities.</w:t>
      </w:r>
    </w:p>
    <w:p w14:paraId="2298C554" w14:textId="77777777" w:rsidR="00205290" w:rsidRDefault="00205290" w:rsidP="00205290">
      <w:pPr>
        <w:pStyle w:val="NormalWeb"/>
        <w:jc w:val="both"/>
      </w:pPr>
      <w:r>
        <w:t>In addition, academic and professional bodies including the Soil Science Society of Sri Lanka, hydrological research institutions, and environmental authorities will benefit from the validated spatial dataset for future soil, hydrological, and environmental research.</w:t>
      </w:r>
    </w:p>
    <w:p w14:paraId="6F3425DD" w14:textId="77777777" w:rsidR="00F30AF4" w:rsidRPr="00C33585" w:rsidRDefault="00F30AF4" w:rsidP="00E55AC0">
      <w:pPr>
        <w:rPr>
          <w:strike/>
        </w:rPr>
      </w:pPr>
    </w:p>
    <w:p w14:paraId="3E9D87EC" w14:textId="77777777" w:rsidR="00515A36" w:rsidRDefault="00515A36"/>
    <w:p w14:paraId="3C742D4B" w14:textId="77777777" w:rsidR="00407CEC" w:rsidRDefault="00407CEC"/>
    <w:p w14:paraId="4FFA77CD" w14:textId="77777777" w:rsidR="003234F9" w:rsidRDefault="003234F9">
      <w:r>
        <w:t>………………………………</w:t>
      </w:r>
    </w:p>
    <w:p w14:paraId="56D2E058" w14:textId="77777777" w:rsidR="003234F9" w:rsidRDefault="003234F9">
      <w:r>
        <w:t xml:space="preserve">Signature of </w:t>
      </w:r>
      <w:r w:rsidR="00AA1CBA">
        <w:t>Project</w:t>
      </w:r>
      <w:r>
        <w:t xml:space="preserve"> Manager</w:t>
      </w:r>
    </w:p>
    <w:p w14:paraId="72F566E2" w14:textId="77777777" w:rsidR="003234F9" w:rsidRDefault="003234F9"/>
    <w:p w14:paraId="4B78E0EA" w14:textId="77777777" w:rsidR="007943FA" w:rsidRDefault="007943FA">
      <w:pPr>
        <w:rPr>
          <w:b/>
        </w:rPr>
      </w:pPr>
    </w:p>
    <w:p w14:paraId="3F9BCC1F" w14:textId="77777777" w:rsidR="00931157" w:rsidRDefault="00931157">
      <w:pPr>
        <w:rPr>
          <w:b/>
        </w:rPr>
      </w:pPr>
    </w:p>
    <w:p w14:paraId="775951BD" w14:textId="19A08F07" w:rsidR="00AA1CBA" w:rsidRPr="0042399F" w:rsidRDefault="0042399F">
      <w:pPr>
        <w:rPr>
          <w:b/>
        </w:rPr>
      </w:pPr>
      <w:r w:rsidRPr="0042399F">
        <w:rPr>
          <w:b/>
        </w:rPr>
        <w:t>Recommended by:</w:t>
      </w:r>
    </w:p>
    <w:p w14:paraId="38A1AC9B" w14:textId="77777777" w:rsidR="0042399F" w:rsidRDefault="0042399F"/>
    <w:p w14:paraId="2D679458" w14:textId="77777777" w:rsidR="00750CFC" w:rsidRDefault="00750CFC"/>
    <w:p w14:paraId="79B2CC3B" w14:textId="77777777" w:rsidR="003234F9" w:rsidRDefault="003234F9">
      <w:r>
        <w:t>……………………….</w:t>
      </w:r>
      <w:r w:rsidR="0042399F">
        <w:tab/>
      </w:r>
      <w:r w:rsidR="0042399F">
        <w:tab/>
      </w:r>
      <w:r w:rsidR="0042399F">
        <w:tab/>
      </w:r>
      <w:r w:rsidR="0042399F">
        <w:tab/>
      </w:r>
      <w:r w:rsidR="0042399F">
        <w:tab/>
      </w:r>
      <w:r w:rsidR="0042399F">
        <w:tab/>
        <w:t>………………………</w:t>
      </w:r>
    </w:p>
    <w:p w14:paraId="5B51F296" w14:textId="1799A51E" w:rsidR="003234F9" w:rsidRDefault="0042399F">
      <w:r w:rsidRPr="00931157">
        <w:t xml:space="preserve">Signature of </w:t>
      </w:r>
      <w:r w:rsidR="00E70840" w:rsidRPr="00931157">
        <w:t>D</w:t>
      </w:r>
      <w:r w:rsidRPr="00931157">
        <w:t>ivisional Director</w:t>
      </w:r>
      <w:r>
        <w:tab/>
      </w:r>
      <w:r>
        <w:tab/>
      </w:r>
      <w:r>
        <w:tab/>
      </w:r>
      <w:r>
        <w:tab/>
      </w:r>
      <w:r>
        <w:tab/>
        <w:t xml:space="preserve">Signature of </w:t>
      </w:r>
      <w:r w:rsidR="007D1C9E">
        <w:t>DDG (</w:t>
      </w:r>
      <w:r>
        <w:t>TO)</w:t>
      </w:r>
    </w:p>
    <w:p w14:paraId="71D447C5" w14:textId="77777777" w:rsidR="0042399F" w:rsidRDefault="0042399F"/>
    <w:p w14:paraId="77D24441" w14:textId="77777777" w:rsidR="007943FA" w:rsidRDefault="007943FA">
      <w:pPr>
        <w:rPr>
          <w:b/>
        </w:rPr>
      </w:pPr>
    </w:p>
    <w:p w14:paraId="58915CD6" w14:textId="77777777" w:rsidR="00407CEC" w:rsidRDefault="00407CEC">
      <w:pPr>
        <w:rPr>
          <w:b/>
        </w:rPr>
      </w:pPr>
    </w:p>
    <w:p w14:paraId="5BA354E2" w14:textId="77777777" w:rsidR="00407CEC" w:rsidRDefault="00407CEC">
      <w:pPr>
        <w:rPr>
          <w:b/>
        </w:rPr>
      </w:pPr>
    </w:p>
    <w:p w14:paraId="23FC4575" w14:textId="77777777" w:rsidR="0042399F" w:rsidRPr="0042399F" w:rsidRDefault="0042399F">
      <w:pPr>
        <w:rPr>
          <w:b/>
        </w:rPr>
      </w:pPr>
      <w:r w:rsidRPr="0042399F">
        <w:rPr>
          <w:b/>
        </w:rPr>
        <w:t>Approved by:</w:t>
      </w:r>
    </w:p>
    <w:p w14:paraId="20016DCD" w14:textId="77777777" w:rsidR="0042399F" w:rsidRDefault="0042399F"/>
    <w:p w14:paraId="71DE1235" w14:textId="77777777" w:rsidR="009B1D52" w:rsidRDefault="009B1D52"/>
    <w:p w14:paraId="6F6D790E" w14:textId="77777777" w:rsidR="009B1D52" w:rsidRDefault="009B1D52"/>
    <w:p w14:paraId="55CA0D63" w14:textId="77777777" w:rsidR="0042399F" w:rsidRDefault="0042399F">
      <w:r>
        <w:t>…………………………</w:t>
      </w:r>
    </w:p>
    <w:p w14:paraId="4370802E" w14:textId="77777777" w:rsidR="003234F9" w:rsidRDefault="0042399F">
      <w:r>
        <w:t>DG/ CEO</w:t>
      </w:r>
    </w:p>
    <w:p w14:paraId="4DF25028" w14:textId="77777777" w:rsidR="00BE1A8B" w:rsidRDefault="007C4F9C">
      <w:r>
        <w:tab/>
      </w:r>
      <w:r>
        <w:tab/>
      </w:r>
      <w:r>
        <w:tab/>
      </w:r>
      <w:r>
        <w:tab/>
      </w:r>
      <w:r>
        <w:tab/>
      </w:r>
      <w:r>
        <w:tab/>
      </w:r>
      <w:r>
        <w:tab/>
      </w:r>
      <w:r>
        <w:tab/>
      </w:r>
      <w:r>
        <w:tab/>
      </w:r>
      <w:r>
        <w:tab/>
      </w:r>
    </w:p>
    <w:p w14:paraId="425B5557" w14:textId="77777777" w:rsidR="00931157" w:rsidRDefault="00931157" w:rsidP="00FF29DD"/>
    <w:p w14:paraId="63F9FA80" w14:textId="344695A6" w:rsidR="00AD7C8E" w:rsidRDefault="007C4F9C" w:rsidP="00FF29DD">
      <w:pPr>
        <w:rPr>
          <w:b/>
        </w:rPr>
      </w:pPr>
      <w:r>
        <w:t>Annexure 1</w:t>
      </w:r>
    </w:p>
    <w:p w14:paraId="080BF6E4" w14:textId="77777777" w:rsidR="00AD7C8E" w:rsidRDefault="00AD7C8E" w:rsidP="00FF29DD">
      <w:pPr>
        <w:rPr>
          <w:b/>
        </w:rPr>
      </w:pPr>
    </w:p>
    <w:p w14:paraId="4E0B3C01" w14:textId="77777777" w:rsidR="00FF29DD" w:rsidRPr="00F83F07" w:rsidRDefault="00FF29DD" w:rsidP="00FF29DD">
      <w:pPr>
        <w:rPr>
          <w:b/>
          <w:color w:val="000000" w:themeColor="text1"/>
        </w:rPr>
      </w:pPr>
      <w:r w:rsidRPr="00F83F07">
        <w:rPr>
          <w:b/>
          <w:color w:val="000000" w:themeColor="text1"/>
        </w:rPr>
        <w:t>Estimated Recurrent Expenditure</w:t>
      </w:r>
      <w:r w:rsidRPr="00F83F07">
        <w:rPr>
          <w:b/>
          <w:bCs/>
          <w:color w:val="000000" w:themeColor="text1"/>
        </w:rPr>
        <w:t xml:space="preserve"> (excluding staff costs</w:t>
      </w:r>
      <w:r w:rsidR="008B49C2" w:rsidRPr="00F83F07">
        <w:rPr>
          <w:b/>
          <w:bCs/>
          <w:color w:val="000000" w:themeColor="text1"/>
        </w:rPr>
        <w:t>)</w:t>
      </w:r>
      <w:r w:rsidR="008B49C2" w:rsidRPr="00F83F07">
        <w:rPr>
          <w:b/>
          <w:color w:val="000000" w:themeColor="text1"/>
        </w:rPr>
        <w:t>:</w:t>
      </w:r>
    </w:p>
    <w:p w14:paraId="2009CE87" w14:textId="77777777" w:rsidR="00D05A54" w:rsidRPr="00F83F07" w:rsidRDefault="00D05A54" w:rsidP="00FF29DD">
      <w:pPr>
        <w:rPr>
          <w:b/>
          <w:color w:val="000000" w:themeColor="text1"/>
        </w:rPr>
      </w:pPr>
    </w:p>
    <w:p w14:paraId="3344D48E" w14:textId="77777777" w:rsidR="00FF29DD" w:rsidRPr="00F83F07" w:rsidRDefault="00FF29DD" w:rsidP="00FF29DD">
      <w:pPr>
        <w:rPr>
          <w:color w:val="000000" w:themeColor="text1"/>
        </w:rPr>
      </w:pPr>
    </w:p>
    <w:tbl>
      <w:tblPr>
        <w:tblW w:w="0" w:type="auto"/>
        <w:tblInd w:w="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6"/>
        <w:gridCol w:w="6041"/>
        <w:gridCol w:w="1987"/>
      </w:tblGrid>
      <w:tr w:rsidR="00F83F07" w:rsidRPr="00F83F07" w14:paraId="7C212B1D" w14:textId="77777777" w:rsidTr="00F83F07">
        <w:trPr>
          <w:trHeight w:val="487"/>
        </w:trPr>
        <w:tc>
          <w:tcPr>
            <w:tcW w:w="726" w:type="dxa"/>
          </w:tcPr>
          <w:p w14:paraId="729B184F" w14:textId="77777777" w:rsidR="00FF29DD" w:rsidRPr="00F83F07" w:rsidRDefault="00FF29DD" w:rsidP="00D9675E">
            <w:pPr>
              <w:rPr>
                <w:bCs/>
                <w:color w:val="000000" w:themeColor="text1"/>
              </w:rPr>
            </w:pPr>
          </w:p>
        </w:tc>
        <w:tc>
          <w:tcPr>
            <w:tcW w:w="6041" w:type="dxa"/>
            <w:vAlign w:val="bottom"/>
          </w:tcPr>
          <w:p w14:paraId="43008EE7" w14:textId="77777777" w:rsidR="00FF29DD" w:rsidRPr="00F83F07" w:rsidRDefault="00FF29DD" w:rsidP="00D9675E">
            <w:pPr>
              <w:pStyle w:val="Heading1"/>
              <w:rPr>
                <w:color w:val="000000" w:themeColor="text1"/>
              </w:rPr>
            </w:pPr>
          </w:p>
        </w:tc>
        <w:tc>
          <w:tcPr>
            <w:tcW w:w="1987" w:type="dxa"/>
            <w:vAlign w:val="bottom"/>
          </w:tcPr>
          <w:p w14:paraId="077705AB" w14:textId="77777777" w:rsidR="00FF29DD" w:rsidRPr="00F83F07" w:rsidRDefault="00FF29DD" w:rsidP="00D9675E">
            <w:pPr>
              <w:jc w:val="center"/>
              <w:rPr>
                <w:b/>
                <w:bCs/>
                <w:color w:val="000000" w:themeColor="text1"/>
              </w:rPr>
            </w:pPr>
            <w:r w:rsidRPr="00F83F07">
              <w:rPr>
                <w:b/>
                <w:bCs/>
                <w:color w:val="000000" w:themeColor="text1"/>
              </w:rPr>
              <w:t>Rs</w:t>
            </w:r>
          </w:p>
        </w:tc>
      </w:tr>
      <w:tr w:rsidR="00F83F07" w:rsidRPr="00F83F07" w14:paraId="33AC599A" w14:textId="77777777" w:rsidTr="00F83F07">
        <w:tc>
          <w:tcPr>
            <w:tcW w:w="726" w:type="dxa"/>
          </w:tcPr>
          <w:p w14:paraId="1F7FE801" w14:textId="3C93FB88" w:rsidR="00F83F07" w:rsidRPr="00F83F07" w:rsidRDefault="00F83F07" w:rsidP="00F83F07">
            <w:pPr>
              <w:spacing w:line="360" w:lineRule="auto"/>
              <w:rPr>
                <w:bCs/>
                <w:color w:val="000000" w:themeColor="text1"/>
              </w:rPr>
            </w:pPr>
            <w:r w:rsidRPr="00F83F07">
              <w:rPr>
                <w:bCs/>
                <w:color w:val="000000" w:themeColor="text1"/>
              </w:rPr>
              <w:t>i</w:t>
            </w:r>
          </w:p>
        </w:tc>
        <w:tc>
          <w:tcPr>
            <w:tcW w:w="6041" w:type="dxa"/>
          </w:tcPr>
          <w:p w14:paraId="08F43A92" w14:textId="1D0AAB76" w:rsidR="00F83F07" w:rsidRPr="00F83F07" w:rsidRDefault="00F83F07" w:rsidP="00F83F07">
            <w:pPr>
              <w:spacing w:line="360" w:lineRule="auto"/>
              <w:rPr>
                <w:b/>
                <w:bCs/>
                <w:color w:val="000000" w:themeColor="text1"/>
              </w:rPr>
            </w:pPr>
            <w:r w:rsidRPr="00F83F07">
              <w:rPr>
                <w:color w:val="000000" w:themeColor="text1"/>
              </w:rPr>
              <w:t>Components/ parts/ fabrication/ services</w:t>
            </w:r>
          </w:p>
        </w:tc>
        <w:tc>
          <w:tcPr>
            <w:tcW w:w="1987" w:type="dxa"/>
          </w:tcPr>
          <w:p w14:paraId="1C779C1A" w14:textId="3657EF4E" w:rsidR="00F83F07" w:rsidRPr="00F83F07" w:rsidRDefault="00914B67" w:rsidP="00F83F07">
            <w:pPr>
              <w:spacing w:line="360" w:lineRule="auto"/>
              <w:jc w:val="right"/>
              <w:rPr>
                <w:color w:val="000000" w:themeColor="text1"/>
              </w:rPr>
            </w:pPr>
            <w:r>
              <w:rPr>
                <w:color w:val="000000" w:themeColor="text1"/>
              </w:rPr>
              <w:t>100</w:t>
            </w:r>
            <w:r w:rsidR="00F83F07" w:rsidRPr="00F83F07">
              <w:rPr>
                <w:color w:val="000000" w:themeColor="text1"/>
              </w:rPr>
              <w:t>,000.00</w:t>
            </w:r>
          </w:p>
        </w:tc>
      </w:tr>
      <w:tr w:rsidR="00F83F07" w:rsidRPr="00F83F07" w14:paraId="2F3721DB" w14:textId="77777777" w:rsidTr="00F83F07">
        <w:tc>
          <w:tcPr>
            <w:tcW w:w="726" w:type="dxa"/>
          </w:tcPr>
          <w:p w14:paraId="7763B68F" w14:textId="7EB5E00E" w:rsidR="00F83F07" w:rsidRPr="00F83F07" w:rsidRDefault="00F83F07" w:rsidP="00F83F07">
            <w:pPr>
              <w:tabs>
                <w:tab w:val="center" w:pos="800"/>
              </w:tabs>
              <w:spacing w:line="360" w:lineRule="auto"/>
              <w:rPr>
                <w:b/>
                <w:bCs/>
                <w:color w:val="000000" w:themeColor="text1"/>
              </w:rPr>
            </w:pPr>
            <w:r w:rsidRPr="00F83F07">
              <w:rPr>
                <w:b/>
                <w:bCs/>
                <w:color w:val="000000" w:themeColor="text1"/>
              </w:rPr>
              <w:t>ii</w:t>
            </w:r>
          </w:p>
        </w:tc>
        <w:tc>
          <w:tcPr>
            <w:tcW w:w="6041" w:type="dxa"/>
          </w:tcPr>
          <w:p w14:paraId="475F7692" w14:textId="665E4042" w:rsidR="00F83F07" w:rsidRPr="00F83F07" w:rsidRDefault="00F83F07" w:rsidP="00F83F07">
            <w:pPr>
              <w:spacing w:line="360" w:lineRule="auto"/>
              <w:rPr>
                <w:bCs/>
                <w:color w:val="000000" w:themeColor="text1"/>
              </w:rPr>
            </w:pPr>
            <w:r w:rsidRPr="00F83F07">
              <w:rPr>
                <w:color w:val="000000" w:themeColor="text1"/>
              </w:rPr>
              <w:t>Transport/ subsistence</w:t>
            </w:r>
          </w:p>
        </w:tc>
        <w:tc>
          <w:tcPr>
            <w:tcW w:w="1987" w:type="dxa"/>
          </w:tcPr>
          <w:p w14:paraId="3454AB29" w14:textId="19B29650" w:rsidR="00F83F07" w:rsidRPr="00F83F07" w:rsidRDefault="00D079A5" w:rsidP="00F83F07">
            <w:pPr>
              <w:spacing w:line="360" w:lineRule="auto"/>
              <w:jc w:val="right"/>
              <w:rPr>
                <w:color w:val="000000" w:themeColor="text1"/>
              </w:rPr>
            </w:pPr>
            <w:r>
              <w:rPr>
                <w:color w:val="000000" w:themeColor="text1"/>
              </w:rPr>
              <w:t>3</w:t>
            </w:r>
            <w:r w:rsidR="00F83F07" w:rsidRPr="00F83F07">
              <w:rPr>
                <w:color w:val="000000" w:themeColor="text1"/>
              </w:rPr>
              <w:t>00,000.00</w:t>
            </w:r>
          </w:p>
        </w:tc>
      </w:tr>
      <w:tr w:rsidR="00F83F07" w:rsidRPr="00F83F07" w14:paraId="7B587E79" w14:textId="77777777" w:rsidTr="00F83F07">
        <w:tc>
          <w:tcPr>
            <w:tcW w:w="726" w:type="dxa"/>
          </w:tcPr>
          <w:p w14:paraId="711A9FDA" w14:textId="77CC86CF" w:rsidR="00F83F07" w:rsidRPr="00F83F07" w:rsidRDefault="00F83F07" w:rsidP="00F83F07">
            <w:pPr>
              <w:spacing w:line="360" w:lineRule="auto"/>
              <w:rPr>
                <w:color w:val="000000" w:themeColor="text1"/>
              </w:rPr>
            </w:pPr>
            <w:r w:rsidRPr="00F83F07">
              <w:rPr>
                <w:color w:val="000000" w:themeColor="text1"/>
              </w:rPr>
              <w:t>iii</w:t>
            </w:r>
          </w:p>
        </w:tc>
        <w:tc>
          <w:tcPr>
            <w:tcW w:w="6041" w:type="dxa"/>
          </w:tcPr>
          <w:p w14:paraId="25737179" w14:textId="3DBFB612" w:rsidR="00F83F07" w:rsidRPr="00F83F07" w:rsidRDefault="00F83F07" w:rsidP="00F83F07">
            <w:pPr>
              <w:spacing w:line="360" w:lineRule="auto"/>
              <w:rPr>
                <w:color w:val="000000" w:themeColor="text1"/>
              </w:rPr>
            </w:pPr>
            <w:r w:rsidRPr="00F83F07">
              <w:rPr>
                <w:color w:val="000000" w:themeColor="text1"/>
              </w:rPr>
              <w:t>Accommodation</w:t>
            </w:r>
          </w:p>
        </w:tc>
        <w:tc>
          <w:tcPr>
            <w:tcW w:w="1987" w:type="dxa"/>
          </w:tcPr>
          <w:p w14:paraId="58D4EB6C" w14:textId="1A2D77F8" w:rsidR="00F83F07" w:rsidRPr="00F83F07" w:rsidRDefault="00F83F07" w:rsidP="00F83F07">
            <w:pPr>
              <w:spacing w:line="360" w:lineRule="auto"/>
              <w:jc w:val="right"/>
              <w:rPr>
                <w:color w:val="000000" w:themeColor="text1"/>
              </w:rPr>
            </w:pPr>
            <w:r w:rsidRPr="00F83F07">
              <w:rPr>
                <w:color w:val="000000" w:themeColor="text1"/>
              </w:rPr>
              <w:t>200,000.00</w:t>
            </w:r>
          </w:p>
        </w:tc>
      </w:tr>
      <w:tr w:rsidR="00F83F07" w:rsidRPr="00F83F07" w14:paraId="6562E06E" w14:textId="77777777" w:rsidTr="00F83F07">
        <w:tc>
          <w:tcPr>
            <w:tcW w:w="726" w:type="dxa"/>
          </w:tcPr>
          <w:p w14:paraId="0CF8EBE9" w14:textId="6AB5FFFE" w:rsidR="00F83F07" w:rsidRPr="00F83F07" w:rsidRDefault="00F83F07" w:rsidP="00F83F07">
            <w:pPr>
              <w:spacing w:line="360" w:lineRule="auto"/>
              <w:rPr>
                <w:color w:val="000000" w:themeColor="text1"/>
              </w:rPr>
            </w:pPr>
            <w:r w:rsidRPr="00F83F07">
              <w:rPr>
                <w:color w:val="000000" w:themeColor="text1"/>
              </w:rPr>
              <w:t>iv</w:t>
            </w:r>
          </w:p>
        </w:tc>
        <w:tc>
          <w:tcPr>
            <w:tcW w:w="6041" w:type="dxa"/>
          </w:tcPr>
          <w:p w14:paraId="447EF82D" w14:textId="3B3A3F7E" w:rsidR="00F83F07" w:rsidRPr="00F83F07" w:rsidRDefault="00F83F07" w:rsidP="00F83F07">
            <w:pPr>
              <w:spacing w:line="360" w:lineRule="auto"/>
              <w:rPr>
                <w:color w:val="000000" w:themeColor="text1"/>
              </w:rPr>
            </w:pPr>
            <w:r w:rsidRPr="00F83F07">
              <w:rPr>
                <w:color w:val="000000" w:themeColor="text1"/>
              </w:rPr>
              <w:t>Payments to external resource personnel</w:t>
            </w:r>
          </w:p>
        </w:tc>
        <w:tc>
          <w:tcPr>
            <w:tcW w:w="1987" w:type="dxa"/>
          </w:tcPr>
          <w:p w14:paraId="5603A878" w14:textId="31B0DA84" w:rsidR="00F83F07" w:rsidRPr="00F83F07" w:rsidRDefault="00914B67" w:rsidP="00F83F07">
            <w:pPr>
              <w:spacing w:line="360" w:lineRule="auto"/>
              <w:jc w:val="right"/>
              <w:rPr>
                <w:color w:val="000000" w:themeColor="text1"/>
              </w:rPr>
            </w:pPr>
            <w:r>
              <w:rPr>
                <w:color w:val="000000" w:themeColor="text1"/>
              </w:rPr>
              <w:t>100,000.</w:t>
            </w:r>
            <w:r w:rsidR="00D079A5">
              <w:rPr>
                <w:color w:val="000000" w:themeColor="text1"/>
              </w:rPr>
              <w:t>00</w:t>
            </w:r>
          </w:p>
        </w:tc>
      </w:tr>
      <w:tr w:rsidR="00F83F07" w:rsidRPr="00F83F07" w14:paraId="03A46615" w14:textId="77777777" w:rsidTr="00F83F07">
        <w:tc>
          <w:tcPr>
            <w:tcW w:w="726" w:type="dxa"/>
          </w:tcPr>
          <w:p w14:paraId="1D48B7D3" w14:textId="632AABD5" w:rsidR="00F83F07" w:rsidRPr="00F83F07" w:rsidRDefault="00F83F07" w:rsidP="00F83F07">
            <w:pPr>
              <w:spacing w:line="360" w:lineRule="auto"/>
              <w:rPr>
                <w:color w:val="000000" w:themeColor="text1"/>
              </w:rPr>
            </w:pPr>
            <w:r w:rsidRPr="00F83F07">
              <w:rPr>
                <w:color w:val="000000" w:themeColor="text1"/>
              </w:rPr>
              <w:t>v</w:t>
            </w:r>
          </w:p>
        </w:tc>
        <w:tc>
          <w:tcPr>
            <w:tcW w:w="6041" w:type="dxa"/>
          </w:tcPr>
          <w:p w14:paraId="09C0E7A8" w14:textId="516ADA6B" w:rsidR="00F83F07" w:rsidRPr="00F83F07" w:rsidRDefault="00F83F07" w:rsidP="00F83F07">
            <w:pPr>
              <w:spacing w:line="360" w:lineRule="auto"/>
              <w:rPr>
                <w:color w:val="000000" w:themeColor="text1"/>
              </w:rPr>
            </w:pPr>
            <w:r w:rsidRPr="00F83F07">
              <w:rPr>
                <w:color w:val="000000" w:themeColor="text1"/>
              </w:rPr>
              <w:t>Equipment usage charges (major equipment)</w:t>
            </w:r>
          </w:p>
        </w:tc>
        <w:tc>
          <w:tcPr>
            <w:tcW w:w="1987" w:type="dxa"/>
          </w:tcPr>
          <w:p w14:paraId="4883CEE1" w14:textId="79C6F27E" w:rsidR="00F83F07" w:rsidRPr="00F83F07" w:rsidRDefault="00F83F07" w:rsidP="00F83F07">
            <w:pPr>
              <w:spacing w:line="360" w:lineRule="auto"/>
              <w:jc w:val="right"/>
              <w:rPr>
                <w:color w:val="000000" w:themeColor="text1"/>
              </w:rPr>
            </w:pPr>
          </w:p>
        </w:tc>
      </w:tr>
      <w:tr w:rsidR="00F83F07" w:rsidRPr="00F83F07" w14:paraId="57289725" w14:textId="77777777" w:rsidTr="00F83F07">
        <w:tc>
          <w:tcPr>
            <w:tcW w:w="726" w:type="dxa"/>
          </w:tcPr>
          <w:p w14:paraId="54ECED06" w14:textId="12D458D1" w:rsidR="00F83F07" w:rsidRPr="00F83F07" w:rsidRDefault="00F83F07" w:rsidP="00F83F07">
            <w:pPr>
              <w:spacing w:line="360" w:lineRule="auto"/>
              <w:rPr>
                <w:color w:val="000000" w:themeColor="text1"/>
              </w:rPr>
            </w:pPr>
            <w:r w:rsidRPr="00F83F07">
              <w:rPr>
                <w:color w:val="000000" w:themeColor="text1"/>
              </w:rPr>
              <w:t>vi</w:t>
            </w:r>
          </w:p>
        </w:tc>
        <w:tc>
          <w:tcPr>
            <w:tcW w:w="6041" w:type="dxa"/>
          </w:tcPr>
          <w:p w14:paraId="204DDE44" w14:textId="39584488" w:rsidR="00F83F07" w:rsidRPr="00F83F07" w:rsidRDefault="00F83F07" w:rsidP="00F83F07">
            <w:pPr>
              <w:spacing w:line="360" w:lineRule="auto"/>
              <w:rPr>
                <w:color w:val="000000" w:themeColor="text1"/>
              </w:rPr>
            </w:pPr>
            <w:r w:rsidRPr="00F83F07">
              <w:rPr>
                <w:color w:val="000000" w:themeColor="text1"/>
              </w:rPr>
              <w:t>Miscellaneous/ contingencies/</w:t>
            </w:r>
          </w:p>
        </w:tc>
        <w:tc>
          <w:tcPr>
            <w:tcW w:w="1987" w:type="dxa"/>
          </w:tcPr>
          <w:p w14:paraId="66549D6F" w14:textId="391F2872" w:rsidR="00F83F07" w:rsidRPr="00F83F07" w:rsidRDefault="00F83F07" w:rsidP="00F83F07">
            <w:pPr>
              <w:spacing w:line="360" w:lineRule="auto"/>
              <w:jc w:val="right"/>
              <w:rPr>
                <w:color w:val="000000" w:themeColor="text1"/>
              </w:rPr>
            </w:pPr>
            <w:r w:rsidRPr="00F83F07">
              <w:rPr>
                <w:color w:val="000000" w:themeColor="text1"/>
              </w:rPr>
              <w:t>50,000.00</w:t>
            </w:r>
          </w:p>
        </w:tc>
      </w:tr>
      <w:tr w:rsidR="005D2C93" w:rsidRPr="00F83F07" w14:paraId="77149F7B" w14:textId="77777777" w:rsidTr="00F83F07">
        <w:tc>
          <w:tcPr>
            <w:tcW w:w="726" w:type="dxa"/>
          </w:tcPr>
          <w:p w14:paraId="049AEF8C" w14:textId="62E5AF2C" w:rsidR="005D2C93" w:rsidRPr="005D2C93" w:rsidRDefault="005D2C93" w:rsidP="00F83F07">
            <w:pPr>
              <w:spacing w:line="360" w:lineRule="auto"/>
              <w:rPr>
                <w:color w:val="000000" w:themeColor="text1"/>
                <w:sz w:val="22"/>
                <w:szCs w:val="22"/>
              </w:rPr>
            </w:pPr>
            <w:r>
              <w:rPr>
                <w:color w:val="000000" w:themeColor="text1"/>
                <w:sz w:val="22"/>
                <w:szCs w:val="22"/>
              </w:rPr>
              <w:lastRenderedPageBreak/>
              <w:t>vi</w:t>
            </w:r>
            <w:r w:rsidRPr="005D2C93">
              <w:rPr>
                <w:color w:val="000000" w:themeColor="text1"/>
                <w:sz w:val="22"/>
                <w:szCs w:val="22"/>
              </w:rPr>
              <w:t>i.</w:t>
            </w:r>
          </w:p>
        </w:tc>
        <w:tc>
          <w:tcPr>
            <w:tcW w:w="6041" w:type="dxa"/>
          </w:tcPr>
          <w:p w14:paraId="46E49318" w14:textId="325128EF" w:rsidR="005D2C93" w:rsidRPr="00F83F07" w:rsidRDefault="005D2C93" w:rsidP="00F83F07">
            <w:pPr>
              <w:spacing w:line="360" w:lineRule="auto"/>
              <w:rPr>
                <w:color w:val="000000" w:themeColor="text1"/>
              </w:rPr>
            </w:pPr>
            <w:r>
              <w:rPr>
                <w:color w:val="000000" w:themeColor="text1"/>
              </w:rPr>
              <w:t xml:space="preserve">Other (Research paper </w:t>
            </w:r>
            <w:r w:rsidRPr="00C04F1B">
              <w:t>publications fees</w:t>
            </w:r>
            <w:r>
              <w:t>)</w:t>
            </w:r>
          </w:p>
        </w:tc>
        <w:tc>
          <w:tcPr>
            <w:tcW w:w="1987" w:type="dxa"/>
          </w:tcPr>
          <w:p w14:paraId="49EBD343" w14:textId="780E83E9" w:rsidR="005D2C93" w:rsidRPr="00F83F07" w:rsidRDefault="005D2C93" w:rsidP="00F83F07">
            <w:pPr>
              <w:spacing w:line="360" w:lineRule="auto"/>
              <w:jc w:val="right"/>
              <w:rPr>
                <w:color w:val="000000" w:themeColor="text1"/>
              </w:rPr>
            </w:pPr>
            <w:r>
              <w:rPr>
                <w:color w:val="000000" w:themeColor="text1"/>
              </w:rPr>
              <w:t>500000.00</w:t>
            </w:r>
          </w:p>
        </w:tc>
      </w:tr>
      <w:tr w:rsidR="00F83F07" w:rsidRPr="00F83F07" w14:paraId="544AC9A4" w14:textId="77777777" w:rsidTr="00F83F07">
        <w:tc>
          <w:tcPr>
            <w:tcW w:w="726" w:type="dxa"/>
          </w:tcPr>
          <w:p w14:paraId="5C14CE6F" w14:textId="3ED0CC7E" w:rsidR="00F83F07" w:rsidRPr="00F83F07" w:rsidRDefault="00F83F07" w:rsidP="00F83F07">
            <w:pPr>
              <w:spacing w:line="360" w:lineRule="auto"/>
              <w:rPr>
                <w:color w:val="000000" w:themeColor="text1"/>
              </w:rPr>
            </w:pPr>
          </w:p>
        </w:tc>
        <w:tc>
          <w:tcPr>
            <w:tcW w:w="6041" w:type="dxa"/>
          </w:tcPr>
          <w:p w14:paraId="2540657F" w14:textId="6B41D00B" w:rsidR="00F83F07" w:rsidRPr="00F83F07" w:rsidRDefault="00F83F07" w:rsidP="00F83F07">
            <w:pPr>
              <w:spacing w:line="360" w:lineRule="auto"/>
              <w:jc w:val="right"/>
              <w:rPr>
                <w:b/>
                <w:iCs/>
                <w:color w:val="000000" w:themeColor="text1"/>
              </w:rPr>
            </w:pPr>
          </w:p>
        </w:tc>
        <w:tc>
          <w:tcPr>
            <w:tcW w:w="1987" w:type="dxa"/>
          </w:tcPr>
          <w:p w14:paraId="32828591" w14:textId="3169B664" w:rsidR="00F83F07" w:rsidRPr="00F83F07" w:rsidRDefault="00914B67" w:rsidP="00F83F07">
            <w:pPr>
              <w:spacing w:line="360" w:lineRule="auto"/>
              <w:jc w:val="right"/>
              <w:rPr>
                <w:b/>
                <w:iCs/>
                <w:color w:val="000000" w:themeColor="text1"/>
              </w:rPr>
            </w:pPr>
            <w:r>
              <w:rPr>
                <w:b/>
                <w:iCs/>
                <w:color w:val="000000" w:themeColor="text1"/>
              </w:rPr>
              <w:t>8</w:t>
            </w:r>
            <w:r w:rsidR="00D079A5">
              <w:rPr>
                <w:b/>
                <w:iCs/>
                <w:color w:val="000000" w:themeColor="text1"/>
              </w:rPr>
              <w:t>00</w:t>
            </w:r>
            <w:r>
              <w:rPr>
                <w:b/>
                <w:iCs/>
                <w:color w:val="000000" w:themeColor="text1"/>
              </w:rPr>
              <w:t>,</w:t>
            </w:r>
            <w:r w:rsidR="00D079A5">
              <w:rPr>
                <w:b/>
                <w:iCs/>
                <w:color w:val="000000" w:themeColor="text1"/>
              </w:rPr>
              <w:t>000.00</w:t>
            </w:r>
          </w:p>
        </w:tc>
      </w:tr>
    </w:tbl>
    <w:p w14:paraId="54267ABC" w14:textId="77777777" w:rsidR="00941111" w:rsidRDefault="00941111">
      <w:pPr>
        <w:rPr>
          <w:color w:val="000000" w:themeColor="text1"/>
        </w:rPr>
      </w:pPr>
    </w:p>
    <w:p w14:paraId="76181101" w14:textId="77777777" w:rsidR="00576434" w:rsidRDefault="00576434">
      <w:pPr>
        <w:rPr>
          <w:color w:val="000000" w:themeColor="text1"/>
        </w:rPr>
      </w:pPr>
    </w:p>
    <w:p w14:paraId="1451457B" w14:textId="77777777" w:rsidR="00576434" w:rsidRDefault="00576434">
      <w:pPr>
        <w:rPr>
          <w:color w:val="000000" w:themeColor="text1"/>
        </w:rPr>
      </w:pPr>
    </w:p>
    <w:p w14:paraId="0CE34BBD" w14:textId="77777777" w:rsidR="00576434" w:rsidRDefault="00576434">
      <w:pPr>
        <w:rPr>
          <w:color w:val="000000" w:themeColor="text1"/>
        </w:rPr>
      </w:pPr>
    </w:p>
    <w:p w14:paraId="06DD5327" w14:textId="77777777" w:rsidR="00576434" w:rsidRDefault="00576434">
      <w:pPr>
        <w:rPr>
          <w:color w:val="000000" w:themeColor="text1"/>
        </w:rPr>
      </w:pPr>
    </w:p>
    <w:p w14:paraId="73CBA933" w14:textId="77777777" w:rsidR="00576434" w:rsidRDefault="00576434">
      <w:pPr>
        <w:rPr>
          <w:color w:val="000000" w:themeColor="text1"/>
        </w:rPr>
      </w:pPr>
    </w:p>
    <w:p w14:paraId="672705E8" w14:textId="77777777" w:rsidR="00576434" w:rsidRDefault="00576434">
      <w:pPr>
        <w:rPr>
          <w:color w:val="000000" w:themeColor="text1"/>
        </w:rPr>
      </w:pPr>
    </w:p>
    <w:p w14:paraId="5F1A8333" w14:textId="77777777" w:rsidR="00576434" w:rsidRPr="00F83F07" w:rsidRDefault="00576434">
      <w:pPr>
        <w:rPr>
          <w:color w:val="000000" w:themeColor="text1"/>
        </w:rPr>
      </w:pPr>
    </w:p>
    <w:p w14:paraId="7E7C70CB" w14:textId="77777777" w:rsidR="00F83F07" w:rsidRDefault="00F83F07">
      <w:pPr>
        <w:rPr>
          <w:color w:val="FF0000"/>
        </w:rPr>
      </w:pPr>
    </w:p>
    <w:p w14:paraId="03A52435" w14:textId="25AFE507" w:rsidR="00F83F07" w:rsidRPr="00931157" w:rsidRDefault="00F83F07" w:rsidP="00F83F07">
      <w:pPr>
        <w:rPr>
          <w:b/>
          <w:bCs/>
          <w:color w:val="000000" w:themeColor="text1"/>
        </w:rPr>
      </w:pPr>
      <w:r w:rsidRPr="00931157">
        <w:rPr>
          <w:b/>
          <w:bCs/>
          <w:color w:val="000000" w:themeColor="text1"/>
        </w:rPr>
        <w:t xml:space="preserve">Estimation </w:t>
      </w:r>
      <w:r w:rsidR="007D0BB2">
        <w:rPr>
          <w:b/>
          <w:bCs/>
          <w:color w:val="000000" w:themeColor="text1"/>
        </w:rPr>
        <w:t xml:space="preserve">cost </w:t>
      </w:r>
      <w:r w:rsidRPr="00931157">
        <w:rPr>
          <w:b/>
          <w:bCs/>
          <w:color w:val="000000" w:themeColor="text1"/>
        </w:rPr>
        <w:t xml:space="preserve">for </w:t>
      </w:r>
      <w:r w:rsidR="007D0BB2">
        <w:rPr>
          <w:b/>
          <w:bCs/>
          <w:color w:val="000000" w:themeColor="text1"/>
        </w:rPr>
        <w:t xml:space="preserve">the project </w:t>
      </w:r>
    </w:p>
    <w:p w14:paraId="716AA565" w14:textId="77777777" w:rsidR="00F83F07" w:rsidRPr="00931157" w:rsidRDefault="00F83F07" w:rsidP="00F83F07">
      <w:pPr>
        <w:rPr>
          <w:color w:val="FF0000"/>
        </w:rPr>
      </w:pPr>
    </w:p>
    <w:tbl>
      <w:tblPr>
        <w:tblStyle w:val="TableGrid"/>
        <w:tblW w:w="0" w:type="auto"/>
        <w:tblLook w:val="04A0" w:firstRow="1" w:lastRow="0" w:firstColumn="1" w:lastColumn="0" w:noHBand="0" w:noVBand="1"/>
      </w:tblPr>
      <w:tblGrid>
        <w:gridCol w:w="704"/>
        <w:gridCol w:w="5306"/>
        <w:gridCol w:w="3006"/>
      </w:tblGrid>
      <w:tr w:rsidR="00F83F07" w:rsidRPr="00931157" w14:paraId="67DCF243" w14:textId="77777777" w:rsidTr="00F83F07">
        <w:tc>
          <w:tcPr>
            <w:tcW w:w="704" w:type="dxa"/>
          </w:tcPr>
          <w:p w14:paraId="7850A8F2" w14:textId="77777777" w:rsidR="00F83F07" w:rsidRPr="00931157" w:rsidRDefault="00F83F07" w:rsidP="00F83F07">
            <w:pPr>
              <w:spacing w:line="360" w:lineRule="auto"/>
              <w:rPr>
                <w:rFonts w:ascii="Times New Roman" w:hAnsi="Times New Roman" w:cs="Times New Roman"/>
                <w:color w:val="000000" w:themeColor="text1"/>
              </w:rPr>
            </w:pPr>
          </w:p>
        </w:tc>
        <w:tc>
          <w:tcPr>
            <w:tcW w:w="5306" w:type="dxa"/>
          </w:tcPr>
          <w:p w14:paraId="496E412D" w14:textId="77777777" w:rsidR="00F83F07" w:rsidRPr="00931157" w:rsidRDefault="00F83F07" w:rsidP="00F83F07">
            <w:pPr>
              <w:spacing w:line="360" w:lineRule="auto"/>
              <w:rPr>
                <w:rFonts w:ascii="Times New Roman" w:hAnsi="Times New Roman" w:cs="Times New Roman"/>
                <w:color w:val="000000" w:themeColor="text1"/>
              </w:rPr>
            </w:pPr>
          </w:p>
        </w:tc>
        <w:tc>
          <w:tcPr>
            <w:tcW w:w="3006" w:type="dxa"/>
          </w:tcPr>
          <w:p w14:paraId="25C73F87" w14:textId="70A4E301" w:rsidR="00F83F07" w:rsidRPr="00931157" w:rsidRDefault="00F83F07" w:rsidP="00F83F07">
            <w:pPr>
              <w:spacing w:line="360" w:lineRule="auto"/>
              <w:rPr>
                <w:rFonts w:ascii="Times New Roman" w:hAnsi="Times New Roman" w:cs="Times New Roman"/>
                <w:b/>
                <w:bCs/>
                <w:color w:val="000000" w:themeColor="text1"/>
              </w:rPr>
            </w:pPr>
            <w:r w:rsidRPr="00931157">
              <w:rPr>
                <w:rFonts w:ascii="Times New Roman" w:hAnsi="Times New Roman" w:cs="Times New Roman"/>
                <w:b/>
                <w:bCs/>
                <w:color w:val="000000" w:themeColor="text1"/>
              </w:rPr>
              <w:t>Rs</w:t>
            </w:r>
          </w:p>
        </w:tc>
      </w:tr>
      <w:tr w:rsidR="00F83F07" w:rsidRPr="00931157" w14:paraId="7F978387" w14:textId="77777777" w:rsidTr="00F83F07">
        <w:tc>
          <w:tcPr>
            <w:tcW w:w="704" w:type="dxa"/>
          </w:tcPr>
          <w:p w14:paraId="2246D47A" w14:textId="71F1F4C2" w:rsidR="00F83F07" w:rsidRPr="00931157" w:rsidRDefault="00F83F07" w:rsidP="00F83F07">
            <w:pPr>
              <w:spacing w:line="360" w:lineRule="auto"/>
              <w:rPr>
                <w:rFonts w:ascii="Times New Roman" w:hAnsi="Times New Roman" w:cs="Times New Roman"/>
                <w:color w:val="000000" w:themeColor="text1"/>
              </w:rPr>
            </w:pPr>
            <w:r w:rsidRPr="00931157">
              <w:rPr>
                <w:rFonts w:ascii="Times New Roman" w:hAnsi="Times New Roman" w:cs="Times New Roman"/>
                <w:color w:val="000000" w:themeColor="text1"/>
              </w:rPr>
              <w:t>1</w:t>
            </w:r>
          </w:p>
        </w:tc>
        <w:tc>
          <w:tcPr>
            <w:tcW w:w="5306" w:type="dxa"/>
          </w:tcPr>
          <w:p w14:paraId="12520186" w14:textId="3FD32707" w:rsidR="00F83F07" w:rsidRPr="00931157" w:rsidRDefault="00F83F07" w:rsidP="00F83F07">
            <w:pPr>
              <w:spacing w:line="360" w:lineRule="auto"/>
              <w:rPr>
                <w:rFonts w:ascii="Times New Roman" w:hAnsi="Times New Roman" w:cs="Times New Roman"/>
                <w:color w:val="000000" w:themeColor="text1"/>
              </w:rPr>
            </w:pPr>
            <w:r w:rsidRPr="00931157">
              <w:rPr>
                <w:rFonts w:ascii="Times New Roman" w:hAnsi="Times New Roman" w:cs="Times New Roman"/>
                <w:color w:val="000000" w:themeColor="text1"/>
              </w:rPr>
              <w:t>Recurrent Expenditure (excluding staff costs)</w:t>
            </w:r>
          </w:p>
        </w:tc>
        <w:tc>
          <w:tcPr>
            <w:tcW w:w="3006" w:type="dxa"/>
          </w:tcPr>
          <w:p w14:paraId="6F1123CE" w14:textId="3307D8B2" w:rsidR="00F83F07" w:rsidRPr="00931157" w:rsidRDefault="00914B67" w:rsidP="00F83F07">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8</w:t>
            </w:r>
            <w:r w:rsidR="004224BD">
              <w:rPr>
                <w:rFonts w:ascii="Times New Roman" w:hAnsi="Times New Roman" w:cs="Times New Roman"/>
                <w:color w:val="000000" w:themeColor="text1"/>
              </w:rPr>
              <w:t>00,000.00</w:t>
            </w:r>
          </w:p>
        </w:tc>
      </w:tr>
      <w:tr w:rsidR="00F83F07" w:rsidRPr="00931157" w14:paraId="07CD507C" w14:textId="77777777" w:rsidTr="00F83F07">
        <w:tc>
          <w:tcPr>
            <w:tcW w:w="704" w:type="dxa"/>
          </w:tcPr>
          <w:p w14:paraId="729DCF3F" w14:textId="6A47A418" w:rsidR="00F83F07" w:rsidRPr="00931157" w:rsidRDefault="00F83F07" w:rsidP="00F83F07">
            <w:pPr>
              <w:spacing w:line="360" w:lineRule="auto"/>
              <w:rPr>
                <w:rFonts w:ascii="Times New Roman" w:hAnsi="Times New Roman" w:cs="Times New Roman"/>
                <w:color w:val="000000" w:themeColor="text1"/>
              </w:rPr>
            </w:pPr>
            <w:r w:rsidRPr="00931157">
              <w:rPr>
                <w:rFonts w:ascii="Times New Roman" w:hAnsi="Times New Roman" w:cs="Times New Roman"/>
                <w:color w:val="000000" w:themeColor="text1"/>
              </w:rPr>
              <w:t>2</w:t>
            </w:r>
          </w:p>
        </w:tc>
        <w:tc>
          <w:tcPr>
            <w:tcW w:w="5306" w:type="dxa"/>
          </w:tcPr>
          <w:p w14:paraId="2B2491CF" w14:textId="30AF755A" w:rsidR="00F83F07" w:rsidRPr="00931157" w:rsidRDefault="00F83F07" w:rsidP="00F83F07">
            <w:pPr>
              <w:spacing w:line="360" w:lineRule="auto"/>
              <w:rPr>
                <w:rFonts w:ascii="Times New Roman" w:hAnsi="Times New Roman" w:cs="Times New Roman"/>
                <w:color w:val="000000" w:themeColor="text1"/>
              </w:rPr>
            </w:pPr>
            <w:r w:rsidRPr="00931157">
              <w:rPr>
                <w:rFonts w:ascii="Times New Roman" w:hAnsi="Times New Roman" w:cs="Times New Roman"/>
                <w:color w:val="000000" w:themeColor="text1"/>
              </w:rPr>
              <w:t>Staff costs</w:t>
            </w:r>
          </w:p>
        </w:tc>
        <w:tc>
          <w:tcPr>
            <w:tcW w:w="3006" w:type="dxa"/>
          </w:tcPr>
          <w:p w14:paraId="34FA77A9" w14:textId="691A6E2F" w:rsidR="00F83F07" w:rsidRPr="00931157" w:rsidRDefault="004224BD" w:rsidP="00F83F07">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1260,000.00</w:t>
            </w:r>
          </w:p>
        </w:tc>
      </w:tr>
      <w:tr w:rsidR="00F83F07" w:rsidRPr="00931157" w14:paraId="2BD76DE9" w14:textId="77777777" w:rsidTr="00F83F07">
        <w:tc>
          <w:tcPr>
            <w:tcW w:w="704" w:type="dxa"/>
          </w:tcPr>
          <w:p w14:paraId="344BDBC9" w14:textId="596F2307" w:rsidR="00F83F07" w:rsidRPr="00931157" w:rsidRDefault="00F83F07" w:rsidP="00F83F07">
            <w:pPr>
              <w:spacing w:line="360" w:lineRule="auto"/>
              <w:rPr>
                <w:rFonts w:ascii="Times New Roman" w:hAnsi="Times New Roman" w:cs="Times New Roman"/>
                <w:color w:val="000000" w:themeColor="text1"/>
              </w:rPr>
            </w:pPr>
            <w:r w:rsidRPr="00931157">
              <w:rPr>
                <w:rFonts w:ascii="Times New Roman" w:hAnsi="Times New Roman" w:cs="Times New Roman"/>
                <w:color w:val="000000" w:themeColor="text1"/>
              </w:rPr>
              <w:t>3</w:t>
            </w:r>
          </w:p>
        </w:tc>
        <w:tc>
          <w:tcPr>
            <w:tcW w:w="5306" w:type="dxa"/>
          </w:tcPr>
          <w:p w14:paraId="5D3B8B14" w14:textId="0BB18374" w:rsidR="00F83F07" w:rsidRPr="00931157" w:rsidRDefault="00F83F07" w:rsidP="00F83F07">
            <w:pPr>
              <w:spacing w:line="360" w:lineRule="auto"/>
              <w:rPr>
                <w:rFonts w:ascii="Times New Roman" w:hAnsi="Times New Roman" w:cs="Times New Roman"/>
                <w:color w:val="000000" w:themeColor="text1"/>
              </w:rPr>
            </w:pPr>
            <w:r w:rsidRPr="00931157">
              <w:rPr>
                <w:rFonts w:ascii="Times New Roman" w:hAnsi="Times New Roman" w:cs="Times New Roman"/>
                <w:color w:val="000000" w:themeColor="text1"/>
              </w:rPr>
              <w:t>Indirect Costs</w:t>
            </w:r>
          </w:p>
        </w:tc>
        <w:tc>
          <w:tcPr>
            <w:tcW w:w="3006" w:type="dxa"/>
          </w:tcPr>
          <w:p w14:paraId="50536F08" w14:textId="136EF281" w:rsidR="00F83F07" w:rsidRPr="00931157" w:rsidRDefault="00F83F07" w:rsidP="00F83F07">
            <w:pPr>
              <w:spacing w:line="360" w:lineRule="auto"/>
              <w:rPr>
                <w:rFonts w:ascii="Times New Roman" w:hAnsi="Times New Roman" w:cs="Times New Roman"/>
                <w:color w:val="000000" w:themeColor="text1"/>
              </w:rPr>
            </w:pPr>
          </w:p>
        </w:tc>
      </w:tr>
      <w:tr w:rsidR="00F83F07" w:rsidRPr="00931157" w14:paraId="3EBDD1CA" w14:textId="77777777" w:rsidTr="00F83F07">
        <w:tc>
          <w:tcPr>
            <w:tcW w:w="704" w:type="dxa"/>
          </w:tcPr>
          <w:p w14:paraId="36CE6A60" w14:textId="179FBC7B" w:rsidR="00F83F07" w:rsidRPr="00931157" w:rsidRDefault="00F83F07" w:rsidP="00F83F07">
            <w:pPr>
              <w:spacing w:line="360" w:lineRule="auto"/>
              <w:rPr>
                <w:rFonts w:ascii="Times New Roman" w:hAnsi="Times New Roman" w:cs="Times New Roman"/>
                <w:color w:val="000000" w:themeColor="text1"/>
              </w:rPr>
            </w:pPr>
            <w:r w:rsidRPr="00931157">
              <w:rPr>
                <w:rFonts w:ascii="Times New Roman" w:hAnsi="Times New Roman" w:cs="Times New Roman"/>
                <w:color w:val="000000" w:themeColor="text1"/>
              </w:rPr>
              <w:t>4</w:t>
            </w:r>
          </w:p>
        </w:tc>
        <w:tc>
          <w:tcPr>
            <w:tcW w:w="5306" w:type="dxa"/>
          </w:tcPr>
          <w:p w14:paraId="27D3BA72" w14:textId="711E389A" w:rsidR="00F83F07" w:rsidRPr="00931157" w:rsidRDefault="00F83F07" w:rsidP="00F83F07">
            <w:pPr>
              <w:spacing w:line="360" w:lineRule="auto"/>
              <w:rPr>
                <w:rFonts w:ascii="Times New Roman" w:hAnsi="Times New Roman" w:cs="Times New Roman"/>
                <w:color w:val="000000" w:themeColor="text1"/>
              </w:rPr>
            </w:pPr>
            <w:r w:rsidRPr="00931157">
              <w:rPr>
                <w:rFonts w:ascii="Times New Roman" w:hAnsi="Times New Roman" w:cs="Times New Roman"/>
                <w:color w:val="000000" w:themeColor="text1"/>
              </w:rPr>
              <w:t>Equipment usage charges (general)</w:t>
            </w:r>
          </w:p>
        </w:tc>
        <w:tc>
          <w:tcPr>
            <w:tcW w:w="3006" w:type="dxa"/>
          </w:tcPr>
          <w:p w14:paraId="00A46B87" w14:textId="6EBE7044" w:rsidR="00F83F07" w:rsidRPr="00931157" w:rsidRDefault="00F83F07" w:rsidP="00F83F07">
            <w:pPr>
              <w:spacing w:line="360" w:lineRule="auto"/>
              <w:rPr>
                <w:rFonts w:ascii="Times New Roman" w:hAnsi="Times New Roman" w:cs="Times New Roman"/>
                <w:color w:val="000000" w:themeColor="text1"/>
              </w:rPr>
            </w:pPr>
          </w:p>
        </w:tc>
      </w:tr>
      <w:tr w:rsidR="00F83F07" w:rsidRPr="00931157" w14:paraId="73D00260" w14:textId="77777777" w:rsidTr="00F83F07">
        <w:tc>
          <w:tcPr>
            <w:tcW w:w="704" w:type="dxa"/>
          </w:tcPr>
          <w:p w14:paraId="59ED3E0F" w14:textId="77777777" w:rsidR="00F83F07" w:rsidRPr="00931157" w:rsidRDefault="00F83F07" w:rsidP="00F83F07">
            <w:pPr>
              <w:spacing w:line="360" w:lineRule="auto"/>
              <w:rPr>
                <w:rFonts w:ascii="Times New Roman" w:hAnsi="Times New Roman" w:cs="Times New Roman"/>
                <w:color w:val="000000" w:themeColor="text1"/>
              </w:rPr>
            </w:pPr>
          </w:p>
        </w:tc>
        <w:tc>
          <w:tcPr>
            <w:tcW w:w="5306" w:type="dxa"/>
          </w:tcPr>
          <w:p w14:paraId="7D729F0F" w14:textId="58B6990F" w:rsidR="00F83F07" w:rsidRPr="00931157" w:rsidRDefault="00F83F07" w:rsidP="00F83F07">
            <w:pPr>
              <w:spacing w:line="360" w:lineRule="auto"/>
              <w:rPr>
                <w:rFonts w:ascii="Times New Roman" w:hAnsi="Times New Roman" w:cs="Times New Roman"/>
                <w:color w:val="000000" w:themeColor="text1"/>
              </w:rPr>
            </w:pPr>
            <w:r w:rsidRPr="00931157">
              <w:rPr>
                <w:rFonts w:ascii="Times New Roman" w:hAnsi="Times New Roman" w:cs="Times New Roman"/>
                <w:color w:val="000000" w:themeColor="text1"/>
              </w:rPr>
              <w:t>Utilities and other overheads</w:t>
            </w:r>
          </w:p>
        </w:tc>
        <w:tc>
          <w:tcPr>
            <w:tcW w:w="3006" w:type="dxa"/>
          </w:tcPr>
          <w:p w14:paraId="314D0BF2" w14:textId="35287D55" w:rsidR="00F83F07" w:rsidRPr="00052544" w:rsidRDefault="00F83F07" w:rsidP="00F83F07">
            <w:pPr>
              <w:spacing w:line="360" w:lineRule="auto"/>
              <w:rPr>
                <w:rFonts w:ascii="Times New Roman" w:hAnsi="Times New Roman" w:cs="Times New Roman"/>
                <w:color w:val="000000" w:themeColor="text1"/>
              </w:rPr>
            </w:pPr>
          </w:p>
        </w:tc>
      </w:tr>
      <w:tr w:rsidR="00F83F07" w14:paraId="0DF95F42" w14:textId="77777777" w:rsidTr="00F83F07">
        <w:tc>
          <w:tcPr>
            <w:tcW w:w="704" w:type="dxa"/>
          </w:tcPr>
          <w:p w14:paraId="31D6E597" w14:textId="77777777" w:rsidR="00F83F07" w:rsidRPr="00931157" w:rsidRDefault="00F83F07" w:rsidP="00F83F07">
            <w:pPr>
              <w:spacing w:line="360" w:lineRule="auto"/>
              <w:rPr>
                <w:rFonts w:ascii="Times New Roman" w:hAnsi="Times New Roman" w:cs="Times New Roman"/>
                <w:color w:val="000000" w:themeColor="text1"/>
              </w:rPr>
            </w:pPr>
          </w:p>
        </w:tc>
        <w:tc>
          <w:tcPr>
            <w:tcW w:w="5306" w:type="dxa"/>
          </w:tcPr>
          <w:p w14:paraId="1C32A51A" w14:textId="32D43510" w:rsidR="00F83F07" w:rsidRPr="00F83F07" w:rsidRDefault="00F83F07" w:rsidP="00F83F07">
            <w:pPr>
              <w:spacing w:line="360" w:lineRule="auto"/>
              <w:rPr>
                <w:rFonts w:ascii="Times New Roman" w:hAnsi="Times New Roman" w:cs="Times New Roman"/>
                <w:color w:val="000000" w:themeColor="text1"/>
              </w:rPr>
            </w:pPr>
            <w:r w:rsidRPr="00931157">
              <w:rPr>
                <w:rFonts w:ascii="Times New Roman" w:hAnsi="Times New Roman" w:cs="Times New Roman"/>
                <w:color w:val="000000" w:themeColor="text1"/>
              </w:rPr>
              <w:t>Total amount</w:t>
            </w:r>
          </w:p>
        </w:tc>
        <w:tc>
          <w:tcPr>
            <w:tcW w:w="3006" w:type="dxa"/>
          </w:tcPr>
          <w:p w14:paraId="5DF4A8B7" w14:textId="089D93DA" w:rsidR="00F83F07" w:rsidRPr="00F83F07" w:rsidRDefault="00914B67" w:rsidP="005D2C93">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20</w:t>
            </w:r>
            <w:r w:rsidR="004224BD">
              <w:rPr>
                <w:rFonts w:ascii="Times New Roman" w:hAnsi="Times New Roman" w:cs="Times New Roman"/>
                <w:color w:val="000000" w:themeColor="text1"/>
              </w:rPr>
              <w:t>60,000.00</w:t>
            </w:r>
          </w:p>
        </w:tc>
      </w:tr>
    </w:tbl>
    <w:p w14:paraId="67945AA8" w14:textId="12046F45" w:rsidR="00F83F07" w:rsidRPr="00F83F07" w:rsidRDefault="00F83F07" w:rsidP="00F83F07">
      <w:pPr>
        <w:rPr>
          <w:color w:val="FF0000"/>
        </w:rPr>
      </w:pPr>
    </w:p>
    <w:sectPr w:rsidR="00F83F07" w:rsidRPr="00F83F07" w:rsidSect="007943FA">
      <w:headerReference w:type="default" r:id="rId7"/>
      <w:footerReference w:type="even" r:id="rId8"/>
      <w:footerReference w:type="default" r:id="rId9"/>
      <w:pgSz w:w="11906" w:h="16838" w:code="9"/>
      <w:pgMar w:top="1440" w:right="1440" w:bottom="1008"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44F81C" w14:textId="77777777" w:rsidR="00DD0AA7" w:rsidRDefault="00DD0AA7">
      <w:r>
        <w:separator/>
      </w:r>
    </w:p>
  </w:endnote>
  <w:endnote w:type="continuationSeparator" w:id="0">
    <w:p w14:paraId="048A2A27" w14:textId="77777777" w:rsidR="00DD0AA7" w:rsidRDefault="00DD0A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Latha">
    <w:altName w:val="Arial"/>
    <w:panose1 w:val="020B0604020202020204"/>
    <w:charset w:val="01"/>
    <w:family w:val="roman"/>
    <w:notTrueType/>
    <w:pitch w:val="variable"/>
    <w:sig w:usb0="0004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1F76EB" w14:textId="77777777" w:rsidR="003234F9" w:rsidRDefault="00AE441F">
    <w:pPr>
      <w:pStyle w:val="Footer"/>
      <w:framePr w:wrap="around" w:vAnchor="text" w:hAnchor="margin" w:xAlign="center" w:y="1"/>
      <w:rPr>
        <w:rStyle w:val="PageNumber"/>
      </w:rPr>
    </w:pPr>
    <w:r>
      <w:rPr>
        <w:rStyle w:val="PageNumber"/>
      </w:rPr>
      <w:fldChar w:fldCharType="begin"/>
    </w:r>
    <w:r w:rsidR="003234F9">
      <w:rPr>
        <w:rStyle w:val="PageNumber"/>
      </w:rPr>
      <w:instrText xml:space="preserve">PAGE  </w:instrText>
    </w:r>
    <w:r>
      <w:rPr>
        <w:rStyle w:val="PageNumber"/>
      </w:rPr>
      <w:fldChar w:fldCharType="end"/>
    </w:r>
  </w:p>
  <w:p w14:paraId="53221BCB" w14:textId="77777777" w:rsidR="003234F9" w:rsidRDefault="003234F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78204"/>
      <w:docPartObj>
        <w:docPartGallery w:val="Page Numbers (Bottom of Page)"/>
        <w:docPartUnique/>
      </w:docPartObj>
    </w:sdtPr>
    <w:sdtEndPr/>
    <w:sdtContent>
      <w:p w14:paraId="017BB163" w14:textId="77777777" w:rsidR="009B1D52" w:rsidRDefault="00293C01">
        <w:pPr>
          <w:pStyle w:val="Footer"/>
          <w:jc w:val="center"/>
        </w:pPr>
        <w:r>
          <w:fldChar w:fldCharType="begin"/>
        </w:r>
        <w:r>
          <w:instrText xml:space="preserve"> PAGE   \* MERGEFORMAT </w:instrText>
        </w:r>
        <w:r>
          <w:fldChar w:fldCharType="separate"/>
        </w:r>
        <w:r w:rsidR="00757B99">
          <w:rPr>
            <w:noProof/>
          </w:rPr>
          <w:t>7</w:t>
        </w:r>
        <w:r>
          <w:rPr>
            <w:noProof/>
          </w:rPr>
          <w:fldChar w:fldCharType="end"/>
        </w:r>
      </w:p>
    </w:sdtContent>
  </w:sdt>
  <w:p w14:paraId="0150E6A1" w14:textId="77777777" w:rsidR="009B1D52" w:rsidRDefault="009B1D5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7C945A" w14:textId="77777777" w:rsidR="00DD0AA7" w:rsidRDefault="00DD0AA7">
      <w:r>
        <w:separator/>
      </w:r>
    </w:p>
  </w:footnote>
  <w:footnote w:type="continuationSeparator" w:id="0">
    <w:p w14:paraId="044E1724" w14:textId="77777777" w:rsidR="00DD0AA7" w:rsidRDefault="00DD0AA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F13399" w14:textId="77777777" w:rsidR="002A6E38" w:rsidRPr="002A6E38" w:rsidRDefault="002A6E38" w:rsidP="00B6730C">
    <w:pPr>
      <w:pStyle w:val="Header"/>
      <w:tabs>
        <w:tab w:val="clear" w:pos="4320"/>
        <w:tab w:val="clear" w:pos="8640"/>
        <w:tab w:val="center" w:pos="4323"/>
        <w:tab w:val="right" w:pos="8646"/>
      </w:tabs>
      <w:rPr>
        <w:sz w:val="20"/>
        <w:szCs w:val="20"/>
      </w:rPr>
    </w:pPr>
    <w:r>
      <w:rPr>
        <w:sz w:val="20"/>
        <w:szCs w:val="20"/>
      </w:rPr>
      <w:t>Project Proposal</w:t>
    </w:r>
    <w:r w:rsidR="007040AA">
      <w:rPr>
        <w:sz w:val="20"/>
        <w:szCs w:val="20"/>
      </w:rPr>
      <w:t>-</w:t>
    </w:r>
    <w:r w:rsidR="00B6730C">
      <w:rPr>
        <w:sz w:val="20"/>
        <w:szCs w:val="20"/>
      </w:rPr>
      <w:t>ACC</w:t>
    </w:r>
    <w:r w:rsidRPr="002A6E38">
      <w:rPr>
        <w:sz w:val="20"/>
        <w:szCs w:val="20"/>
      </w:rPr>
      <w:t xml:space="preserve"> Internal Management Format</w:t>
    </w:r>
    <w:r w:rsidR="00C00D7F">
      <w:rPr>
        <w:sz w:val="20"/>
        <w:szCs w:val="20"/>
      </w:rPr>
      <w:t xml:space="preserve"> </w:t>
    </w:r>
    <w:r w:rsidR="008C06E3">
      <w:rPr>
        <w:sz w:val="20"/>
        <w:szCs w:val="20"/>
      </w:rPr>
      <w:t>–</w:t>
    </w:r>
    <w:r w:rsidR="00C00D7F">
      <w:rPr>
        <w:sz w:val="20"/>
        <w:szCs w:val="20"/>
      </w:rPr>
      <w:t>Rev</w:t>
    </w:r>
    <w:r w:rsidR="008C06E3">
      <w:rPr>
        <w:sz w:val="20"/>
        <w:szCs w:val="20"/>
      </w:rPr>
      <w:t xml:space="preserve"> 0</w:t>
    </w:r>
    <w:r w:rsidR="00720672">
      <w:rPr>
        <w:sz w:val="20"/>
        <w:szCs w:val="20"/>
      </w:rPr>
      <w:t>2</w:t>
    </w:r>
    <w:r>
      <w:t xml:space="preserve">        </w:t>
    </w:r>
    <w:r w:rsidRPr="002A6E38">
      <w:rPr>
        <w:sz w:val="20"/>
        <w:szCs w:val="20"/>
      </w:rPr>
      <w:t>ACC/ DDG(TO)/FT/02</w:t>
    </w:r>
    <w:r w:rsidRPr="002A6E38">
      <w:rPr>
        <w:sz w:val="20"/>
        <w:szCs w:val="20"/>
      </w:rPr>
      <w:tab/>
    </w:r>
    <w:r w:rsidR="00C4247D">
      <w:rPr>
        <w:sz w:val="20"/>
        <w:szCs w:val="20"/>
      </w:rPr>
      <w:t xml:space="preserve">      </w:t>
    </w:r>
    <w:r w:rsidR="00720672">
      <w:rPr>
        <w:sz w:val="20"/>
        <w:szCs w:val="20"/>
      </w:rPr>
      <w:t xml:space="preserve">DOR </w:t>
    </w:r>
    <w:r w:rsidR="002F1924">
      <w:rPr>
        <w:sz w:val="20"/>
        <w:szCs w:val="20"/>
      </w:rPr>
      <w:t>2</w:t>
    </w:r>
    <w:r w:rsidR="00720672">
      <w:rPr>
        <w:sz w:val="20"/>
        <w:szCs w:val="20"/>
      </w:rPr>
      <w:t>022/03</w:t>
    </w:r>
    <w:r w:rsidRPr="002A6E38">
      <w:rPr>
        <w:sz w:val="20"/>
        <w:szCs w:val="20"/>
      </w:rPr>
      <w:t>/</w:t>
    </w:r>
    <w:r w:rsidR="0063682D">
      <w:rPr>
        <w:sz w:val="20"/>
        <w:szCs w:val="20"/>
      </w:rPr>
      <w:t>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370C8"/>
    <w:multiLevelType w:val="hybridMultilevel"/>
    <w:tmpl w:val="E9DE69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741F30"/>
    <w:multiLevelType w:val="hybridMultilevel"/>
    <w:tmpl w:val="5EBA90F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BB60299"/>
    <w:multiLevelType w:val="hybridMultilevel"/>
    <w:tmpl w:val="9368A5B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0D274A47"/>
    <w:multiLevelType w:val="hybridMultilevel"/>
    <w:tmpl w:val="8CB0ACDA"/>
    <w:lvl w:ilvl="0" w:tplc="08090001">
      <w:start w:val="1"/>
      <w:numFmt w:val="bullet"/>
      <w:lvlText w:val=""/>
      <w:lvlJc w:val="left"/>
      <w:pPr>
        <w:ind w:left="1170" w:hanging="360"/>
      </w:pPr>
      <w:rPr>
        <w:rFonts w:ascii="Symbol" w:hAnsi="Symbol" w:hint="default"/>
      </w:rPr>
    </w:lvl>
    <w:lvl w:ilvl="1" w:tplc="08090003" w:tentative="1">
      <w:start w:val="1"/>
      <w:numFmt w:val="bullet"/>
      <w:lvlText w:val="o"/>
      <w:lvlJc w:val="left"/>
      <w:pPr>
        <w:ind w:left="1890" w:hanging="360"/>
      </w:pPr>
      <w:rPr>
        <w:rFonts w:ascii="Courier New" w:hAnsi="Courier New" w:cs="Courier New" w:hint="default"/>
      </w:rPr>
    </w:lvl>
    <w:lvl w:ilvl="2" w:tplc="08090005" w:tentative="1">
      <w:start w:val="1"/>
      <w:numFmt w:val="bullet"/>
      <w:lvlText w:val=""/>
      <w:lvlJc w:val="left"/>
      <w:pPr>
        <w:ind w:left="2610" w:hanging="360"/>
      </w:pPr>
      <w:rPr>
        <w:rFonts w:ascii="Wingdings" w:hAnsi="Wingdings" w:hint="default"/>
      </w:rPr>
    </w:lvl>
    <w:lvl w:ilvl="3" w:tplc="08090001" w:tentative="1">
      <w:start w:val="1"/>
      <w:numFmt w:val="bullet"/>
      <w:lvlText w:val=""/>
      <w:lvlJc w:val="left"/>
      <w:pPr>
        <w:ind w:left="3330" w:hanging="360"/>
      </w:pPr>
      <w:rPr>
        <w:rFonts w:ascii="Symbol" w:hAnsi="Symbol" w:hint="default"/>
      </w:rPr>
    </w:lvl>
    <w:lvl w:ilvl="4" w:tplc="08090003" w:tentative="1">
      <w:start w:val="1"/>
      <w:numFmt w:val="bullet"/>
      <w:lvlText w:val="o"/>
      <w:lvlJc w:val="left"/>
      <w:pPr>
        <w:ind w:left="4050" w:hanging="360"/>
      </w:pPr>
      <w:rPr>
        <w:rFonts w:ascii="Courier New" w:hAnsi="Courier New" w:cs="Courier New" w:hint="default"/>
      </w:rPr>
    </w:lvl>
    <w:lvl w:ilvl="5" w:tplc="08090005" w:tentative="1">
      <w:start w:val="1"/>
      <w:numFmt w:val="bullet"/>
      <w:lvlText w:val=""/>
      <w:lvlJc w:val="left"/>
      <w:pPr>
        <w:ind w:left="4770" w:hanging="360"/>
      </w:pPr>
      <w:rPr>
        <w:rFonts w:ascii="Wingdings" w:hAnsi="Wingdings" w:hint="default"/>
      </w:rPr>
    </w:lvl>
    <w:lvl w:ilvl="6" w:tplc="08090001" w:tentative="1">
      <w:start w:val="1"/>
      <w:numFmt w:val="bullet"/>
      <w:lvlText w:val=""/>
      <w:lvlJc w:val="left"/>
      <w:pPr>
        <w:ind w:left="5490" w:hanging="360"/>
      </w:pPr>
      <w:rPr>
        <w:rFonts w:ascii="Symbol" w:hAnsi="Symbol" w:hint="default"/>
      </w:rPr>
    </w:lvl>
    <w:lvl w:ilvl="7" w:tplc="08090003" w:tentative="1">
      <w:start w:val="1"/>
      <w:numFmt w:val="bullet"/>
      <w:lvlText w:val="o"/>
      <w:lvlJc w:val="left"/>
      <w:pPr>
        <w:ind w:left="6210" w:hanging="360"/>
      </w:pPr>
      <w:rPr>
        <w:rFonts w:ascii="Courier New" w:hAnsi="Courier New" w:cs="Courier New" w:hint="default"/>
      </w:rPr>
    </w:lvl>
    <w:lvl w:ilvl="8" w:tplc="08090005" w:tentative="1">
      <w:start w:val="1"/>
      <w:numFmt w:val="bullet"/>
      <w:lvlText w:val=""/>
      <w:lvlJc w:val="left"/>
      <w:pPr>
        <w:ind w:left="6930" w:hanging="360"/>
      </w:pPr>
      <w:rPr>
        <w:rFonts w:ascii="Wingdings" w:hAnsi="Wingdings" w:hint="default"/>
      </w:rPr>
    </w:lvl>
  </w:abstractNum>
  <w:abstractNum w:abstractNumId="4" w15:restartNumberingAfterBreak="0">
    <w:nsid w:val="144C4E8E"/>
    <w:multiLevelType w:val="hybridMultilevel"/>
    <w:tmpl w:val="753034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5D4D87"/>
    <w:multiLevelType w:val="hybridMultilevel"/>
    <w:tmpl w:val="ECE0ECF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15:restartNumberingAfterBreak="0">
    <w:nsid w:val="28BD0589"/>
    <w:multiLevelType w:val="hybridMultilevel"/>
    <w:tmpl w:val="14A09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FC0073C"/>
    <w:multiLevelType w:val="hybridMultilevel"/>
    <w:tmpl w:val="711843C2"/>
    <w:lvl w:ilvl="0" w:tplc="08090001">
      <w:start w:val="1"/>
      <w:numFmt w:val="bullet"/>
      <w:lvlText w:val=""/>
      <w:lvlJc w:val="left"/>
      <w:pPr>
        <w:ind w:left="1890" w:hanging="360"/>
      </w:pPr>
      <w:rPr>
        <w:rFonts w:ascii="Symbol" w:hAnsi="Symbol" w:hint="default"/>
      </w:rPr>
    </w:lvl>
    <w:lvl w:ilvl="1" w:tplc="08090003" w:tentative="1">
      <w:start w:val="1"/>
      <w:numFmt w:val="bullet"/>
      <w:lvlText w:val="o"/>
      <w:lvlJc w:val="left"/>
      <w:pPr>
        <w:ind w:left="2610" w:hanging="360"/>
      </w:pPr>
      <w:rPr>
        <w:rFonts w:ascii="Courier New" w:hAnsi="Courier New" w:cs="Courier New" w:hint="default"/>
      </w:rPr>
    </w:lvl>
    <w:lvl w:ilvl="2" w:tplc="08090005" w:tentative="1">
      <w:start w:val="1"/>
      <w:numFmt w:val="bullet"/>
      <w:lvlText w:val=""/>
      <w:lvlJc w:val="left"/>
      <w:pPr>
        <w:ind w:left="3330" w:hanging="360"/>
      </w:pPr>
      <w:rPr>
        <w:rFonts w:ascii="Wingdings" w:hAnsi="Wingdings" w:hint="default"/>
      </w:rPr>
    </w:lvl>
    <w:lvl w:ilvl="3" w:tplc="08090001" w:tentative="1">
      <w:start w:val="1"/>
      <w:numFmt w:val="bullet"/>
      <w:lvlText w:val=""/>
      <w:lvlJc w:val="left"/>
      <w:pPr>
        <w:ind w:left="4050" w:hanging="360"/>
      </w:pPr>
      <w:rPr>
        <w:rFonts w:ascii="Symbol" w:hAnsi="Symbol" w:hint="default"/>
      </w:rPr>
    </w:lvl>
    <w:lvl w:ilvl="4" w:tplc="08090003" w:tentative="1">
      <w:start w:val="1"/>
      <w:numFmt w:val="bullet"/>
      <w:lvlText w:val="o"/>
      <w:lvlJc w:val="left"/>
      <w:pPr>
        <w:ind w:left="4770" w:hanging="360"/>
      </w:pPr>
      <w:rPr>
        <w:rFonts w:ascii="Courier New" w:hAnsi="Courier New" w:cs="Courier New" w:hint="default"/>
      </w:rPr>
    </w:lvl>
    <w:lvl w:ilvl="5" w:tplc="08090005" w:tentative="1">
      <w:start w:val="1"/>
      <w:numFmt w:val="bullet"/>
      <w:lvlText w:val=""/>
      <w:lvlJc w:val="left"/>
      <w:pPr>
        <w:ind w:left="5490" w:hanging="360"/>
      </w:pPr>
      <w:rPr>
        <w:rFonts w:ascii="Wingdings" w:hAnsi="Wingdings" w:hint="default"/>
      </w:rPr>
    </w:lvl>
    <w:lvl w:ilvl="6" w:tplc="08090001" w:tentative="1">
      <w:start w:val="1"/>
      <w:numFmt w:val="bullet"/>
      <w:lvlText w:val=""/>
      <w:lvlJc w:val="left"/>
      <w:pPr>
        <w:ind w:left="6210" w:hanging="360"/>
      </w:pPr>
      <w:rPr>
        <w:rFonts w:ascii="Symbol" w:hAnsi="Symbol" w:hint="default"/>
      </w:rPr>
    </w:lvl>
    <w:lvl w:ilvl="7" w:tplc="08090003" w:tentative="1">
      <w:start w:val="1"/>
      <w:numFmt w:val="bullet"/>
      <w:lvlText w:val="o"/>
      <w:lvlJc w:val="left"/>
      <w:pPr>
        <w:ind w:left="6930" w:hanging="360"/>
      </w:pPr>
      <w:rPr>
        <w:rFonts w:ascii="Courier New" w:hAnsi="Courier New" w:cs="Courier New" w:hint="default"/>
      </w:rPr>
    </w:lvl>
    <w:lvl w:ilvl="8" w:tplc="08090005" w:tentative="1">
      <w:start w:val="1"/>
      <w:numFmt w:val="bullet"/>
      <w:lvlText w:val=""/>
      <w:lvlJc w:val="left"/>
      <w:pPr>
        <w:ind w:left="7650" w:hanging="360"/>
      </w:pPr>
      <w:rPr>
        <w:rFonts w:ascii="Wingdings" w:hAnsi="Wingdings" w:hint="default"/>
      </w:rPr>
    </w:lvl>
  </w:abstractNum>
  <w:abstractNum w:abstractNumId="8" w15:restartNumberingAfterBreak="0">
    <w:nsid w:val="32663FDF"/>
    <w:multiLevelType w:val="hybridMultilevel"/>
    <w:tmpl w:val="1368F33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9" w15:restartNumberingAfterBreak="0">
    <w:nsid w:val="616B1A79"/>
    <w:multiLevelType w:val="hybridMultilevel"/>
    <w:tmpl w:val="97B8DB9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 w15:restartNumberingAfterBreak="0">
    <w:nsid w:val="65C63611"/>
    <w:multiLevelType w:val="hybridMultilevel"/>
    <w:tmpl w:val="D45438D4"/>
    <w:lvl w:ilvl="0" w:tplc="394EF168">
      <w:start w:val="1"/>
      <w:numFmt w:val="decimal"/>
      <w:lvlText w:val="(%1."/>
      <w:lvlJc w:val="left"/>
      <w:pPr>
        <w:tabs>
          <w:tab w:val="num" w:pos="420"/>
        </w:tabs>
        <w:ind w:left="420" w:hanging="36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11" w15:restartNumberingAfterBreak="0">
    <w:nsid w:val="665934C6"/>
    <w:multiLevelType w:val="hybridMultilevel"/>
    <w:tmpl w:val="A0A09F2E"/>
    <w:lvl w:ilvl="0" w:tplc="08090001">
      <w:start w:val="1"/>
      <w:numFmt w:val="bullet"/>
      <w:lvlText w:val=""/>
      <w:lvlJc w:val="left"/>
      <w:pPr>
        <w:ind w:left="1170" w:hanging="360"/>
      </w:pPr>
      <w:rPr>
        <w:rFonts w:ascii="Symbol" w:hAnsi="Symbol" w:hint="default"/>
      </w:rPr>
    </w:lvl>
    <w:lvl w:ilvl="1" w:tplc="08090003" w:tentative="1">
      <w:start w:val="1"/>
      <w:numFmt w:val="bullet"/>
      <w:lvlText w:val="o"/>
      <w:lvlJc w:val="left"/>
      <w:pPr>
        <w:ind w:left="1890" w:hanging="360"/>
      </w:pPr>
      <w:rPr>
        <w:rFonts w:ascii="Courier New" w:hAnsi="Courier New" w:cs="Courier New" w:hint="default"/>
      </w:rPr>
    </w:lvl>
    <w:lvl w:ilvl="2" w:tplc="08090005" w:tentative="1">
      <w:start w:val="1"/>
      <w:numFmt w:val="bullet"/>
      <w:lvlText w:val=""/>
      <w:lvlJc w:val="left"/>
      <w:pPr>
        <w:ind w:left="2610" w:hanging="360"/>
      </w:pPr>
      <w:rPr>
        <w:rFonts w:ascii="Wingdings" w:hAnsi="Wingdings" w:hint="default"/>
      </w:rPr>
    </w:lvl>
    <w:lvl w:ilvl="3" w:tplc="08090001" w:tentative="1">
      <w:start w:val="1"/>
      <w:numFmt w:val="bullet"/>
      <w:lvlText w:val=""/>
      <w:lvlJc w:val="left"/>
      <w:pPr>
        <w:ind w:left="3330" w:hanging="360"/>
      </w:pPr>
      <w:rPr>
        <w:rFonts w:ascii="Symbol" w:hAnsi="Symbol" w:hint="default"/>
      </w:rPr>
    </w:lvl>
    <w:lvl w:ilvl="4" w:tplc="08090003" w:tentative="1">
      <w:start w:val="1"/>
      <w:numFmt w:val="bullet"/>
      <w:lvlText w:val="o"/>
      <w:lvlJc w:val="left"/>
      <w:pPr>
        <w:ind w:left="4050" w:hanging="360"/>
      </w:pPr>
      <w:rPr>
        <w:rFonts w:ascii="Courier New" w:hAnsi="Courier New" w:cs="Courier New" w:hint="default"/>
      </w:rPr>
    </w:lvl>
    <w:lvl w:ilvl="5" w:tplc="08090005" w:tentative="1">
      <w:start w:val="1"/>
      <w:numFmt w:val="bullet"/>
      <w:lvlText w:val=""/>
      <w:lvlJc w:val="left"/>
      <w:pPr>
        <w:ind w:left="4770" w:hanging="360"/>
      </w:pPr>
      <w:rPr>
        <w:rFonts w:ascii="Wingdings" w:hAnsi="Wingdings" w:hint="default"/>
      </w:rPr>
    </w:lvl>
    <w:lvl w:ilvl="6" w:tplc="08090001" w:tentative="1">
      <w:start w:val="1"/>
      <w:numFmt w:val="bullet"/>
      <w:lvlText w:val=""/>
      <w:lvlJc w:val="left"/>
      <w:pPr>
        <w:ind w:left="5490" w:hanging="360"/>
      </w:pPr>
      <w:rPr>
        <w:rFonts w:ascii="Symbol" w:hAnsi="Symbol" w:hint="default"/>
      </w:rPr>
    </w:lvl>
    <w:lvl w:ilvl="7" w:tplc="08090003" w:tentative="1">
      <w:start w:val="1"/>
      <w:numFmt w:val="bullet"/>
      <w:lvlText w:val="o"/>
      <w:lvlJc w:val="left"/>
      <w:pPr>
        <w:ind w:left="6210" w:hanging="360"/>
      </w:pPr>
      <w:rPr>
        <w:rFonts w:ascii="Courier New" w:hAnsi="Courier New" w:cs="Courier New" w:hint="default"/>
      </w:rPr>
    </w:lvl>
    <w:lvl w:ilvl="8" w:tplc="08090005" w:tentative="1">
      <w:start w:val="1"/>
      <w:numFmt w:val="bullet"/>
      <w:lvlText w:val=""/>
      <w:lvlJc w:val="left"/>
      <w:pPr>
        <w:ind w:left="6930" w:hanging="360"/>
      </w:pPr>
      <w:rPr>
        <w:rFonts w:ascii="Wingdings" w:hAnsi="Wingdings" w:hint="default"/>
      </w:rPr>
    </w:lvl>
  </w:abstractNum>
  <w:abstractNum w:abstractNumId="12" w15:restartNumberingAfterBreak="0">
    <w:nsid w:val="79E9245D"/>
    <w:multiLevelType w:val="hybridMultilevel"/>
    <w:tmpl w:val="32E4DB5A"/>
    <w:lvl w:ilvl="0" w:tplc="CB5AD182">
      <w:start w:val="1"/>
      <w:numFmt w:val="decimal"/>
      <w:lvlText w:val="%1."/>
      <w:lvlJc w:val="left"/>
      <w:pPr>
        <w:ind w:left="360" w:hanging="360"/>
      </w:pPr>
      <w:rPr>
        <w:rFonts w:hint="default"/>
        <w:b/>
        <w:strike w:val="0"/>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10"/>
  </w:num>
  <w:num w:numId="3">
    <w:abstractNumId w:val="12"/>
  </w:num>
  <w:num w:numId="4">
    <w:abstractNumId w:val="2"/>
  </w:num>
  <w:num w:numId="5">
    <w:abstractNumId w:val="8"/>
  </w:num>
  <w:num w:numId="6">
    <w:abstractNumId w:val="5"/>
  </w:num>
  <w:num w:numId="7">
    <w:abstractNumId w:val="9"/>
  </w:num>
  <w:num w:numId="8">
    <w:abstractNumId w:val="3"/>
  </w:num>
  <w:num w:numId="9">
    <w:abstractNumId w:val="7"/>
  </w:num>
  <w:num w:numId="10">
    <w:abstractNumId w:val="6"/>
  </w:num>
  <w:num w:numId="11">
    <w:abstractNumId w:val="4"/>
  </w:num>
  <w:num w:numId="12">
    <w:abstractNumId w:val="1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D58"/>
    <w:rsid w:val="00000F29"/>
    <w:rsid w:val="0001076E"/>
    <w:rsid w:val="00012957"/>
    <w:rsid w:val="0001303C"/>
    <w:rsid w:val="000135E8"/>
    <w:rsid w:val="000146F6"/>
    <w:rsid w:val="00020FEA"/>
    <w:rsid w:val="000312A0"/>
    <w:rsid w:val="00033392"/>
    <w:rsid w:val="00035430"/>
    <w:rsid w:val="00037491"/>
    <w:rsid w:val="00052544"/>
    <w:rsid w:val="0006331E"/>
    <w:rsid w:val="00064480"/>
    <w:rsid w:val="00064C30"/>
    <w:rsid w:val="00064C4C"/>
    <w:rsid w:val="0007086E"/>
    <w:rsid w:val="00072B65"/>
    <w:rsid w:val="0007590F"/>
    <w:rsid w:val="00077404"/>
    <w:rsid w:val="0008181D"/>
    <w:rsid w:val="00084BD3"/>
    <w:rsid w:val="000A5F85"/>
    <w:rsid w:val="000B09F8"/>
    <w:rsid w:val="000B0AE6"/>
    <w:rsid w:val="000B1637"/>
    <w:rsid w:val="000B2650"/>
    <w:rsid w:val="000C34D6"/>
    <w:rsid w:val="000C6846"/>
    <w:rsid w:val="000D188A"/>
    <w:rsid w:val="000D315B"/>
    <w:rsid w:val="000E2AFE"/>
    <w:rsid w:val="000F0DE3"/>
    <w:rsid w:val="000F1AEC"/>
    <w:rsid w:val="000F5C67"/>
    <w:rsid w:val="000F61AF"/>
    <w:rsid w:val="001223C2"/>
    <w:rsid w:val="0012463E"/>
    <w:rsid w:val="00124954"/>
    <w:rsid w:val="00145896"/>
    <w:rsid w:val="00152E46"/>
    <w:rsid w:val="00153501"/>
    <w:rsid w:val="00153834"/>
    <w:rsid w:val="00162FA3"/>
    <w:rsid w:val="00167623"/>
    <w:rsid w:val="00171247"/>
    <w:rsid w:val="00171695"/>
    <w:rsid w:val="00176BDF"/>
    <w:rsid w:val="001976F9"/>
    <w:rsid w:val="001B4481"/>
    <w:rsid w:val="001C2BDC"/>
    <w:rsid w:val="001D0C0B"/>
    <w:rsid w:val="001D126C"/>
    <w:rsid w:val="001D2834"/>
    <w:rsid w:val="001D64DD"/>
    <w:rsid w:val="00203135"/>
    <w:rsid w:val="00205290"/>
    <w:rsid w:val="00212E74"/>
    <w:rsid w:val="00221571"/>
    <w:rsid w:val="002276C8"/>
    <w:rsid w:val="00227C64"/>
    <w:rsid w:val="002355FC"/>
    <w:rsid w:val="002361A7"/>
    <w:rsid w:val="002467C4"/>
    <w:rsid w:val="00262F32"/>
    <w:rsid w:val="00290AB0"/>
    <w:rsid w:val="00292030"/>
    <w:rsid w:val="00292CA3"/>
    <w:rsid w:val="00293C01"/>
    <w:rsid w:val="002A4190"/>
    <w:rsid w:val="002A6E38"/>
    <w:rsid w:val="002B2B2A"/>
    <w:rsid w:val="002D3A2C"/>
    <w:rsid w:val="002F1924"/>
    <w:rsid w:val="002F4C64"/>
    <w:rsid w:val="0030493E"/>
    <w:rsid w:val="003068AD"/>
    <w:rsid w:val="00306A8C"/>
    <w:rsid w:val="00323351"/>
    <w:rsid w:val="003234F9"/>
    <w:rsid w:val="00324A02"/>
    <w:rsid w:val="003337B3"/>
    <w:rsid w:val="0034014F"/>
    <w:rsid w:val="003413C8"/>
    <w:rsid w:val="003460A9"/>
    <w:rsid w:val="00346316"/>
    <w:rsid w:val="003470B0"/>
    <w:rsid w:val="00353960"/>
    <w:rsid w:val="00362CA6"/>
    <w:rsid w:val="00382621"/>
    <w:rsid w:val="003902C3"/>
    <w:rsid w:val="003909A3"/>
    <w:rsid w:val="00392E5D"/>
    <w:rsid w:val="003B1832"/>
    <w:rsid w:val="003B7A70"/>
    <w:rsid w:val="003C3816"/>
    <w:rsid w:val="003D25EF"/>
    <w:rsid w:val="003D7C99"/>
    <w:rsid w:val="003E036E"/>
    <w:rsid w:val="003E47DB"/>
    <w:rsid w:val="004029C7"/>
    <w:rsid w:val="00402CAF"/>
    <w:rsid w:val="004038AA"/>
    <w:rsid w:val="00407CEC"/>
    <w:rsid w:val="0041028A"/>
    <w:rsid w:val="00417CFC"/>
    <w:rsid w:val="0042125B"/>
    <w:rsid w:val="004224BD"/>
    <w:rsid w:val="0042399F"/>
    <w:rsid w:val="00435ECE"/>
    <w:rsid w:val="00451D4F"/>
    <w:rsid w:val="00460A2B"/>
    <w:rsid w:val="004634FA"/>
    <w:rsid w:val="00476058"/>
    <w:rsid w:val="00480051"/>
    <w:rsid w:val="00490083"/>
    <w:rsid w:val="004B1E06"/>
    <w:rsid w:val="004C07BA"/>
    <w:rsid w:val="004C190A"/>
    <w:rsid w:val="004C611C"/>
    <w:rsid w:val="004D20C1"/>
    <w:rsid w:val="004E1106"/>
    <w:rsid w:val="004E37B7"/>
    <w:rsid w:val="004E70BC"/>
    <w:rsid w:val="004F44C3"/>
    <w:rsid w:val="00515A36"/>
    <w:rsid w:val="0051777A"/>
    <w:rsid w:val="00520D7F"/>
    <w:rsid w:val="00522F20"/>
    <w:rsid w:val="0052640E"/>
    <w:rsid w:val="00530A9C"/>
    <w:rsid w:val="005449D5"/>
    <w:rsid w:val="00550A22"/>
    <w:rsid w:val="00554593"/>
    <w:rsid w:val="00556976"/>
    <w:rsid w:val="0055716F"/>
    <w:rsid w:val="00560D8D"/>
    <w:rsid w:val="00571577"/>
    <w:rsid w:val="00576434"/>
    <w:rsid w:val="0057674A"/>
    <w:rsid w:val="005A1937"/>
    <w:rsid w:val="005A2E37"/>
    <w:rsid w:val="005C372A"/>
    <w:rsid w:val="005C3DFA"/>
    <w:rsid w:val="005D0BFD"/>
    <w:rsid w:val="005D2976"/>
    <w:rsid w:val="005D2C93"/>
    <w:rsid w:val="005D6E9A"/>
    <w:rsid w:val="005E08C2"/>
    <w:rsid w:val="005E3CDD"/>
    <w:rsid w:val="005E7974"/>
    <w:rsid w:val="005F0E4D"/>
    <w:rsid w:val="006039E2"/>
    <w:rsid w:val="00603B00"/>
    <w:rsid w:val="00616806"/>
    <w:rsid w:val="00623DF1"/>
    <w:rsid w:val="0063682D"/>
    <w:rsid w:val="00641BE6"/>
    <w:rsid w:val="00650B58"/>
    <w:rsid w:val="006603D3"/>
    <w:rsid w:val="00671E73"/>
    <w:rsid w:val="006820C7"/>
    <w:rsid w:val="00683B9F"/>
    <w:rsid w:val="00687BC7"/>
    <w:rsid w:val="00693FE4"/>
    <w:rsid w:val="00696A07"/>
    <w:rsid w:val="006A41F3"/>
    <w:rsid w:val="006A4E79"/>
    <w:rsid w:val="006C0830"/>
    <w:rsid w:val="006C4062"/>
    <w:rsid w:val="006D7E14"/>
    <w:rsid w:val="006E21A8"/>
    <w:rsid w:val="006E7848"/>
    <w:rsid w:val="006F3DB1"/>
    <w:rsid w:val="006F4350"/>
    <w:rsid w:val="006F75B7"/>
    <w:rsid w:val="0070023C"/>
    <w:rsid w:val="00700435"/>
    <w:rsid w:val="00703516"/>
    <w:rsid w:val="007040AA"/>
    <w:rsid w:val="00705C5C"/>
    <w:rsid w:val="0070659A"/>
    <w:rsid w:val="00720672"/>
    <w:rsid w:val="007341AD"/>
    <w:rsid w:val="00744EAC"/>
    <w:rsid w:val="00745C07"/>
    <w:rsid w:val="00750CFC"/>
    <w:rsid w:val="00754A3A"/>
    <w:rsid w:val="007569C0"/>
    <w:rsid w:val="007575BA"/>
    <w:rsid w:val="00757B99"/>
    <w:rsid w:val="00761C61"/>
    <w:rsid w:val="007620C5"/>
    <w:rsid w:val="00763B91"/>
    <w:rsid w:val="00767889"/>
    <w:rsid w:val="00771DB8"/>
    <w:rsid w:val="00772A1D"/>
    <w:rsid w:val="0077634B"/>
    <w:rsid w:val="00784143"/>
    <w:rsid w:val="007943FA"/>
    <w:rsid w:val="007A1219"/>
    <w:rsid w:val="007A2BEE"/>
    <w:rsid w:val="007A77E7"/>
    <w:rsid w:val="007B1067"/>
    <w:rsid w:val="007B5C4E"/>
    <w:rsid w:val="007C1DD0"/>
    <w:rsid w:val="007C4F9C"/>
    <w:rsid w:val="007C75E8"/>
    <w:rsid w:val="007D0BB2"/>
    <w:rsid w:val="007D1C9E"/>
    <w:rsid w:val="007D7CE7"/>
    <w:rsid w:val="007E1B54"/>
    <w:rsid w:val="007F34A9"/>
    <w:rsid w:val="00801158"/>
    <w:rsid w:val="00815AC1"/>
    <w:rsid w:val="00840B4F"/>
    <w:rsid w:val="0084465B"/>
    <w:rsid w:val="008563FE"/>
    <w:rsid w:val="008602C7"/>
    <w:rsid w:val="00870CAB"/>
    <w:rsid w:val="0088417C"/>
    <w:rsid w:val="008877F9"/>
    <w:rsid w:val="008A4C93"/>
    <w:rsid w:val="008B0526"/>
    <w:rsid w:val="008B308C"/>
    <w:rsid w:val="008B49C2"/>
    <w:rsid w:val="008B6A90"/>
    <w:rsid w:val="008B731F"/>
    <w:rsid w:val="008C06E3"/>
    <w:rsid w:val="008C1C3A"/>
    <w:rsid w:val="008C41E6"/>
    <w:rsid w:val="008E2C44"/>
    <w:rsid w:val="0090512F"/>
    <w:rsid w:val="00905E57"/>
    <w:rsid w:val="00914B67"/>
    <w:rsid w:val="0091692A"/>
    <w:rsid w:val="00931157"/>
    <w:rsid w:val="00931F5E"/>
    <w:rsid w:val="009365E8"/>
    <w:rsid w:val="00941111"/>
    <w:rsid w:val="009560E8"/>
    <w:rsid w:val="009567F4"/>
    <w:rsid w:val="0096461F"/>
    <w:rsid w:val="00973484"/>
    <w:rsid w:val="00977D5A"/>
    <w:rsid w:val="00977FE8"/>
    <w:rsid w:val="009838AE"/>
    <w:rsid w:val="00983BF7"/>
    <w:rsid w:val="00984856"/>
    <w:rsid w:val="009976B7"/>
    <w:rsid w:val="009A0D42"/>
    <w:rsid w:val="009A22F6"/>
    <w:rsid w:val="009A7890"/>
    <w:rsid w:val="009B1D52"/>
    <w:rsid w:val="009B5A50"/>
    <w:rsid w:val="009C613B"/>
    <w:rsid w:val="009D62F5"/>
    <w:rsid w:val="009E4D9A"/>
    <w:rsid w:val="009E71C8"/>
    <w:rsid w:val="009F3009"/>
    <w:rsid w:val="00A00CA8"/>
    <w:rsid w:val="00A134C2"/>
    <w:rsid w:val="00A20B1E"/>
    <w:rsid w:val="00A217CB"/>
    <w:rsid w:val="00A254DB"/>
    <w:rsid w:val="00A27BF2"/>
    <w:rsid w:val="00A35B32"/>
    <w:rsid w:val="00A36D1F"/>
    <w:rsid w:val="00A56559"/>
    <w:rsid w:val="00A619DF"/>
    <w:rsid w:val="00A62C87"/>
    <w:rsid w:val="00A6651F"/>
    <w:rsid w:val="00A72FD4"/>
    <w:rsid w:val="00AA1CBA"/>
    <w:rsid w:val="00AA5E10"/>
    <w:rsid w:val="00AD6347"/>
    <w:rsid w:val="00AD7C8E"/>
    <w:rsid w:val="00AE20D3"/>
    <w:rsid w:val="00AE441F"/>
    <w:rsid w:val="00B20D30"/>
    <w:rsid w:val="00B211FA"/>
    <w:rsid w:val="00B23341"/>
    <w:rsid w:val="00B233B9"/>
    <w:rsid w:val="00B24BB4"/>
    <w:rsid w:val="00B30FCB"/>
    <w:rsid w:val="00B31331"/>
    <w:rsid w:val="00B32925"/>
    <w:rsid w:val="00B355BB"/>
    <w:rsid w:val="00B406D3"/>
    <w:rsid w:val="00B40B59"/>
    <w:rsid w:val="00B41D07"/>
    <w:rsid w:val="00B6730C"/>
    <w:rsid w:val="00B75202"/>
    <w:rsid w:val="00B83B5D"/>
    <w:rsid w:val="00B842AF"/>
    <w:rsid w:val="00BA08DF"/>
    <w:rsid w:val="00BB11BA"/>
    <w:rsid w:val="00BB3E45"/>
    <w:rsid w:val="00BC0794"/>
    <w:rsid w:val="00BC0DAE"/>
    <w:rsid w:val="00BD6855"/>
    <w:rsid w:val="00BE1A8B"/>
    <w:rsid w:val="00BE1EEC"/>
    <w:rsid w:val="00BE4476"/>
    <w:rsid w:val="00C00D7F"/>
    <w:rsid w:val="00C018E0"/>
    <w:rsid w:val="00C07397"/>
    <w:rsid w:val="00C25A46"/>
    <w:rsid w:val="00C331CD"/>
    <w:rsid w:val="00C33585"/>
    <w:rsid w:val="00C4247D"/>
    <w:rsid w:val="00C42C29"/>
    <w:rsid w:val="00C42CA0"/>
    <w:rsid w:val="00C461E1"/>
    <w:rsid w:val="00C57E41"/>
    <w:rsid w:val="00C60A40"/>
    <w:rsid w:val="00C648FF"/>
    <w:rsid w:val="00C6577B"/>
    <w:rsid w:val="00C675BD"/>
    <w:rsid w:val="00C82B0A"/>
    <w:rsid w:val="00C9123A"/>
    <w:rsid w:val="00C91603"/>
    <w:rsid w:val="00CA04A4"/>
    <w:rsid w:val="00CB3A8C"/>
    <w:rsid w:val="00CB5415"/>
    <w:rsid w:val="00CD699B"/>
    <w:rsid w:val="00CE154E"/>
    <w:rsid w:val="00CF46F9"/>
    <w:rsid w:val="00D05A54"/>
    <w:rsid w:val="00D079A5"/>
    <w:rsid w:val="00D1244E"/>
    <w:rsid w:val="00D2089C"/>
    <w:rsid w:val="00D354B6"/>
    <w:rsid w:val="00D37582"/>
    <w:rsid w:val="00D43B0D"/>
    <w:rsid w:val="00D45257"/>
    <w:rsid w:val="00D50260"/>
    <w:rsid w:val="00D53EEA"/>
    <w:rsid w:val="00D70220"/>
    <w:rsid w:val="00D9675E"/>
    <w:rsid w:val="00DA073E"/>
    <w:rsid w:val="00DA5045"/>
    <w:rsid w:val="00DA6201"/>
    <w:rsid w:val="00DA6829"/>
    <w:rsid w:val="00DB071B"/>
    <w:rsid w:val="00DB398A"/>
    <w:rsid w:val="00DB3DA6"/>
    <w:rsid w:val="00DB57AD"/>
    <w:rsid w:val="00DC2BF4"/>
    <w:rsid w:val="00DC641C"/>
    <w:rsid w:val="00DD0AA7"/>
    <w:rsid w:val="00DF3C90"/>
    <w:rsid w:val="00DF48E5"/>
    <w:rsid w:val="00E024F0"/>
    <w:rsid w:val="00E12A9A"/>
    <w:rsid w:val="00E223E1"/>
    <w:rsid w:val="00E25E05"/>
    <w:rsid w:val="00E2753F"/>
    <w:rsid w:val="00E365DD"/>
    <w:rsid w:val="00E45D46"/>
    <w:rsid w:val="00E5267E"/>
    <w:rsid w:val="00E5363B"/>
    <w:rsid w:val="00E54780"/>
    <w:rsid w:val="00E55AC0"/>
    <w:rsid w:val="00E672AA"/>
    <w:rsid w:val="00E70840"/>
    <w:rsid w:val="00E72543"/>
    <w:rsid w:val="00E74621"/>
    <w:rsid w:val="00E81D84"/>
    <w:rsid w:val="00E90D96"/>
    <w:rsid w:val="00E927C9"/>
    <w:rsid w:val="00E974E6"/>
    <w:rsid w:val="00EA2686"/>
    <w:rsid w:val="00EB4222"/>
    <w:rsid w:val="00EB7699"/>
    <w:rsid w:val="00EC6B70"/>
    <w:rsid w:val="00ED5DBC"/>
    <w:rsid w:val="00EE01C5"/>
    <w:rsid w:val="00EE52DF"/>
    <w:rsid w:val="00EE5F54"/>
    <w:rsid w:val="00F01A70"/>
    <w:rsid w:val="00F05693"/>
    <w:rsid w:val="00F14553"/>
    <w:rsid w:val="00F14767"/>
    <w:rsid w:val="00F30AF4"/>
    <w:rsid w:val="00F330B0"/>
    <w:rsid w:val="00F37F72"/>
    <w:rsid w:val="00F41144"/>
    <w:rsid w:val="00F418DE"/>
    <w:rsid w:val="00F609FA"/>
    <w:rsid w:val="00F64D1B"/>
    <w:rsid w:val="00F75D58"/>
    <w:rsid w:val="00F83F07"/>
    <w:rsid w:val="00F84874"/>
    <w:rsid w:val="00F85D0D"/>
    <w:rsid w:val="00F86110"/>
    <w:rsid w:val="00F97A6F"/>
    <w:rsid w:val="00FA0E10"/>
    <w:rsid w:val="00FC0C8E"/>
    <w:rsid w:val="00FC12B4"/>
    <w:rsid w:val="00FC300F"/>
    <w:rsid w:val="00FC5202"/>
    <w:rsid w:val="00FD7227"/>
    <w:rsid w:val="00FE6196"/>
    <w:rsid w:val="00FF29D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B6959E"/>
  <w15:docId w15:val="{DFD4DC29-0EF5-4FC1-ACD1-8A99F54A7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086E"/>
    <w:rPr>
      <w:sz w:val="24"/>
      <w:szCs w:val="24"/>
      <w:lang w:bidi="ar-SA"/>
    </w:rPr>
  </w:style>
  <w:style w:type="paragraph" w:styleId="Heading1">
    <w:name w:val="heading 1"/>
    <w:basedOn w:val="Normal"/>
    <w:next w:val="Normal"/>
    <w:qFormat/>
    <w:rsid w:val="00AE441F"/>
    <w:pPr>
      <w:keepNext/>
      <w:outlineLvl w:val="0"/>
    </w:pPr>
    <w:rPr>
      <w:b/>
      <w:bCs/>
    </w:rPr>
  </w:style>
  <w:style w:type="paragraph" w:styleId="Heading2">
    <w:name w:val="heading 2"/>
    <w:basedOn w:val="Normal"/>
    <w:next w:val="Normal"/>
    <w:link w:val="Heading2Char"/>
    <w:uiPriority w:val="9"/>
    <w:semiHidden/>
    <w:unhideWhenUsed/>
    <w:qFormat/>
    <w:rsid w:val="00D3758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E3CDD"/>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AE441F"/>
    <w:pPr>
      <w:tabs>
        <w:tab w:val="center" w:pos="4320"/>
        <w:tab w:val="right" w:pos="8640"/>
      </w:tabs>
    </w:pPr>
  </w:style>
  <w:style w:type="paragraph" w:styleId="Footer">
    <w:name w:val="footer"/>
    <w:basedOn w:val="Normal"/>
    <w:link w:val="FooterChar"/>
    <w:uiPriority w:val="99"/>
    <w:rsid w:val="00AE441F"/>
    <w:pPr>
      <w:tabs>
        <w:tab w:val="center" w:pos="4320"/>
        <w:tab w:val="right" w:pos="8640"/>
      </w:tabs>
    </w:pPr>
  </w:style>
  <w:style w:type="character" w:styleId="PageNumber">
    <w:name w:val="page number"/>
    <w:basedOn w:val="DefaultParagraphFont"/>
    <w:semiHidden/>
    <w:rsid w:val="00AE441F"/>
  </w:style>
  <w:style w:type="paragraph" w:styleId="ListParagraph">
    <w:name w:val="List Paragraph"/>
    <w:basedOn w:val="Normal"/>
    <w:uiPriority w:val="34"/>
    <w:qFormat/>
    <w:rsid w:val="00AD6347"/>
    <w:pPr>
      <w:ind w:left="720"/>
    </w:pPr>
  </w:style>
  <w:style w:type="table" w:styleId="TableGrid">
    <w:name w:val="Table Grid"/>
    <w:basedOn w:val="TableNormal"/>
    <w:uiPriority w:val="59"/>
    <w:rsid w:val="00DC641C"/>
    <w:rPr>
      <w:rFonts w:ascii="Calibri" w:eastAsia="Calibri" w:hAnsi="Calibri" w:cs="Iskoola Pota"/>
      <w:sz w:val="22"/>
      <w:szCs w:val="22"/>
      <w:lang w:bidi="si-LK"/>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2F1924"/>
    <w:rPr>
      <w:rFonts w:ascii="Segoe UI" w:hAnsi="Segoe UI" w:cs="Segoe UI"/>
      <w:sz w:val="18"/>
      <w:szCs w:val="18"/>
    </w:rPr>
  </w:style>
  <w:style w:type="character" w:customStyle="1" w:styleId="BalloonTextChar">
    <w:name w:val="Balloon Text Char"/>
    <w:link w:val="BalloonText"/>
    <w:uiPriority w:val="99"/>
    <w:semiHidden/>
    <w:rsid w:val="002F1924"/>
    <w:rPr>
      <w:rFonts w:ascii="Segoe UI" w:hAnsi="Segoe UI" w:cs="Segoe UI"/>
      <w:sz w:val="18"/>
      <w:szCs w:val="18"/>
    </w:rPr>
  </w:style>
  <w:style w:type="character" w:customStyle="1" w:styleId="FooterChar">
    <w:name w:val="Footer Char"/>
    <w:basedOn w:val="DefaultParagraphFont"/>
    <w:link w:val="Footer"/>
    <w:uiPriority w:val="99"/>
    <w:rsid w:val="009B1D52"/>
    <w:rPr>
      <w:sz w:val="24"/>
      <w:szCs w:val="24"/>
      <w:lang w:bidi="ar-SA"/>
    </w:rPr>
  </w:style>
  <w:style w:type="paragraph" w:styleId="NoSpacing">
    <w:name w:val="No Spacing"/>
    <w:uiPriority w:val="1"/>
    <w:qFormat/>
    <w:rsid w:val="00616806"/>
    <w:rPr>
      <w:rFonts w:asciiTheme="minorHAnsi" w:eastAsiaTheme="minorHAnsi" w:hAnsiTheme="minorHAnsi" w:cstheme="minorBidi"/>
      <w:sz w:val="22"/>
      <w:szCs w:val="22"/>
      <w:lang w:bidi="si-LK"/>
    </w:rPr>
  </w:style>
  <w:style w:type="character" w:styleId="Strong">
    <w:name w:val="Strong"/>
    <w:basedOn w:val="DefaultParagraphFont"/>
    <w:uiPriority w:val="22"/>
    <w:qFormat/>
    <w:rsid w:val="00BB3E45"/>
    <w:rPr>
      <w:b/>
      <w:bCs/>
    </w:rPr>
  </w:style>
  <w:style w:type="character" w:customStyle="1" w:styleId="Heading2Char">
    <w:name w:val="Heading 2 Char"/>
    <w:basedOn w:val="DefaultParagraphFont"/>
    <w:link w:val="Heading2"/>
    <w:uiPriority w:val="9"/>
    <w:semiHidden/>
    <w:rsid w:val="00D37582"/>
    <w:rPr>
      <w:rFonts w:asciiTheme="majorHAnsi" w:eastAsiaTheme="majorEastAsia" w:hAnsiTheme="majorHAnsi" w:cstheme="majorBidi"/>
      <w:color w:val="365F91" w:themeColor="accent1" w:themeShade="BF"/>
      <w:sz w:val="26"/>
      <w:szCs w:val="26"/>
      <w:lang w:bidi="ar-SA"/>
    </w:rPr>
  </w:style>
  <w:style w:type="character" w:customStyle="1" w:styleId="Heading3Char">
    <w:name w:val="Heading 3 Char"/>
    <w:basedOn w:val="DefaultParagraphFont"/>
    <w:link w:val="Heading3"/>
    <w:uiPriority w:val="9"/>
    <w:semiHidden/>
    <w:rsid w:val="005E3CDD"/>
    <w:rPr>
      <w:rFonts w:asciiTheme="majorHAnsi" w:eastAsiaTheme="majorEastAsia" w:hAnsiTheme="majorHAnsi" w:cstheme="majorBidi"/>
      <w:color w:val="243F60" w:themeColor="accent1" w:themeShade="7F"/>
      <w:sz w:val="24"/>
      <w:szCs w:val="24"/>
      <w:lang w:bidi="ar-SA"/>
    </w:rPr>
  </w:style>
  <w:style w:type="character" w:styleId="Emphasis">
    <w:name w:val="Emphasis"/>
    <w:basedOn w:val="DefaultParagraphFont"/>
    <w:uiPriority w:val="20"/>
    <w:qFormat/>
    <w:rsid w:val="00E70840"/>
    <w:rPr>
      <w:i/>
      <w:iCs/>
    </w:rPr>
  </w:style>
  <w:style w:type="paragraph" w:styleId="NormalWeb">
    <w:name w:val="Normal (Web)"/>
    <w:basedOn w:val="Normal"/>
    <w:uiPriority w:val="99"/>
    <w:semiHidden/>
    <w:unhideWhenUsed/>
    <w:rsid w:val="00C82B0A"/>
    <w:pPr>
      <w:spacing w:before="100" w:beforeAutospacing="1" w:after="100" w:afterAutospacing="1"/>
    </w:pPr>
    <w:rPr>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15544">
      <w:bodyDiv w:val="1"/>
      <w:marLeft w:val="0"/>
      <w:marRight w:val="0"/>
      <w:marTop w:val="0"/>
      <w:marBottom w:val="0"/>
      <w:divBdr>
        <w:top w:val="none" w:sz="0" w:space="0" w:color="auto"/>
        <w:left w:val="none" w:sz="0" w:space="0" w:color="auto"/>
        <w:bottom w:val="none" w:sz="0" w:space="0" w:color="auto"/>
        <w:right w:val="none" w:sz="0" w:space="0" w:color="auto"/>
      </w:divBdr>
    </w:div>
    <w:div w:id="70204059">
      <w:bodyDiv w:val="1"/>
      <w:marLeft w:val="0"/>
      <w:marRight w:val="0"/>
      <w:marTop w:val="0"/>
      <w:marBottom w:val="0"/>
      <w:divBdr>
        <w:top w:val="none" w:sz="0" w:space="0" w:color="auto"/>
        <w:left w:val="none" w:sz="0" w:space="0" w:color="auto"/>
        <w:bottom w:val="none" w:sz="0" w:space="0" w:color="auto"/>
        <w:right w:val="none" w:sz="0" w:space="0" w:color="auto"/>
      </w:divBdr>
    </w:div>
    <w:div w:id="388456791">
      <w:bodyDiv w:val="1"/>
      <w:marLeft w:val="0"/>
      <w:marRight w:val="0"/>
      <w:marTop w:val="0"/>
      <w:marBottom w:val="0"/>
      <w:divBdr>
        <w:top w:val="none" w:sz="0" w:space="0" w:color="auto"/>
        <w:left w:val="none" w:sz="0" w:space="0" w:color="auto"/>
        <w:bottom w:val="none" w:sz="0" w:space="0" w:color="auto"/>
        <w:right w:val="none" w:sz="0" w:space="0" w:color="auto"/>
      </w:divBdr>
    </w:div>
    <w:div w:id="519853615">
      <w:bodyDiv w:val="1"/>
      <w:marLeft w:val="0"/>
      <w:marRight w:val="0"/>
      <w:marTop w:val="0"/>
      <w:marBottom w:val="0"/>
      <w:divBdr>
        <w:top w:val="none" w:sz="0" w:space="0" w:color="auto"/>
        <w:left w:val="none" w:sz="0" w:space="0" w:color="auto"/>
        <w:bottom w:val="none" w:sz="0" w:space="0" w:color="auto"/>
        <w:right w:val="none" w:sz="0" w:space="0" w:color="auto"/>
      </w:divBdr>
    </w:div>
    <w:div w:id="722098392">
      <w:bodyDiv w:val="1"/>
      <w:marLeft w:val="0"/>
      <w:marRight w:val="0"/>
      <w:marTop w:val="0"/>
      <w:marBottom w:val="0"/>
      <w:divBdr>
        <w:top w:val="none" w:sz="0" w:space="0" w:color="auto"/>
        <w:left w:val="none" w:sz="0" w:space="0" w:color="auto"/>
        <w:bottom w:val="none" w:sz="0" w:space="0" w:color="auto"/>
        <w:right w:val="none" w:sz="0" w:space="0" w:color="auto"/>
      </w:divBdr>
    </w:div>
    <w:div w:id="968820455">
      <w:bodyDiv w:val="1"/>
      <w:marLeft w:val="0"/>
      <w:marRight w:val="0"/>
      <w:marTop w:val="0"/>
      <w:marBottom w:val="0"/>
      <w:divBdr>
        <w:top w:val="none" w:sz="0" w:space="0" w:color="auto"/>
        <w:left w:val="none" w:sz="0" w:space="0" w:color="auto"/>
        <w:bottom w:val="none" w:sz="0" w:space="0" w:color="auto"/>
        <w:right w:val="none" w:sz="0" w:space="0" w:color="auto"/>
      </w:divBdr>
    </w:div>
    <w:div w:id="1049183432">
      <w:bodyDiv w:val="1"/>
      <w:marLeft w:val="0"/>
      <w:marRight w:val="0"/>
      <w:marTop w:val="0"/>
      <w:marBottom w:val="0"/>
      <w:divBdr>
        <w:top w:val="none" w:sz="0" w:space="0" w:color="auto"/>
        <w:left w:val="none" w:sz="0" w:space="0" w:color="auto"/>
        <w:bottom w:val="none" w:sz="0" w:space="0" w:color="auto"/>
        <w:right w:val="none" w:sz="0" w:space="0" w:color="auto"/>
      </w:divBdr>
    </w:div>
    <w:div w:id="1064455298">
      <w:bodyDiv w:val="1"/>
      <w:marLeft w:val="0"/>
      <w:marRight w:val="0"/>
      <w:marTop w:val="0"/>
      <w:marBottom w:val="0"/>
      <w:divBdr>
        <w:top w:val="none" w:sz="0" w:space="0" w:color="auto"/>
        <w:left w:val="none" w:sz="0" w:space="0" w:color="auto"/>
        <w:bottom w:val="none" w:sz="0" w:space="0" w:color="auto"/>
        <w:right w:val="none" w:sz="0" w:space="0" w:color="auto"/>
      </w:divBdr>
    </w:div>
    <w:div w:id="1272862488">
      <w:bodyDiv w:val="1"/>
      <w:marLeft w:val="0"/>
      <w:marRight w:val="0"/>
      <w:marTop w:val="0"/>
      <w:marBottom w:val="0"/>
      <w:divBdr>
        <w:top w:val="none" w:sz="0" w:space="0" w:color="auto"/>
        <w:left w:val="none" w:sz="0" w:space="0" w:color="auto"/>
        <w:bottom w:val="none" w:sz="0" w:space="0" w:color="auto"/>
        <w:right w:val="none" w:sz="0" w:space="0" w:color="auto"/>
      </w:divBdr>
    </w:div>
    <w:div w:id="1770155754">
      <w:bodyDiv w:val="1"/>
      <w:marLeft w:val="0"/>
      <w:marRight w:val="0"/>
      <w:marTop w:val="0"/>
      <w:marBottom w:val="0"/>
      <w:divBdr>
        <w:top w:val="none" w:sz="0" w:space="0" w:color="auto"/>
        <w:left w:val="none" w:sz="0" w:space="0" w:color="auto"/>
        <w:bottom w:val="none" w:sz="0" w:space="0" w:color="auto"/>
        <w:right w:val="none" w:sz="0" w:space="0" w:color="auto"/>
      </w:divBdr>
    </w:div>
    <w:div w:id="1909220812">
      <w:bodyDiv w:val="1"/>
      <w:marLeft w:val="0"/>
      <w:marRight w:val="0"/>
      <w:marTop w:val="0"/>
      <w:marBottom w:val="0"/>
      <w:divBdr>
        <w:top w:val="none" w:sz="0" w:space="0" w:color="auto"/>
        <w:left w:val="none" w:sz="0" w:space="0" w:color="auto"/>
        <w:bottom w:val="none" w:sz="0" w:space="0" w:color="auto"/>
        <w:right w:val="none" w:sz="0" w:space="0" w:color="auto"/>
      </w:divBdr>
    </w:div>
    <w:div w:id="1971743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2389</TotalTime>
  <Pages>7</Pages>
  <Words>1766</Words>
  <Characters>10072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Course Title   :Modern Electronic Test &amp; Measuring Instruments with Digital</vt:lpstr>
    </vt:vector>
  </TitlesOfParts>
  <Company>accmt</Company>
  <LinksUpToDate>false</LinksUpToDate>
  <CharactersWithSpaces>11815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Title   :Modern Electronic Test &amp; Measuring Instruments with Digital</dc:title>
  <dc:subject/>
  <dc:creator>janaki</dc:creator>
  <cp:keywords/>
  <cp:lastModifiedBy>Sampath Marasinghe</cp:lastModifiedBy>
  <cp:revision>9</cp:revision>
  <cp:lastPrinted>2026-03-10T08:27:00Z</cp:lastPrinted>
  <dcterms:created xsi:type="dcterms:W3CDTF">2026-03-08T18:03:00Z</dcterms:created>
  <dcterms:modified xsi:type="dcterms:W3CDTF">2026-04-02T07:26:00Z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069d95a8ef3b0046a9766e2d7c9b35906ebf2150900dde3a7223acc7680e0d0e</vt:lpwstr>
  </property>
</Properties>
</file>