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Workers’</w:t>
      </w:r>
      <w:r>
        <w:t xml:space="preserve"> </w:t>
      </w:r>
      <w:r>
        <w:t xml:space="preserve">Compensation</w:t>
      </w:r>
    </w:p>
    <w:p>
      <w:pPr>
        <w:pStyle w:val="Author"/>
      </w:pPr>
      <w:r>
        <w:t xml:space="preserve">Molly</w:t>
      </w:r>
      <w:r>
        <w:t xml:space="preserve"> </w:t>
      </w:r>
      <w:r>
        <w:t xml:space="preserve">Hischke</w:t>
      </w:r>
      <w:r>
        <w:t xml:space="preserve"> </w:t>
      </w:r>
      <w:r>
        <w:t xml:space="preserve">&amp;</w:t>
      </w:r>
      <w:r>
        <w:t xml:space="preserve"> </w:t>
      </w:r>
      <w:r>
        <w:t xml:space="preserve">Kyle</w:t>
      </w:r>
      <w:r>
        <w:t xml:space="preserve"> </w:t>
      </w:r>
      <w:r>
        <w:t xml:space="preserve">Hancock</w:t>
      </w:r>
    </w:p>
    <w:p>
      <w:pPr>
        <w:pStyle w:val="Date"/>
      </w:pPr>
      <w:r>
        <w:t xml:space="preserve">3/13/2020</w:t>
      </w:r>
    </w:p>
    <w:p>
      <w:pPr>
        <w:pStyle w:val="Heading1"/>
      </w:pPr>
      <w:bookmarkStart w:id="20" w:name="introduction-4-pts---kyle"/>
      <w:r>
        <w:t xml:space="preserve">Introduction (4 pts - Kyle)</w:t>
      </w:r>
      <w:bookmarkEnd w:id="20"/>
    </w:p>
    <w:p>
      <w:pPr>
        <w:pStyle w:val="Compact"/>
        <w:numPr>
          <w:numId w:val="1001"/>
          <w:ilvl w:val="0"/>
        </w:numPr>
      </w:pPr>
      <w:r>
        <w:t xml:space="preserve">Background</w:t>
      </w:r>
    </w:p>
    <w:p>
      <w:pPr>
        <w:pStyle w:val="Compact"/>
        <w:numPr>
          <w:numId w:val="1001"/>
          <w:ilvl w:val="0"/>
        </w:numPr>
      </w:pPr>
      <w:r>
        <w:t xml:space="preserve">Identify research question(s)</w:t>
      </w:r>
    </w:p>
    <w:p>
      <w:pPr>
        <w:pStyle w:val="Compact"/>
        <w:numPr>
          <w:numId w:val="1001"/>
          <w:ilvl w:val="0"/>
        </w:numPr>
      </w:pPr>
      <w:r>
        <w:t xml:space="preserve">State response and predictor variables</w:t>
      </w:r>
    </w:p>
    <w:p>
      <w:pPr>
        <w:pStyle w:val="Compact"/>
        <w:numPr>
          <w:numId w:val="1001"/>
          <w:ilvl w:val="0"/>
        </w:numPr>
      </w:pPr>
      <w:r>
        <w:t xml:space="preserve">Identify each variable as continuous or categorical (with levels)</w:t>
      </w:r>
    </w:p>
    <w:p>
      <w:pPr>
        <w:pStyle w:val="Compact"/>
        <w:numPr>
          <w:numId w:val="1001"/>
          <w:ilvl w:val="0"/>
        </w:numPr>
      </w:pPr>
      <w:r>
        <w:t xml:space="preserve">Identify observational/experimental units and number of observations</w:t>
      </w:r>
    </w:p>
    <w:p>
      <w:pPr>
        <w:pStyle w:val="Compact"/>
        <w:numPr>
          <w:numId w:val="1001"/>
          <w:ilvl w:val="0"/>
        </w:numPr>
      </w:pPr>
      <w:r>
        <w:t xml:space="preserve">Further details of design (make sure to include how we processed the data here)</w:t>
      </w:r>
    </w:p>
    <w:p>
      <w:pPr>
        <w:pStyle w:val="Heading1"/>
      </w:pPr>
      <w:bookmarkStart w:id="21" w:name="Xc1796c1d845a3affa61fc39a021ec8c2f41ac83"/>
      <w:r>
        <w:t xml:space="preserve">Summary statistics and/or graphics (4 pts - Kyle)</w:t>
      </w:r>
      <w:bookmarkEnd w:id="21"/>
    </w:p>
    <w:p>
      <w:pPr>
        <w:pStyle w:val="SourceCode"/>
      </w:pPr>
      <w:r>
        <w:rPr>
          <w:rStyle w:val="VerbatimChar"/>
        </w:rPr>
        <w:t xml:space="preserve">##     brewery      year      avg_payroll        total_claims   </w:t>
      </w:r>
      <w:r>
        <w:br/>
      </w:r>
      <w:r>
        <w:rPr>
          <w:rStyle w:val="VerbatimChar"/>
        </w:rPr>
        <w:t xml:space="preserve">##  3373385:  6   2013: 37   Min.   :    6216   Min.   : 0.000  </w:t>
      </w:r>
      <w:r>
        <w:br/>
      </w:r>
      <w:r>
        <w:rPr>
          <w:rStyle w:val="VerbatimChar"/>
        </w:rPr>
        <w:t xml:space="preserve">##  3505469:  6   2014: 51   1st Qu.:   71370   1st Qu.: 0.000  </w:t>
      </w:r>
      <w:r>
        <w:br/>
      </w:r>
      <w:r>
        <w:rPr>
          <w:rStyle w:val="VerbatimChar"/>
        </w:rPr>
        <w:t xml:space="preserve">##  3508453:  6   2015: 78   Median :  143400   Median : 0.000  </w:t>
      </w:r>
      <w:r>
        <w:br/>
      </w:r>
      <w:r>
        <w:rPr>
          <w:rStyle w:val="VerbatimChar"/>
        </w:rPr>
        <w:t xml:space="preserve">##  3530154:  6   2016: 93   Mean   :  661117   Mean   : 1.154  </w:t>
      </w:r>
      <w:r>
        <w:br/>
      </w:r>
      <w:r>
        <w:rPr>
          <w:rStyle w:val="VerbatimChar"/>
        </w:rPr>
        <w:t xml:space="preserve">##  3537607:  6   2017:107   3rd Qu.:  307722   3rd Qu.: 0.000  </w:t>
      </w:r>
      <w:r>
        <w:br/>
      </w:r>
      <w:r>
        <w:rPr>
          <w:rStyle w:val="VerbatimChar"/>
        </w:rPr>
        <w:t xml:space="preserve">##  3561828:  6   2018:129   Max.   :31327727   Max.   :40.000  </w:t>
      </w:r>
      <w:r>
        <w:br/>
      </w:r>
      <w:r>
        <w:rPr>
          <w:rStyle w:val="VerbatimChar"/>
        </w:rPr>
        <w:t xml:space="preserve">##  (Other):459                                                 </w:t>
      </w:r>
      <w:r>
        <w:br/>
      </w:r>
      <w:r>
        <w:rPr>
          <w:rStyle w:val="VerbatimChar"/>
        </w:rPr>
        <w:t xml:space="preserve">##   claim_filed    </w:t>
      </w:r>
      <w:r>
        <w:br/>
      </w:r>
      <w:r>
        <w:rPr>
          <w:rStyle w:val="VerbatimChar"/>
        </w:rPr>
        <w:t xml:space="preserve">##  Min.   :0.0000  </w:t>
      </w:r>
      <w:r>
        <w:br/>
      </w:r>
      <w:r>
        <w:rPr>
          <w:rStyle w:val="VerbatimChar"/>
        </w:rPr>
        <w:t xml:space="preserve">##  1st Qu.:0.0000  </w:t>
      </w:r>
      <w:r>
        <w:br/>
      </w:r>
      <w:r>
        <w:rPr>
          <w:rStyle w:val="VerbatimChar"/>
        </w:rPr>
        <w:t xml:space="preserve">##  Median :0.0000  </w:t>
      </w:r>
      <w:r>
        <w:br/>
      </w:r>
      <w:r>
        <w:rPr>
          <w:rStyle w:val="VerbatimChar"/>
        </w:rPr>
        <w:t xml:space="preserve">##  Mean   :0.2404  </w:t>
      </w:r>
      <w:r>
        <w:br/>
      </w:r>
      <w:r>
        <w:rPr>
          <w:rStyle w:val="VerbatimChar"/>
        </w:rPr>
        <w:t xml:space="preserve">##  3rd Qu.:0.0000  </w:t>
      </w:r>
      <w:r>
        <w:br/>
      </w:r>
      <w:r>
        <w:rPr>
          <w:rStyle w:val="VerbatimChar"/>
        </w:rPr>
        <w:t xml:space="preserve">##  Max.   :1.0000  </w:t>
      </w:r>
      <w:r>
        <w:br/>
      </w:r>
      <w:r>
        <w:rPr>
          <w:rStyle w:val="VerbatimChar"/>
        </w:rPr>
        <w:t xml:space="preserve">## </w:t>
      </w:r>
    </w:p>
    <w:p>
      <w:pPr>
        <w:pStyle w:val="TableCaption"/>
      </w:pPr>
      <w:r>
        <w:t xml:space="preserve">Sample of the brewery worker’s compensation claim data.</w:t>
      </w:r>
    </w:p>
    <w:tbl>
      <w:tblPr>
        <w:tblStyle w:val="Table"/>
        <w:tblW w:type="pct" w:w="0.0"/>
        <w:tblLook w:firstRow="1"/>
        <w:tblCaption w:val="Sample of the brewery worker’s compensation claim data."/>
      </w:tblPr>
      <w:tblGrid/>
      <w:tr>
        <w:trPr>
          <w:cnfStyle w:firstRow="1"/>
        </w:trPr>
        <w:tc>
          <w:tcPr>
            <w:tcBorders>
              <w:bottom w:val="single"/>
            </w:tcBorders>
            <w:vAlign w:val="bottom"/>
          </w:tcPr>
          <w:p>
            <w:pPr>
              <w:pStyle w:val="Compact"/>
              <w:jc w:val="center"/>
            </w:pPr>
            <w:r>
              <w:t xml:space="preserve">Brewery</w:t>
            </w:r>
          </w:p>
        </w:tc>
        <w:tc>
          <w:tcPr>
            <w:tcBorders>
              <w:bottom w:val="single"/>
            </w:tcBorders>
            <w:vAlign w:val="bottom"/>
          </w:tcPr>
          <w:p>
            <w:pPr>
              <w:pStyle w:val="Compact"/>
              <w:jc w:val="center"/>
            </w:pPr>
            <w:r>
              <w:t xml:space="preserve">Year</w:t>
            </w:r>
          </w:p>
        </w:tc>
        <w:tc>
          <w:tcPr>
            <w:tcBorders>
              <w:bottom w:val="single"/>
            </w:tcBorders>
            <w:vAlign w:val="bottom"/>
          </w:tcPr>
          <w:p>
            <w:pPr>
              <w:pStyle w:val="Compact"/>
              <w:jc w:val="center"/>
            </w:pPr>
            <w:r>
              <w:t xml:space="preserve">Average Payroll</w:t>
            </w:r>
          </w:p>
        </w:tc>
        <w:tc>
          <w:tcPr>
            <w:tcBorders>
              <w:bottom w:val="single"/>
            </w:tcBorders>
            <w:vAlign w:val="bottom"/>
          </w:tcPr>
          <w:p>
            <w:pPr>
              <w:pStyle w:val="Compact"/>
              <w:jc w:val="center"/>
            </w:pPr>
            <w:r>
              <w:t xml:space="preserve">Total Claims</w:t>
            </w:r>
          </w:p>
        </w:tc>
        <w:tc>
          <w:tcPr>
            <w:tcBorders>
              <w:bottom w:val="single"/>
            </w:tcBorders>
            <w:vAlign w:val="bottom"/>
          </w:tcPr>
          <w:p>
            <w:pPr>
              <w:pStyle w:val="Compact"/>
              <w:jc w:val="center"/>
            </w:pPr>
            <w:r>
              <w:t xml:space="preserve">Claim Filed?</w:t>
            </w:r>
          </w:p>
        </w:tc>
      </w:tr>
      <w:tr>
        <w:tc>
          <w:p>
            <w:pPr>
              <w:pStyle w:val="Compact"/>
              <w:jc w:val="center"/>
            </w:pPr>
            <w:r>
              <w:t xml:space="preserve">3501788</w:t>
            </w:r>
          </w:p>
        </w:tc>
        <w:tc>
          <w:p>
            <w:pPr>
              <w:pStyle w:val="Compact"/>
              <w:jc w:val="center"/>
            </w:pPr>
            <w:r>
              <w:t xml:space="preserve">2017</w:t>
            </w:r>
          </w:p>
        </w:tc>
        <w:tc>
          <w:p>
            <w:pPr>
              <w:pStyle w:val="Compact"/>
              <w:jc w:val="center"/>
            </w:pPr>
            <w:r>
              <w:t xml:space="preserve">142512.50</w:t>
            </w:r>
          </w:p>
        </w:tc>
        <w:tc>
          <w:p>
            <w:pPr>
              <w:pStyle w:val="Compact"/>
              <w:jc w:val="center"/>
            </w:pPr>
            <w:r>
              <w:t xml:space="preserve">0</w:t>
            </w:r>
          </w:p>
        </w:tc>
        <w:tc>
          <w:p>
            <w:pPr>
              <w:pStyle w:val="Compact"/>
              <w:jc w:val="center"/>
            </w:pPr>
            <w:r>
              <w:t xml:space="preserve">0</w:t>
            </w:r>
          </w:p>
        </w:tc>
      </w:tr>
      <w:tr>
        <w:tc>
          <w:p>
            <w:pPr>
              <w:pStyle w:val="Compact"/>
              <w:jc w:val="center"/>
            </w:pPr>
            <w:r>
              <w:t xml:space="preserve">3476612</w:t>
            </w:r>
          </w:p>
        </w:tc>
        <w:tc>
          <w:p>
            <w:pPr>
              <w:pStyle w:val="Compact"/>
              <w:jc w:val="center"/>
            </w:pPr>
            <w:r>
              <w:t xml:space="preserve">2015</w:t>
            </w:r>
          </w:p>
        </w:tc>
        <w:tc>
          <w:p>
            <w:pPr>
              <w:pStyle w:val="Compact"/>
              <w:jc w:val="center"/>
            </w:pPr>
            <w:r>
              <w:t xml:space="preserve">65531.54</w:t>
            </w:r>
          </w:p>
        </w:tc>
        <w:tc>
          <w:p>
            <w:pPr>
              <w:pStyle w:val="Compact"/>
              <w:jc w:val="center"/>
            </w:pPr>
            <w:r>
              <w:t xml:space="preserve">0</w:t>
            </w:r>
          </w:p>
        </w:tc>
        <w:tc>
          <w:p>
            <w:pPr>
              <w:pStyle w:val="Compact"/>
              <w:jc w:val="center"/>
            </w:pPr>
            <w:r>
              <w:t xml:space="preserve">0</w:t>
            </w:r>
          </w:p>
        </w:tc>
      </w:tr>
      <w:tr>
        <w:tc>
          <w:p>
            <w:pPr>
              <w:pStyle w:val="Compact"/>
              <w:jc w:val="center"/>
            </w:pPr>
            <w:r>
              <w:t xml:space="preserve">3627763</w:t>
            </w:r>
          </w:p>
        </w:tc>
        <w:tc>
          <w:p>
            <w:pPr>
              <w:pStyle w:val="Compact"/>
              <w:jc w:val="center"/>
            </w:pPr>
            <w:r>
              <w:t xml:space="preserve">2014</w:t>
            </w:r>
          </w:p>
        </w:tc>
        <w:tc>
          <w:p>
            <w:pPr>
              <w:pStyle w:val="Compact"/>
              <w:jc w:val="center"/>
            </w:pPr>
            <w:r>
              <w:t xml:space="preserve">3548754.73</w:t>
            </w:r>
          </w:p>
        </w:tc>
        <w:tc>
          <w:p>
            <w:pPr>
              <w:pStyle w:val="Compact"/>
              <w:jc w:val="center"/>
            </w:pPr>
            <w:r>
              <w:t xml:space="preserve">8</w:t>
            </w:r>
          </w:p>
        </w:tc>
        <w:tc>
          <w:p>
            <w:pPr>
              <w:pStyle w:val="Compact"/>
              <w:jc w:val="center"/>
            </w:pPr>
            <w:r>
              <w:t xml:space="preserve">1</w:t>
            </w:r>
          </w:p>
        </w:tc>
      </w:tr>
      <w:tr>
        <w:tc>
          <w:p>
            <w:pPr>
              <w:pStyle w:val="Compact"/>
              <w:jc w:val="center"/>
            </w:pPr>
            <w:r>
              <w:t xml:space="preserve">3607337</w:t>
            </w:r>
          </w:p>
        </w:tc>
        <w:tc>
          <w:p>
            <w:pPr>
              <w:pStyle w:val="Compact"/>
              <w:jc w:val="center"/>
            </w:pPr>
            <w:r>
              <w:t xml:space="preserve">2015</w:t>
            </w:r>
          </w:p>
        </w:tc>
        <w:tc>
          <w:p>
            <w:pPr>
              <w:pStyle w:val="Compact"/>
              <w:jc w:val="center"/>
            </w:pPr>
            <w:r>
              <w:t xml:space="preserve">149628.74</w:t>
            </w:r>
          </w:p>
        </w:tc>
        <w:tc>
          <w:p>
            <w:pPr>
              <w:pStyle w:val="Compact"/>
              <w:jc w:val="center"/>
            </w:pPr>
            <w:r>
              <w:t xml:space="preserve">0</w:t>
            </w:r>
          </w:p>
        </w:tc>
        <w:tc>
          <w:p>
            <w:pPr>
              <w:pStyle w:val="Compact"/>
              <w:jc w:val="center"/>
            </w:pPr>
            <w:r>
              <w:t xml:space="preserve">0</w:t>
            </w:r>
          </w:p>
        </w:tc>
      </w:tr>
      <w:tr>
        <w:tc>
          <w:p>
            <w:pPr>
              <w:pStyle w:val="Compact"/>
              <w:jc w:val="center"/>
            </w:pPr>
            <w:r>
              <w:t xml:space="preserve">3571980</w:t>
            </w:r>
          </w:p>
        </w:tc>
        <w:tc>
          <w:p>
            <w:pPr>
              <w:pStyle w:val="Compact"/>
              <w:jc w:val="center"/>
            </w:pPr>
            <w:r>
              <w:t xml:space="preserve">2018</w:t>
            </w:r>
          </w:p>
        </w:tc>
        <w:tc>
          <w:p>
            <w:pPr>
              <w:pStyle w:val="Compact"/>
              <w:jc w:val="center"/>
            </w:pPr>
            <w:r>
              <w:t xml:space="preserve">32996.78</w:t>
            </w:r>
          </w:p>
        </w:tc>
        <w:tc>
          <w:p>
            <w:pPr>
              <w:pStyle w:val="Compact"/>
              <w:jc w:val="center"/>
            </w:pPr>
            <w:r>
              <w:t xml:space="preserve">0</w:t>
            </w:r>
          </w:p>
        </w:tc>
        <w:tc>
          <w:p>
            <w:pPr>
              <w:pStyle w:val="Compact"/>
              <w:jc w:val="center"/>
            </w:pPr>
            <w:r>
              <w:t xml:space="preserve">0</w:t>
            </w:r>
          </w:p>
        </w:tc>
      </w:tr>
      <w:tr>
        <w:tc>
          <w:p>
            <w:pPr>
              <w:pStyle w:val="Compact"/>
              <w:jc w:val="center"/>
            </w:pPr>
            <w:r>
              <w:t xml:space="preserve">3608384</w:t>
            </w:r>
          </w:p>
        </w:tc>
        <w:tc>
          <w:p>
            <w:pPr>
              <w:pStyle w:val="Compact"/>
              <w:jc w:val="center"/>
            </w:pPr>
            <w:r>
              <w:t xml:space="preserve">2013</w:t>
            </w:r>
          </w:p>
        </w:tc>
        <w:tc>
          <w:p>
            <w:pPr>
              <w:pStyle w:val="Compact"/>
              <w:jc w:val="center"/>
            </w:pPr>
            <w:r>
              <w:t xml:space="preserve">273920.05</w:t>
            </w:r>
          </w:p>
        </w:tc>
        <w:tc>
          <w:p>
            <w:pPr>
              <w:pStyle w:val="Compact"/>
              <w:jc w:val="center"/>
            </w:pPr>
            <w:r>
              <w:t xml:space="preserve">0</w:t>
            </w:r>
          </w:p>
        </w:tc>
        <w:tc>
          <w:p>
            <w:pPr>
              <w:pStyle w:val="Compact"/>
              <w:jc w:val="center"/>
            </w:pPr>
            <w:r>
              <w:t xml:space="preserve">0</w:t>
            </w:r>
          </w:p>
        </w:tc>
      </w:tr>
      <w:tr>
        <w:tc>
          <w:p>
            <w:pPr>
              <w:pStyle w:val="Compact"/>
              <w:jc w:val="center"/>
            </w:pPr>
            <w:r>
              <w:t xml:space="preserve">3490924</w:t>
            </w:r>
          </w:p>
        </w:tc>
        <w:tc>
          <w:p>
            <w:pPr>
              <w:pStyle w:val="Compact"/>
              <w:jc w:val="center"/>
            </w:pPr>
            <w:r>
              <w:t xml:space="preserve">2015</w:t>
            </w:r>
          </w:p>
        </w:tc>
        <w:tc>
          <w:p>
            <w:pPr>
              <w:pStyle w:val="Compact"/>
              <w:jc w:val="center"/>
            </w:pPr>
            <w:r>
              <w:t xml:space="preserve">67787.26</w:t>
            </w:r>
          </w:p>
        </w:tc>
        <w:tc>
          <w:p>
            <w:pPr>
              <w:pStyle w:val="Compact"/>
              <w:jc w:val="center"/>
            </w:pPr>
            <w:r>
              <w:t xml:space="preserve">0</w:t>
            </w:r>
          </w:p>
        </w:tc>
        <w:tc>
          <w:p>
            <w:pPr>
              <w:pStyle w:val="Compact"/>
              <w:jc w:val="center"/>
            </w:pPr>
            <w:r>
              <w:t xml:space="preserve">0</w:t>
            </w:r>
          </w:p>
        </w:tc>
      </w:tr>
      <w:tr>
        <w:tc>
          <w:p>
            <w:pPr>
              <w:pStyle w:val="Compact"/>
              <w:jc w:val="center"/>
            </w:pPr>
            <w:r>
              <w:t xml:space="preserve">3508453</w:t>
            </w:r>
          </w:p>
        </w:tc>
        <w:tc>
          <w:p>
            <w:pPr>
              <w:pStyle w:val="Compact"/>
              <w:jc w:val="center"/>
            </w:pPr>
            <w:r>
              <w:t xml:space="preserve">2014</w:t>
            </w:r>
          </w:p>
        </w:tc>
        <w:tc>
          <w:p>
            <w:pPr>
              <w:pStyle w:val="Compact"/>
              <w:jc w:val="center"/>
            </w:pPr>
            <w:r>
              <w:t xml:space="preserve">106223.69</w:t>
            </w:r>
          </w:p>
        </w:tc>
        <w:tc>
          <w:p>
            <w:pPr>
              <w:pStyle w:val="Compact"/>
              <w:jc w:val="center"/>
            </w:pPr>
            <w:r>
              <w:t xml:space="preserve">0</w:t>
            </w:r>
          </w:p>
        </w:tc>
        <w:tc>
          <w:p>
            <w:pPr>
              <w:pStyle w:val="Compact"/>
              <w:jc w:val="center"/>
            </w:pPr>
            <w:r>
              <w:t xml:space="preserve">0</w:t>
            </w:r>
          </w:p>
        </w:tc>
      </w:tr>
      <w:tr>
        <w:tc>
          <w:p>
            <w:pPr>
              <w:pStyle w:val="Compact"/>
              <w:jc w:val="center"/>
            </w:pPr>
            <w:r>
              <w:t xml:space="preserve">3594070</w:t>
            </w:r>
          </w:p>
        </w:tc>
        <w:tc>
          <w:p>
            <w:pPr>
              <w:pStyle w:val="Compact"/>
              <w:jc w:val="center"/>
            </w:pPr>
            <w:r>
              <w:t xml:space="preserve">2013</w:t>
            </w:r>
          </w:p>
        </w:tc>
        <w:tc>
          <w:p>
            <w:pPr>
              <w:pStyle w:val="Compact"/>
              <w:jc w:val="center"/>
            </w:pPr>
            <w:r>
              <w:t xml:space="preserve">521117.44</w:t>
            </w:r>
          </w:p>
        </w:tc>
        <w:tc>
          <w:p>
            <w:pPr>
              <w:pStyle w:val="Compact"/>
              <w:jc w:val="center"/>
            </w:pPr>
            <w:r>
              <w:t xml:space="preserve">1</w:t>
            </w:r>
          </w:p>
        </w:tc>
        <w:tc>
          <w:p>
            <w:pPr>
              <w:pStyle w:val="Compact"/>
              <w:jc w:val="center"/>
            </w:pPr>
            <w:r>
              <w:t xml:space="preserve">1</w:t>
            </w:r>
          </w:p>
        </w:tc>
      </w:tr>
      <w:tr>
        <w:tc>
          <w:p>
            <w:pPr>
              <w:pStyle w:val="Compact"/>
              <w:jc w:val="center"/>
            </w:pPr>
            <w:r>
              <w:t xml:space="preserve">3607337</w:t>
            </w:r>
          </w:p>
        </w:tc>
        <w:tc>
          <w:p>
            <w:pPr>
              <w:pStyle w:val="Compact"/>
              <w:jc w:val="center"/>
            </w:pPr>
            <w:r>
              <w:t xml:space="preserve">2014</w:t>
            </w:r>
          </w:p>
        </w:tc>
        <w:tc>
          <w:p>
            <w:pPr>
              <w:pStyle w:val="Compact"/>
              <w:jc w:val="center"/>
            </w:pPr>
            <w:r>
              <w:t xml:space="preserve">221800.38</w:t>
            </w:r>
          </w:p>
        </w:tc>
        <w:tc>
          <w:p>
            <w:pPr>
              <w:pStyle w:val="Compact"/>
              <w:jc w:val="center"/>
            </w:pPr>
            <w:r>
              <w:t xml:space="preserve">0</w:t>
            </w:r>
          </w:p>
        </w:tc>
        <w:tc>
          <w:p>
            <w:pPr>
              <w:pStyle w:val="Compact"/>
              <w:jc w:val="center"/>
            </w:pPr>
            <w:r>
              <w:t xml:space="preserve">0</w:t>
            </w:r>
          </w:p>
        </w:tc>
      </w:tr>
    </w:tbl>
    <w:p>
      <w:pPr>
        <w:pStyle w:val="Heading1"/>
      </w:pPr>
      <w:bookmarkStart w:id="22" w:name="analysis-6-pts---molly"/>
      <w:r>
        <w:t xml:space="preserve">Analysis (6 pts - Molly)</w:t>
      </w:r>
      <w:bookmarkEnd w:id="22"/>
    </w:p>
    <w:p>
      <w:pPr>
        <w:pStyle w:val="FirstParagraph"/>
      </w:pPr>
      <w:r>
        <w:t xml:space="preserve">Two analyses were conducted (both using Generalized Estimating Equations) with the response being binary and continuous (count data).</w:t>
      </w:r>
    </w:p>
    <w:p>
      <w:pPr>
        <w:pStyle w:val="Heading2"/>
      </w:pPr>
      <w:bookmarkStart w:id="23" w:name="Xcbe17cabdd5fc6cb7ea42e9a783fd60a3b64b22"/>
      <w:r>
        <w:t xml:space="preserve">Binary Response with Repeated Measures (Model1)</w:t>
      </w:r>
      <w:bookmarkEnd w:id="23"/>
    </w:p>
    <w:p>
      <w:pPr>
        <w:pStyle w:val="FirstParagraph"/>
      </w:pPr>
      <w:r>
        <w:t xml:space="preserve">Model1 analysis was done using R and the geepack package (Hojsgaard, Halekoh, &amp; Yan 2006; Yan &amp; Fine, 2004; Yan, 2002). Generalized Estimating Equations (GEE) was used to fit a model with the response being if a brewery filed a claim (1 = yes, 0 = no). Fixed effects include payroll (proxy for brewery size). Breweries were used as clusters and we assumed a exchangeable correlation structure.</w:t>
      </w:r>
    </w:p>
    <w:p>
      <w:pPr>
        <w:pStyle w:val="Heading2"/>
      </w:pPr>
      <w:bookmarkStart w:id="24" w:name="X52bd95bae2272bb01b28ef661821af669c02b46"/>
      <w:r>
        <w:t xml:space="preserve">Count Response with Repeated Measures (Model2)</w:t>
      </w:r>
      <w:bookmarkEnd w:id="24"/>
    </w:p>
    <w:p>
      <w:pPr>
        <w:pStyle w:val="FirstParagraph"/>
      </w:pPr>
      <w:r>
        <w:t xml:space="preserve">Model2 analysis was done using R and the geepack package (Hojsgaard, Halekoh, &amp; Yan 2006; Yan &amp; Fine, 2004; Yan, 2002). Generalized Estimating Equations (GEE) was used to fit a model with the response being the number of times a brewery filed a claim within a year. Fixed effects include payroll (proxy for brewery size). Breweries were used as clusters and we assumed a exchangeable correlation structure.</w:t>
      </w:r>
    </w:p>
    <w:p>
      <w:pPr>
        <w:pStyle w:val="Heading1"/>
      </w:pPr>
      <w:bookmarkStart w:id="25" w:name="results-and-conclusions-4-pts---molly"/>
      <w:r>
        <w:t xml:space="preserve">Results and Conclusions (4 pts - Molly)</w:t>
      </w:r>
      <w:bookmarkEnd w:id="25"/>
    </w:p>
    <w:p>
      <w:pPr>
        <w:pStyle w:val="FirstParagraph"/>
      </w:pPr>
      <w:r>
        <w:t xml:space="preserve">The average salary of a brewery worker in Colorado is $35,265 (ZipRecruiter, 2020) - therefore this was used to help interpret our analysis.</w:t>
      </w:r>
    </w:p>
    <w:p>
      <w:pPr>
        <w:pStyle w:val="BodyText"/>
      </w:pPr>
      <w:r>
        <w:t xml:space="preserve">LIST OF THINGS TO INCLUDE:</w:t>
      </w:r>
    </w:p>
    <w:p>
      <w:pPr>
        <w:pStyle w:val="Compact"/>
        <w:numPr>
          <w:numId w:val="1002"/>
          <w:ilvl w:val="0"/>
        </w:numPr>
      </w:pPr>
      <w:r>
        <w:t xml:space="preserve">ANOVA style likelihood ratio tests and/or table of estimated coefficients (UNSURE IF WE CAN COMPUTE THESE)</w:t>
      </w:r>
    </w:p>
    <w:p>
      <w:pPr>
        <w:pStyle w:val="Compact"/>
        <w:numPr>
          <w:numId w:val="1002"/>
          <w:ilvl w:val="0"/>
        </w:numPr>
      </w:pPr>
      <w:r>
        <w:t xml:space="preserve">Other results as appropriate (ex: pairwise comparisons for categorical predictor) (N/A)</w:t>
      </w:r>
    </w:p>
    <w:p>
      <w:pPr>
        <w:pStyle w:val="Compact"/>
        <w:numPr>
          <w:numId w:val="1002"/>
          <w:ilvl w:val="0"/>
        </w:numPr>
      </w:pPr>
      <w:r>
        <w:t xml:space="preserve">Interpretation and discussion (even if nothing is</w:t>
      </w:r>
      <w:r>
        <w:t xml:space="preserve"> </w:t>
      </w:r>
      <w:r>
        <w:t xml:space="preserve">“</w:t>
      </w:r>
      <w:r>
        <w:t xml:space="preserve">significant</w:t>
      </w:r>
      <w:r>
        <w:t xml:space="preserve">”</w:t>
      </w:r>
      <w:r>
        <w:t xml:space="preserve">)</w:t>
      </w:r>
    </w:p>
    <w:p>
      <w:pPr>
        <w:pStyle w:val="Compact"/>
        <w:numPr>
          <w:numId w:val="1002"/>
          <w:ilvl w:val="0"/>
        </w:numPr>
      </w:pPr>
      <w:r>
        <w:t xml:space="preserve">Respond to your research questions</w:t>
      </w:r>
    </w:p>
    <w:p>
      <w:pPr>
        <w:pStyle w:val="Heading2"/>
      </w:pPr>
      <w:bookmarkStart w:id="26" w:name="X45a4f91780f47f5cfda12af17c93b132d3326c6"/>
      <w:r>
        <w:t xml:space="preserve">Binary Response with Repeated Measures (Model1)</w:t>
      </w:r>
      <w:bookmarkEnd w:id="26"/>
    </w:p>
    <w:p>
      <w:pPr>
        <w:pStyle w:val="FirstParagraph"/>
      </w:pPr>
      <w:r>
        <w:t xml:space="preserve">Based on Model1 (p = 0.039), we find evidence of a difference between the odds (</w:t>
      </w:r>
      <w:r>
        <w:rPr>
          <w:i/>
        </w:rPr>
        <w:t xml:space="preserve">KYLE CHECK</w:t>
      </w:r>
      <w:r>
        <w:t xml:space="preserve">). A $35,265 increase (hiring approximately one worker) in average yearly payroll is associated with a multiplicative increase of 1.12 (12%) in the estimated odds of having (at least one) workers’ compensation claim filed. The results we found were anticipated in that we assumed that as a craft brewery hires more staff and increases in size that there would also be an increase the odds of filing a workers’ compensation claim (i.e. work-related injuries). Although part of the increase could be because smaller breweries may be less likely to file a workers’ compensation claim.</w:t>
      </w:r>
    </w:p>
    <w:p>
      <w:pPr>
        <w:pStyle w:val="BodyText"/>
      </w:pPr>
      <w:r>
        <w:rPr>
          <w:i/>
        </w:rPr>
        <w:t xml:space="preserve">Model1 Coefficients Table:</w:t>
      </w:r>
    </w:p>
    <w:p>
      <w:pPr>
        <w:pStyle w:val="SourceCode"/>
      </w:pPr>
      <w:r>
        <w:rPr>
          <w:rStyle w:val="VerbatimChar"/>
        </w:rPr>
        <w:t xml:space="preserve">##                  Estimate      Std.err     Wald     Pr(&gt;|W|)</w:t>
      </w:r>
      <w:r>
        <w:br/>
      </w:r>
      <w:r>
        <w:rPr>
          <w:rStyle w:val="VerbatimChar"/>
        </w:rPr>
        <w:t xml:space="preserve">## (Intercept) -2.369949e+00 4.102487e-01 33.37211 7.610769e-09</w:t>
      </w:r>
      <w:r>
        <w:br/>
      </w:r>
      <w:r>
        <w:rPr>
          <w:rStyle w:val="VerbatimChar"/>
        </w:rPr>
        <w:t xml:space="preserve">## avg_payroll  3.210099e-06 1.554756e-06  4.26297 3.895175e-02</w:t>
      </w:r>
    </w:p>
    <w:p>
      <w:pPr>
        <w:pStyle w:val="FirstParagraph"/>
      </w:pPr>
      <w:r>
        <w:rPr>
          <w:i/>
        </w:rPr>
        <w:t xml:space="preserve">Model1 Odds Ratio:</w:t>
      </w:r>
    </w:p>
    <w:p>
      <w:pPr>
        <w:pStyle w:val="SourceCode"/>
      </w:pPr>
      <w:r>
        <w:rPr>
          <w:rStyle w:val="VerbatimChar"/>
        </w:rPr>
        <w:t xml:space="preserve">## [1] "1.119856609635867"</w:t>
      </w:r>
    </w:p>
    <w:p>
      <w:pPr>
        <w:pStyle w:val="Heading2"/>
      </w:pPr>
      <w:bookmarkStart w:id="27" w:name="Xd65190e080af51dca725a215b70147f2b5ec9be"/>
      <w:r>
        <w:t xml:space="preserve">Count Response with Repeated Measures (Model2)</w:t>
      </w:r>
      <w:bookmarkEnd w:id="27"/>
    </w:p>
    <w:p>
      <w:pPr>
        <w:pStyle w:val="FirstParagraph"/>
      </w:pPr>
      <w:r>
        <w:t xml:space="preserve">Based on Model2 (p = 0.0157), we find evidence of a difference between the odds (</w:t>
      </w:r>
      <w:r>
        <w:rPr>
          <w:i/>
        </w:rPr>
        <w:t xml:space="preserve">KYLE CHECK</w:t>
      </w:r>
      <w:r>
        <w:t xml:space="preserve">). A $35,265 increase (hiring approximately one worker) in average yearly payroll is associated with a</w:t>
      </w:r>
      <w:r>
        <w:t xml:space="preserve"> </w:t>
      </w:r>
      <w:r>
        <w:rPr>
          <w:i/>
        </w:rPr>
        <w:t xml:space="preserve">multiplicative</w:t>
      </w:r>
      <w:r>
        <w:t xml:space="preserve"> </w:t>
      </w:r>
      <w:r>
        <w:t xml:space="preserve">increase of 1.004 (0.4%) in the predicted number of workers’ compensation claims filed.</w:t>
      </w:r>
    </w:p>
    <w:p>
      <w:pPr>
        <w:pStyle w:val="BodyText"/>
      </w:pPr>
      <w:r>
        <w:t xml:space="preserve">However, these results may underestimate the increase in the number of workers’ compensation claims filed with an increase in brewery size. The National Brewers Association found that 17.8% of brewery employees who experienced an injury at work did not report it. Furthermore, 20% of those who reported an injury stated their injury was not documented by the organization (Embry &amp; Stinchfield, 2020). Especially for smaller breweries with less employees, the organizations might not even know they need to report serious injuries (Pell, 2013).</w:t>
      </w:r>
    </w:p>
    <w:p>
      <w:pPr>
        <w:pStyle w:val="BodyText"/>
      </w:pPr>
      <w:r>
        <w:rPr>
          <w:i/>
        </w:rPr>
        <w:t xml:space="preserve">Model2 Coefficients Table:</w:t>
      </w:r>
    </w:p>
    <w:p>
      <w:pPr>
        <w:pStyle w:val="SourceCode"/>
      </w:pPr>
      <w:r>
        <w:rPr>
          <w:rStyle w:val="VerbatimChar"/>
        </w:rPr>
        <w:t xml:space="preserve">##                  Estimate      Std.err     Wald   Pr(&gt;|W|)</w:t>
      </w:r>
      <w:r>
        <w:br/>
      </w:r>
      <w:r>
        <w:rPr>
          <w:rStyle w:val="VerbatimChar"/>
        </w:rPr>
        <w:t xml:space="preserve">## (Intercept) -6.479684e-01 3.693048e-01 3.078490 0.07933415</w:t>
      </w:r>
      <w:r>
        <w:br/>
      </w:r>
      <w:r>
        <w:rPr>
          <w:rStyle w:val="VerbatimChar"/>
        </w:rPr>
        <w:t xml:space="preserve">## avg_payroll  1.240874e-07 5.137409e-08 5.834006 0.01571929</w:t>
      </w:r>
    </w:p>
    <w:p>
      <w:pPr>
        <w:pStyle w:val="FirstParagraph"/>
      </w:pPr>
      <w:r>
        <w:rPr>
          <w:i/>
        </w:rPr>
        <w:t xml:space="preserve">Model2 Odds Ratio:</w:t>
      </w:r>
    </w:p>
    <w:p>
      <w:pPr>
        <w:pStyle w:val="SourceCode"/>
      </w:pPr>
      <w:r>
        <w:rPr>
          <w:rStyle w:val="VerbatimChar"/>
        </w:rPr>
        <w:t xml:space="preserve">## [1] "1.00439"</w:t>
      </w:r>
    </w:p>
    <w:p>
      <w:pPr>
        <w:pStyle w:val="FirstParagraph"/>
      </w:pPr>
      <w:r>
        <w:t xml:space="preserve">One of the limitations in this dataset is that there are only 130 breweries who had insurance policies with this particular insurance company. In 2013 (the start of the dataset), there were a total of 175 breweries in Colorado. In 2018 (the end of the dataset), there were a total of 396 breweries in Colorado (Brewers Association, 2019). We do not expect this to change the overall results (that larger breweries have and have more workers’ compensation claims).</w:t>
      </w:r>
    </w:p>
    <w:p>
      <w:pPr>
        <w:pStyle w:val="Heading1"/>
      </w:pPr>
      <w:bookmarkStart w:id="28" w:name="references"/>
      <w:r>
        <w:t xml:space="preserve">References</w:t>
      </w:r>
      <w:bookmarkEnd w:id="28"/>
    </w:p>
    <w:p>
      <w:pPr>
        <w:numPr>
          <w:numId w:val="1003"/>
          <w:ilvl w:val="0"/>
        </w:numPr>
      </w:pPr>
      <w:r>
        <w:t xml:space="preserve">Højsgaard, S., Halekoh, U. &amp; Yan J. (2006) The R Package geepack for Generalized Estimating Equations Journal of Statistical Software, 15, 2, pp1–11</w:t>
      </w:r>
    </w:p>
    <w:p>
      <w:pPr>
        <w:numPr>
          <w:numId w:val="1003"/>
          <w:ilvl w:val="0"/>
        </w:numPr>
      </w:pPr>
      <w:r>
        <w:t xml:space="preserve">Yan, J. &amp; Fine, J.P. (2004) Estimating Equations for Association Structures Statistics in Medicine, 23, pp859–880.</w:t>
      </w:r>
    </w:p>
    <w:p>
      <w:pPr>
        <w:numPr>
          <w:numId w:val="1003"/>
          <w:ilvl w:val="0"/>
        </w:numPr>
      </w:pPr>
      <w:r>
        <w:t xml:space="preserve">Yan, J (2002) geepack: Yet Another Package for Generalized Estimating Equations R-News, 2/3, pp12-14.</w:t>
      </w:r>
    </w:p>
    <w:p>
      <w:pPr>
        <w:numPr>
          <w:numId w:val="1003"/>
          <w:ilvl w:val="0"/>
        </w:numPr>
      </w:pPr>
      <w:r>
        <w:t xml:space="preserve">ZipRecruiter (2020). Brewery salary in Colorado. Retrieved from</w:t>
      </w:r>
      <w:r>
        <w:t xml:space="preserve"> </w:t>
      </w:r>
      <w:hyperlink r:id="rId29">
        <w:r>
          <w:rPr>
            <w:rStyle w:val="Hyperlink"/>
          </w:rPr>
          <w:t xml:space="preserve">https://www.ziprecruiter.com/Salaries/How-Much-Does-a-Brewer-Make-a-Year--in-Colorado</w:t>
        </w:r>
      </w:hyperlink>
    </w:p>
    <w:p>
      <w:pPr>
        <w:numPr>
          <w:numId w:val="1003"/>
          <w:ilvl w:val="0"/>
        </w:numPr>
      </w:pPr>
      <w:r>
        <w:t xml:space="preserve">Embry, E., &amp; Stinchfield, M. (2020). Praise and paradox: What we learned from the brewers association safety and injury survey. Retrieved from</w:t>
      </w:r>
      <w:r>
        <w:t xml:space="preserve"> </w:t>
      </w:r>
      <w:hyperlink r:id="rId30">
        <w:r>
          <w:rPr>
            <w:rStyle w:val="Hyperlink"/>
          </w:rPr>
          <w:t xml:space="preserve">https://www.brewersassociation.org/seminars/praise-and-paradox-what-we-learned-from-the-brewers-association-safety-and-injury-survey/</w:t>
        </w:r>
      </w:hyperlink>
    </w:p>
    <w:p>
      <w:pPr>
        <w:numPr>
          <w:numId w:val="1003"/>
          <w:ilvl w:val="0"/>
        </w:numPr>
      </w:pPr>
      <w:r>
        <w:t xml:space="preserve">Pell, M.B. (2013). Insight: Fast-growing U.S. craft brewers struggle with worker safety. Retrieved from</w:t>
      </w:r>
      <w:r>
        <w:t xml:space="preserve"> </w:t>
      </w:r>
      <w:hyperlink r:id="rId31">
        <w:r>
          <w:rPr>
            <w:rStyle w:val="Hyperlink"/>
          </w:rPr>
          <w:t xml:space="preserve">https://www.reuters.com/article/us-brewing-safety-idUSBRE96B0MW20130712</w:t>
        </w:r>
      </w:hyperlink>
    </w:p>
    <w:p>
      <w:pPr>
        <w:numPr>
          <w:numId w:val="1003"/>
          <w:ilvl w:val="0"/>
        </w:numPr>
      </w:pPr>
      <w:r>
        <w:t xml:space="preserve">Brewers Association. (2019). State craft beer sales &amp; production statistics, 2019. Retrieved from</w:t>
      </w:r>
      <w:r>
        <w:t xml:space="preserve"> </w:t>
      </w:r>
      <w:hyperlink r:id="rId32">
        <w:r>
          <w:rPr>
            <w:rStyle w:val="Hyperlink"/>
          </w:rPr>
          <w:t xml:space="preserve">https://www.brewersassociation.org/statistics-and-data/state-craft-beer-stats/</w:t>
        </w:r>
      </w:hyperlink>
    </w:p>
    <w:p>
      <w:pPr>
        <w:pStyle w:val="Heading1"/>
      </w:pPr>
      <w:bookmarkStart w:id="33" w:name="r-code-appendix"/>
      <w:r>
        <w:t xml:space="preserve">R code appendix</w:t>
      </w:r>
      <w:bookmarkEnd w:id="33"/>
    </w:p>
    <w:p>
      <w:pPr>
        <w:pStyle w:val="SourceCode"/>
      </w:pPr>
      <w:r>
        <w:rPr>
          <w:rStyle w:val="CommentTok"/>
        </w:rPr>
        <w:t xml:space="preserve"># Retain (and do not edit) this code chunk!!!</w:t>
      </w:r>
      <w:r>
        <w:br/>
      </w:r>
      <w:r>
        <w:rPr>
          <w:rStyle w:val="KeywordTok"/>
        </w:rPr>
        <w:t xml:space="preserve">library</w:t>
      </w:r>
      <w:r>
        <w:rPr>
          <w:rStyle w:val="NormalTok"/>
        </w:rPr>
        <w:t xml:space="preserve">(knitr)</w:t>
      </w:r>
      <w:r>
        <w:br/>
      </w:r>
      <w:r>
        <w:rPr>
          <w:rStyle w:val="NormalTok"/>
        </w:rPr>
        <w:t xml:space="preserve">knitr</w:t>
      </w:r>
      <w:r>
        <w:rPr>
          <w:rStyle w:val="OperatorTok"/>
        </w:rPr>
        <w:t xml:space="preserve">::</w:t>
      </w:r>
      <w:r>
        <w:rPr>
          <w:rStyle w:val="NormalTok"/>
        </w:rPr>
        <w:t xml:space="preserve">opts_chunk</w:t>
      </w:r>
      <w:r>
        <w:rPr>
          <w:rStyle w:val="OperatorTok"/>
        </w:rPr>
        <w:t xml:space="preserve">$</w:t>
      </w:r>
      <w:r>
        <w:rPr>
          <w:rStyle w:val="KeywordTok"/>
        </w:rPr>
        <w:t xml:space="preserve">set</w:t>
      </w:r>
      <w:r>
        <w:rPr>
          <w:rStyle w:val="NormalTok"/>
        </w:rPr>
        <w:t xml:space="preserve">(</w:t>
      </w:r>
      <w:r>
        <w:rPr>
          <w:rStyle w:val="DataTypeTok"/>
        </w:rPr>
        <w:t xml:space="preserve">echo =</w:t>
      </w:r>
      <w:r>
        <w:rPr>
          <w:rStyle w:val="NormalTok"/>
        </w:rPr>
        <w:t xml:space="preserve"> </w:t>
      </w:r>
      <w:r>
        <w:rPr>
          <w:rStyle w:val="OtherTok"/>
        </w:rPr>
        <w:t xml:space="preserve">FALSE</w:t>
      </w:r>
      <w:r>
        <w:rPr>
          <w:rStyle w:val="NormalTok"/>
        </w:rPr>
        <w:t xml:space="preserve">)</w:t>
      </w:r>
      <w:r>
        <w:br/>
      </w:r>
      <w:r>
        <w:rPr>
          <w:rStyle w:val="NormalTok"/>
        </w:rPr>
        <w:t xml:space="preserve">knitr</w:t>
      </w:r>
      <w:r>
        <w:rPr>
          <w:rStyle w:val="OperatorTok"/>
        </w:rPr>
        <w:t xml:space="preserve">::</w:t>
      </w:r>
      <w:r>
        <w:rPr>
          <w:rStyle w:val="NormalTok"/>
        </w:rPr>
        <w:t xml:space="preserve">opts_chunk</w:t>
      </w:r>
      <w:r>
        <w:rPr>
          <w:rStyle w:val="OperatorTok"/>
        </w:rPr>
        <w:t xml:space="preserve">$</w:t>
      </w:r>
      <w:r>
        <w:rPr>
          <w:rStyle w:val="KeywordTok"/>
        </w:rPr>
        <w:t xml:space="preserve">set</w:t>
      </w:r>
      <w:r>
        <w:rPr>
          <w:rStyle w:val="NormalTok"/>
        </w:rPr>
        <w:t xml:space="preserve">(</w:t>
      </w:r>
      <w:r>
        <w:rPr>
          <w:rStyle w:val="DataTypeTok"/>
        </w:rPr>
        <w:t xml:space="preserve">message =</w:t>
      </w:r>
      <w:r>
        <w:rPr>
          <w:rStyle w:val="NormalTok"/>
        </w:rPr>
        <w:t xml:space="preserve"> </w:t>
      </w:r>
      <w:r>
        <w:rPr>
          <w:rStyle w:val="OtherTok"/>
        </w:rPr>
        <w:t xml:space="preserve">FALSE</w:t>
      </w:r>
      <w:r>
        <w:rPr>
          <w:rStyle w:val="NormalTok"/>
        </w:rPr>
        <w:t xml:space="preserve">)</w:t>
      </w:r>
      <w:r>
        <w:br/>
      </w:r>
      <w:r>
        <w:rPr>
          <w:rStyle w:val="KeywordTok"/>
        </w:rPr>
        <w:t xml:space="preserve">library</w:t>
      </w:r>
      <w:r>
        <w:rPr>
          <w:rStyle w:val="NormalTok"/>
        </w:rPr>
        <w:t xml:space="preserve">(readr)</w:t>
      </w:r>
      <w:r>
        <w:br/>
      </w:r>
      <w:r>
        <w:rPr>
          <w:rStyle w:val="KeywordTok"/>
        </w:rPr>
        <w:t xml:space="preserve">library</w:t>
      </w:r>
      <w:r>
        <w:rPr>
          <w:rStyle w:val="NormalTok"/>
        </w:rPr>
        <w:t xml:space="preserve">(tidyr)</w:t>
      </w:r>
      <w:r>
        <w:br/>
      </w:r>
      <w:r>
        <w:rPr>
          <w:rStyle w:val="KeywordTok"/>
        </w:rPr>
        <w:t xml:space="preserve">library</w:t>
      </w:r>
      <w:r>
        <w:rPr>
          <w:rStyle w:val="NormalTok"/>
        </w:rPr>
        <w:t xml:space="preserve">(dplyr)</w:t>
      </w:r>
      <w:r>
        <w:br/>
      </w:r>
      <w:r>
        <w:rPr>
          <w:rStyle w:val="KeywordTok"/>
        </w:rPr>
        <w:t xml:space="preserve">library</w:t>
      </w:r>
      <w:r>
        <w:rPr>
          <w:rStyle w:val="NormalTok"/>
        </w:rPr>
        <w:t xml:space="preserve">(ggplot2)</w:t>
      </w:r>
      <w:r>
        <w:br/>
      </w:r>
      <w:r>
        <w:rPr>
          <w:rStyle w:val="KeywordTok"/>
        </w:rPr>
        <w:t xml:space="preserve">library</w:t>
      </w:r>
      <w:r>
        <w:rPr>
          <w:rStyle w:val="NormalTok"/>
        </w:rPr>
        <w:t xml:space="preserve">(car)</w:t>
      </w:r>
      <w:r>
        <w:br/>
      </w:r>
      <w:r>
        <w:rPr>
          <w:rStyle w:val="KeywordTok"/>
        </w:rPr>
        <w:t xml:space="preserve">library</w:t>
      </w:r>
      <w:r>
        <w:rPr>
          <w:rStyle w:val="NormalTok"/>
        </w:rPr>
        <w:t xml:space="preserve">(emmeans)</w:t>
      </w:r>
      <w:r>
        <w:br/>
      </w:r>
      <w:r>
        <w:rPr>
          <w:rStyle w:val="KeywordTok"/>
        </w:rPr>
        <w:t xml:space="preserve">library</w:t>
      </w:r>
      <w:r>
        <w:rPr>
          <w:rStyle w:val="NormalTok"/>
        </w:rPr>
        <w:t xml:space="preserve">(knitr)</w:t>
      </w:r>
      <w:r>
        <w:br/>
      </w:r>
      <w:r>
        <w:rPr>
          <w:rStyle w:val="KeywordTok"/>
        </w:rPr>
        <w:t xml:space="preserve">library</w:t>
      </w:r>
      <w:r>
        <w:rPr>
          <w:rStyle w:val="NormalTok"/>
        </w:rPr>
        <w:t xml:space="preserve">(geepack)</w:t>
      </w:r>
      <w:r>
        <w:br/>
      </w:r>
      <w:r>
        <w:br/>
      </w:r>
      <w:r>
        <w:rPr>
          <w:rStyle w:val="CommentTok"/>
        </w:rPr>
        <w:t xml:space="preserve">## Reading in raw data</w:t>
      </w:r>
      <w:r>
        <w:br/>
      </w:r>
      <w:r>
        <w:rPr>
          <w:rStyle w:val="NormalTok"/>
        </w:rPr>
        <w:t xml:space="preserve">wc &lt;-</w:t>
      </w:r>
      <w:r>
        <w:rPr>
          <w:rStyle w:val="StringTok"/>
        </w:rPr>
        <w:t xml:space="preserve"> </w:t>
      </w:r>
      <w:r>
        <w:rPr>
          <w:rStyle w:val="KeywordTok"/>
        </w:rPr>
        <w:t xml:space="preserve">read_csv</w:t>
      </w:r>
      <w:r>
        <w:rPr>
          <w:rStyle w:val="NormalTok"/>
        </w:rPr>
        <w:t xml:space="preserve">(</w:t>
      </w:r>
      <w:r>
        <w:rPr>
          <w:rStyle w:val="StringTok"/>
        </w:rPr>
        <w:t xml:space="preserve">"../data/craftbeer_wc.csv"</w:t>
      </w:r>
      <w:r>
        <w:rPr>
          <w:rStyle w:val="NormalTok"/>
        </w:rPr>
        <w:t xml:space="preserve">)</w:t>
      </w:r>
      <w:r>
        <w:br/>
      </w:r>
      <w:r>
        <w:br/>
      </w:r>
      <w:r>
        <w:br/>
      </w:r>
      <w:r>
        <w:rPr>
          <w:rStyle w:val="CommentTok"/>
        </w:rPr>
        <w:t xml:space="preserve">## Cleaning data, wc2 = final cleaned data frame to use for analysis</w:t>
      </w:r>
      <w:r>
        <w:br/>
      </w:r>
      <w:r>
        <w:rPr>
          <w:rStyle w:val="NormalTok"/>
        </w:rPr>
        <w:t xml:space="preserve">wc2 &lt;-</w:t>
      </w:r>
      <w:r>
        <w:rPr>
          <w:rStyle w:val="StringTok"/>
        </w:rPr>
        <w:t xml:space="preserve"> </w:t>
      </w:r>
      <w:r>
        <w:rPr>
          <w:rStyle w:val="NormalTok"/>
        </w:rPr>
        <w:t xml:space="preserve">wc </w:t>
      </w:r>
      <w:r>
        <w:rPr>
          <w:rStyle w:val="OperatorTok"/>
        </w:rPr>
        <w:t xml:space="preserve">%&gt;%</w:t>
      </w:r>
      <w:r>
        <w:rPr>
          <w:rStyle w:val="StringTok"/>
        </w:rPr>
        <w:t xml:space="preserve"> </w:t>
      </w:r>
      <w:r>
        <w:br/>
      </w:r>
      <w:r>
        <w:rPr>
          <w:rStyle w:val="StringTok"/>
        </w:rPr>
        <w:t xml:space="preserve">  </w:t>
      </w:r>
      <w:r>
        <w:rPr>
          <w:rStyle w:val="KeywordTok"/>
        </w:rPr>
        <w:t xml:space="preserve">group_by</w:t>
      </w:r>
      <w:r>
        <w:rPr>
          <w:rStyle w:val="NormalTok"/>
        </w:rPr>
        <w:t xml:space="preserve">(Policy_Dim_Key, year) </w:t>
      </w:r>
      <w:r>
        <w:rPr>
          <w:rStyle w:val="OperatorTok"/>
        </w:rPr>
        <w:t xml:space="preserve">%&gt;%</w:t>
      </w:r>
      <w:r>
        <w:rPr>
          <w:rStyle w:val="StringTok"/>
        </w:rPr>
        <w:t xml:space="preserve"> </w:t>
      </w:r>
      <w:r>
        <w:br/>
      </w:r>
      <w:r>
        <w:rPr>
          <w:rStyle w:val="StringTok"/>
        </w:rPr>
        <w:t xml:space="preserve">  </w:t>
      </w:r>
      <w:r>
        <w:rPr>
          <w:rStyle w:val="KeywordTok"/>
        </w:rPr>
        <w:t xml:space="preserve">summarize</w:t>
      </w:r>
      <w:r>
        <w:rPr>
          <w:rStyle w:val="NormalTok"/>
        </w:rPr>
        <w:t xml:space="preserve">(</w:t>
      </w:r>
      <w:r>
        <w:rPr>
          <w:rStyle w:val="DataTypeTok"/>
        </w:rPr>
        <w:t xml:space="preserve">avg_payroll =</w:t>
      </w:r>
      <w:r>
        <w:rPr>
          <w:rStyle w:val="NormalTok"/>
        </w:rPr>
        <w:t xml:space="preserve"> </w:t>
      </w:r>
      <w:r>
        <w:rPr>
          <w:rStyle w:val="KeywordTok"/>
        </w:rPr>
        <w:t xml:space="preserve">mean</w:t>
      </w:r>
      <w:r>
        <w:rPr>
          <w:rStyle w:val="NormalTok"/>
        </w:rPr>
        <w:t xml:space="preserve">(adj_payroll),</w:t>
      </w:r>
      <w:r>
        <w:br/>
      </w:r>
      <w:r>
        <w:rPr>
          <w:rStyle w:val="NormalTok"/>
        </w:rPr>
        <w:t xml:space="preserve">            </w:t>
      </w:r>
      <w:r>
        <w:rPr>
          <w:rStyle w:val="DataTypeTok"/>
        </w:rPr>
        <w:t xml:space="preserve">total_claims =</w:t>
      </w:r>
      <w:r>
        <w:rPr>
          <w:rStyle w:val="NormalTok"/>
        </w:rPr>
        <w:t xml:space="preserve"> </w:t>
      </w:r>
      <w:r>
        <w:rPr>
          <w:rStyle w:val="KeywordTok"/>
        </w:rPr>
        <w:t xml:space="preserve">sum</w:t>
      </w:r>
      <w:r>
        <w:rPr>
          <w:rStyle w:val="NormalTok"/>
        </w:rPr>
        <w:t xml:space="preserve">(Claim_Count))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claim_filed =</w:t>
      </w:r>
      <w:r>
        <w:rPr>
          <w:rStyle w:val="NormalTok"/>
        </w:rPr>
        <w:t xml:space="preserve"> </w:t>
      </w:r>
      <w:r>
        <w:rPr>
          <w:rStyle w:val="KeywordTok"/>
        </w:rPr>
        <w:t xml:space="preserve">ifelse</w:t>
      </w:r>
      <w:r>
        <w:rPr>
          <w:rStyle w:val="NormalTok"/>
        </w:rPr>
        <w:t xml:space="preserve">(total_claims </w:t>
      </w:r>
      <w:r>
        <w:rPr>
          <w:rStyle w:val="OperatorTok"/>
        </w:rPr>
        <w:t xml:space="preserve">==</w:t>
      </w:r>
      <w:r>
        <w:rPr>
          <w:rStyle w:val="String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ungroup</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Policy_Dim_Key =</w:t>
      </w:r>
      <w:r>
        <w:rPr>
          <w:rStyle w:val="NormalTok"/>
        </w:rPr>
        <w:t xml:space="preserve"> </w:t>
      </w:r>
      <w:r>
        <w:rPr>
          <w:rStyle w:val="KeywordTok"/>
        </w:rPr>
        <w:t xml:space="preserve">as.factor</w:t>
      </w:r>
      <w:r>
        <w:rPr>
          <w:rStyle w:val="NormalTok"/>
        </w:rPr>
        <w:t xml:space="preserve">(Policy_Dim_Key),</w:t>
      </w:r>
      <w:r>
        <w:br/>
      </w:r>
      <w:r>
        <w:rPr>
          <w:rStyle w:val="NormalTok"/>
        </w:rPr>
        <w:t xml:space="preserve">         </w:t>
      </w:r>
      <w:r>
        <w:rPr>
          <w:rStyle w:val="DataTypeTok"/>
        </w:rPr>
        <w:t xml:space="preserve">year =</w:t>
      </w:r>
      <w:r>
        <w:rPr>
          <w:rStyle w:val="NormalTok"/>
        </w:rPr>
        <w:t xml:space="preserve"> </w:t>
      </w:r>
      <w:r>
        <w:rPr>
          <w:rStyle w:val="KeywordTok"/>
        </w:rPr>
        <w:t xml:space="preserve">as.factor</w:t>
      </w:r>
      <w:r>
        <w:rPr>
          <w:rStyle w:val="NormalTok"/>
        </w:rPr>
        <w:t xml:space="preserve">(year)) </w:t>
      </w:r>
      <w:r>
        <w:rPr>
          <w:rStyle w:val="OperatorTok"/>
        </w:rPr>
        <w:t xml:space="preserve">%&gt;%</w:t>
      </w:r>
      <w:r>
        <w:rPr>
          <w:rStyle w:val="StringTok"/>
        </w:rPr>
        <w:t xml:space="preserve"> </w:t>
      </w:r>
      <w:r>
        <w:br/>
      </w:r>
      <w:r>
        <w:rPr>
          <w:rStyle w:val="StringTok"/>
        </w:rPr>
        <w:t xml:space="preserve">  </w:t>
      </w:r>
      <w:r>
        <w:rPr>
          <w:rStyle w:val="KeywordTok"/>
        </w:rPr>
        <w:t xml:space="preserve">rename</w:t>
      </w:r>
      <w:r>
        <w:rPr>
          <w:rStyle w:val="NormalTok"/>
        </w:rPr>
        <w:t xml:space="preserve">(</w:t>
      </w:r>
      <w:r>
        <w:rPr>
          <w:rStyle w:val="DataTypeTok"/>
        </w:rPr>
        <w:t xml:space="preserve">brewery =</w:t>
      </w:r>
      <w:r>
        <w:rPr>
          <w:rStyle w:val="NormalTok"/>
        </w:rPr>
        <w:t xml:space="preserve"> Policy_Dim_Key)</w:t>
      </w:r>
      <w:r>
        <w:br/>
      </w:r>
      <w:r>
        <w:rPr>
          <w:rStyle w:val="KeywordTok"/>
        </w:rPr>
        <w:t xml:space="preserve">summary</w:t>
      </w:r>
      <w:r>
        <w:rPr>
          <w:rStyle w:val="NormalTok"/>
        </w:rPr>
        <w:t xml:space="preserve">(wc2)</w:t>
      </w:r>
      <w:r>
        <w:br/>
      </w:r>
      <w:r>
        <w:br/>
      </w:r>
      <w:r>
        <w:rPr>
          <w:rStyle w:val="CommentTok"/>
        </w:rPr>
        <w:t xml:space="preserve">## Adds a table to present in the report. </w:t>
      </w:r>
      <w:r>
        <w:br/>
      </w:r>
      <w:r>
        <w:rPr>
          <w:rStyle w:val="NormalTok"/>
        </w:rPr>
        <w:t xml:space="preserve">data_table &lt;-</w:t>
      </w:r>
      <w:r>
        <w:rPr>
          <w:rStyle w:val="StringTok"/>
        </w:rPr>
        <w:t xml:space="preserve"> </w:t>
      </w:r>
      <w:r>
        <w:rPr>
          <w:rStyle w:val="NormalTok"/>
        </w:rPr>
        <w:t xml:space="preserve">wc2 </w:t>
      </w:r>
      <w:r>
        <w:rPr>
          <w:rStyle w:val="OperatorTok"/>
        </w:rPr>
        <w:t xml:space="preserve">%&gt;%</w:t>
      </w:r>
      <w:r>
        <w:rPr>
          <w:rStyle w:val="StringTok"/>
        </w:rPr>
        <w:t xml:space="preserve"> </w:t>
      </w:r>
      <w:r>
        <w:br/>
      </w:r>
      <w:r>
        <w:rPr>
          <w:rStyle w:val="StringTok"/>
        </w:rPr>
        <w:t xml:space="preserve">  </w:t>
      </w:r>
      <w:r>
        <w:rPr>
          <w:rStyle w:val="KeywordTok"/>
        </w:rPr>
        <w:t xml:space="preserve">rename</w:t>
      </w:r>
      <w:r>
        <w:rPr>
          <w:rStyle w:val="NormalTok"/>
        </w:rPr>
        <w:t xml:space="preserve">(</w:t>
      </w:r>
      <w:r>
        <w:rPr>
          <w:rStyle w:val="DataTypeTok"/>
        </w:rPr>
        <w:t xml:space="preserve">Brewery =</w:t>
      </w:r>
      <w:r>
        <w:rPr>
          <w:rStyle w:val="NormalTok"/>
        </w:rPr>
        <w:t xml:space="preserve"> brewery,</w:t>
      </w:r>
      <w:r>
        <w:br/>
      </w:r>
      <w:r>
        <w:rPr>
          <w:rStyle w:val="NormalTok"/>
        </w:rPr>
        <w:t xml:space="preserve">         </w:t>
      </w:r>
      <w:r>
        <w:rPr>
          <w:rStyle w:val="DataTypeTok"/>
        </w:rPr>
        <w:t xml:space="preserve">Year =</w:t>
      </w:r>
      <w:r>
        <w:rPr>
          <w:rStyle w:val="NormalTok"/>
        </w:rPr>
        <w:t xml:space="preserve"> year,</w:t>
      </w:r>
      <w:r>
        <w:br/>
      </w:r>
      <w:r>
        <w:rPr>
          <w:rStyle w:val="NormalTok"/>
        </w:rPr>
        <w:t xml:space="preserve">         </w:t>
      </w:r>
      <w:r>
        <w:rPr>
          <w:rStyle w:val="StringTok"/>
        </w:rPr>
        <w:t xml:space="preserve">'Average Payroll'</w:t>
      </w:r>
      <w:r>
        <w:rPr>
          <w:rStyle w:val="NormalTok"/>
        </w:rPr>
        <w:t xml:space="preserve"> =</w:t>
      </w:r>
      <w:r>
        <w:rPr>
          <w:rStyle w:val="StringTok"/>
        </w:rPr>
        <w:t xml:space="preserve"> </w:t>
      </w:r>
      <w:r>
        <w:rPr>
          <w:rStyle w:val="NormalTok"/>
        </w:rPr>
        <w:t xml:space="preserve">avg_payroll,</w:t>
      </w:r>
      <w:r>
        <w:br/>
      </w:r>
      <w:r>
        <w:rPr>
          <w:rStyle w:val="NormalTok"/>
        </w:rPr>
        <w:t xml:space="preserve">         </w:t>
      </w:r>
      <w:r>
        <w:rPr>
          <w:rStyle w:val="StringTok"/>
        </w:rPr>
        <w:t xml:space="preserve">'Total Claims'</w:t>
      </w:r>
      <w:r>
        <w:rPr>
          <w:rStyle w:val="NormalTok"/>
        </w:rPr>
        <w:t xml:space="preserve"> =</w:t>
      </w:r>
      <w:r>
        <w:rPr>
          <w:rStyle w:val="StringTok"/>
        </w:rPr>
        <w:t xml:space="preserve"> </w:t>
      </w:r>
      <w:r>
        <w:rPr>
          <w:rStyle w:val="NormalTok"/>
        </w:rPr>
        <w:t xml:space="preserve">total_claims,</w:t>
      </w:r>
      <w:r>
        <w:br/>
      </w:r>
      <w:r>
        <w:rPr>
          <w:rStyle w:val="NormalTok"/>
        </w:rPr>
        <w:t xml:space="preserve">         </w:t>
      </w:r>
      <w:r>
        <w:rPr>
          <w:rStyle w:val="StringTok"/>
        </w:rPr>
        <w:t xml:space="preserve">'Claim Filed?'</w:t>
      </w:r>
      <w:r>
        <w:rPr>
          <w:rStyle w:val="NormalTok"/>
        </w:rPr>
        <w:t xml:space="preserve"> =</w:t>
      </w:r>
      <w:r>
        <w:rPr>
          <w:rStyle w:val="StringTok"/>
        </w:rPr>
        <w:t xml:space="preserve"> </w:t>
      </w:r>
      <w:r>
        <w:rPr>
          <w:rStyle w:val="NormalTok"/>
        </w:rPr>
        <w:t xml:space="preserve">claim_filed)</w:t>
      </w:r>
      <w:r>
        <w:br/>
      </w:r>
      <w:r>
        <w:br/>
      </w:r>
      <w:r>
        <w:rPr>
          <w:rStyle w:val="KeywordTok"/>
        </w:rPr>
        <w:t xml:space="preserve">kable</w:t>
      </w:r>
      <w:r>
        <w:rPr>
          <w:rStyle w:val="NormalTok"/>
        </w:rPr>
        <w:t xml:space="preserve">(</w:t>
      </w:r>
      <w:r>
        <w:rPr>
          <w:rStyle w:val="KeywordTok"/>
        </w:rPr>
        <w:t xml:space="preserve">sample_n</w:t>
      </w:r>
      <w:r>
        <w:rPr>
          <w:rStyle w:val="NormalTok"/>
        </w:rPr>
        <w:t xml:space="preserve">(data_table, </w:t>
      </w:r>
      <w:r>
        <w:rPr>
          <w:rStyle w:val="DecValTok"/>
        </w:rPr>
        <w:t xml:space="preserve">10</w:t>
      </w:r>
      <w:r>
        <w:rPr>
          <w:rStyle w:val="NormalTok"/>
        </w:rPr>
        <w:t xml:space="preserve">, </w:t>
      </w:r>
      <w:r>
        <w:rPr>
          <w:rStyle w:val="DataTypeTok"/>
        </w:rPr>
        <w:t xml:space="preserve">replace =</w:t>
      </w:r>
      <w:r>
        <w:rPr>
          <w:rStyle w:val="NormalTok"/>
        </w:rPr>
        <w:t xml:space="preserve"> </w:t>
      </w:r>
      <w:r>
        <w:rPr>
          <w:rStyle w:val="OtherTok"/>
        </w:rPr>
        <w:t xml:space="preserve">TRUE</w:t>
      </w:r>
      <w:r>
        <w:rPr>
          <w:rStyle w:val="NormalTok"/>
        </w:rPr>
        <w:t xml:space="preserve">), </w:t>
      </w:r>
      <w:r>
        <w:br/>
      </w:r>
      <w:r>
        <w:rPr>
          <w:rStyle w:val="NormalTok"/>
        </w:rPr>
        <w:t xml:space="preserve">      </w:t>
      </w:r>
      <w:r>
        <w:rPr>
          <w:rStyle w:val="DataTypeTok"/>
        </w:rPr>
        <w:t xml:space="preserve">caption =</w:t>
      </w:r>
      <w:r>
        <w:rPr>
          <w:rStyle w:val="NormalTok"/>
        </w:rPr>
        <w:t xml:space="preserve"> </w:t>
      </w:r>
      <w:r>
        <w:rPr>
          <w:rStyle w:val="StringTok"/>
        </w:rPr>
        <w:t xml:space="preserve">"Sample of the brewery worker's compensation claim data."</w:t>
      </w:r>
      <w:r>
        <w:rPr>
          <w:rStyle w:val="NormalTok"/>
        </w:rPr>
        <w:t xml:space="preserve">,</w:t>
      </w:r>
      <w:r>
        <w:br/>
      </w:r>
      <w:r>
        <w:rPr>
          <w:rStyle w:val="NormalTok"/>
        </w:rPr>
        <w:t xml:space="preserve">      </w:t>
      </w:r>
      <w:r>
        <w:rPr>
          <w:rStyle w:val="DataTypeTok"/>
        </w:rPr>
        <w:t xml:space="preserve">align =</w:t>
      </w:r>
      <w:r>
        <w:rPr>
          <w:rStyle w:val="NormalTok"/>
        </w:rPr>
        <w:t xml:space="preserve"> </w:t>
      </w:r>
      <w:r>
        <w:rPr>
          <w:rStyle w:val="StringTok"/>
        </w:rPr>
        <w:t xml:space="preserve">"ccccc"</w:t>
      </w:r>
      <w:r>
        <w:rPr>
          <w:rStyle w:val="NormalTok"/>
        </w:rPr>
        <w:t xml:space="preserve">)</w:t>
      </w:r>
      <w:r>
        <w:br/>
      </w:r>
      <w:r>
        <w:br/>
      </w:r>
      <w:r>
        <w:br/>
      </w:r>
      <w:r>
        <w:rPr>
          <w:rStyle w:val="CommentTok"/>
        </w:rPr>
        <w:t xml:space="preserve"># Binary Response with Repeated Measures</w:t>
      </w:r>
      <w:r>
        <w:br/>
      </w:r>
      <w:r>
        <w:rPr>
          <w:rStyle w:val="NormalTok"/>
        </w:rPr>
        <w:t xml:space="preserve">Model1 &lt;-</w:t>
      </w:r>
      <w:r>
        <w:rPr>
          <w:rStyle w:val="StringTok"/>
        </w:rPr>
        <w:t xml:space="preserve"> </w:t>
      </w:r>
      <w:r>
        <w:rPr>
          <w:rStyle w:val="KeywordTok"/>
        </w:rPr>
        <w:t xml:space="preserve">geeglm</w:t>
      </w:r>
      <w:r>
        <w:rPr>
          <w:rStyle w:val="NormalTok"/>
        </w:rPr>
        <w:t xml:space="preserve">(claim_filed </w:t>
      </w:r>
      <w:r>
        <w:rPr>
          <w:rStyle w:val="OperatorTok"/>
        </w:rPr>
        <w:t xml:space="preserve">~</w:t>
      </w:r>
      <w:r>
        <w:rPr>
          <w:rStyle w:val="StringTok"/>
        </w:rPr>
        <w:t xml:space="preserve"> </w:t>
      </w:r>
      <w:r>
        <w:rPr>
          <w:rStyle w:val="NormalTok"/>
        </w:rPr>
        <w:t xml:space="preserve">avg_payroll, </w:t>
      </w:r>
      <w:r>
        <w:rPr>
          <w:rStyle w:val="DataTypeTok"/>
        </w:rPr>
        <w:t xml:space="preserve">id =</w:t>
      </w:r>
      <w:r>
        <w:rPr>
          <w:rStyle w:val="NormalTok"/>
        </w:rPr>
        <w:t xml:space="preserve"> brewery,</w:t>
      </w:r>
      <w:r>
        <w:br/>
      </w:r>
      <w:r>
        <w:rPr>
          <w:rStyle w:val="NormalTok"/>
        </w:rPr>
        <w:t xml:space="preserve">                         </w:t>
      </w:r>
      <w:r>
        <w:rPr>
          <w:rStyle w:val="DataTypeTok"/>
        </w:rPr>
        <w:t xml:space="preserve">family =</w:t>
      </w:r>
      <w:r>
        <w:rPr>
          <w:rStyle w:val="NormalTok"/>
        </w:rPr>
        <w:t xml:space="preserve"> </w:t>
      </w:r>
      <w:r>
        <w:rPr>
          <w:rStyle w:val="KeywordTok"/>
        </w:rPr>
        <w:t xml:space="preserve">binomial</w:t>
      </w:r>
      <w:r>
        <w:rPr>
          <w:rStyle w:val="NormalTok"/>
        </w:rPr>
        <w:t xml:space="preserve">(</w:t>
      </w:r>
      <w:r>
        <w:rPr>
          <w:rStyle w:val="DataTypeTok"/>
        </w:rPr>
        <w:t xml:space="preserve">link =</w:t>
      </w:r>
      <w:r>
        <w:rPr>
          <w:rStyle w:val="NormalTok"/>
        </w:rPr>
        <w:t xml:space="preserve"> </w:t>
      </w:r>
      <w:r>
        <w:rPr>
          <w:rStyle w:val="StringTok"/>
        </w:rPr>
        <w:t xml:space="preserve">"logit"</w:t>
      </w:r>
      <w:r>
        <w:rPr>
          <w:rStyle w:val="NormalTok"/>
        </w:rPr>
        <w:t xml:space="preserve">), </w:t>
      </w:r>
      <w:r>
        <w:br/>
      </w:r>
      <w:r>
        <w:rPr>
          <w:rStyle w:val="NormalTok"/>
        </w:rPr>
        <w:t xml:space="preserve">                         </w:t>
      </w:r>
      <w:r>
        <w:rPr>
          <w:rStyle w:val="DataTypeTok"/>
        </w:rPr>
        <w:t xml:space="preserve">corstr =</w:t>
      </w:r>
      <w:r>
        <w:rPr>
          <w:rStyle w:val="NormalTok"/>
        </w:rPr>
        <w:t xml:space="preserve"> </w:t>
      </w:r>
      <w:r>
        <w:rPr>
          <w:rStyle w:val="StringTok"/>
        </w:rPr>
        <w:t xml:space="preserve">"exchangeable"</w:t>
      </w:r>
      <w:r>
        <w:rPr>
          <w:rStyle w:val="NormalTok"/>
        </w:rPr>
        <w:t xml:space="preserve">, </w:t>
      </w:r>
      <w:r>
        <w:rPr>
          <w:rStyle w:val="DataTypeTok"/>
        </w:rPr>
        <w:t xml:space="preserve">data =</w:t>
      </w:r>
      <w:r>
        <w:rPr>
          <w:rStyle w:val="NormalTok"/>
        </w:rPr>
        <w:t xml:space="preserve"> wc2)</w:t>
      </w:r>
      <w:r>
        <w:br/>
      </w:r>
      <w:r>
        <w:rPr>
          <w:rStyle w:val="CommentTok"/>
        </w:rPr>
        <w:t xml:space="preserve"># Count Response with Repeated Measures</w:t>
      </w:r>
      <w:r>
        <w:br/>
      </w:r>
      <w:r>
        <w:rPr>
          <w:rStyle w:val="NormalTok"/>
        </w:rPr>
        <w:t xml:space="preserve">Model2 &lt;-</w:t>
      </w:r>
      <w:r>
        <w:rPr>
          <w:rStyle w:val="StringTok"/>
        </w:rPr>
        <w:t xml:space="preserve"> </w:t>
      </w:r>
      <w:r>
        <w:rPr>
          <w:rStyle w:val="KeywordTok"/>
        </w:rPr>
        <w:t xml:space="preserve">geeglm</w:t>
      </w:r>
      <w:r>
        <w:rPr>
          <w:rStyle w:val="NormalTok"/>
        </w:rPr>
        <w:t xml:space="preserve">(total_claims </w:t>
      </w:r>
      <w:r>
        <w:rPr>
          <w:rStyle w:val="OperatorTok"/>
        </w:rPr>
        <w:t xml:space="preserve">~</w:t>
      </w:r>
      <w:r>
        <w:rPr>
          <w:rStyle w:val="StringTok"/>
        </w:rPr>
        <w:t xml:space="preserve"> </w:t>
      </w:r>
      <w:r>
        <w:rPr>
          <w:rStyle w:val="NormalTok"/>
        </w:rPr>
        <w:t xml:space="preserve">avg_payroll, </w:t>
      </w:r>
      <w:r>
        <w:rPr>
          <w:rStyle w:val="DataTypeTok"/>
        </w:rPr>
        <w:t xml:space="preserve">id =</w:t>
      </w:r>
      <w:r>
        <w:rPr>
          <w:rStyle w:val="NormalTok"/>
        </w:rPr>
        <w:t xml:space="preserve"> brewery,</w:t>
      </w:r>
      <w:r>
        <w:br/>
      </w:r>
      <w:r>
        <w:rPr>
          <w:rStyle w:val="NormalTok"/>
        </w:rPr>
        <w:t xml:space="preserve">                         </w:t>
      </w:r>
      <w:r>
        <w:rPr>
          <w:rStyle w:val="DataTypeTok"/>
        </w:rPr>
        <w:t xml:space="preserve">family =</w:t>
      </w:r>
      <w:r>
        <w:rPr>
          <w:rStyle w:val="NormalTok"/>
        </w:rPr>
        <w:t xml:space="preserve"> </w:t>
      </w:r>
      <w:r>
        <w:rPr>
          <w:rStyle w:val="KeywordTok"/>
        </w:rPr>
        <w:t xml:space="preserve">poisson</w:t>
      </w:r>
      <w:r>
        <w:rPr>
          <w:rStyle w:val="NormalTok"/>
        </w:rPr>
        <w:t xml:space="preserve">(</w:t>
      </w:r>
      <w:r>
        <w:rPr>
          <w:rStyle w:val="DataTypeTok"/>
        </w:rPr>
        <w:t xml:space="preserve">link =</w:t>
      </w:r>
      <w:r>
        <w:rPr>
          <w:rStyle w:val="NormalTok"/>
        </w:rPr>
        <w:t xml:space="preserve"> </w:t>
      </w:r>
      <w:r>
        <w:rPr>
          <w:rStyle w:val="StringTok"/>
        </w:rPr>
        <w:t xml:space="preserve">"log"</w:t>
      </w:r>
      <w:r>
        <w:rPr>
          <w:rStyle w:val="NormalTok"/>
        </w:rPr>
        <w:t xml:space="preserve">), </w:t>
      </w:r>
      <w:r>
        <w:br/>
      </w:r>
      <w:r>
        <w:rPr>
          <w:rStyle w:val="NormalTok"/>
        </w:rPr>
        <w:t xml:space="preserve">                         </w:t>
      </w:r>
      <w:r>
        <w:rPr>
          <w:rStyle w:val="DataTypeTok"/>
        </w:rPr>
        <w:t xml:space="preserve">corstr =</w:t>
      </w:r>
      <w:r>
        <w:rPr>
          <w:rStyle w:val="NormalTok"/>
        </w:rPr>
        <w:t xml:space="preserve"> </w:t>
      </w:r>
      <w:r>
        <w:rPr>
          <w:rStyle w:val="StringTok"/>
        </w:rPr>
        <w:t xml:space="preserve">"exchangeable"</w:t>
      </w:r>
      <w:r>
        <w:rPr>
          <w:rStyle w:val="NormalTok"/>
        </w:rPr>
        <w:t xml:space="preserve">, </w:t>
      </w:r>
      <w:r>
        <w:rPr>
          <w:rStyle w:val="DataTypeTok"/>
        </w:rPr>
        <w:t xml:space="preserve">data =</w:t>
      </w:r>
      <w:r>
        <w:rPr>
          <w:rStyle w:val="NormalTok"/>
        </w:rPr>
        <w:t xml:space="preserve"> wc2)</w:t>
      </w:r>
      <w:r>
        <w:br/>
      </w:r>
      <w:r>
        <w:rPr>
          <w:rStyle w:val="CommentTok"/>
        </w:rPr>
        <w:t xml:space="preserve"># Summary Table of Model1</w:t>
      </w:r>
      <w:r>
        <w:br/>
      </w:r>
      <w:r>
        <w:rPr>
          <w:rStyle w:val="KeywordTok"/>
        </w:rPr>
        <w:t xml:space="preserve">summary</w:t>
      </w:r>
      <w:r>
        <w:rPr>
          <w:rStyle w:val="NormalTok"/>
        </w:rPr>
        <w:t xml:space="preserve">(Model1) </w:t>
      </w:r>
      <w:r>
        <w:rPr>
          <w:rStyle w:val="OperatorTok"/>
        </w:rPr>
        <w:t xml:space="preserve">%&gt;%</w:t>
      </w:r>
      <w:r>
        <w:rPr>
          <w:rStyle w:val="StringTok"/>
        </w:rPr>
        <w:t xml:space="preserve"> </w:t>
      </w:r>
      <w:r>
        <w:br/>
      </w:r>
      <w:r>
        <w:rPr>
          <w:rStyle w:val="StringTok"/>
        </w:rPr>
        <w:t xml:space="preserve">  </w:t>
      </w:r>
      <w:r>
        <w:rPr>
          <w:rStyle w:val="KeywordTok"/>
        </w:rPr>
        <w:t xml:space="preserve">coefficients</w:t>
      </w:r>
      <w:r>
        <w:rPr>
          <w:rStyle w:val="NormalTok"/>
        </w:rPr>
        <w:t xml:space="preserve">()</w:t>
      </w:r>
      <w:r>
        <w:br/>
      </w:r>
      <w:r>
        <w:br/>
      </w:r>
      <w:r>
        <w:rPr>
          <w:rStyle w:val="CommentTok"/>
        </w:rPr>
        <w:t xml:space="preserve"># Model1 Odds Ratio</w:t>
      </w:r>
      <w:r>
        <w:br/>
      </w:r>
      <w:r>
        <w:rPr>
          <w:rStyle w:val="KeywordTok"/>
        </w:rPr>
        <w:t xml:space="preserve">format</w:t>
      </w:r>
      <w:r>
        <w:rPr>
          <w:rStyle w:val="NormalTok"/>
        </w:rPr>
        <w:t xml:space="preserve">(</w:t>
      </w:r>
      <w:r>
        <w:rPr>
          <w:rStyle w:val="KeywordTok"/>
        </w:rPr>
        <w:t xml:space="preserve">exp</w:t>
      </w:r>
      <w:r>
        <w:rPr>
          <w:rStyle w:val="NormalTok"/>
        </w:rPr>
        <w:t xml:space="preserve">(</w:t>
      </w:r>
      <w:r>
        <w:rPr>
          <w:rStyle w:val="DecValTok"/>
        </w:rPr>
        <w:t xml:space="preserve">35265</w:t>
      </w:r>
      <w:r>
        <w:rPr>
          <w:rStyle w:val="NormalTok"/>
        </w:rPr>
        <w:t xml:space="preserve"> </w:t>
      </w:r>
      <w:r>
        <w:rPr>
          <w:rStyle w:val="OperatorTok"/>
        </w:rPr>
        <w:t xml:space="preserve">*</w:t>
      </w:r>
      <w:r>
        <w:rPr>
          <w:rStyle w:val="StringTok"/>
        </w:rPr>
        <w:t xml:space="preserve"> </w:t>
      </w:r>
      <w:r>
        <w:rPr>
          <w:rStyle w:val="FloatTok"/>
        </w:rPr>
        <w:t xml:space="preserve">3.21e-06</w:t>
      </w:r>
      <w:r>
        <w:rPr>
          <w:rStyle w:val="NormalTok"/>
        </w:rPr>
        <w:t xml:space="preserve">), </w:t>
      </w:r>
      <w:r>
        <w:rPr>
          <w:rStyle w:val="DataTypeTok"/>
        </w:rPr>
        <w:t xml:space="preserve">digits =</w:t>
      </w:r>
      <w:r>
        <w:rPr>
          <w:rStyle w:val="NormalTok"/>
        </w:rPr>
        <w:t xml:space="preserve"> </w:t>
      </w:r>
      <w:r>
        <w:rPr>
          <w:rStyle w:val="DecValTok"/>
        </w:rPr>
        <w:t xml:space="preserve">16</w:t>
      </w:r>
      <w:r>
        <w:rPr>
          <w:rStyle w:val="NormalTok"/>
        </w:rPr>
        <w:t xml:space="preserve">)</w:t>
      </w:r>
      <w:r>
        <w:br/>
      </w:r>
      <w:r>
        <w:br/>
      </w:r>
      <w:r>
        <w:rPr>
          <w:rStyle w:val="CommentTok"/>
        </w:rPr>
        <w:t xml:space="preserve"># Summary Table Model2</w:t>
      </w:r>
      <w:r>
        <w:br/>
      </w:r>
      <w:r>
        <w:rPr>
          <w:rStyle w:val="KeywordTok"/>
        </w:rPr>
        <w:t xml:space="preserve">summary</w:t>
      </w:r>
      <w:r>
        <w:rPr>
          <w:rStyle w:val="NormalTok"/>
        </w:rPr>
        <w:t xml:space="preserve">(Model2) </w:t>
      </w:r>
      <w:r>
        <w:rPr>
          <w:rStyle w:val="OperatorTok"/>
        </w:rPr>
        <w:t xml:space="preserve">%&gt;%</w:t>
      </w:r>
      <w:r>
        <w:rPr>
          <w:rStyle w:val="StringTok"/>
        </w:rPr>
        <w:t xml:space="preserve"> </w:t>
      </w:r>
      <w:r>
        <w:br/>
      </w:r>
      <w:r>
        <w:rPr>
          <w:rStyle w:val="StringTok"/>
        </w:rPr>
        <w:t xml:space="preserve">  </w:t>
      </w:r>
      <w:r>
        <w:rPr>
          <w:rStyle w:val="KeywordTok"/>
        </w:rPr>
        <w:t xml:space="preserve">coefficients</w:t>
      </w:r>
      <w:r>
        <w:rPr>
          <w:rStyle w:val="NormalTok"/>
        </w:rPr>
        <w:t xml:space="preserve">()</w:t>
      </w:r>
      <w:r>
        <w:br/>
      </w:r>
      <w:r>
        <w:rPr>
          <w:rStyle w:val="CommentTok"/>
        </w:rPr>
        <w:t xml:space="preserve"># Model2 Odds Ratio</w:t>
      </w:r>
      <w:r>
        <w:br/>
      </w:r>
      <w:r>
        <w:rPr>
          <w:rStyle w:val="KeywordTok"/>
        </w:rPr>
        <w:t xml:space="preserve">format</w:t>
      </w:r>
      <w:r>
        <w:rPr>
          <w:rStyle w:val="NormalTok"/>
        </w:rPr>
        <w:t xml:space="preserve">(</w:t>
      </w:r>
      <w:r>
        <w:rPr>
          <w:rStyle w:val="KeywordTok"/>
        </w:rPr>
        <w:t xml:space="preserve">exp</w:t>
      </w:r>
      <w:r>
        <w:rPr>
          <w:rStyle w:val="NormalTok"/>
        </w:rPr>
        <w:t xml:space="preserve">(</w:t>
      </w:r>
      <w:r>
        <w:rPr>
          <w:rStyle w:val="DecValTok"/>
        </w:rPr>
        <w:t xml:space="preserve">35265</w:t>
      </w:r>
      <w:r>
        <w:rPr>
          <w:rStyle w:val="OperatorTok"/>
        </w:rPr>
        <w:t xml:space="preserve">*</w:t>
      </w:r>
      <w:r>
        <w:rPr>
          <w:rStyle w:val="StringTok"/>
        </w:rPr>
        <w:t xml:space="preserve"> </w:t>
      </w:r>
      <w:r>
        <w:rPr>
          <w:rStyle w:val="FloatTok"/>
        </w:rPr>
        <w:t xml:space="preserve">1.240874e-07</w:t>
      </w:r>
      <w:r>
        <w:rPr>
          <w:rStyle w:val="NormalTok"/>
        </w:rPr>
        <w:t xml:space="preserve">), </w:t>
      </w:r>
      <w:r>
        <w:rPr>
          <w:rStyle w:val="DataTypeTok"/>
        </w:rPr>
        <w:t xml:space="preserve">digits =</w:t>
      </w:r>
      <w:r>
        <w:rPr>
          <w:rStyle w:val="NormalTok"/>
        </w:rPr>
        <w:t xml:space="preserve"> </w:t>
      </w:r>
      <w:r>
        <w:rPr>
          <w:rStyle w:val="DecValTok"/>
        </w:rPr>
        <w:t xml:space="preserve">6</w:t>
      </w:r>
      <w:r>
        <w:rPr>
          <w:rStyle w:val="NormalTok"/>
        </w:rPr>
        <w:t xml:space="preserve">)</w:t>
      </w:r>
      <w:r>
        <w:br/>
      </w:r>
      <w:r>
        <w:rPr>
          <w:rStyle w:val="KeywordTok"/>
        </w:rPr>
        <w:t xml:space="preserve">citation</w:t>
      </w:r>
      <w:r>
        <w:rPr>
          <w:rStyle w:val="NormalTok"/>
        </w:rPr>
        <w:t xml:space="preserve">(</w:t>
      </w:r>
      <w:r>
        <w:rPr>
          <w:rStyle w:val="StringTok"/>
        </w:rPr>
        <w:t xml:space="preserve">"geepack"</w:t>
      </w:r>
      <w:r>
        <w:rPr>
          <w:rStyle w:val="NormalTok"/>
        </w:rP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0" Target="https://www.brewersassociation.org/seminars/praise-and-paradox-what-we-learned-from-the-brewers-association-safety-and-injury-survey/" TargetMode="External" /><Relationship Type="http://schemas.openxmlformats.org/officeDocument/2006/relationships/hyperlink" Id="rId32" Target="https://www.brewersassociation.org/statistics-and-data/state-craft-beer-stats/" TargetMode="External" /><Relationship Type="http://schemas.openxmlformats.org/officeDocument/2006/relationships/hyperlink" Id="rId31" Target="https://www.reuters.com/article/us-brewing-safety-idUSBRE96B0MW20130712" TargetMode="External" /><Relationship Type="http://schemas.openxmlformats.org/officeDocument/2006/relationships/hyperlink" Id="rId29" Target="https://www.ziprecruiter.com/Salaries/How-Much-Does-a-Brewer-Make-a-Year--in-Colorado" TargetMode="External" /></Relationships>
</file>

<file path=word/_rels/footnotes.xml.rels><?xml version="1.0" encoding="UTF-8"?>
<Relationships xmlns="http://schemas.openxmlformats.org/package/2006/relationships"><Relationship Type="http://schemas.openxmlformats.org/officeDocument/2006/relationships/hyperlink" Id="rId30" Target="https://www.brewersassociation.org/seminars/praise-and-paradox-what-we-learned-from-the-brewers-association-safety-and-injury-survey/" TargetMode="External" /><Relationship Type="http://schemas.openxmlformats.org/officeDocument/2006/relationships/hyperlink" Id="rId32" Target="https://www.brewersassociation.org/statistics-and-data/state-craft-beer-stats/" TargetMode="External" /><Relationship Type="http://schemas.openxmlformats.org/officeDocument/2006/relationships/hyperlink" Id="rId31" Target="https://www.reuters.com/article/us-brewing-safety-idUSBRE96B0MW20130712" TargetMode="External" /><Relationship Type="http://schemas.openxmlformats.org/officeDocument/2006/relationships/hyperlink" Id="rId29" Target="https://www.ziprecruiter.com/Salaries/How-Much-Does-a-Brewer-Make-a-Year--in-Colorad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Workers’ Compensation</dc:title>
  <dc:creator>Molly Hischke &amp; Kyle Hancock</dc:creator>
  <cp:keywords/>
  <dcterms:created xsi:type="dcterms:W3CDTF">2020-05-06T15:36:48Z</dcterms:created>
  <dcterms:modified xsi:type="dcterms:W3CDTF">2020-05-06T15:36:48Z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3/13/2020</vt:lpwstr>
  </property>
  <property fmtid="{D5CDD505-2E9C-101B-9397-08002B2CF9AE}" pid="3" name="output">
    <vt:lpwstr/>
  </property>
</Properties>
</file>