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F0AC9" w:rsidRPr="0061638A" w:rsidRDefault="00ED7CEF" w:rsidP="0061638A">
      <w:pPr>
        <w:pStyle w:val="1"/>
      </w:pPr>
      <w:r w:rsidRPr="0061638A">
        <w:t xml:space="preserve">Toward establishing a comprehensive public health service platform for chronic disease management and medication in China: </w:t>
      </w:r>
      <w:r w:rsidR="00EE2158">
        <w:t>A p</w:t>
      </w:r>
      <w:r w:rsidRPr="0061638A">
        <w:t xml:space="preserve">ractice in building </w:t>
      </w:r>
      <w:r w:rsidR="00AA1913">
        <w:t>a smart hypertension medical s</w:t>
      </w:r>
      <w:r w:rsidRPr="0061638A">
        <w:t>ystem</w:t>
      </w:r>
    </w:p>
    <w:p w:rsidR="0061638A" w:rsidRPr="00CB2306" w:rsidRDefault="0061638A" w:rsidP="0061638A">
      <w:pPr>
        <w:pStyle w:val="author"/>
        <w:spacing w:after="0"/>
        <w:rPr>
          <w:position w:val="6"/>
          <w:sz w:val="12"/>
          <w:szCs w:val="12"/>
          <w:lang w:val="de-DE"/>
        </w:rPr>
      </w:pPr>
      <w:r>
        <w:rPr>
          <w:lang w:val="de-DE"/>
        </w:rPr>
        <w:t>Yuncheng Hua</w:t>
      </w:r>
      <w:r w:rsidRPr="009A3755">
        <w:rPr>
          <w:position w:val="6"/>
          <w:sz w:val="11"/>
          <w:szCs w:val="11"/>
          <w:lang w:val="de-DE"/>
        </w:rPr>
        <w:t>1</w:t>
      </w:r>
      <w:r>
        <w:rPr>
          <w:lang w:val="de-DE"/>
        </w:rPr>
        <w:t>, Jue Xie</w:t>
      </w:r>
      <w:r w:rsidR="00CF68B4">
        <w:rPr>
          <w:position w:val="6"/>
          <w:sz w:val="11"/>
          <w:szCs w:val="11"/>
          <w:lang w:val="de-DE"/>
        </w:rPr>
        <w:t>2</w:t>
      </w:r>
      <w:r w:rsidRPr="00CB2306">
        <w:rPr>
          <w:lang w:val="de-DE"/>
        </w:rPr>
        <w:t xml:space="preserve">, </w:t>
      </w:r>
      <w:r>
        <w:rPr>
          <w:lang w:val="de-DE"/>
        </w:rPr>
        <w:t>Lei Liu</w:t>
      </w:r>
      <w:r w:rsidR="00CF68B4">
        <w:rPr>
          <w:position w:val="6"/>
          <w:sz w:val="11"/>
          <w:szCs w:val="11"/>
          <w:lang w:val="de-DE"/>
        </w:rPr>
        <w:t>3</w:t>
      </w:r>
      <w:r>
        <w:rPr>
          <w:lang w:val="de-DE"/>
        </w:rPr>
        <w:t xml:space="preserve">, </w:t>
      </w:r>
      <w:r w:rsidR="00DE1849">
        <w:rPr>
          <w:lang w:val="de-DE"/>
        </w:rPr>
        <w:t xml:space="preserve">and </w:t>
      </w:r>
      <w:r>
        <w:rPr>
          <w:lang w:val="de-DE"/>
        </w:rPr>
        <w:t>Anjun Chen</w:t>
      </w:r>
      <w:r w:rsidR="00CF68B4">
        <w:rPr>
          <w:position w:val="6"/>
          <w:sz w:val="11"/>
          <w:szCs w:val="11"/>
          <w:lang w:val="de-DE"/>
        </w:rPr>
        <w:t>1</w:t>
      </w:r>
    </w:p>
    <w:p w:rsidR="0061638A" w:rsidRPr="00CB2306" w:rsidRDefault="0061638A" w:rsidP="0061638A">
      <w:pPr>
        <w:pStyle w:val="authorinfo"/>
        <w:rPr>
          <w:lang w:val="de-DE"/>
        </w:rPr>
      </w:pPr>
    </w:p>
    <w:p w:rsidR="00023E64" w:rsidRDefault="00CF68B4" w:rsidP="00944B3A">
      <w:pPr>
        <w:pStyle w:val="address"/>
        <w:rPr>
          <w:lang w:val="de-DE"/>
        </w:rPr>
      </w:pPr>
      <w:r w:rsidRPr="009A3755">
        <w:rPr>
          <w:position w:val="6"/>
          <w:sz w:val="11"/>
          <w:szCs w:val="11"/>
          <w:lang w:val="de-DE"/>
        </w:rPr>
        <w:t>1</w:t>
      </w:r>
      <w:r w:rsidR="009274F6">
        <w:rPr>
          <w:position w:val="6"/>
          <w:sz w:val="11"/>
          <w:szCs w:val="11"/>
          <w:lang w:val="de-DE"/>
        </w:rPr>
        <w:t xml:space="preserve"> </w:t>
      </w:r>
      <w:r>
        <w:rPr>
          <w:lang w:val="de-DE"/>
        </w:rPr>
        <w:t>1j1 Intelligen</w:t>
      </w:r>
      <w:r w:rsidR="007D4FE9">
        <w:rPr>
          <w:lang w:val="de-DE"/>
        </w:rPr>
        <w:t xml:space="preserve">t Medical Technology, Suzhou Industrial Park, </w:t>
      </w:r>
      <w:r>
        <w:rPr>
          <w:lang w:val="de-DE"/>
        </w:rPr>
        <w:t>China</w:t>
      </w:r>
      <w:r w:rsidR="00023E64">
        <w:rPr>
          <w:lang w:val="de-DE"/>
        </w:rPr>
        <w:br/>
      </w:r>
      <w:r w:rsidRPr="00944B3A">
        <w:rPr>
          <w:rStyle w:val="e-mail"/>
        </w:rPr>
        <w:t xml:space="preserve">{hua.yuncheng, </w:t>
      </w:r>
      <w:hyperlink r:id="rId7" w:history="1">
        <w:r w:rsidR="00023E64" w:rsidRPr="00944B3A">
          <w:rPr>
            <w:rStyle w:val="e-mail"/>
          </w:rPr>
          <w:t>chen.anjun}@1j1ht.com</w:t>
        </w:r>
      </w:hyperlink>
    </w:p>
    <w:p w:rsidR="00CF68B4" w:rsidRPr="00023E64" w:rsidRDefault="00CF68B4" w:rsidP="00944B3A">
      <w:pPr>
        <w:pStyle w:val="address"/>
        <w:rPr>
          <w:rStyle w:val="Hyperlink"/>
        </w:rPr>
      </w:pPr>
      <w:r>
        <w:rPr>
          <w:position w:val="6"/>
          <w:sz w:val="11"/>
          <w:szCs w:val="11"/>
          <w:lang w:val="de-DE"/>
        </w:rPr>
        <w:t>2</w:t>
      </w:r>
      <w:r w:rsidR="009274F6">
        <w:rPr>
          <w:position w:val="6"/>
          <w:sz w:val="11"/>
          <w:szCs w:val="11"/>
          <w:lang w:val="de-DE"/>
        </w:rPr>
        <w:t xml:space="preserve"> </w:t>
      </w:r>
      <w:r w:rsidR="00396A36">
        <w:rPr>
          <w:lang w:val="de-DE"/>
        </w:rPr>
        <w:t xml:space="preserve">Monash </w:t>
      </w:r>
      <w:r w:rsidR="00023E64">
        <w:rPr>
          <w:lang w:val="de-DE"/>
        </w:rPr>
        <w:t>University</w:t>
      </w:r>
      <w:r>
        <w:rPr>
          <w:lang w:val="de-DE"/>
        </w:rPr>
        <w:t>–</w:t>
      </w:r>
      <w:r w:rsidR="00396A36">
        <w:rPr>
          <w:lang w:val="de-DE"/>
        </w:rPr>
        <w:t xml:space="preserve">Southeast </w:t>
      </w:r>
      <w:r>
        <w:rPr>
          <w:lang w:val="de-DE"/>
        </w:rPr>
        <w:t xml:space="preserve">University Joint </w:t>
      </w:r>
      <w:r w:rsidR="00396A36">
        <w:rPr>
          <w:lang w:val="de-DE"/>
        </w:rPr>
        <w:t>Research</w:t>
      </w:r>
      <w:r>
        <w:rPr>
          <w:lang w:val="de-DE"/>
        </w:rPr>
        <w:t xml:space="preserve"> </w:t>
      </w:r>
      <w:r w:rsidR="00396A36">
        <w:rPr>
          <w:lang w:val="de-DE"/>
        </w:rPr>
        <w:t>Institute</w:t>
      </w:r>
      <w:r w:rsidR="007D4FE9">
        <w:rPr>
          <w:lang w:val="de-DE"/>
        </w:rPr>
        <w:t xml:space="preserve">, </w:t>
      </w:r>
      <w:r w:rsidR="00396A36">
        <w:rPr>
          <w:lang w:val="de-DE"/>
        </w:rPr>
        <w:t xml:space="preserve">Suzhou, </w:t>
      </w:r>
      <w:r>
        <w:rPr>
          <w:lang w:val="de-DE"/>
        </w:rPr>
        <w:t>China</w:t>
      </w:r>
      <w:r w:rsidR="00023E64">
        <w:rPr>
          <w:lang w:val="de-DE"/>
        </w:rPr>
        <w:br/>
      </w:r>
      <w:hyperlink r:id="rId8" w:history="1">
        <w:r w:rsidRPr="00944B3A">
          <w:rPr>
            <w:rStyle w:val="e-mail"/>
          </w:rPr>
          <w:t>jue.xie@monash.edu</w:t>
        </w:r>
      </w:hyperlink>
    </w:p>
    <w:p w:rsidR="00EF0AC9" w:rsidRPr="00023E64" w:rsidRDefault="00CF68B4" w:rsidP="00944B3A">
      <w:pPr>
        <w:pStyle w:val="address"/>
        <w:rPr>
          <w:lang w:val="de-DE"/>
        </w:rPr>
      </w:pPr>
      <w:r>
        <w:rPr>
          <w:position w:val="6"/>
          <w:sz w:val="11"/>
          <w:szCs w:val="11"/>
          <w:lang w:val="de-DE"/>
        </w:rPr>
        <w:t>3</w:t>
      </w:r>
      <w:r w:rsidR="009274F6">
        <w:rPr>
          <w:position w:val="6"/>
          <w:sz w:val="11"/>
          <w:szCs w:val="11"/>
          <w:lang w:val="de-DE"/>
        </w:rPr>
        <w:t xml:space="preserve"> </w:t>
      </w:r>
      <w:r w:rsidR="008A5B24">
        <w:rPr>
          <w:rFonts w:hint="eastAsia"/>
          <w:color w:val="000000" w:themeColor="text1"/>
        </w:rPr>
        <w:t>Institute of Biomedical Sciences</w:t>
      </w:r>
      <w:r w:rsidR="008A5B24">
        <w:rPr>
          <w:color w:val="000000" w:themeColor="text1"/>
          <w:lang w:val="en-AU"/>
        </w:rPr>
        <w:t>,</w:t>
      </w:r>
      <w:r w:rsidR="008A5B24">
        <w:rPr>
          <w:lang w:val="de-DE"/>
        </w:rPr>
        <w:t xml:space="preserve"> </w:t>
      </w:r>
      <w:r>
        <w:rPr>
          <w:lang w:val="de-DE"/>
        </w:rPr>
        <w:t>Fudan University</w:t>
      </w:r>
      <w:r w:rsidR="00A45A96">
        <w:rPr>
          <w:lang w:val="de-DE"/>
        </w:rPr>
        <w:t xml:space="preserve">, </w:t>
      </w:r>
      <w:r>
        <w:rPr>
          <w:lang w:val="de-DE"/>
        </w:rPr>
        <w:t>Shanghai, China</w:t>
      </w:r>
      <w:r w:rsidR="00023E64">
        <w:rPr>
          <w:lang w:val="de-DE"/>
        </w:rPr>
        <w:br/>
      </w:r>
      <w:r w:rsidRPr="00944B3A">
        <w:rPr>
          <w:rStyle w:val="e-mail"/>
        </w:rPr>
        <w:t>liulei@fudan.edu.cn</w:t>
      </w:r>
    </w:p>
    <w:p w:rsidR="00807490" w:rsidRPr="00C54390" w:rsidRDefault="00ED7CEF" w:rsidP="00C54390">
      <w:pPr>
        <w:pStyle w:val="abstract"/>
      </w:pPr>
      <w:r w:rsidRPr="00C54390">
        <w:rPr>
          <w:b/>
        </w:rPr>
        <w:t>Abstract</w:t>
      </w:r>
      <w:r w:rsidR="00B93862">
        <w:t>.</w:t>
      </w:r>
      <w:r w:rsidR="0061638A" w:rsidRPr="00C54390">
        <w:t xml:space="preserve"> </w:t>
      </w:r>
      <w:r w:rsidRPr="00C54390">
        <w:t xml:space="preserve">This </w:t>
      </w:r>
      <w:r w:rsidR="00CC46B1" w:rsidRPr="00C54390">
        <w:t>research</w:t>
      </w:r>
      <w:r w:rsidRPr="00C54390">
        <w:t xml:space="preserve"> proposes a solution to establish an effective chronic disease prevention and control mechanism to strengthening public health ma</w:t>
      </w:r>
      <w:r w:rsidRPr="00C54390">
        <w:t>n</w:t>
      </w:r>
      <w:r w:rsidRPr="00C54390">
        <w:t>agement in China. This approach is to change from passive medication to active health</w:t>
      </w:r>
      <w:r w:rsidR="006D6992" w:rsidRPr="00C54390">
        <w:t>care</w:t>
      </w:r>
      <w:r w:rsidRPr="00C54390">
        <w:t>, which aims to prevent chronic disease</w:t>
      </w:r>
      <w:r w:rsidR="0043232D">
        <w:t>s</w:t>
      </w:r>
      <w:r w:rsidRPr="00C54390">
        <w:t xml:space="preserve"> at early stage. </w:t>
      </w:r>
      <w:r w:rsidR="00AA1913" w:rsidRPr="00C54390">
        <w:t>T</w:t>
      </w:r>
      <w:r w:rsidRPr="00C54390">
        <w:t xml:space="preserve">he practice in developing </w:t>
      </w:r>
      <w:r w:rsidR="00AA1913" w:rsidRPr="00C54390">
        <w:t xml:space="preserve">one key subsystem of the proposed </w:t>
      </w:r>
      <w:r w:rsidR="00F80461" w:rsidRPr="00C54390">
        <w:t>solution</w:t>
      </w:r>
      <w:r w:rsidR="00AA1913" w:rsidRPr="00C54390">
        <w:t xml:space="preserve"> is demonstrated.</w:t>
      </w:r>
      <w:r w:rsidRPr="00C54390">
        <w:t xml:space="preserve"> </w:t>
      </w:r>
      <w:r w:rsidR="00AA1913" w:rsidRPr="00C54390">
        <w:t>It</w:t>
      </w:r>
      <w:r w:rsidRPr="00C54390">
        <w:t xml:space="preserve"> provide</w:t>
      </w:r>
      <w:r w:rsidR="00AA1913" w:rsidRPr="00C54390">
        <w:t>s</w:t>
      </w:r>
      <w:r w:rsidRPr="00C54390">
        <w:t xml:space="preserve"> an intelligent medical platform that links hospitals, patients and co</w:t>
      </w:r>
      <w:r w:rsidRPr="00C54390">
        <w:t>m</w:t>
      </w:r>
      <w:r w:rsidRPr="00C54390">
        <w:t xml:space="preserve">munity healthcare </w:t>
      </w:r>
      <w:r w:rsidR="00FB59CB" w:rsidRPr="00C54390">
        <w:t>centers</w:t>
      </w:r>
      <w:r w:rsidRPr="00C54390">
        <w:t xml:space="preserve"> via the Internet to effectively achieve self-monitoring of health conditions and </w:t>
      </w:r>
      <w:r w:rsidR="00FB59CB" w:rsidRPr="00C54390">
        <w:t>personalized</w:t>
      </w:r>
      <w:r w:rsidRPr="00C54390">
        <w:t xml:space="preserve"> medical treatment of hypertension.</w:t>
      </w:r>
    </w:p>
    <w:p w:rsidR="00EF0AC9" w:rsidRPr="0061638A" w:rsidRDefault="00807490" w:rsidP="00807490">
      <w:pPr>
        <w:pStyle w:val="keywords"/>
      </w:pPr>
      <w:r w:rsidRPr="00807490">
        <w:rPr>
          <w:b/>
        </w:rPr>
        <w:t>Keywords</w:t>
      </w:r>
      <w:r w:rsidRPr="00807490">
        <w:t xml:space="preserve">: </w:t>
      </w:r>
      <w:r>
        <w:t>C</w:t>
      </w:r>
      <w:r w:rsidRPr="00807490">
        <w:t>hronic disease management</w:t>
      </w:r>
      <w:r>
        <w:t>, B</w:t>
      </w:r>
      <w:r w:rsidRPr="00807490">
        <w:t>lood pressure self-management</w:t>
      </w:r>
      <w:r>
        <w:t>, R</w:t>
      </w:r>
      <w:r w:rsidRPr="00807490">
        <w:t>emote health monitoring</w:t>
      </w:r>
      <w:r>
        <w:t xml:space="preserve">, </w:t>
      </w:r>
      <w:proofErr w:type="gramStart"/>
      <w:r>
        <w:t>I</w:t>
      </w:r>
      <w:r w:rsidRPr="00807490">
        <w:t>ntelligent</w:t>
      </w:r>
      <w:proofErr w:type="gramEnd"/>
      <w:r w:rsidRPr="00807490">
        <w:t xml:space="preserve"> medical system</w:t>
      </w:r>
      <w:r>
        <w:t>, H</w:t>
      </w:r>
      <w:r w:rsidRPr="00807490">
        <w:t>ealth service platform</w:t>
      </w:r>
      <w:r>
        <w:t>.</w:t>
      </w:r>
    </w:p>
    <w:p w:rsidR="00EF0AC9" w:rsidRDefault="00ED7CEF" w:rsidP="00032D1E">
      <w:pPr>
        <w:pStyle w:val="heading1"/>
      </w:pPr>
      <w:r>
        <w:t>Introduction</w:t>
      </w:r>
    </w:p>
    <w:p w:rsidR="00EF0AC9" w:rsidRPr="00CA7C18" w:rsidRDefault="00ED7CEF" w:rsidP="00CA7C18">
      <w:pPr>
        <w:pStyle w:val="p1a"/>
      </w:pPr>
      <w:r w:rsidRPr="00CA7C18">
        <w:t>With the dynamic development of China’s social economy and rapid progress of technology, people's living standard has been constantly improved. While the average life span of Chinese residents is prolonged, the disease spectrum also experiences a major change. Chronic diseases, including cardiovascular disease, diabetes, chronic obstructive pulmonary disease, and chronic non-communicable cancer diseases, have occup</w:t>
      </w:r>
      <w:r w:rsidR="00032D1E" w:rsidRPr="00CA7C18">
        <w:t>ied the first place in resident</w:t>
      </w:r>
      <w:r w:rsidRPr="00CA7C18">
        <w:t xml:space="preserve"> disease spectrum. According to statistics, in China the number of existing diagnosed patients with chronic diseases has reached 260 mi</w:t>
      </w:r>
      <w:r w:rsidRPr="00CA7C18">
        <w:t>l</w:t>
      </w:r>
      <w:r w:rsidRPr="00CA7C18">
        <w:t xml:space="preserve">lion. Annually, over 8 million people died from chronic diseases, which accounts for 85% of total death. The caused disease burden is 70% of </w:t>
      </w:r>
      <w:r w:rsidR="00AA1E62">
        <w:t xml:space="preserve">the </w:t>
      </w:r>
      <w:r w:rsidRPr="00CA7C18">
        <w:t>total measure, which already becomes a serious problem that hinders the social and economic development in China.</w:t>
      </w:r>
    </w:p>
    <w:p w:rsidR="00EF0AC9" w:rsidRPr="00CA7C18" w:rsidRDefault="00ED7CEF" w:rsidP="00CA7C18">
      <w:bookmarkStart w:id="0" w:name="OLE_LINK20"/>
      <w:bookmarkStart w:id="1" w:name="OLE_LINK21"/>
      <w:r w:rsidRPr="00CA7C18">
        <w:t xml:space="preserve">The </w:t>
      </w:r>
      <w:bookmarkStart w:id="2" w:name="OLE_LINK19"/>
      <w:r w:rsidRPr="00CA7C18">
        <w:t>occurrence of chronic diseases</w:t>
      </w:r>
      <w:bookmarkEnd w:id="2"/>
      <w:r w:rsidRPr="00CA7C18">
        <w:t xml:space="preserve"> is closely related to various factors, such as di</w:t>
      </w:r>
      <w:r w:rsidRPr="00CA7C18">
        <w:t>e</w:t>
      </w:r>
      <w:r w:rsidRPr="00CA7C18">
        <w:t xml:space="preserve">tary, lifestyle, sports, environment and heredity. </w:t>
      </w:r>
      <w:bookmarkEnd w:id="0"/>
      <w:bookmarkEnd w:id="1"/>
      <w:r w:rsidRPr="00CA7C18">
        <w:t>Simply relying on existing healthcare system and medical model makes it hard to control and prevent chronic diseases e</w:t>
      </w:r>
      <w:r w:rsidRPr="00CA7C18">
        <w:t>f</w:t>
      </w:r>
      <w:r w:rsidRPr="00CA7C18">
        <w:t>fectively. By enhancing the management of public health, as well as providing Ch</w:t>
      </w:r>
      <w:r w:rsidRPr="00CA7C18">
        <w:t>i</w:t>
      </w:r>
      <w:r w:rsidRPr="00CA7C18">
        <w:t xml:space="preserve">nese residents with a comprehensive health management system that is based on modern science technology, it is able to change the care mode from passive medical treatment to active healthcare. The approach aims to prevent chronic diseases at early stage. It is essential to establish </w:t>
      </w:r>
      <w:r w:rsidR="00032D1E" w:rsidRPr="00CA7C18">
        <w:t>effective</w:t>
      </w:r>
      <w:r w:rsidRPr="00CA7C18">
        <w:t xml:space="preserve"> chronic disease prevention and controlling system, providing big data based, </w:t>
      </w:r>
      <w:r w:rsidR="00032D1E" w:rsidRPr="00CA7C18">
        <w:t>individualized</w:t>
      </w:r>
      <w:r w:rsidRPr="00CA7C18">
        <w:t xml:space="preserve"> treatment services that take each relevant factor into consideration. By this means, the effectiveness of disease trea</w:t>
      </w:r>
      <w:r w:rsidRPr="00CA7C18">
        <w:t>t</w:t>
      </w:r>
      <w:r w:rsidRPr="00CA7C18">
        <w:t>ment will be improved. It is imperative to build an integral public service platform, which is driven by residents’ individual health needs, integrates contemporary scie</w:t>
      </w:r>
      <w:r w:rsidRPr="00CA7C18">
        <w:t>n</w:t>
      </w:r>
      <w:r w:rsidRPr="00CA7C18">
        <w:t xml:space="preserve">tific and technological achievements, and can provide residents comprehensive health management and </w:t>
      </w:r>
      <w:r w:rsidR="0043232D">
        <w:t>personalized</w:t>
      </w:r>
      <w:r w:rsidR="0043232D" w:rsidRPr="00CA7C18">
        <w:t xml:space="preserve"> </w:t>
      </w:r>
      <w:r w:rsidRPr="00CA7C18">
        <w:t>medical treatment.</w:t>
      </w:r>
    </w:p>
    <w:p w:rsidR="00EF0AC9" w:rsidRPr="00CA7C18" w:rsidRDefault="00ED7CEF" w:rsidP="00CA7C18">
      <w:r w:rsidRPr="00CA7C18">
        <w:t>The rapid and dynamic advance of contemporary science and technology, esp</w:t>
      </w:r>
      <w:r w:rsidRPr="00CA7C18">
        <w:t>e</w:t>
      </w:r>
      <w:r w:rsidRPr="00CA7C18">
        <w:t>cially the network technology, cloud computing, big data, mobile Internet and wea</w:t>
      </w:r>
      <w:r w:rsidRPr="00CA7C18">
        <w:t>r</w:t>
      </w:r>
      <w:r w:rsidRPr="00CA7C18">
        <w:t xml:space="preserve">able devices, has delivered fruitful outcomes in life science. Besides, the established regional medical information platform has provided a foundation for sharing medical treatment data. All these achievements make it technically possible to establish a comprehensive public health service platform, which can be employed to provide the public with synthetic health management information and </w:t>
      </w:r>
      <w:r w:rsidR="00032D1E" w:rsidRPr="00CA7C18">
        <w:t>personalized</w:t>
      </w:r>
      <w:r w:rsidRPr="00CA7C18">
        <w:t xml:space="preserve"> medical the</w:t>
      </w:r>
      <w:r w:rsidRPr="00CA7C18">
        <w:t>r</w:t>
      </w:r>
      <w:r w:rsidRPr="00CA7C18">
        <w:t>apy based on big data applications.</w:t>
      </w:r>
    </w:p>
    <w:p w:rsidR="00EF0AC9" w:rsidRDefault="00ED7CEF" w:rsidP="00CA7C18">
      <w:r>
        <w:t>This paper provides an overview of the comprehensive public health service pla</w:t>
      </w:r>
      <w:r>
        <w:t>t</w:t>
      </w:r>
      <w:r>
        <w:t>form, followed by an introduction of our first attempt of its implementation. The d</w:t>
      </w:r>
      <w:r>
        <w:t>e</w:t>
      </w:r>
      <w:r>
        <w:t>sign and development of the 1j1 Smart Hypertension Medical System are presented with some preliminary results.</w:t>
      </w:r>
    </w:p>
    <w:p w:rsidR="00EF0AC9" w:rsidRDefault="00957E49" w:rsidP="00032D1E">
      <w:pPr>
        <w:pStyle w:val="heading1"/>
      </w:pPr>
      <w:r>
        <w:t>Overview of</w:t>
      </w:r>
      <w:r w:rsidR="00ED7CEF">
        <w:t xml:space="preserve"> </w:t>
      </w:r>
      <w:r>
        <w:t xml:space="preserve">a </w:t>
      </w:r>
      <w:r w:rsidR="00ED7CEF">
        <w:t>comprehensive</w:t>
      </w:r>
      <w:r>
        <w:t xml:space="preserve"> public health service platform</w:t>
      </w:r>
    </w:p>
    <w:p w:rsidR="0068258F" w:rsidRDefault="0068258F" w:rsidP="003231E6">
      <w:pPr>
        <w:pStyle w:val="p1a"/>
        <w:rPr>
          <w:rFonts w:eastAsia="Arial Unicode MS"/>
          <w:lang w:eastAsia="zh-CN"/>
        </w:rPr>
      </w:pPr>
      <w:r>
        <w:rPr>
          <w:rFonts w:eastAsia="Arial Unicode MS"/>
          <w:lang w:eastAsia="zh-CN"/>
        </w:rPr>
        <w:t>It is perceived that a h</w:t>
      </w:r>
      <w:r w:rsidR="00914CD0">
        <w:rPr>
          <w:rFonts w:eastAsia="Arial Unicode MS"/>
          <w:lang w:eastAsia="zh-CN"/>
        </w:rPr>
        <w:t xml:space="preserve">ealth service platform is an integral system of telemedicine, </w:t>
      </w:r>
      <w:r w:rsidR="00DA1AAD">
        <w:rPr>
          <w:rFonts w:eastAsia="Arial Unicode MS"/>
          <w:lang w:eastAsia="zh-CN"/>
        </w:rPr>
        <w:t>care management program</w:t>
      </w:r>
      <w:r w:rsidR="00EE2158">
        <w:rPr>
          <w:rFonts w:eastAsia="Arial Unicode MS"/>
          <w:lang w:eastAsia="zh-CN"/>
        </w:rPr>
        <w:t>s</w:t>
      </w:r>
      <w:r w:rsidR="00DA1AAD">
        <w:rPr>
          <w:rFonts w:eastAsia="Arial Unicode MS"/>
          <w:lang w:eastAsia="zh-CN"/>
        </w:rPr>
        <w:t xml:space="preserve"> </w:t>
      </w:r>
      <w:r w:rsidR="00EE2158">
        <w:rPr>
          <w:rFonts w:eastAsia="Arial Unicode MS"/>
          <w:lang w:val="en-AU" w:eastAsia="zh-CN"/>
        </w:rPr>
        <w:t>and</w:t>
      </w:r>
      <w:r w:rsidR="00DA1AAD">
        <w:rPr>
          <w:rFonts w:eastAsia="Arial Unicode MS" w:hint="eastAsia"/>
          <w:lang w:eastAsia="zh-CN"/>
        </w:rPr>
        <w:t xml:space="preserve"> </w:t>
      </w:r>
      <w:r w:rsidR="00914CD0">
        <w:rPr>
          <w:rFonts w:eastAsia="Arial Unicode MS"/>
          <w:lang w:eastAsia="zh-CN"/>
        </w:rPr>
        <w:t>e-health, which</w:t>
      </w:r>
      <w:r w:rsidR="00EE2158">
        <w:rPr>
          <w:rFonts w:eastAsia="Arial Unicode MS"/>
          <w:lang w:eastAsia="zh-CN"/>
        </w:rPr>
        <w:t xml:space="preserve"> together</w:t>
      </w:r>
      <w:r w:rsidR="00914CD0">
        <w:rPr>
          <w:rFonts w:eastAsia="Arial Unicode MS"/>
          <w:lang w:eastAsia="zh-CN"/>
        </w:rPr>
        <w:t xml:space="preserve"> </w:t>
      </w:r>
      <w:r w:rsidR="00714C90">
        <w:rPr>
          <w:rFonts w:eastAsia="Arial Unicode MS"/>
          <w:lang w:eastAsia="zh-CN"/>
        </w:rPr>
        <w:t>would</w:t>
      </w:r>
      <w:r w:rsidR="00914CD0">
        <w:rPr>
          <w:rFonts w:eastAsia="Arial Unicode MS"/>
          <w:lang w:eastAsia="zh-CN"/>
        </w:rPr>
        <w:t xml:space="preserve"> </w:t>
      </w:r>
      <w:r w:rsidR="00714C90">
        <w:rPr>
          <w:rFonts w:eastAsia="Arial Unicode MS"/>
          <w:lang w:eastAsia="zh-CN"/>
        </w:rPr>
        <w:t xml:space="preserve">effectively </w:t>
      </w:r>
      <w:r w:rsidR="00914CD0">
        <w:rPr>
          <w:rFonts w:eastAsia="Arial Unicode MS"/>
          <w:lang w:eastAsia="zh-CN"/>
        </w:rPr>
        <w:t xml:space="preserve">prevent and control chronic diseases </w:t>
      </w:r>
      <w:r w:rsidR="00914CD0" w:rsidRPr="001C0B87">
        <w:rPr>
          <w:rFonts w:eastAsia="Arial Unicode MS"/>
          <w:lang w:eastAsia="zh-CN"/>
        </w:rPr>
        <w:t>[</w:t>
      </w:r>
      <w:r w:rsidR="009B5DB4" w:rsidRPr="001C0B87">
        <w:rPr>
          <w:rFonts w:eastAsia="Arial Unicode MS" w:hint="eastAsia"/>
          <w:lang w:eastAsia="zh-CN"/>
        </w:rPr>
        <w:t>1,2,3,4,5,6</w:t>
      </w:r>
      <w:r w:rsidR="00914CD0" w:rsidRPr="001C0B87">
        <w:rPr>
          <w:rFonts w:eastAsia="Arial Unicode MS"/>
          <w:lang w:eastAsia="zh-CN"/>
        </w:rPr>
        <w:t>]</w:t>
      </w:r>
      <w:r w:rsidR="00EE2158">
        <w:rPr>
          <w:rFonts w:eastAsia="Arial Unicode MS"/>
          <w:lang w:eastAsia="zh-CN"/>
        </w:rPr>
        <w:t>.</w:t>
      </w:r>
    </w:p>
    <w:p w:rsidR="00EE2158" w:rsidRPr="0068258F" w:rsidRDefault="00761E50" w:rsidP="003231E6">
      <w:pPr>
        <w:pStyle w:val="heading2"/>
      </w:pPr>
      <w:r>
        <w:rPr>
          <w:rFonts w:eastAsia="Arial Unicode MS"/>
          <w:lang w:eastAsia="zh-CN"/>
        </w:rPr>
        <w:t>T</w:t>
      </w:r>
      <w:r w:rsidR="0068258F">
        <w:rPr>
          <w:rFonts w:eastAsia="Arial Unicode MS"/>
          <w:lang w:eastAsia="zh-CN"/>
        </w:rPr>
        <w:t>elemedicine</w:t>
      </w:r>
    </w:p>
    <w:p w:rsidR="0068258F" w:rsidRDefault="00914CD0" w:rsidP="0068258F">
      <w:pPr>
        <w:pStyle w:val="p1a"/>
        <w:rPr>
          <w:rFonts w:eastAsia="Arial Unicode MS"/>
          <w:lang w:eastAsia="zh-CN"/>
        </w:rPr>
      </w:pPr>
      <w:r>
        <w:rPr>
          <w:lang w:eastAsia="zh-CN"/>
        </w:rPr>
        <w:t>Chronic disease therapy is over a long-term period, which needs continuous monito</w:t>
      </w:r>
      <w:r>
        <w:rPr>
          <w:lang w:eastAsia="zh-CN"/>
        </w:rPr>
        <w:t>r</w:t>
      </w:r>
      <w:r>
        <w:rPr>
          <w:lang w:eastAsia="zh-CN"/>
        </w:rPr>
        <w:t xml:space="preserve">ing. The physiologic indexes of patients should be repeatedly observed in order to guide treatment or to promptly send interventions to patients. In traditional therapy methods, such as face-to-face patient-to-provider encounters, the medical instruments </w:t>
      </w:r>
      <w:proofErr w:type="gramStart"/>
      <w:r>
        <w:rPr>
          <w:lang w:eastAsia="zh-CN"/>
        </w:rPr>
        <w:t>are devised to be operated</w:t>
      </w:r>
      <w:proofErr w:type="gramEnd"/>
      <w:r>
        <w:rPr>
          <w:lang w:eastAsia="zh-CN"/>
        </w:rPr>
        <w:t xml:space="preserve"> by professional physicians in the clinical laboratory of hospitals. This leads to the instruments not practical for patients to be used at home for self-monitoring. Chronic disease patients have to take clinical examinations and therapies in hospitals or intensive care units, which would cost patients and physicians a great amount of time, money and energy.</w:t>
      </w:r>
      <w:r w:rsidR="0068258F">
        <w:rPr>
          <w:lang w:eastAsia="zh-CN"/>
        </w:rPr>
        <w:t xml:space="preserve"> </w:t>
      </w:r>
      <w:r w:rsidR="00DC5597">
        <w:rPr>
          <w:rFonts w:eastAsia="Arial Unicode MS"/>
          <w:lang w:eastAsia="zh-CN"/>
        </w:rPr>
        <w:t>On a comprehensive health service pla</w:t>
      </w:r>
      <w:r w:rsidR="00DC5597">
        <w:rPr>
          <w:rFonts w:eastAsia="Arial Unicode MS"/>
          <w:lang w:eastAsia="zh-CN"/>
        </w:rPr>
        <w:t>t</w:t>
      </w:r>
      <w:r w:rsidR="00DC5597">
        <w:rPr>
          <w:rFonts w:eastAsia="Arial Unicode MS"/>
          <w:lang w:eastAsia="zh-CN"/>
        </w:rPr>
        <w:t>form, the functionality of telemedicine is designed to sol</w:t>
      </w:r>
      <w:r w:rsidR="008B7B7F">
        <w:rPr>
          <w:rFonts w:eastAsia="Arial Unicode MS"/>
          <w:lang w:eastAsia="zh-CN"/>
        </w:rPr>
        <w:t>ve such a problem</w:t>
      </w:r>
      <w:r w:rsidR="00DC5597">
        <w:rPr>
          <w:rFonts w:eastAsia="Arial Unicode MS"/>
          <w:lang w:eastAsia="zh-CN"/>
        </w:rPr>
        <w:t>.</w:t>
      </w:r>
      <w:r w:rsidR="00B06441">
        <w:rPr>
          <w:rFonts w:eastAsia="Arial Unicode MS" w:hint="eastAsia"/>
          <w:lang w:eastAsia="zh-CN"/>
        </w:rPr>
        <w:t xml:space="preserve"> </w:t>
      </w:r>
      <w:r w:rsidR="00F76228" w:rsidRPr="00F76228">
        <w:rPr>
          <w:rFonts w:eastAsia="Arial Unicode MS"/>
          <w:lang w:eastAsia="zh-CN"/>
        </w:rPr>
        <w:t>By e</w:t>
      </w:r>
      <w:r w:rsidR="00F76228" w:rsidRPr="00F76228">
        <w:rPr>
          <w:rFonts w:eastAsia="Arial Unicode MS"/>
          <w:lang w:eastAsia="zh-CN"/>
        </w:rPr>
        <w:t>m</w:t>
      </w:r>
      <w:r w:rsidR="00F76228" w:rsidRPr="00F76228">
        <w:rPr>
          <w:rFonts w:eastAsia="Arial Unicode MS"/>
          <w:lang w:eastAsia="zh-CN"/>
        </w:rPr>
        <w:t>ploying information and communication technologies, especially wearable device</w:t>
      </w:r>
      <w:r w:rsidR="005B4E5A">
        <w:rPr>
          <w:rFonts w:eastAsia="Arial Unicode MS"/>
          <w:lang w:eastAsia="zh-CN"/>
        </w:rPr>
        <w:t>s</w:t>
      </w:r>
      <w:r w:rsidR="00F76228" w:rsidRPr="00F76228">
        <w:rPr>
          <w:rFonts w:eastAsia="Arial Unicode MS"/>
          <w:lang w:eastAsia="zh-CN"/>
        </w:rPr>
        <w:t xml:space="preserve"> together with </w:t>
      </w:r>
      <w:r w:rsidR="00192AA8" w:rsidRPr="00F76228">
        <w:rPr>
          <w:rFonts w:eastAsia="Arial Unicode MS"/>
          <w:lang w:eastAsia="zh-CN"/>
        </w:rPr>
        <w:t>Smartphone</w:t>
      </w:r>
      <w:r w:rsidR="00F76228" w:rsidRPr="00F76228">
        <w:rPr>
          <w:rFonts w:eastAsia="Arial Unicode MS"/>
          <w:lang w:eastAsia="zh-CN"/>
        </w:rPr>
        <w:t xml:space="preserve"> technologies, medical personnel could provide patients with professional healthcare remotely when such professional care service</w:t>
      </w:r>
      <w:r w:rsidR="005B4E5A">
        <w:rPr>
          <w:rFonts w:eastAsia="Arial Unicode MS"/>
          <w:lang w:eastAsia="zh-CN"/>
        </w:rPr>
        <w:t>s</w:t>
      </w:r>
      <w:r w:rsidR="00F76228" w:rsidRPr="00F76228">
        <w:rPr>
          <w:rFonts w:eastAsia="Arial Unicode MS"/>
          <w:lang w:eastAsia="zh-CN"/>
        </w:rPr>
        <w:t xml:space="preserve"> </w:t>
      </w:r>
      <w:r w:rsidR="005B4E5A">
        <w:rPr>
          <w:rFonts w:eastAsia="Arial Unicode MS"/>
          <w:lang w:eastAsia="zh-CN"/>
        </w:rPr>
        <w:t>are</w:t>
      </w:r>
      <w:r w:rsidR="005B4E5A" w:rsidRPr="00F76228">
        <w:rPr>
          <w:rFonts w:eastAsia="Arial Unicode MS"/>
          <w:lang w:eastAsia="zh-CN"/>
        </w:rPr>
        <w:t xml:space="preserve"> </w:t>
      </w:r>
      <w:r w:rsidR="00F76228" w:rsidRPr="00F76228">
        <w:rPr>
          <w:rFonts w:eastAsia="Arial Unicode MS"/>
          <w:lang w:eastAsia="zh-CN"/>
        </w:rPr>
        <w:t>not avai</w:t>
      </w:r>
      <w:r w:rsidR="00F76228" w:rsidRPr="00F76228">
        <w:rPr>
          <w:rFonts w:eastAsia="Arial Unicode MS"/>
          <w:lang w:eastAsia="zh-CN"/>
        </w:rPr>
        <w:t>l</w:t>
      </w:r>
      <w:r w:rsidR="00F76228" w:rsidRPr="00F76228">
        <w:rPr>
          <w:rFonts w:eastAsia="Arial Unicode MS"/>
          <w:lang w:eastAsia="zh-CN"/>
        </w:rPr>
        <w:t>able face to face</w:t>
      </w:r>
      <w:r w:rsidR="00F76228">
        <w:rPr>
          <w:rFonts w:eastAsia="Arial Unicode MS"/>
          <w:lang w:eastAsia="zh-CN"/>
        </w:rPr>
        <w:t xml:space="preserve"> </w:t>
      </w:r>
      <w:r w:rsidR="00F76228" w:rsidRPr="001C0B87">
        <w:rPr>
          <w:rFonts w:eastAsia="Arial Unicode MS"/>
          <w:lang w:eastAsia="zh-CN"/>
        </w:rPr>
        <w:t>[</w:t>
      </w:r>
      <w:r w:rsidR="009B5DB4" w:rsidRPr="001C0B87">
        <w:rPr>
          <w:rFonts w:eastAsia="Arial Unicode MS" w:hint="eastAsia"/>
          <w:lang w:eastAsia="zh-CN"/>
        </w:rPr>
        <w:t>7,8</w:t>
      </w:r>
      <w:r w:rsidR="008B7B7F" w:rsidRPr="001C0B87">
        <w:rPr>
          <w:rFonts w:eastAsia="Arial Unicode MS" w:hint="eastAsia"/>
          <w:lang w:eastAsia="zh-CN"/>
        </w:rPr>
        <w:t>]</w:t>
      </w:r>
      <w:r w:rsidR="008B7B7F">
        <w:rPr>
          <w:rFonts w:eastAsia="Arial Unicode MS" w:hint="eastAsia"/>
          <w:lang w:eastAsia="zh-CN"/>
        </w:rPr>
        <w:t>.</w:t>
      </w:r>
      <w:r w:rsidR="00B06441" w:rsidRPr="00B06441">
        <w:rPr>
          <w:rFonts w:eastAsia="Arial Unicode MS"/>
          <w:lang w:eastAsia="zh-CN"/>
        </w:rPr>
        <w:t xml:space="preserve"> </w:t>
      </w:r>
      <w:bookmarkStart w:id="3" w:name="OLE_LINK1"/>
      <w:bookmarkStart w:id="4" w:name="OLE_LINK2"/>
    </w:p>
    <w:p w:rsidR="00674BC2" w:rsidRPr="0068258F" w:rsidRDefault="00DC5597" w:rsidP="00B06441">
      <w:pPr>
        <w:rPr>
          <w:lang w:eastAsia="zh-CN"/>
        </w:rPr>
      </w:pPr>
      <w:r>
        <w:rPr>
          <w:rFonts w:eastAsia="Arial Unicode MS"/>
          <w:lang w:eastAsia="zh-CN"/>
        </w:rPr>
        <w:t>Telemedicine</w:t>
      </w:r>
      <w:bookmarkEnd w:id="3"/>
      <w:bookmarkEnd w:id="4"/>
      <w:r>
        <w:rPr>
          <w:rFonts w:eastAsia="Arial Unicode MS"/>
          <w:lang w:eastAsia="zh-CN"/>
        </w:rPr>
        <w:t xml:space="preserve"> is designed to deliver healthcare and medical assistance from remote locations with help of latest telecommunication means. Wherever the health service is needed, professional medical care will be provided </w:t>
      </w:r>
      <w:r w:rsidRPr="001C0B87">
        <w:rPr>
          <w:rFonts w:eastAsia="Arial Unicode MS"/>
          <w:lang w:eastAsia="zh-CN"/>
        </w:rPr>
        <w:t>[</w:t>
      </w:r>
      <w:r w:rsidR="009B5DB4" w:rsidRPr="001C0B87">
        <w:rPr>
          <w:rFonts w:eastAsia="Arial Unicode MS" w:hint="eastAsia"/>
          <w:lang w:eastAsia="zh-CN"/>
        </w:rPr>
        <w:t>9</w:t>
      </w:r>
      <w:r w:rsidRPr="001C0B87">
        <w:rPr>
          <w:rFonts w:eastAsia="Arial Unicode MS"/>
          <w:lang w:eastAsia="zh-CN"/>
        </w:rPr>
        <w:t>]</w:t>
      </w:r>
      <w:r>
        <w:rPr>
          <w:rFonts w:eastAsia="Arial Unicode MS"/>
          <w:lang w:eastAsia="zh-CN"/>
        </w:rPr>
        <w:t>. Presently, with the advance of telecommunication technology, the telemedicine can be implemented over ubiquitous wired or wireless communication methods, which makes it possible to employ tel</w:t>
      </w:r>
      <w:r>
        <w:rPr>
          <w:rFonts w:eastAsia="Arial Unicode MS"/>
          <w:lang w:eastAsia="zh-CN"/>
        </w:rPr>
        <w:t>e</w:t>
      </w:r>
      <w:r>
        <w:rPr>
          <w:rFonts w:eastAsia="Arial Unicode MS"/>
          <w:lang w:eastAsia="zh-CN"/>
        </w:rPr>
        <w:t>medicine in a health service platform</w:t>
      </w:r>
      <w:r w:rsidR="00170FB6" w:rsidRPr="001C0B87">
        <w:rPr>
          <w:rFonts w:eastAsia="Arial Unicode MS" w:hint="eastAsia"/>
          <w:lang w:eastAsia="zh-CN"/>
        </w:rPr>
        <w:t xml:space="preserve"> [</w:t>
      </w:r>
      <w:r w:rsidR="009B5DB4" w:rsidRPr="001C0B87">
        <w:rPr>
          <w:rFonts w:eastAsia="Arial Unicode MS" w:hint="eastAsia"/>
          <w:lang w:eastAsia="zh-CN"/>
        </w:rPr>
        <w:t>10,11</w:t>
      </w:r>
      <w:r w:rsidR="00170FB6" w:rsidRPr="001C0B87">
        <w:rPr>
          <w:rFonts w:eastAsia="Arial Unicode MS" w:hint="eastAsia"/>
          <w:lang w:eastAsia="zh-CN"/>
        </w:rPr>
        <w:t>]</w:t>
      </w:r>
      <w:r w:rsidRPr="001C0B87">
        <w:rPr>
          <w:rFonts w:eastAsia="Arial Unicode MS"/>
          <w:lang w:eastAsia="zh-CN"/>
        </w:rPr>
        <w:t>.</w:t>
      </w:r>
      <w:r>
        <w:rPr>
          <w:rFonts w:eastAsia="Arial Unicode MS"/>
          <w:lang w:eastAsia="zh-CN"/>
        </w:rPr>
        <w:t xml:space="preserve"> As a result, highly expert-based med</w:t>
      </w:r>
      <w:r>
        <w:rPr>
          <w:rFonts w:eastAsia="Arial Unicode MS"/>
          <w:lang w:eastAsia="zh-CN"/>
        </w:rPr>
        <w:t>i</w:t>
      </w:r>
      <w:r>
        <w:rPr>
          <w:rFonts w:eastAsia="Arial Unicode MS"/>
          <w:lang w:eastAsia="zh-CN"/>
        </w:rPr>
        <w:t xml:space="preserve">cal care can be accessible to a wider range of patients, especially those who are in understaffed areas, such as rural health </w:t>
      </w:r>
      <w:r w:rsidR="00D966B3">
        <w:rPr>
          <w:rFonts w:eastAsia="Arial Unicode MS"/>
          <w:lang w:eastAsia="zh-CN"/>
        </w:rPr>
        <w:t>centers</w:t>
      </w:r>
      <w:r>
        <w:rPr>
          <w:rFonts w:eastAsia="Arial Unicode MS"/>
          <w:lang w:eastAsia="zh-CN"/>
        </w:rPr>
        <w:t>, vehicles,</w:t>
      </w:r>
      <w:r w:rsidR="00DC4C2A">
        <w:rPr>
          <w:rFonts w:eastAsia="Arial Unicode MS"/>
          <w:lang w:eastAsia="zh-CN"/>
        </w:rPr>
        <w:t xml:space="preserve"> and</w:t>
      </w:r>
      <w:r>
        <w:rPr>
          <w:rFonts w:eastAsia="Arial Unicode MS"/>
          <w:lang w:eastAsia="zh-CN"/>
        </w:rPr>
        <w:t xml:space="preserve"> airplanes, as well as </w:t>
      </w:r>
      <w:r w:rsidR="00DC4C2A">
        <w:rPr>
          <w:rFonts w:eastAsia="Arial Unicode MS"/>
          <w:lang w:eastAsia="zh-CN"/>
        </w:rPr>
        <w:t xml:space="preserve">for </w:t>
      </w:r>
      <w:r>
        <w:rPr>
          <w:rFonts w:eastAsia="Arial Unicode MS"/>
          <w:lang w:eastAsia="zh-CN"/>
        </w:rPr>
        <w:t>home monitoring</w:t>
      </w:r>
      <w:r w:rsidR="00D51D16">
        <w:rPr>
          <w:rFonts w:eastAsia="Arial Unicode MS" w:hint="eastAsia"/>
          <w:lang w:eastAsia="zh-CN"/>
        </w:rPr>
        <w:t xml:space="preserve"> </w:t>
      </w:r>
      <w:r w:rsidR="00D51D16" w:rsidRPr="001C0B87">
        <w:rPr>
          <w:rFonts w:eastAsia="Arial Unicode MS" w:hint="eastAsia"/>
          <w:lang w:eastAsia="zh-CN"/>
        </w:rPr>
        <w:t>[</w:t>
      </w:r>
      <w:r w:rsidR="009B5DB4" w:rsidRPr="001C0B87">
        <w:rPr>
          <w:rFonts w:eastAsia="Arial Unicode MS" w:hint="eastAsia"/>
          <w:lang w:eastAsia="zh-CN"/>
        </w:rPr>
        <w:t>12</w:t>
      </w:r>
      <w:r w:rsidR="00D51D16" w:rsidRPr="001C0B87">
        <w:rPr>
          <w:rFonts w:eastAsia="Arial Unicode MS" w:hint="eastAsia"/>
          <w:lang w:eastAsia="zh-CN"/>
        </w:rPr>
        <w:t>]</w:t>
      </w:r>
      <w:r w:rsidRPr="001C0B87">
        <w:rPr>
          <w:rFonts w:eastAsia="Arial Unicode MS"/>
          <w:lang w:eastAsia="zh-CN"/>
        </w:rPr>
        <w:t>.</w:t>
      </w:r>
      <w:r w:rsidR="00251065" w:rsidRPr="001C0B87">
        <w:rPr>
          <w:rFonts w:eastAsia="Arial Unicode MS" w:hint="eastAsia"/>
          <w:lang w:eastAsia="zh-CN"/>
        </w:rPr>
        <w:t xml:space="preserve"> </w:t>
      </w:r>
      <w:r w:rsidR="00251065">
        <w:rPr>
          <w:rFonts w:eastAsia="Arial Unicode MS" w:hint="eastAsia"/>
          <w:lang w:eastAsia="zh-CN"/>
        </w:rPr>
        <w:t xml:space="preserve">In Europe, the telemedicine </w:t>
      </w:r>
      <w:r w:rsidR="0066589B">
        <w:rPr>
          <w:rFonts w:eastAsia="Arial Unicode MS" w:hint="eastAsia"/>
          <w:lang w:eastAsia="zh-CN"/>
        </w:rPr>
        <w:t>technology has</w:t>
      </w:r>
      <w:r w:rsidR="00251065">
        <w:rPr>
          <w:rFonts w:eastAsia="Arial Unicode MS" w:hint="eastAsia"/>
          <w:lang w:eastAsia="zh-CN"/>
        </w:rPr>
        <w:t xml:space="preserve"> been employed to manage heart failure, which is aimed to prevent crisis, treat heart disease and e</w:t>
      </w:r>
      <w:r w:rsidR="00251065">
        <w:rPr>
          <w:rFonts w:eastAsia="Arial Unicode MS" w:hint="eastAsia"/>
          <w:lang w:eastAsia="zh-CN"/>
        </w:rPr>
        <w:t>m</w:t>
      </w:r>
      <w:r w:rsidR="00251065">
        <w:rPr>
          <w:rFonts w:eastAsia="Arial Unicode MS" w:hint="eastAsia"/>
          <w:lang w:eastAsia="zh-CN"/>
        </w:rPr>
        <w:t xml:space="preserve">power patients to </w:t>
      </w:r>
      <w:r w:rsidR="007D7CF7">
        <w:rPr>
          <w:rFonts w:eastAsia="Arial Unicode MS" w:hint="eastAsia"/>
          <w:lang w:eastAsia="zh-CN"/>
        </w:rPr>
        <w:t>manage</w:t>
      </w:r>
      <w:r w:rsidR="00251065">
        <w:rPr>
          <w:rFonts w:eastAsia="Arial Unicode MS" w:hint="eastAsia"/>
          <w:lang w:eastAsia="zh-CN"/>
        </w:rPr>
        <w:t xml:space="preserve"> </w:t>
      </w:r>
      <w:r w:rsidR="009509B1">
        <w:rPr>
          <w:rFonts w:eastAsia="Arial Unicode MS"/>
          <w:lang w:eastAsia="zh-CN"/>
        </w:rPr>
        <w:t>their</w:t>
      </w:r>
      <w:r w:rsidR="009509B1">
        <w:rPr>
          <w:rFonts w:eastAsia="Arial Unicode MS" w:hint="eastAsia"/>
          <w:lang w:eastAsia="zh-CN"/>
        </w:rPr>
        <w:t xml:space="preserve"> own health</w:t>
      </w:r>
      <w:r w:rsidR="00454114">
        <w:rPr>
          <w:rFonts w:eastAsia="Arial Unicode MS" w:hint="eastAsia"/>
          <w:lang w:eastAsia="zh-CN"/>
        </w:rPr>
        <w:t xml:space="preserve"> </w:t>
      </w:r>
      <w:r w:rsidR="009509B1" w:rsidRPr="001C0B87">
        <w:rPr>
          <w:rFonts w:eastAsia="Arial Unicode MS" w:hint="eastAsia"/>
          <w:lang w:eastAsia="zh-CN"/>
        </w:rPr>
        <w:t>[</w:t>
      </w:r>
      <w:r w:rsidR="009B5DB4" w:rsidRPr="001C0B87">
        <w:rPr>
          <w:rFonts w:eastAsia="Arial Unicode MS" w:hint="eastAsia"/>
          <w:lang w:eastAsia="zh-CN"/>
        </w:rPr>
        <w:t>13</w:t>
      </w:r>
      <w:r w:rsidR="009509B1" w:rsidRPr="001C0B87">
        <w:rPr>
          <w:rFonts w:eastAsia="Arial Unicode MS" w:hint="eastAsia"/>
          <w:lang w:eastAsia="zh-CN"/>
        </w:rPr>
        <w:t>]</w:t>
      </w:r>
      <w:r w:rsidR="00251065" w:rsidRPr="001C0B87">
        <w:rPr>
          <w:rFonts w:eastAsia="Arial Unicode MS" w:hint="eastAsia"/>
          <w:lang w:eastAsia="zh-CN"/>
        </w:rPr>
        <w:t>.</w:t>
      </w:r>
    </w:p>
    <w:p w:rsidR="00EF0AC9" w:rsidRDefault="00674BC2" w:rsidP="00CA7C18">
      <w:r>
        <w:rPr>
          <w:rFonts w:eastAsia="Arial Unicode MS"/>
          <w:lang w:eastAsia="zh-CN"/>
        </w:rPr>
        <w:t>By integrating the telemedicine to the platform, the physiologic information that doctors receive will have a longer time span than it can be collected during the p</w:t>
      </w:r>
      <w:r>
        <w:rPr>
          <w:rFonts w:eastAsia="Arial Unicode MS"/>
          <w:lang w:eastAsia="zh-CN"/>
        </w:rPr>
        <w:t>a</w:t>
      </w:r>
      <w:r>
        <w:rPr>
          <w:rFonts w:eastAsia="Arial Unicode MS"/>
          <w:lang w:eastAsia="zh-CN"/>
        </w:rPr>
        <w:t>tients’ normal hospitality stays</w:t>
      </w:r>
      <w:r w:rsidR="00050B5D" w:rsidRPr="001C0B87">
        <w:rPr>
          <w:rFonts w:eastAsia="Arial Unicode MS" w:hint="eastAsia"/>
          <w:lang w:eastAsia="zh-CN"/>
        </w:rPr>
        <w:t xml:space="preserve"> </w:t>
      </w:r>
      <w:r w:rsidR="00050B5D" w:rsidRPr="001C0B87">
        <w:rPr>
          <w:rFonts w:eastAsia="Arial Unicode MS"/>
          <w:lang w:eastAsia="zh-CN"/>
        </w:rPr>
        <w:t>[</w:t>
      </w:r>
      <w:r w:rsidR="0097321C" w:rsidRPr="001C0B87">
        <w:rPr>
          <w:rFonts w:eastAsia="Arial Unicode MS" w:hint="eastAsia"/>
          <w:lang w:eastAsia="zh-CN"/>
        </w:rPr>
        <w:t>14</w:t>
      </w:r>
      <w:r w:rsidR="00050B5D" w:rsidRPr="001C0B87">
        <w:rPr>
          <w:rFonts w:eastAsia="Arial Unicode MS"/>
          <w:lang w:eastAsia="zh-CN"/>
        </w:rPr>
        <w:t>]</w:t>
      </w:r>
      <w:r w:rsidRPr="001C0B87">
        <w:rPr>
          <w:rFonts w:eastAsia="Arial Unicode MS"/>
          <w:lang w:eastAsia="zh-CN"/>
        </w:rPr>
        <w:t>.</w:t>
      </w:r>
      <w:r>
        <w:rPr>
          <w:rFonts w:eastAsia="Arial Unicode MS"/>
          <w:lang w:eastAsia="zh-CN"/>
        </w:rPr>
        <w:t xml:space="preserve"> On one hand, the information that collected by telemedicine is essential for treatment of chronic diseases and has good long-term effects on healthcare at home. On the other hand, based on the data derived from a considerable number of chronic disease sufferers, the experts have more information to study and research, thus more effective therapies can be provided to patients. The iterative process would also result in better health services. Patients therefore could save money, time and energy, as well as get </w:t>
      </w:r>
      <w:r w:rsidR="000404F0">
        <w:rPr>
          <w:rFonts w:eastAsia="Arial Unicode MS"/>
          <w:lang w:eastAsia="zh-CN"/>
        </w:rPr>
        <w:t xml:space="preserve">better </w:t>
      </w:r>
      <w:r>
        <w:rPr>
          <w:rFonts w:eastAsia="Arial Unicode MS"/>
          <w:lang w:eastAsia="zh-CN"/>
        </w:rPr>
        <w:t>healthcare at hom</w:t>
      </w:r>
      <w:r w:rsidRPr="001C0B87">
        <w:rPr>
          <w:rFonts w:eastAsia="Arial Unicode MS"/>
          <w:lang w:eastAsia="zh-CN"/>
        </w:rPr>
        <w:t>e</w:t>
      </w:r>
      <w:r w:rsidR="00050B5D" w:rsidRPr="001C0B87">
        <w:rPr>
          <w:rFonts w:eastAsia="Arial Unicode MS" w:hint="eastAsia"/>
          <w:lang w:eastAsia="zh-CN"/>
        </w:rPr>
        <w:t xml:space="preserve"> [</w:t>
      </w:r>
      <w:r w:rsidR="00500A96" w:rsidRPr="001C0B87">
        <w:rPr>
          <w:rFonts w:eastAsia="Arial Unicode MS" w:hint="eastAsia"/>
          <w:lang w:eastAsia="zh-CN"/>
        </w:rPr>
        <w:t>15</w:t>
      </w:r>
      <w:r w:rsidR="00050B5D" w:rsidRPr="001C0B87">
        <w:rPr>
          <w:rFonts w:eastAsia="Arial Unicode MS" w:hint="eastAsia"/>
          <w:lang w:eastAsia="zh-CN"/>
        </w:rPr>
        <w:t>]</w:t>
      </w:r>
      <w:r w:rsidRPr="001C0B87">
        <w:rPr>
          <w:rFonts w:eastAsia="Arial Unicode MS"/>
          <w:lang w:eastAsia="zh-CN"/>
        </w:rPr>
        <w:t>.</w:t>
      </w:r>
    </w:p>
    <w:p w:rsidR="000843E3" w:rsidRDefault="00172D58" w:rsidP="00D966B3">
      <w:r>
        <w:rPr>
          <w:rFonts w:eastAsia="Arial Unicode MS"/>
          <w:lang w:eastAsia="zh-CN"/>
        </w:rPr>
        <w:t>The monitoring over chronic diseases, for instance hypertension, is regarded as a complex process. Telemedicine in this case allows continuous monitoring of patients’ physical index readings. In China, with rapid arise of obesity and ageing population, the risk of stroke, heart disease and kidney attack increases correspondingly. A</w:t>
      </w:r>
      <w:r>
        <w:rPr>
          <w:rFonts w:eastAsia="Arial Unicode MS"/>
          <w:lang w:eastAsia="zh-CN"/>
        </w:rPr>
        <w:t>l</w:t>
      </w:r>
      <w:r>
        <w:rPr>
          <w:rFonts w:eastAsia="Arial Unicode MS"/>
          <w:lang w:eastAsia="zh-CN"/>
        </w:rPr>
        <w:t xml:space="preserve">though the primary </w:t>
      </w:r>
      <w:bookmarkStart w:id="5" w:name="OLE_LINK5"/>
      <w:bookmarkStart w:id="6" w:name="OLE_LINK6"/>
      <w:r>
        <w:rPr>
          <w:rFonts w:eastAsia="Arial Unicode MS"/>
          <w:lang w:eastAsia="zh-CN"/>
        </w:rPr>
        <w:t>cause of hypertension</w:t>
      </w:r>
      <w:bookmarkEnd w:id="5"/>
      <w:bookmarkEnd w:id="6"/>
      <w:r>
        <w:rPr>
          <w:rFonts w:eastAsia="Arial Unicode MS"/>
          <w:lang w:eastAsia="zh-CN"/>
        </w:rPr>
        <w:t xml:space="preserve"> is yet unknown </w:t>
      </w:r>
      <w:r w:rsidRPr="00444B07">
        <w:rPr>
          <w:rFonts w:eastAsia="Arial Unicode MS"/>
          <w:lang w:eastAsia="zh-CN"/>
        </w:rPr>
        <w:t>[</w:t>
      </w:r>
      <w:r w:rsidR="0097321C" w:rsidRPr="001C0B87">
        <w:rPr>
          <w:rFonts w:eastAsia="Arial Unicode MS" w:hint="eastAsia"/>
          <w:lang w:eastAsia="zh-CN"/>
        </w:rPr>
        <w:t>14</w:t>
      </w:r>
      <w:r w:rsidRPr="00444B07">
        <w:rPr>
          <w:rFonts w:eastAsia="Arial Unicode MS"/>
          <w:lang w:eastAsia="zh-CN"/>
        </w:rPr>
        <w:t>]</w:t>
      </w:r>
      <w:r>
        <w:rPr>
          <w:rFonts w:eastAsia="Arial Unicode MS"/>
          <w:lang w:eastAsia="zh-CN"/>
        </w:rPr>
        <w:t>, the blood pressure of patients can be easily observed and controlled via various means. For example, many hypertension</w:t>
      </w:r>
      <w:r w:rsidR="00454114">
        <w:rPr>
          <w:rFonts w:eastAsia="Arial Unicode MS" w:hint="eastAsia"/>
          <w:lang w:eastAsia="zh-CN"/>
        </w:rPr>
        <w:t xml:space="preserve"> </w:t>
      </w:r>
      <w:r>
        <w:rPr>
          <w:rFonts w:eastAsia="Arial Unicode MS"/>
          <w:lang w:eastAsia="zh-CN"/>
        </w:rPr>
        <w:t>suffer</w:t>
      </w:r>
      <w:r w:rsidR="001C0B87">
        <w:rPr>
          <w:rFonts w:eastAsia="Arial Unicode MS"/>
          <w:lang w:eastAsia="zh-CN"/>
        </w:rPr>
        <w:t>er</w:t>
      </w:r>
      <w:r>
        <w:rPr>
          <w:rFonts w:eastAsia="Arial Unicode MS"/>
          <w:lang w:eastAsia="zh-CN"/>
        </w:rPr>
        <w:t>s usually measure their blood pressure at home on a regular b</w:t>
      </w:r>
      <w:r>
        <w:rPr>
          <w:rFonts w:eastAsia="Arial Unicode MS"/>
          <w:lang w:eastAsia="zh-CN"/>
        </w:rPr>
        <w:t>a</w:t>
      </w:r>
      <w:r>
        <w:rPr>
          <w:rFonts w:eastAsia="Arial Unicode MS"/>
          <w:lang w:eastAsia="zh-CN"/>
        </w:rPr>
        <w:t>sis. The measured systolic and diastolic blood pressure can be used in the telemed</w:t>
      </w:r>
      <w:r>
        <w:rPr>
          <w:rFonts w:eastAsia="Arial Unicode MS"/>
          <w:lang w:eastAsia="zh-CN"/>
        </w:rPr>
        <w:t>i</w:t>
      </w:r>
      <w:r>
        <w:rPr>
          <w:rFonts w:eastAsia="Arial Unicode MS"/>
          <w:lang w:eastAsia="zh-CN"/>
        </w:rPr>
        <w:t>cine function to determine whether a</w:t>
      </w:r>
      <w:r w:rsidR="00FE771C">
        <w:rPr>
          <w:rFonts w:eastAsia="Arial Unicode MS"/>
          <w:lang w:eastAsia="zh-CN"/>
        </w:rPr>
        <w:t xml:space="preserve">n alert message </w:t>
      </w:r>
      <w:r>
        <w:rPr>
          <w:rFonts w:eastAsia="Arial Unicode MS"/>
          <w:lang w:eastAsia="zh-CN"/>
        </w:rPr>
        <w:t xml:space="preserve">needs to be </w:t>
      </w:r>
      <w:r w:rsidR="00FE771C">
        <w:rPr>
          <w:rFonts w:eastAsia="Arial Unicode MS"/>
          <w:lang w:eastAsia="zh-CN"/>
        </w:rPr>
        <w:t>sent,</w:t>
      </w:r>
      <w:r>
        <w:rPr>
          <w:rFonts w:eastAsia="Arial Unicode MS"/>
          <w:lang w:eastAsia="zh-CN"/>
        </w:rPr>
        <w:t xml:space="preserve"> or </w:t>
      </w:r>
      <w:r w:rsidR="00FE771C">
        <w:rPr>
          <w:rFonts w:eastAsia="Arial Unicode MS"/>
          <w:lang w:eastAsia="zh-CN"/>
        </w:rPr>
        <w:t xml:space="preserve">the system should </w:t>
      </w:r>
      <w:r>
        <w:rPr>
          <w:rFonts w:eastAsia="Arial Unicode MS"/>
          <w:lang w:eastAsia="zh-CN"/>
        </w:rPr>
        <w:t xml:space="preserve">automatically request further actions. Once a patient connects to </w:t>
      </w:r>
      <w:r w:rsidR="00FE771C">
        <w:rPr>
          <w:rFonts w:eastAsia="Arial Unicode MS"/>
          <w:lang w:eastAsia="zh-CN"/>
        </w:rPr>
        <w:t xml:space="preserve">a </w:t>
      </w:r>
      <w:r>
        <w:rPr>
          <w:rFonts w:eastAsia="Arial Unicode MS"/>
          <w:lang w:eastAsia="zh-CN"/>
        </w:rPr>
        <w:t>telemed</w:t>
      </w:r>
      <w:r>
        <w:rPr>
          <w:rFonts w:eastAsia="Arial Unicode MS"/>
          <w:lang w:eastAsia="zh-CN"/>
        </w:rPr>
        <w:t>i</w:t>
      </w:r>
      <w:r>
        <w:rPr>
          <w:rFonts w:eastAsia="Arial Unicode MS"/>
          <w:lang w:eastAsia="zh-CN"/>
        </w:rPr>
        <w:t xml:space="preserve">cine network, the blood pressure readings together with other relevant physiologic information </w:t>
      </w:r>
      <w:r w:rsidR="00FE771C">
        <w:rPr>
          <w:rFonts w:eastAsia="Arial Unicode MS"/>
          <w:lang w:eastAsia="zh-CN"/>
        </w:rPr>
        <w:t xml:space="preserve">will </w:t>
      </w:r>
      <w:r>
        <w:rPr>
          <w:rFonts w:eastAsia="Arial Unicode MS"/>
          <w:lang w:eastAsia="zh-CN"/>
        </w:rPr>
        <w:t>be transmitted to healthcare professionals or medical science web services. Feedback would then be returned to inform the patient about his/her physical condition.</w:t>
      </w:r>
    </w:p>
    <w:p w:rsidR="0068258F" w:rsidRDefault="000843E3" w:rsidP="00D966B3">
      <w:pPr>
        <w:rPr>
          <w:rFonts w:eastAsia="Arial Unicode MS"/>
          <w:lang w:eastAsia="zh-CN"/>
        </w:rPr>
      </w:pPr>
      <w:r>
        <w:rPr>
          <w:rFonts w:eastAsia="Arial Unicode MS"/>
          <w:lang w:eastAsia="zh-CN"/>
        </w:rPr>
        <w:t xml:space="preserve">Furthermore, on such a health service platform, challenges such as a lack of social care personnel and continuous healthcare are addressed. This patient-based approach is able to improve the existing chronic healthcare services. The approach integrates telemedicine with care management, which would promote data exchange between patients at homes, healthcare providers in hospitals, and clinical units </w:t>
      </w:r>
      <w:r w:rsidRPr="001C0B87">
        <w:rPr>
          <w:rFonts w:eastAsia="Arial Unicode MS"/>
          <w:lang w:eastAsia="zh-CN"/>
        </w:rPr>
        <w:t>[</w:t>
      </w:r>
      <w:r w:rsidR="009B5DB4" w:rsidRPr="001C0B87">
        <w:rPr>
          <w:rFonts w:eastAsia="Arial Unicode MS" w:hint="eastAsia"/>
          <w:lang w:eastAsia="zh-CN"/>
        </w:rPr>
        <w:t>1</w:t>
      </w:r>
      <w:r w:rsidRPr="001C0B87">
        <w:rPr>
          <w:rFonts w:eastAsia="Arial Unicode MS"/>
          <w:lang w:eastAsia="zh-CN"/>
        </w:rPr>
        <w:t>]</w:t>
      </w:r>
      <w:r>
        <w:rPr>
          <w:rFonts w:eastAsia="Arial Unicode MS"/>
          <w:lang w:eastAsia="zh-CN"/>
        </w:rPr>
        <w:t xml:space="preserve">. It is aimed to use physiologic information to </w:t>
      </w:r>
      <w:r w:rsidR="001E134C">
        <w:rPr>
          <w:rFonts w:eastAsia="Arial Unicode MS"/>
          <w:lang w:eastAsia="zh-CN"/>
        </w:rPr>
        <w:t xml:space="preserve">identify </w:t>
      </w:r>
      <w:r>
        <w:rPr>
          <w:rFonts w:eastAsia="Arial Unicode MS"/>
          <w:lang w:eastAsia="zh-CN"/>
        </w:rPr>
        <w:t xml:space="preserve">at-risk patients promptly and effectively. For instance, patients with hypertension could </w:t>
      </w:r>
      <w:r w:rsidR="001F6922">
        <w:rPr>
          <w:rFonts w:eastAsia="Arial Unicode MS"/>
          <w:lang w:eastAsia="zh-CN"/>
        </w:rPr>
        <w:t xml:space="preserve">choose to </w:t>
      </w:r>
      <w:r>
        <w:rPr>
          <w:rFonts w:eastAsia="Arial Unicode MS"/>
          <w:lang w:eastAsia="zh-CN"/>
        </w:rPr>
        <w:t xml:space="preserve">upload physical condition changes onto </w:t>
      </w:r>
      <w:r w:rsidR="001F6922">
        <w:rPr>
          <w:rFonts w:eastAsia="Arial Unicode MS"/>
          <w:lang w:eastAsia="zh-CN"/>
        </w:rPr>
        <w:t xml:space="preserve">a </w:t>
      </w:r>
      <w:r>
        <w:rPr>
          <w:rFonts w:eastAsia="Arial Unicode MS"/>
          <w:lang w:eastAsia="zh-CN"/>
        </w:rPr>
        <w:t xml:space="preserve">telemedicine program. The information can include the rise of blood pressure, adverse reactions, or </w:t>
      </w:r>
      <w:r w:rsidR="00D966B3">
        <w:rPr>
          <w:rFonts w:eastAsia="Arial Unicode MS"/>
          <w:lang w:eastAsia="zh-CN"/>
        </w:rPr>
        <w:t>behavior</w:t>
      </w:r>
      <w:r>
        <w:rPr>
          <w:rFonts w:eastAsia="Arial Unicode MS"/>
          <w:lang w:eastAsia="zh-CN"/>
        </w:rPr>
        <w:t xml:space="preserve"> changes. The telemedicine </w:t>
      </w:r>
      <w:r w:rsidR="00D966B3">
        <w:rPr>
          <w:rFonts w:eastAsia="Arial Unicode MS"/>
          <w:lang w:eastAsia="zh-CN"/>
        </w:rPr>
        <w:t>program, which</w:t>
      </w:r>
      <w:r>
        <w:rPr>
          <w:rFonts w:eastAsia="Arial Unicode MS"/>
          <w:lang w:eastAsia="zh-CN"/>
        </w:rPr>
        <w:t xml:space="preserve"> receives and analyses such information, will then send feedback to both patients and their care managers for taking further actions. By </w:t>
      </w:r>
      <w:r w:rsidR="00D966B3">
        <w:rPr>
          <w:rFonts w:eastAsia="Arial Unicode MS"/>
          <w:lang w:eastAsia="zh-CN"/>
        </w:rPr>
        <w:t>utilizing</w:t>
      </w:r>
      <w:r>
        <w:rPr>
          <w:rFonts w:eastAsia="Arial Unicode MS"/>
          <w:lang w:eastAsia="zh-CN"/>
        </w:rPr>
        <w:t xml:space="preserve"> telemedicine tools, the care providers will gain more access to their patients, and therefore obtain more inform</w:t>
      </w:r>
      <w:r>
        <w:rPr>
          <w:rFonts w:eastAsia="Arial Unicode MS"/>
          <w:lang w:eastAsia="zh-CN"/>
        </w:rPr>
        <w:t>a</w:t>
      </w:r>
      <w:r>
        <w:rPr>
          <w:rFonts w:eastAsia="Arial Unicode MS"/>
          <w:lang w:eastAsia="zh-CN"/>
        </w:rPr>
        <w:t>tion from interactive communications.</w:t>
      </w:r>
    </w:p>
    <w:p w:rsidR="00EF0AC9" w:rsidRDefault="00761E50" w:rsidP="00D966B3">
      <w:pPr>
        <w:pStyle w:val="heading2"/>
      </w:pPr>
      <w:r>
        <w:rPr>
          <w:rFonts w:eastAsia="Arial Unicode MS"/>
          <w:lang w:eastAsia="zh-CN"/>
        </w:rPr>
        <w:t>C</w:t>
      </w:r>
      <w:r w:rsidR="0068258F">
        <w:rPr>
          <w:rFonts w:eastAsia="Arial Unicode MS"/>
          <w:lang w:eastAsia="zh-CN"/>
        </w:rPr>
        <w:t>are management</w:t>
      </w:r>
    </w:p>
    <w:p w:rsidR="00EF0AC9" w:rsidRPr="00AF6EDE" w:rsidRDefault="009A2EDE" w:rsidP="0068258F">
      <w:pPr>
        <w:pStyle w:val="p1a"/>
        <w:rPr>
          <w:lang w:eastAsia="zh-CN"/>
        </w:rPr>
      </w:pPr>
      <w:r>
        <w:rPr>
          <w:lang w:eastAsia="zh-CN"/>
        </w:rPr>
        <w:t>Care management incorporates an exception handling approach, which would inte</w:t>
      </w:r>
      <w:r>
        <w:rPr>
          <w:lang w:eastAsia="zh-CN"/>
        </w:rPr>
        <w:t>r</w:t>
      </w:r>
      <w:r>
        <w:rPr>
          <w:lang w:eastAsia="zh-CN"/>
        </w:rPr>
        <w:t xml:space="preserve">vene </w:t>
      </w:r>
      <w:r w:rsidR="00EE5706">
        <w:rPr>
          <w:lang w:eastAsia="zh-CN"/>
        </w:rPr>
        <w:t>in</w:t>
      </w:r>
      <w:r w:rsidR="009348DB">
        <w:rPr>
          <w:rFonts w:hint="eastAsia"/>
          <w:lang w:eastAsia="zh-CN"/>
        </w:rPr>
        <w:t xml:space="preserve"> </w:t>
      </w:r>
      <w:r>
        <w:rPr>
          <w:lang w:eastAsia="zh-CN"/>
        </w:rPr>
        <w:t xml:space="preserve">the occurrence of some exceptional cases. For instance, if some parameters exceed the pre-defined limits, the care management function would alert medical personnel to pay attention </w:t>
      </w:r>
      <w:r w:rsidR="00EE5706">
        <w:rPr>
          <w:lang w:eastAsia="zh-CN"/>
        </w:rPr>
        <w:t xml:space="preserve">to </w:t>
      </w:r>
      <w:r>
        <w:rPr>
          <w:lang w:eastAsia="zh-CN"/>
        </w:rPr>
        <w:t>a particular patient. The approach is designed to firstly identify the patient who appears to be at risk based on the analysis of patient’s phys</w:t>
      </w:r>
      <w:r>
        <w:rPr>
          <w:lang w:eastAsia="zh-CN"/>
        </w:rPr>
        <w:t>i</w:t>
      </w:r>
      <w:r>
        <w:rPr>
          <w:lang w:eastAsia="zh-CN"/>
        </w:rPr>
        <w:t>cal signs and symptoms. Second, care management program determines whether there is a need for care management interventions</w:t>
      </w:r>
      <w:r w:rsidR="002E365B">
        <w:rPr>
          <w:lang w:eastAsia="zh-CN"/>
        </w:rPr>
        <w:t>,</w:t>
      </w:r>
      <w:r>
        <w:rPr>
          <w:lang w:eastAsia="zh-CN"/>
        </w:rPr>
        <w:t xml:space="preserve"> and informs corresponding care mana</w:t>
      </w:r>
      <w:r>
        <w:rPr>
          <w:lang w:eastAsia="zh-CN"/>
        </w:rPr>
        <w:t>g</w:t>
      </w:r>
      <w:r>
        <w:rPr>
          <w:lang w:eastAsia="zh-CN"/>
        </w:rPr>
        <w:t>e</w:t>
      </w:r>
      <w:r w:rsidRPr="001C0B87">
        <w:rPr>
          <w:lang w:eastAsia="zh-CN"/>
        </w:rPr>
        <w:t>rs</w:t>
      </w:r>
      <w:r w:rsidR="00131D05" w:rsidRPr="001C0B87">
        <w:rPr>
          <w:rFonts w:hint="eastAsia"/>
          <w:lang w:eastAsia="zh-CN"/>
        </w:rPr>
        <w:t xml:space="preserve"> [</w:t>
      </w:r>
      <w:r w:rsidR="00500A96" w:rsidRPr="001C0B87">
        <w:rPr>
          <w:rFonts w:hint="eastAsia"/>
          <w:lang w:eastAsia="zh-CN"/>
        </w:rPr>
        <w:t>16</w:t>
      </w:r>
      <w:r w:rsidR="00131D05" w:rsidRPr="001C0B87">
        <w:rPr>
          <w:rFonts w:hint="eastAsia"/>
          <w:lang w:eastAsia="zh-CN"/>
        </w:rPr>
        <w:t>]</w:t>
      </w:r>
      <w:r w:rsidRPr="001C0B87">
        <w:rPr>
          <w:lang w:eastAsia="zh-CN"/>
        </w:rPr>
        <w:t xml:space="preserve">. </w:t>
      </w:r>
      <w:r w:rsidR="002E365B">
        <w:rPr>
          <w:lang w:eastAsia="zh-CN"/>
        </w:rPr>
        <w:t>At l</w:t>
      </w:r>
      <w:r>
        <w:rPr>
          <w:lang w:eastAsia="zh-CN"/>
        </w:rPr>
        <w:t>ast, the care manager would contact the patients who are potentially at risk to ensure that they will receive in time and appropriate treatment. By this means, care managers will be able to intervene before their patients being sent to emergency units.</w:t>
      </w:r>
    </w:p>
    <w:p w:rsidR="0068258F" w:rsidRDefault="00060008" w:rsidP="00AF6EDE">
      <w:r>
        <w:rPr>
          <w:rFonts w:eastAsia="Arial Unicode MS"/>
          <w:lang w:eastAsia="zh-CN"/>
        </w:rPr>
        <w:t xml:space="preserve">Another merit of integration of care management and telemedicine is to empower patients to be experts in managing their own health conditions through the provision of </w:t>
      </w:r>
      <w:r w:rsidR="00AF6EDE">
        <w:rPr>
          <w:rFonts w:eastAsia="Arial Unicode MS"/>
          <w:lang w:eastAsia="zh-CN"/>
        </w:rPr>
        <w:t>personalized</w:t>
      </w:r>
      <w:r>
        <w:rPr>
          <w:rFonts w:eastAsia="Arial Unicode MS"/>
          <w:lang w:eastAsia="zh-CN"/>
        </w:rPr>
        <w:t xml:space="preserve"> health information and personal health record</w:t>
      </w:r>
      <w:r w:rsidRPr="001C0B87">
        <w:rPr>
          <w:rFonts w:eastAsia="Arial Unicode MS"/>
          <w:lang w:eastAsia="zh-CN"/>
        </w:rPr>
        <w:t>s</w:t>
      </w:r>
      <w:r w:rsidR="00F97CD4" w:rsidRPr="001C0B87">
        <w:rPr>
          <w:rFonts w:eastAsia="Arial Unicode MS" w:hint="eastAsia"/>
          <w:lang w:eastAsia="zh-CN"/>
        </w:rPr>
        <w:t xml:space="preserve"> [</w:t>
      </w:r>
      <w:r w:rsidR="00500A96" w:rsidRPr="001C0B87">
        <w:rPr>
          <w:rFonts w:eastAsia="Arial Unicode MS" w:hint="eastAsia"/>
          <w:lang w:eastAsia="zh-CN"/>
        </w:rPr>
        <w:t>17</w:t>
      </w:r>
      <w:r w:rsidR="00F97CD4" w:rsidRPr="001C0B87">
        <w:rPr>
          <w:rFonts w:eastAsia="Arial Unicode MS" w:hint="eastAsia"/>
          <w:lang w:eastAsia="zh-CN"/>
        </w:rPr>
        <w:t>]</w:t>
      </w:r>
      <w:r w:rsidRPr="001C0B87">
        <w:rPr>
          <w:rFonts w:eastAsia="Arial Unicode MS"/>
          <w:lang w:eastAsia="zh-CN"/>
        </w:rPr>
        <w:t>. Int</w:t>
      </w:r>
      <w:r>
        <w:rPr>
          <w:rFonts w:eastAsia="Arial Unicode MS"/>
          <w:lang w:eastAsia="zh-CN"/>
        </w:rPr>
        <w:t xml:space="preserve">eraction with the program would enable patients to obtain good knowledge of both their own health conditions and effective methods to better manage their own health. </w:t>
      </w:r>
      <w:r w:rsidR="00AF6EDE">
        <w:rPr>
          <w:rFonts w:eastAsia="Arial Unicode MS"/>
          <w:lang w:eastAsia="zh-CN"/>
        </w:rPr>
        <w:t>Patients thus</w:t>
      </w:r>
      <w:r>
        <w:rPr>
          <w:rFonts w:eastAsia="Arial Unicode MS"/>
          <w:lang w:eastAsia="zh-CN"/>
        </w:rPr>
        <w:t xml:space="preserve"> are stimulated to participate in health management ma</w:t>
      </w:r>
      <w:r w:rsidRPr="001C0B87">
        <w:rPr>
          <w:rFonts w:eastAsia="Arial Unicode MS"/>
          <w:lang w:eastAsia="zh-CN"/>
        </w:rPr>
        <w:t>tters [</w:t>
      </w:r>
      <w:r w:rsidR="00500A96" w:rsidRPr="001C0B87">
        <w:rPr>
          <w:rFonts w:eastAsia="Arial Unicode MS" w:hint="eastAsia"/>
          <w:lang w:eastAsia="zh-CN"/>
        </w:rPr>
        <w:t>18,19</w:t>
      </w:r>
      <w:r w:rsidRPr="001C0B87">
        <w:rPr>
          <w:rFonts w:eastAsia="Arial Unicode MS"/>
          <w:lang w:eastAsia="zh-CN"/>
        </w:rPr>
        <w:t>]</w:t>
      </w:r>
      <w:r w:rsidR="00E914B9" w:rsidRPr="001C0B87">
        <w:t>.</w:t>
      </w:r>
    </w:p>
    <w:p w:rsidR="00EF0AC9" w:rsidRPr="001C0B87" w:rsidRDefault="00761E50" w:rsidP="00AF6EDE">
      <w:pPr>
        <w:pStyle w:val="heading2"/>
      </w:pPr>
      <w:r>
        <w:rPr>
          <w:rFonts w:eastAsia="Arial Unicode MS"/>
          <w:lang w:eastAsia="zh-CN"/>
        </w:rPr>
        <w:t>E</w:t>
      </w:r>
      <w:r w:rsidR="0068258F">
        <w:rPr>
          <w:rFonts w:eastAsia="Arial Unicode MS"/>
          <w:lang w:eastAsia="zh-CN"/>
        </w:rPr>
        <w:t>-health</w:t>
      </w:r>
    </w:p>
    <w:p w:rsidR="00E914B9" w:rsidRPr="001C0B87" w:rsidRDefault="00E914B9" w:rsidP="0068258F">
      <w:pPr>
        <w:pStyle w:val="p1a"/>
        <w:rPr>
          <w:lang w:eastAsia="zh-CN"/>
        </w:rPr>
      </w:pPr>
      <w:r>
        <w:rPr>
          <w:lang w:eastAsia="zh-CN"/>
        </w:rPr>
        <w:t xml:space="preserve">In addition to care management and telemedicine, the </w:t>
      </w:r>
      <w:bookmarkStart w:id="7" w:name="OLE_LINK17"/>
      <w:bookmarkStart w:id="8" w:name="OLE_LINK18"/>
      <w:r>
        <w:rPr>
          <w:lang w:eastAsia="zh-CN"/>
        </w:rPr>
        <w:t>health service platform</w:t>
      </w:r>
      <w:bookmarkEnd w:id="7"/>
      <w:bookmarkEnd w:id="8"/>
      <w:r>
        <w:rPr>
          <w:lang w:eastAsia="zh-CN"/>
        </w:rPr>
        <w:t xml:space="preserve"> also incorporates e-health functionality. E-health is originally aimed at transforming med</w:t>
      </w:r>
      <w:r>
        <w:rPr>
          <w:lang w:eastAsia="zh-CN"/>
        </w:rPr>
        <w:t>i</w:t>
      </w:r>
      <w:r>
        <w:rPr>
          <w:lang w:eastAsia="zh-CN"/>
        </w:rPr>
        <w:t xml:space="preserve">cal records from paper to electronic format. By using </w:t>
      </w:r>
      <w:r w:rsidR="00AF6EDE">
        <w:rPr>
          <w:lang w:eastAsia="zh-CN"/>
        </w:rPr>
        <w:t>well-designed</w:t>
      </w:r>
      <w:r>
        <w:rPr>
          <w:lang w:eastAsia="zh-CN"/>
        </w:rPr>
        <w:t xml:space="preserve"> computer sy</w:t>
      </w:r>
      <w:r>
        <w:rPr>
          <w:lang w:eastAsia="zh-CN"/>
        </w:rPr>
        <w:t>s</w:t>
      </w:r>
      <w:r>
        <w:rPr>
          <w:lang w:eastAsia="zh-CN"/>
        </w:rPr>
        <w:t xml:space="preserve">tems, the billing and scheduling for patients can be automated, which would be cheaper, faster and more convenient than the manual approach. Such an </w:t>
      </w:r>
      <w:bookmarkStart w:id="9" w:name="OLE_LINK14"/>
      <w:bookmarkStart w:id="10" w:name="OLE_LINK16"/>
      <w:r>
        <w:rPr>
          <w:lang w:eastAsia="zh-CN"/>
        </w:rPr>
        <w:t>EMR</w:t>
      </w:r>
      <w:bookmarkEnd w:id="9"/>
      <w:bookmarkEnd w:id="10"/>
      <w:r>
        <w:rPr>
          <w:lang w:eastAsia="zh-CN"/>
        </w:rPr>
        <w:t xml:space="preserve"> (Ele</w:t>
      </w:r>
      <w:r>
        <w:rPr>
          <w:lang w:eastAsia="zh-CN"/>
        </w:rPr>
        <w:t>c</w:t>
      </w:r>
      <w:r>
        <w:rPr>
          <w:lang w:eastAsia="zh-CN"/>
        </w:rPr>
        <w:t>tronic Medical Record) or EHR (Electronic Health Record) system replaces handwri</w:t>
      </w:r>
      <w:r>
        <w:rPr>
          <w:lang w:eastAsia="zh-CN"/>
        </w:rPr>
        <w:t>t</w:t>
      </w:r>
      <w:r>
        <w:rPr>
          <w:lang w:eastAsia="zh-CN"/>
        </w:rPr>
        <w:t xml:space="preserve">ten medical notes to record patients’ medical </w:t>
      </w:r>
      <w:r w:rsidRPr="001C0B87">
        <w:rPr>
          <w:lang w:eastAsia="zh-CN"/>
        </w:rPr>
        <w:t>history</w:t>
      </w:r>
      <w:r w:rsidR="00126A5E" w:rsidRPr="001C0B87">
        <w:rPr>
          <w:rFonts w:hint="eastAsia"/>
          <w:lang w:eastAsia="zh-CN"/>
        </w:rPr>
        <w:t xml:space="preserve"> [</w:t>
      </w:r>
      <w:r w:rsidR="00F00DFF" w:rsidRPr="001C0B87">
        <w:rPr>
          <w:rFonts w:hint="eastAsia"/>
          <w:lang w:eastAsia="zh-CN"/>
        </w:rPr>
        <w:t>20,21</w:t>
      </w:r>
      <w:r w:rsidR="00126A5E" w:rsidRPr="001C0B87">
        <w:rPr>
          <w:rFonts w:hint="eastAsia"/>
          <w:lang w:eastAsia="zh-CN"/>
        </w:rPr>
        <w:t>]</w:t>
      </w:r>
      <w:r w:rsidRPr="001C0B87">
        <w:rPr>
          <w:lang w:eastAsia="zh-CN"/>
        </w:rPr>
        <w:t>. Bas</w:t>
      </w:r>
      <w:r>
        <w:rPr>
          <w:lang w:eastAsia="zh-CN"/>
        </w:rPr>
        <w:t>ed on it, doctors are able to access and review patients’ medical history conveniently, and to prescribe medicine or treatment more accurately and specifically.</w:t>
      </w:r>
      <w:r w:rsidR="000B45E9">
        <w:rPr>
          <w:rFonts w:hint="eastAsia"/>
          <w:lang w:eastAsia="zh-CN"/>
        </w:rPr>
        <w:t xml:space="preserve"> </w:t>
      </w:r>
      <w:r w:rsidR="00381377">
        <w:rPr>
          <w:rFonts w:hint="eastAsia"/>
          <w:lang w:eastAsia="zh-CN"/>
        </w:rPr>
        <w:t xml:space="preserve">A few countries have adopted </w:t>
      </w:r>
      <w:r w:rsidR="00020D00">
        <w:rPr>
          <w:rFonts w:hint="eastAsia"/>
          <w:lang w:eastAsia="zh-CN"/>
        </w:rPr>
        <w:t>EM</w:t>
      </w:r>
      <w:r w:rsidR="00381377">
        <w:rPr>
          <w:lang w:eastAsia="zh-CN"/>
        </w:rPr>
        <w:t>R</w:t>
      </w:r>
      <w:r w:rsidR="00020D00">
        <w:rPr>
          <w:rFonts w:hint="eastAsia"/>
          <w:lang w:eastAsia="zh-CN"/>
        </w:rPr>
        <w:t>/EH</w:t>
      </w:r>
      <w:r w:rsidR="00381377">
        <w:rPr>
          <w:rFonts w:hint="eastAsia"/>
          <w:lang w:eastAsia="zh-CN"/>
        </w:rPr>
        <w:t xml:space="preserve">R systems, </w:t>
      </w:r>
      <w:r w:rsidR="00126A5E">
        <w:rPr>
          <w:lang w:eastAsia="zh-CN"/>
        </w:rPr>
        <w:t>includ</w:t>
      </w:r>
      <w:r w:rsidR="00126A5E">
        <w:rPr>
          <w:rFonts w:hint="eastAsia"/>
          <w:lang w:eastAsia="zh-CN"/>
        </w:rPr>
        <w:t>ing</w:t>
      </w:r>
      <w:r w:rsidR="00381377">
        <w:rPr>
          <w:rFonts w:hint="eastAsia"/>
          <w:lang w:eastAsia="zh-CN"/>
        </w:rPr>
        <w:t xml:space="preserve"> U.S., </w:t>
      </w:r>
      <w:r w:rsidR="00381377" w:rsidRPr="00381377">
        <w:rPr>
          <w:lang w:eastAsia="zh-CN"/>
        </w:rPr>
        <w:t>Australia</w:t>
      </w:r>
      <w:r w:rsidR="00381377">
        <w:rPr>
          <w:rFonts w:hint="eastAsia"/>
          <w:lang w:eastAsia="zh-CN"/>
        </w:rPr>
        <w:t xml:space="preserve"> and China. </w:t>
      </w:r>
      <w:r w:rsidR="000B45E9">
        <w:rPr>
          <w:rFonts w:hint="eastAsia"/>
          <w:lang w:eastAsia="zh-CN"/>
        </w:rPr>
        <w:t xml:space="preserve">In China, the government </w:t>
      </w:r>
      <w:r w:rsidR="000B45E9" w:rsidRPr="000B45E9">
        <w:rPr>
          <w:lang w:eastAsia="zh-CN"/>
        </w:rPr>
        <w:t>propel</w:t>
      </w:r>
      <w:r w:rsidR="000B45E9">
        <w:rPr>
          <w:rFonts w:hint="eastAsia"/>
          <w:lang w:eastAsia="zh-CN"/>
        </w:rPr>
        <w:t>s</w:t>
      </w:r>
      <w:r w:rsidR="000B45E9" w:rsidRPr="000B45E9">
        <w:rPr>
          <w:lang w:eastAsia="zh-CN"/>
        </w:rPr>
        <w:t xml:space="preserve"> forward</w:t>
      </w:r>
      <w:r w:rsidR="00020D00">
        <w:rPr>
          <w:rFonts w:hint="eastAsia"/>
          <w:lang w:eastAsia="zh-CN"/>
        </w:rPr>
        <w:t xml:space="preserve"> the EM</w:t>
      </w:r>
      <w:r w:rsidR="000B45E9">
        <w:rPr>
          <w:lang w:eastAsia="zh-CN"/>
        </w:rPr>
        <w:t>R</w:t>
      </w:r>
      <w:r w:rsidR="00020D00">
        <w:rPr>
          <w:rFonts w:hint="eastAsia"/>
          <w:lang w:eastAsia="zh-CN"/>
        </w:rPr>
        <w:t>/EH</w:t>
      </w:r>
      <w:r w:rsidR="00334708">
        <w:rPr>
          <w:rFonts w:hint="eastAsia"/>
          <w:lang w:eastAsia="zh-CN"/>
        </w:rPr>
        <w:t>R systems sin</w:t>
      </w:r>
      <w:r w:rsidR="00334708" w:rsidRPr="001C0B87">
        <w:rPr>
          <w:rFonts w:hint="eastAsia"/>
          <w:lang w:eastAsia="zh-CN"/>
        </w:rPr>
        <w:t>ce 2005 [</w:t>
      </w:r>
      <w:r w:rsidR="00F00DFF" w:rsidRPr="001C0B87">
        <w:rPr>
          <w:rFonts w:hint="eastAsia"/>
          <w:lang w:eastAsia="zh-CN"/>
        </w:rPr>
        <w:t>22,23,24</w:t>
      </w:r>
      <w:r w:rsidR="00334708" w:rsidRPr="001C0B87">
        <w:rPr>
          <w:rFonts w:hint="eastAsia"/>
          <w:lang w:eastAsia="zh-CN"/>
        </w:rPr>
        <w:t>].</w:t>
      </w:r>
    </w:p>
    <w:p w:rsidR="00EF0AC9" w:rsidRPr="00C21203" w:rsidRDefault="00E914B9" w:rsidP="00C21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Arial Unicode MS"/>
          <w:lang w:eastAsia="zh-CN"/>
        </w:rPr>
      </w:pPr>
      <w:r>
        <w:rPr>
          <w:rFonts w:eastAsia="Arial Unicode MS"/>
          <w:lang w:eastAsia="zh-CN"/>
        </w:rPr>
        <w:t xml:space="preserve">Besides, e-health has a medical database foundation to support decision making on medication. Based on the </w:t>
      </w:r>
      <w:r w:rsidR="00AF6EDE">
        <w:rPr>
          <w:rFonts w:eastAsia="Arial Unicode MS"/>
          <w:lang w:eastAsia="zh-CN"/>
        </w:rPr>
        <w:t>customized</w:t>
      </w:r>
      <w:r>
        <w:rPr>
          <w:rFonts w:eastAsia="Arial Unicode MS"/>
          <w:lang w:eastAsia="zh-CN"/>
        </w:rPr>
        <w:t xml:space="preserve"> information about a patient’s medical problems, including physical data, symptoms, health complication, medical history of patients, allergy reaction and drug-drug interactions, </w:t>
      </w:r>
      <w:proofErr w:type="gramStart"/>
      <w:r w:rsidR="004D1687">
        <w:rPr>
          <w:rFonts w:eastAsia="Arial Unicode MS"/>
          <w:lang w:eastAsia="zh-CN"/>
        </w:rPr>
        <w:t>an</w:t>
      </w:r>
      <w:proofErr w:type="gramEnd"/>
      <w:r>
        <w:rPr>
          <w:rFonts w:eastAsia="Arial Unicode MS"/>
          <w:lang w:eastAsia="zh-CN"/>
        </w:rPr>
        <w:t xml:space="preserve"> e-health system computes appropriate dosing and therapy for a particular patient</w:t>
      </w:r>
      <w:r w:rsidR="002E6FFC">
        <w:rPr>
          <w:rFonts w:eastAsia="Arial Unicode MS"/>
          <w:lang w:eastAsia="zh-CN"/>
        </w:rPr>
        <w:t xml:space="preserve"> [</w:t>
      </w:r>
      <w:r w:rsidR="00F00DFF" w:rsidRPr="001C0B87">
        <w:rPr>
          <w:rFonts w:eastAsia="Arial Unicode MS" w:hint="eastAsia"/>
          <w:lang w:eastAsia="zh-CN"/>
        </w:rPr>
        <w:t>20</w:t>
      </w:r>
      <w:r w:rsidR="002E6FFC">
        <w:rPr>
          <w:rFonts w:eastAsia="Arial Unicode MS"/>
          <w:lang w:eastAsia="zh-CN"/>
        </w:rPr>
        <w:t>].</w:t>
      </w:r>
      <w:r>
        <w:rPr>
          <w:rFonts w:eastAsia="Arial Unicode MS"/>
          <w:lang w:eastAsia="zh-CN"/>
        </w:rPr>
        <w:t xml:space="preserve"> By applying the best practice sta</w:t>
      </w:r>
      <w:r>
        <w:rPr>
          <w:rFonts w:eastAsia="Arial Unicode MS"/>
          <w:lang w:eastAsia="zh-CN"/>
        </w:rPr>
        <w:t>n</w:t>
      </w:r>
      <w:r>
        <w:rPr>
          <w:rFonts w:eastAsia="Arial Unicode MS"/>
          <w:lang w:eastAsia="zh-CN"/>
        </w:rPr>
        <w:t>dards, an e-health system can also generate a list of patients who are identified to be at risk and need intervention. In addition, the data format of EMR</w:t>
      </w:r>
      <w:r w:rsidR="00020D00">
        <w:rPr>
          <w:rFonts w:eastAsia="Arial Unicode MS"/>
          <w:lang w:eastAsia="zh-CN"/>
        </w:rPr>
        <w:t>/</w:t>
      </w:r>
      <w:r w:rsidR="001736CC">
        <w:rPr>
          <w:rFonts w:eastAsia="Arial Unicode MS"/>
          <w:lang w:eastAsia="zh-CN"/>
        </w:rPr>
        <w:t>E</w:t>
      </w:r>
      <w:r w:rsidR="00F00D77">
        <w:rPr>
          <w:rFonts w:eastAsia="Arial Unicode MS"/>
          <w:lang w:eastAsia="zh-CN"/>
        </w:rPr>
        <w:t>H</w:t>
      </w:r>
      <w:r w:rsidR="001736CC">
        <w:rPr>
          <w:rFonts w:eastAsia="Arial Unicode MS"/>
          <w:lang w:eastAsia="zh-CN"/>
        </w:rPr>
        <w:t>R</w:t>
      </w:r>
      <w:r>
        <w:rPr>
          <w:rFonts w:eastAsia="Arial Unicode MS"/>
          <w:lang w:eastAsia="zh-CN"/>
        </w:rPr>
        <w:t xml:space="preserve"> in e-health sy</w:t>
      </w:r>
      <w:r>
        <w:rPr>
          <w:rFonts w:eastAsia="Arial Unicode MS"/>
          <w:lang w:eastAsia="zh-CN"/>
        </w:rPr>
        <w:t>s</w:t>
      </w:r>
      <w:r>
        <w:rPr>
          <w:rFonts w:eastAsia="Arial Unicode MS"/>
          <w:lang w:eastAsia="zh-CN"/>
        </w:rPr>
        <w:t xml:space="preserve">tem should be </w:t>
      </w:r>
      <w:r w:rsidR="00C21203">
        <w:rPr>
          <w:rFonts w:eastAsia="Arial Unicode MS"/>
          <w:lang w:eastAsia="zh-CN"/>
        </w:rPr>
        <w:t>standardized</w:t>
      </w:r>
      <w:r>
        <w:rPr>
          <w:rFonts w:eastAsia="Arial Unicode MS"/>
          <w:lang w:eastAsia="zh-CN"/>
        </w:rPr>
        <w:t xml:space="preserve"> to </w:t>
      </w:r>
      <w:r w:rsidR="00C21203">
        <w:rPr>
          <w:rFonts w:eastAsia="Arial Unicode MS"/>
          <w:lang w:eastAsia="zh-CN"/>
        </w:rPr>
        <w:t>realize</w:t>
      </w:r>
      <w:r>
        <w:rPr>
          <w:rFonts w:eastAsia="Arial Unicode MS"/>
          <w:lang w:eastAsia="zh-CN"/>
        </w:rPr>
        <w:t xml:space="preserve"> interoperability. The uniform data standard enables the </w:t>
      </w:r>
      <w:r w:rsidR="00F00D77">
        <w:rPr>
          <w:rFonts w:eastAsia="Arial Unicode MS"/>
          <w:lang w:eastAsia="zh-CN"/>
        </w:rPr>
        <w:t>EMR</w:t>
      </w:r>
      <w:r w:rsidR="00020D00">
        <w:rPr>
          <w:rFonts w:eastAsia="Arial Unicode MS"/>
          <w:lang w:eastAsia="zh-CN"/>
        </w:rPr>
        <w:t>/</w:t>
      </w:r>
      <w:r w:rsidR="00F00D77">
        <w:rPr>
          <w:rFonts w:eastAsia="Arial Unicode MS"/>
          <w:lang w:eastAsia="zh-CN"/>
        </w:rPr>
        <w:t>EHR</w:t>
      </w:r>
      <w:r>
        <w:rPr>
          <w:rFonts w:eastAsia="Arial Unicode MS"/>
          <w:lang w:eastAsia="zh-CN"/>
        </w:rPr>
        <w:t xml:space="preserve"> data to be shared and incorporated by different medical </w:t>
      </w:r>
      <w:r w:rsidR="00C21203">
        <w:rPr>
          <w:rFonts w:eastAsia="Arial Unicode MS"/>
          <w:lang w:eastAsia="zh-CN"/>
        </w:rPr>
        <w:t>org</w:t>
      </w:r>
      <w:r w:rsidR="00C21203">
        <w:rPr>
          <w:rFonts w:eastAsia="Arial Unicode MS"/>
          <w:lang w:eastAsia="zh-CN"/>
        </w:rPr>
        <w:t>a</w:t>
      </w:r>
      <w:r w:rsidR="00C21203">
        <w:rPr>
          <w:rFonts w:eastAsia="Arial Unicode MS"/>
          <w:lang w:eastAsia="zh-CN"/>
        </w:rPr>
        <w:t>nizations</w:t>
      </w:r>
      <w:r>
        <w:rPr>
          <w:rFonts w:eastAsia="Arial Unicode MS"/>
          <w:lang w:eastAsia="zh-CN"/>
        </w:rPr>
        <w:t xml:space="preserve"> or hospitals, and would help to overpass the obstacle of data transmitting in different units. </w:t>
      </w:r>
      <w:r w:rsidR="00334708">
        <w:rPr>
          <w:rFonts w:eastAsia="Arial Unicode MS" w:hint="eastAsia"/>
          <w:lang w:eastAsia="zh-CN"/>
        </w:rPr>
        <w:t>T</w:t>
      </w:r>
      <w:r w:rsidR="00334708" w:rsidRPr="000B45E9">
        <w:rPr>
          <w:rFonts w:eastAsia="Arial Unicode MS"/>
          <w:lang w:eastAsia="zh-CN"/>
        </w:rPr>
        <w:t xml:space="preserve">he Ministry of Health (MOH) </w:t>
      </w:r>
      <w:r w:rsidR="00334708">
        <w:rPr>
          <w:rFonts w:eastAsia="Arial Unicode MS" w:hint="eastAsia"/>
          <w:lang w:eastAsia="zh-CN"/>
        </w:rPr>
        <w:t>in</w:t>
      </w:r>
      <w:r w:rsidR="00334708" w:rsidRPr="000B45E9">
        <w:rPr>
          <w:rFonts w:eastAsia="Arial Unicode MS"/>
          <w:lang w:eastAsia="zh-CN"/>
        </w:rPr>
        <w:t xml:space="preserve"> China</w:t>
      </w:r>
      <w:r w:rsidR="00334708">
        <w:rPr>
          <w:rFonts w:eastAsia="Arial Unicode MS" w:hint="eastAsia"/>
          <w:lang w:eastAsia="zh-CN"/>
        </w:rPr>
        <w:t xml:space="preserve"> has ratified the study and research on the standards and </w:t>
      </w:r>
      <w:bookmarkStart w:id="11" w:name="OLE_LINK7"/>
      <w:bookmarkStart w:id="12" w:name="OLE_LINK8"/>
      <w:r w:rsidR="00334708">
        <w:rPr>
          <w:rFonts w:eastAsia="Arial Unicode MS" w:hint="eastAsia"/>
          <w:lang w:eastAsia="zh-CN"/>
        </w:rPr>
        <w:t xml:space="preserve">specifications </w:t>
      </w:r>
      <w:bookmarkEnd w:id="11"/>
      <w:bookmarkEnd w:id="12"/>
      <w:r w:rsidR="00750DA4">
        <w:rPr>
          <w:rFonts w:eastAsia="Arial Unicode MS" w:hint="eastAsia"/>
          <w:lang w:eastAsia="zh-CN"/>
        </w:rPr>
        <w:t>of EM</w:t>
      </w:r>
      <w:r w:rsidR="00334708">
        <w:rPr>
          <w:rFonts w:eastAsia="Arial Unicode MS"/>
          <w:lang w:eastAsia="zh-CN"/>
        </w:rPr>
        <w:t>R</w:t>
      </w:r>
      <w:r w:rsidR="00750DA4">
        <w:rPr>
          <w:rFonts w:eastAsia="Arial Unicode MS" w:hint="eastAsia"/>
          <w:lang w:eastAsia="zh-CN"/>
        </w:rPr>
        <w:t>/EH</w:t>
      </w:r>
      <w:r w:rsidR="00334708">
        <w:rPr>
          <w:rFonts w:eastAsia="Arial Unicode MS" w:hint="eastAsia"/>
          <w:lang w:eastAsia="zh-CN"/>
        </w:rPr>
        <w:t>R [</w:t>
      </w:r>
      <w:r w:rsidR="00F00DFF" w:rsidRPr="001C0B87">
        <w:rPr>
          <w:rFonts w:eastAsia="Arial Unicode MS" w:hint="eastAsia"/>
          <w:lang w:eastAsia="zh-CN"/>
        </w:rPr>
        <w:t>22</w:t>
      </w:r>
      <w:r w:rsidR="00334708" w:rsidRPr="001C0B87">
        <w:rPr>
          <w:rFonts w:eastAsia="Arial Unicode MS" w:hint="eastAsia"/>
          <w:lang w:eastAsia="zh-CN"/>
        </w:rPr>
        <w:t>].</w:t>
      </w:r>
      <w:r w:rsidR="00334708">
        <w:rPr>
          <w:rFonts w:eastAsia="Arial Unicode MS" w:hint="eastAsia"/>
          <w:lang w:eastAsia="zh-CN"/>
        </w:rPr>
        <w:t xml:space="preserve"> </w:t>
      </w:r>
      <w:r w:rsidR="00CF01FA">
        <w:rPr>
          <w:rFonts w:eastAsia="Arial Unicode MS"/>
          <w:lang w:val="en-AU" w:eastAsia="zh-CN"/>
        </w:rPr>
        <w:t>U</w:t>
      </w:r>
      <w:r>
        <w:rPr>
          <w:rFonts w:eastAsia="Arial Unicode MS"/>
          <w:lang w:eastAsia="zh-CN"/>
        </w:rPr>
        <w:t>sing uni</w:t>
      </w:r>
      <w:r w:rsidR="00D26C33">
        <w:rPr>
          <w:rFonts w:eastAsia="Arial Unicode MS"/>
          <w:lang w:eastAsia="zh-CN"/>
        </w:rPr>
        <w:t>formed data standards</w:t>
      </w:r>
      <w:r w:rsidR="00D26C33">
        <w:rPr>
          <w:rFonts w:eastAsia="Arial Unicode MS" w:hint="eastAsia"/>
          <w:lang w:eastAsia="zh-CN"/>
        </w:rPr>
        <w:t xml:space="preserve"> </w:t>
      </w:r>
      <w:r>
        <w:rPr>
          <w:rFonts w:eastAsia="Arial Unicode MS"/>
          <w:lang w:eastAsia="zh-CN"/>
        </w:rPr>
        <w:t xml:space="preserve">makes it possible to gather patients’ medical records from various sources. </w:t>
      </w:r>
      <w:r w:rsidR="00D26C33">
        <w:rPr>
          <w:rFonts w:eastAsia="Arial Unicode MS" w:hint="eastAsia"/>
          <w:lang w:eastAsia="zh-CN"/>
        </w:rPr>
        <w:t xml:space="preserve">For instance, over 450 organizations have employed </w:t>
      </w:r>
      <w:proofErr w:type="spellStart"/>
      <w:r w:rsidR="00D26C33">
        <w:rPr>
          <w:rFonts w:eastAsia="Arial Unicode MS"/>
          <w:lang w:eastAsia="zh-CN"/>
        </w:rPr>
        <w:t>BlueButton</w:t>
      </w:r>
      <w:proofErr w:type="spellEnd"/>
      <w:r w:rsidR="00D26C33">
        <w:rPr>
          <w:rFonts w:eastAsia="Arial Unicode MS"/>
          <w:lang w:eastAsia="zh-CN"/>
        </w:rPr>
        <w:t>+ API</w:t>
      </w:r>
      <w:r w:rsidR="00D26C33">
        <w:rPr>
          <w:rFonts w:eastAsia="Arial Unicode MS" w:hint="eastAsia"/>
          <w:lang w:eastAsia="zh-CN"/>
        </w:rPr>
        <w:t xml:space="preserve"> and promoted patients to access and download medical information, which would </w:t>
      </w:r>
      <w:r w:rsidR="00433CF5">
        <w:rPr>
          <w:rFonts w:eastAsia="Arial Unicode MS" w:hint="eastAsia"/>
          <w:lang w:eastAsia="zh-CN"/>
        </w:rPr>
        <w:t>enable</w:t>
      </w:r>
      <w:r w:rsidR="002E369F">
        <w:rPr>
          <w:rFonts w:eastAsia="Arial Unicode MS" w:hint="eastAsia"/>
          <w:lang w:eastAsia="zh-CN"/>
        </w:rPr>
        <w:t xml:space="preserve"> patients manage and improve their own health</w:t>
      </w:r>
      <w:r w:rsidR="00D26C33">
        <w:rPr>
          <w:rFonts w:eastAsia="Arial Unicode MS" w:hint="eastAsia"/>
          <w:lang w:eastAsia="zh-CN"/>
        </w:rPr>
        <w:t xml:space="preserve">. In addition, the health information exchange could be promoted across different health organizations by using </w:t>
      </w:r>
      <w:proofErr w:type="spellStart"/>
      <w:r w:rsidR="00D26C33">
        <w:rPr>
          <w:rFonts w:eastAsia="Arial Unicode MS"/>
          <w:lang w:eastAsia="zh-CN"/>
        </w:rPr>
        <w:t>BlueBut</w:t>
      </w:r>
      <w:r w:rsidR="00D26C33" w:rsidRPr="001C0B87">
        <w:rPr>
          <w:rFonts w:eastAsia="Arial Unicode MS"/>
          <w:lang w:eastAsia="zh-CN"/>
        </w:rPr>
        <w:t>ton</w:t>
      </w:r>
      <w:proofErr w:type="spellEnd"/>
      <w:r w:rsidR="00D26C33" w:rsidRPr="001C0B87">
        <w:rPr>
          <w:rFonts w:eastAsia="Arial Unicode MS" w:hint="eastAsia"/>
          <w:lang w:eastAsia="zh-CN"/>
        </w:rPr>
        <w:t xml:space="preserve"> </w:t>
      </w:r>
      <w:r w:rsidR="00D26C33" w:rsidRPr="001C0B87">
        <w:rPr>
          <w:rFonts w:eastAsia="Arial Unicode MS"/>
          <w:lang w:eastAsia="zh-CN"/>
        </w:rPr>
        <w:t>[</w:t>
      </w:r>
      <w:r w:rsidR="00F00DFF" w:rsidRPr="001C0B87">
        <w:rPr>
          <w:rFonts w:eastAsia="Arial Unicode MS" w:hint="eastAsia"/>
          <w:lang w:eastAsia="zh-CN"/>
        </w:rPr>
        <w:t>25,26</w:t>
      </w:r>
      <w:r w:rsidR="00D26C33" w:rsidRPr="001C0B87">
        <w:rPr>
          <w:rFonts w:eastAsia="Arial Unicode MS"/>
          <w:lang w:eastAsia="zh-CN"/>
        </w:rPr>
        <w:t>]</w:t>
      </w:r>
      <w:r w:rsidR="00D26C33" w:rsidRPr="001C0B87">
        <w:rPr>
          <w:rFonts w:eastAsia="Arial Unicode MS" w:hint="eastAsia"/>
          <w:lang w:eastAsia="zh-CN"/>
        </w:rPr>
        <w:t>.</w:t>
      </w:r>
      <w:r w:rsidR="00D26C33" w:rsidRPr="001C0B87">
        <w:rPr>
          <w:rFonts w:eastAsia="Arial Unicode MS"/>
          <w:lang w:eastAsia="zh-CN"/>
        </w:rPr>
        <w:t xml:space="preserve"> </w:t>
      </w:r>
      <w:r w:rsidR="000C13ED" w:rsidRPr="001C0B87">
        <w:rPr>
          <w:rFonts w:eastAsia="Arial Unicode MS" w:hint="eastAsia"/>
          <w:lang w:eastAsia="zh-CN"/>
        </w:rPr>
        <w:t>The</w:t>
      </w:r>
      <w:r w:rsidR="0040383A" w:rsidRPr="001C0B87">
        <w:rPr>
          <w:rFonts w:eastAsia="Arial Unicode MS" w:hint="eastAsia"/>
          <w:lang w:eastAsia="zh-CN"/>
        </w:rPr>
        <w:t xml:space="preserve"> un</w:t>
      </w:r>
      <w:r w:rsidR="0040383A">
        <w:rPr>
          <w:rFonts w:eastAsia="Arial Unicode MS" w:hint="eastAsia"/>
          <w:lang w:eastAsia="zh-CN"/>
        </w:rPr>
        <w:t>iformed data standards</w:t>
      </w:r>
      <w:r w:rsidR="000C13ED">
        <w:rPr>
          <w:rFonts w:eastAsia="Arial Unicode MS" w:hint="eastAsia"/>
          <w:lang w:eastAsia="zh-CN"/>
        </w:rPr>
        <w:t xml:space="preserve"> would </w:t>
      </w:r>
      <w:r w:rsidR="00CF01FA">
        <w:rPr>
          <w:rFonts w:eastAsia="Arial Unicode MS"/>
          <w:lang w:val="en-AU" w:eastAsia="zh-CN"/>
        </w:rPr>
        <w:t xml:space="preserve">also </w:t>
      </w:r>
      <w:r w:rsidR="000C13ED">
        <w:rPr>
          <w:rFonts w:eastAsia="Arial Unicode MS" w:hint="eastAsia"/>
          <w:lang w:eastAsia="zh-CN"/>
        </w:rPr>
        <w:t xml:space="preserve">help both </w:t>
      </w:r>
      <w:r w:rsidR="00CF01FA">
        <w:rPr>
          <w:rFonts w:eastAsia="Arial Unicode MS"/>
          <w:lang w:val="en-AU" w:eastAsia="zh-CN"/>
        </w:rPr>
        <w:t xml:space="preserve">the </w:t>
      </w:r>
      <w:r w:rsidR="000C13ED">
        <w:rPr>
          <w:rFonts w:eastAsia="Arial Unicode MS" w:hint="eastAsia"/>
          <w:lang w:eastAsia="zh-CN"/>
        </w:rPr>
        <w:t xml:space="preserve">health service platform and various health organizations </w:t>
      </w:r>
      <w:r w:rsidR="00CF01FA">
        <w:rPr>
          <w:rFonts w:eastAsia="Arial Unicode MS"/>
          <w:lang w:val="en-AU" w:eastAsia="zh-CN"/>
        </w:rPr>
        <w:t xml:space="preserve">to </w:t>
      </w:r>
      <w:r w:rsidR="000C13ED">
        <w:rPr>
          <w:rFonts w:eastAsia="Arial Unicode MS" w:hint="eastAsia"/>
          <w:lang w:eastAsia="zh-CN"/>
        </w:rPr>
        <w:t xml:space="preserve">share </w:t>
      </w:r>
      <w:r w:rsidR="000C13ED" w:rsidRPr="000C13ED">
        <w:rPr>
          <w:rFonts w:eastAsia="Arial Unicode MS"/>
          <w:lang w:eastAsia="zh-CN"/>
        </w:rPr>
        <w:t>clinical</w:t>
      </w:r>
      <w:r w:rsidR="000C13ED">
        <w:rPr>
          <w:rFonts w:eastAsia="Arial Unicode MS" w:hint="eastAsia"/>
          <w:lang w:eastAsia="zh-CN"/>
        </w:rPr>
        <w:t xml:space="preserve"> information.</w:t>
      </w:r>
      <w:r w:rsidR="0040383A">
        <w:rPr>
          <w:rFonts w:eastAsia="Arial Unicode MS" w:hint="eastAsia"/>
          <w:lang w:eastAsia="zh-CN"/>
        </w:rPr>
        <w:t xml:space="preserve"> </w:t>
      </w:r>
      <w:r w:rsidR="000C13ED">
        <w:rPr>
          <w:rFonts w:eastAsia="Arial Unicode MS" w:hint="eastAsia"/>
          <w:lang w:eastAsia="zh-CN"/>
        </w:rPr>
        <w:t>A</w:t>
      </w:r>
      <w:r>
        <w:rPr>
          <w:rFonts w:eastAsia="Arial Unicode MS"/>
          <w:lang w:eastAsia="zh-CN"/>
        </w:rPr>
        <w:t>ll collected data w</w:t>
      </w:r>
      <w:r w:rsidR="000723FF">
        <w:rPr>
          <w:rFonts w:eastAsia="Arial Unicode MS" w:hint="eastAsia"/>
          <w:lang w:eastAsia="zh-CN"/>
        </w:rPr>
        <w:t>ould</w:t>
      </w:r>
      <w:r>
        <w:rPr>
          <w:rFonts w:eastAsia="Arial Unicode MS"/>
          <w:lang w:eastAsia="zh-CN"/>
        </w:rPr>
        <w:t xml:space="preserve"> eventually be streamed to a data cloud managed by the health service platform for further res</w:t>
      </w:r>
      <w:r w:rsidR="00C21203">
        <w:rPr>
          <w:rFonts w:eastAsia="Arial Unicode MS"/>
          <w:lang w:eastAsia="zh-CN"/>
        </w:rPr>
        <w:t>earch, analysis and reporting.</w:t>
      </w:r>
    </w:p>
    <w:p w:rsidR="00EF0AC9" w:rsidRDefault="00ED7CEF" w:rsidP="001D0E54">
      <w:pPr>
        <w:pStyle w:val="heading1"/>
      </w:pPr>
      <w:r>
        <w:t>China National Health Big Data Framework and the 1j1 Practice</w:t>
      </w:r>
    </w:p>
    <w:p w:rsidR="00EF0AC9" w:rsidRPr="001C0B87" w:rsidRDefault="00ED7CEF" w:rsidP="00C21203">
      <w:pPr>
        <w:pStyle w:val="p1a"/>
        <w:rPr>
          <w:lang w:eastAsia="zh-CN"/>
        </w:rPr>
      </w:pPr>
      <w:r>
        <w:t xml:space="preserve">This research associates with </w:t>
      </w:r>
      <w:r w:rsidR="003231E6">
        <w:t>a larger</w:t>
      </w:r>
      <w:r>
        <w:t xml:space="preserve"> project “The development and application of a comprehensive health service platform based on big data applications” that is under the National Health Big Data Science and Technology Support </w:t>
      </w:r>
      <w:proofErr w:type="spellStart"/>
      <w:r>
        <w:t>Programme</w:t>
      </w:r>
      <w:proofErr w:type="spellEnd"/>
      <w:r>
        <w:t>. In this framework, a “Learning Health System for Chronic Disease Management and Med</w:t>
      </w:r>
      <w:r>
        <w:t>i</w:t>
      </w:r>
      <w:r>
        <w:t xml:space="preserve">cation” is proposed and will be tested in heart health, specifically in monitoring and managing blood pressure of diagnosed patients. The final product will have three types of users, including patients, community practitioners, and </w:t>
      </w:r>
      <w:r w:rsidR="004F0AB7">
        <w:t xml:space="preserve">medical </w:t>
      </w:r>
      <w:r>
        <w:t xml:space="preserve">specialists at hospitals. </w:t>
      </w:r>
      <w:r w:rsidR="004803AB">
        <w:rPr>
          <w:rFonts w:hint="eastAsia"/>
          <w:lang w:eastAsia="zh-CN"/>
        </w:rPr>
        <w:t>The</w:t>
      </w:r>
      <w:r>
        <w:t xml:space="preserve"> collected data </w:t>
      </w:r>
      <w:r w:rsidR="004803AB">
        <w:rPr>
          <w:rFonts w:hint="eastAsia"/>
          <w:lang w:eastAsia="zh-CN"/>
        </w:rPr>
        <w:t xml:space="preserve">derived from patients </w:t>
      </w:r>
      <w:r>
        <w:t>w</w:t>
      </w:r>
      <w:r w:rsidR="004803AB">
        <w:rPr>
          <w:rFonts w:hint="eastAsia"/>
          <w:lang w:eastAsia="zh-CN"/>
        </w:rPr>
        <w:t>ould</w:t>
      </w:r>
      <w:r>
        <w:t xml:space="preserve"> be </w:t>
      </w:r>
      <w:r w:rsidR="004803AB">
        <w:rPr>
          <w:rFonts w:hint="eastAsia"/>
          <w:lang w:eastAsia="zh-CN"/>
        </w:rPr>
        <w:t>assembled</w:t>
      </w:r>
      <w:r>
        <w:t xml:space="preserve"> </w:t>
      </w:r>
      <w:r w:rsidR="004803AB">
        <w:rPr>
          <w:rFonts w:hint="eastAsia"/>
          <w:lang w:eastAsia="zh-CN"/>
        </w:rPr>
        <w:t>in</w:t>
      </w:r>
      <w:r>
        <w:t xml:space="preserve">to a data cloud managed by the National Chronic Disease Centre for further </w:t>
      </w:r>
      <w:r w:rsidR="004803AB">
        <w:rPr>
          <w:rFonts w:hint="eastAsia"/>
          <w:lang w:eastAsia="zh-CN"/>
        </w:rPr>
        <w:t>study.</w:t>
      </w:r>
      <w:r>
        <w:t xml:space="preserve"> The project aims at delivering an innovative and leading "self-Learning Healthcare System” (LHS).</w:t>
      </w:r>
      <w:r w:rsidR="004F6DED">
        <w:rPr>
          <w:rFonts w:hint="eastAsia"/>
          <w:lang w:eastAsia="zh-CN"/>
        </w:rPr>
        <w:t xml:space="preserve"> In LHS, </w:t>
      </w:r>
      <w:r w:rsidR="00C27CDF">
        <w:rPr>
          <w:rFonts w:hint="eastAsia"/>
          <w:lang w:eastAsia="zh-CN"/>
        </w:rPr>
        <w:t>the</w:t>
      </w:r>
      <w:r w:rsidR="004F6DED">
        <w:rPr>
          <w:rFonts w:hint="eastAsia"/>
          <w:lang w:eastAsia="zh-CN"/>
        </w:rPr>
        <w:t xml:space="preserve"> data</w:t>
      </w:r>
      <w:r w:rsidR="00C27CDF">
        <w:rPr>
          <w:rFonts w:hint="eastAsia"/>
          <w:lang w:eastAsia="zh-CN"/>
        </w:rPr>
        <w:t xml:space="preserve"> cloud</w:t>
      </w:r>
      <w:r w:rsidR="004F6DED">
        <w:rPr>
          <w:rFonts w:hint="eastAsia"/>
          <w:lang w:eastAsia="zh-CN"/>
        </w:rPr>
        <w:t xml:space="preserve"> </w:t>
      </w:r>
      <w:r w:rsidR="009F7855">
        <w:t>managed by the National Chronic Disease Centre</w:t>
      </w:r>
      <w:r w:rsidR="009F7855">
        <w:rPr>
          <w:rFonts w:hint="eastAsia"/>
          <w:lang w:eastAsia="zh-CN"/>
        </w:rPr>
        <w:t xml:space="preserve"> </w:t>
      </w:r>
      <w:r w:rsidR="00935C0D">
        <w:rPr>
          <w:rFonts w:hint="eastAsia"/>
          <w:lang w:eastAsia="zh-CN"/>
        </w:rPr>
        <w:t>w</w:t>
      </w:r>
      <w:r w:rsidR="00C27CDF">
        <w:rPr>
          <w:rFonts w:hint="eastAsia"/>
          <w:lang w:eastAsia="zh-CN"/>
        </w:rPr>
        <w:t>ould</w:t>
      </w:r>
      <w:r w:rsidR="004F6DED">
        <w:rPr>
          <w:rFonts w:hint="eastAsia"/>
          <w:lang w:eastAsia="zh-CN"/>
        </w:rPr>
        <w:t xml:space="preserve"> be designed to collect data routinely from patient care and c</w:t>
      </w:r>
      <w:r w:rsidR="004F6DED" w:rsidRPr="004F6DED">
        <w:rPr>
          <w:lang w:eastAsia="zh-CN"/>
        </w:rPr>
        <w:t xml:space="preserve">linical </w:t>
      </w:r>
      <w:r w:rsidR="004F6DED">
        <w:rPr>
          <w:rFonts w:hint="eastAsia"/>
          <w:lang w:eastAsia="zh-CN"/>
        </w:rPr>
        <w:t>l</w:t>
      </w:r>
      <w:r w:rsidR="004F6DED" w:rsidRPr="004F6DED">
        <w:rPr>
          <w:lang w:eastAsia="zh-CN"/>
        </w:rPr>
        <w:t>aborator</w:t>
      </w:r>
      <w:r w:rsidR="004F6DED">
        <w:rPr>
          <w:rFonts w:hint="eastAsia"/>
          <w:lang w:eastAsia="zh-CN"/>
        </w:rPr>
        <w:t xml:space="preserve">ies. The </w:t>
      </w:r>
      <w:bookmarkStart w:id="13" w:name="OLE_LINK22"/>
      <w:bookmarkStart w:id="14" w:name="OLE_LINK23"/>
      <w:r w:rsidR="004F6DED">
        <w:rPr>
          <w:rFonts w:hint="eastAsia"/>
          <w:lang w:eastAsia="zh-CN"/>
        </w:rPr>
        <w:t>ever-growing</w:t>
      </w:r>
      <w:bookmarkEnd w:id="13"/>
      <w:bookmarkEnd w:id="14"/>
      <w:r w:rsidR="004F6DED">
        <w:rPr>
          <w:rFonts w:hint="eastAsia"/>
          <w:lang w:eastAsia="zh-CN"/>
        </w:rPr>
        <w:t xml:space="preserve"> data</w:t>
      </w:r>
      <w:r w:rsidR="00C27CDF">
        <w:rPr>
          <w:rFonts w:hint="eastAsia"/>
          <w:lang w:eastAsia="zh-CN"/>
        </w:rPr>
        <w:t xml:space="preserve"> cloud</w:t>
      </w:r>
      <w:r w:rsidR="004F6DED">
        <w:rPr>
          <w:rFonts w:hint="eastAsia"/>
          <w:lang w:eastAsia="zh-CN"/>
        </w:rPr>
        <w:t xml:space="preserve"> is employed for LHS to </w:t>
      </w:r>
      <w:r w:rsidR="004F6DED">
        <w:rPr>
          <w:lang w:eastAsia="zh-CN"/>
        </w:rPr>
        <w:t>“</w:t>
      </w:r>
      <w:r w:rsidR="004F6DED">
        <w:rPr>
          <w:rFonts w:hint="eastAsia"/>
          <w:lang w:eastAsia="zh-CN"/>
        </w:rPr>
        <w:t>learn</w:t>
      </w:r>
      <w:r w:rsidR="004F6DED">
        <w:rPr>
          <w:lang w:eastAsia="zh-CN"/>
        </w:rPr>
        <w:t>”</w:t>
      </w:r>
      <w:r w:rsidR="004F6DED">
        <w:rPr>
          <w:rFonts w:hint="eastAsia"/>
          <w:lang w:eastAsia="zh-CN"/>
        </w:rPr>
        <w:t xml:space="preserve"> iteratively</w:t>
      </w:r>
      <w:r w:rsidR="004F0AB7">
        <w:rPr>
          <w:lang w:val="en-AU" w:eastAsia="zh-CN"/>
        </w:rPr>
        <w:t xml:space="preserve"> via the fo</w:t>
      </w:r>
      <w:r w:rsidR="004F0AB7">
        <w:rPr>
          <w:lang w:val="en-AU" w:eastAsia="zh-CN"/>
        </w:rPr>
        <w:t>l</w:t>
      </w:r>
      <w:r w:rsidR="004F0AB7">
        <w:rPr>
          <w:lang w:val="en-AU" w:eastAsia="zh-CN"/>
        </w:rPr>
        <w:t>lowing</w:t>
      </w:r>
      <w:r w:rsidR="004F6DED">
        <w:rPr>
          <w:rFonts w:hint="eastAsia"/>
          <w:lang w:eastAsia="zh-CN"/>
        </w:rPr>
        <w:t xml:space="preserve">: (1) collecting and </w:t>
      </w:r>
      <w:r w:rsidR="003231E6">
        <w:rPr>
          <w:lang w:eastAsia="zh-CN"/>
        </w:rPr>
        <w:t>analyzing</w:t>
      </w:r>
      <w:r w:rsidR="004F6DED">
        <w:rPr>
          <w:rFonts w:hint="eastAsia"/>
          <w:lang w:eastAsia="zh-CN"/>
        </w:rPr>
        <w:t xml:space="preserve"> data</w:t>
      </w:r>
      <w:r w:rsidR="004F0AB7">
        <w:rPr>
          <w:lang w:val="en-AU" w:eastAsia="zh-CN"/>
        </w:rPr>
        <w:t>;</w:t>
      </w:r>
      <w:r w:rsidR="004F6DED">
        <w:rPr>
          <w:rFonts w:hint="eastAsia"/>
          <w:lang w:eastAsia="zh-CN"/>
        </w:rPr>
        <w:t xml:space="preserve"> (2) </w:t>
      </w:r>
      <w:r w:rsidR="000807C5">
        <w:rPr>
          <w:rFonts w:hint="eastAsia"/>
          <w:lang w:eastAsia="zh-CN"/>
        </w:rPr>
        <w:t>studying existing data together with data from prospective studies</w:t>
      </w:r>
      <w:r w:rsidR="004F6DED">
        <w:rPr>
          <w:rFonts w:hint="eastAsia"/>
          <w:lang w:eastAsia="zh-CN"/>
        </w:rPr>
        <w:t xml:space="preserve"> </w:t>
      </w:r>
      <w:r w:rsidR="000807C5">
        <w:rPr>
          <w:rFonts w:hint="eastAsia"/>
          <w:lang w:eastAsia="zh-CN"/>
        </w:rPr>
        <w:t xml:space="preserve">to </w:t>
      </w:r>
      <w:r w:rsidR="000807C5" w:rsidRPr="000807C5">
        <w:rPr>
          <w:lang w:eastAsia="zh-CN"/>
        </w:rPr>
        <w:t xml:space="preserve">formulate </w:t>
      </w:r>
      <w:r w:rsidR="00935C0D">
        <w:rPr>
          <w:rFonts w:hint="eastAsia"/>
          <w:lang w:eastAsia="zh-CN"/>
        </w:rPr>
        <w:t>updated</w:t>
      </w:r>
      <w:r w:rsidR="000807C5">
        <w:rPr>
          <w:rFonts w:hint="eastAsia"/>
          <w:lang w:eastAsia="zh-CN"/>
        </w:rPr>
        <w:t xml:space="preserve"> </w:t>
      </w:r>
      <w:r w:rsidR="000807C5" w:rsidRPr="000807C5">
        <w:rPr>
          <w:lang w:eastAsia="zh-CN"/>
        </w:rPr>
        <w:t>treatment plan</w:t>
      </w:r>
      <w:r w:rsidR="000807C5">
        <w:rPr>
          <w:rFonts w:hint="eastAsia"/>
          <w:lang w:eastAsia="zh-CN"/>
        </w:rPr>
        <w:t>s</w:t>
      </w:r>
      <w:r w:rsidR="004F0AB7">
        <w:rPr>
          <w:lang w:val="en-AU" w:eastAsia="zh-CN"/>
        </w:rPr>
        <w:t>;</w:t>
      </w:r>
      <w:r w:rsidR="000807C5">
        <w:rPr>
          <w:rFonts w:hint="eastAsia"/>
          <w:lang w:eastAsia="zh-CN"/>
        </w:rPr>
        <w:t xml:space="preserve"> (3) treating p</w:t>
      </w:r>
      <w:r w:rsidR="000807C5">
        <w:rPr>
          <w:rFonts w:hint="eastAsia"/>
          <w:lang w:eastAsia="zh-CN"/>
        </w:rPr>
        <w:t>a</w:t>
      </w:r>
      <w:r w:rsidR="000807C5">
        <w:rPr>
          <w:rFonts w:hint="eastAsia"/>
          <w:lang w:eastAsia="zh-CN"/>
        </w:rPr>
        <w:t>tients with new plan</w:t>
      </w:r>
      <w:r w:rsidR="004F0AB7">
        <w:rPr>
          <w:lang w:val="en-AU" w:eastAsia="zh-CN"/>
        </w:rPr>
        <w:t>;</w:t>
      </w:r>
      <w:r w:rsidR="000807C5">
        <w:rPr>
          <w:rFonts w:hint="eastAsia"/>
          <w:lang w:eastAsia="zh-CN"/>
        </w:rPr>
        <w:t xml:space="preserve"> (4) evaluating the treat outcomes from patients</w:t>
      </w:r>
      <w:r w:rsidR="004F0AB7">
        <w:rPr>
          <w:lang w:val="en-AU" w:eastAsia="zh-CN"/>
        </w:rPr>
        <w:t>;</w:t>
      </w:r>
      <w:r w:rsidR="000807C5">
        <w:rPr>
          <w:rFonts w:hint="eastAsia"/>
          <w:lang w:eastAsia="zh-CN"/>
        </w:rPr>
        <w:t xml:space="preserve"> </w:t>
      </w:r>
      <w:r w:rsidR="004F0AB7">
        <w:rPr>
          <w:lang w:val="en-AU" w:eastAsia="zh-CN"/>
        </w:rPr>
        <w:t xml:space="preserve">and </w:t>
      </w:r>
      <w:r w:rsidR="000807C5">
        <w:rPr>
          <w:rFonts w:hint="eastAsia"/>
          <w:lang w:eastAsia="zh-CN"/>
        </w:rPr>
        <w:t xml:space="preserve">(5) </w:t>
      </w:r>
      <w:r w:rsidR="000807C5" w:rsidRPr="000807C5">
        <w:rPr>
          <w:lang w:eastAsia="zh-CN"/>
        </w:rPr>
        <w:t>put</w:t>
      </w:r>
      <w:r w:rsidR="000807C5">
        <w:rPr>
          <w:rFonts w:hint="eastAsia"/>
          <w:lang w:eastAsia="zh-CN"/>
        </w:rPr>
        <w:t>ting</w:t>
      </w:r>
      <w:r w:rsidR="000807C5" w:rsidRPr="000807C5">
        <w:rPr>
          <w:lang w:eastAsia="zh-CN"/>
        </w:rPr>
        <w:t xml:space="preserve"> forward</w:t>
      </w:r>
      <w:r w:rsidR="004F6DED">
        <w:rPr>
          <w:rFonts w:hint="eastAsia"/>
          <w:lang w:eastAsia="zh-CN"/>
        </w:rPr>
        <w:t xml:space="preserve"> </w:t>
      </w:r>
      <w:r w:rsidR="000807C5">
        <w:rPr>
          <w:rFonts w:hint="eastAsia"/>
          <w:lang w:eastAsia="zh-CN"/>
        </w:rPr>
        <w:t xml:space="preserve">new hypotheses for further research. Through such progress, LHS </w:t>
      </w:r>
      <w:r w:rsidR="00935C0D">
        <w:rPr>
          <w:rFonts w:hint="eastAsia"/>
          <w:lang w:eastAsia="zh-CN"/>
        </w:rPr>
        <w:t xml:space="preserve">is able to provide quality </w:t>
      </w:r>
      <w:r w:rsidR="00443661">
        <w:rPr>
          <w:rFonts w:hint="eastAsia"/>
          <w:lang w:eastAsia="zh-CN"/>
        </w:rPr>
        <w:t>and</w:t>
      </w:r>
      <w:r w:rsidR="00935C0D">
        <w:rPr>
          <w:rFonts w:hint="eastAsia"/>
          <w:lang w:eastAsia="zh-CN"/>
        </w:rPr>
        <w:t xml:space="preserve"> </w:t>
      </w:r>
      <w:r w:rsidR="00935C0D" w:rsidRPr="00935C0D">
        <w:rPr>
          <w:lang w:eastAsia="zh-CN"/>
        </w:rPr>
        <w:t>patient-centered</w:t>
      </w:r>
      <w:r w:rsidR="00935C0D">
        <w:rPr>
          <w:rFonts w:hint="eastAsia"/>
          <w:lang w:eastAsia="zh-CN"/>
        </w:rPr>
        <w:t xml:space="preserve"> health service</w:t>
      </w:r>
      <w:r w:rsidR="004F0AB7">
        <w:rPr>
          <w:lang w:val="en-AU" w:eastAsia="zh-CN"/>
        </w:rPr>
        <w:t>s</w:t>
      </w:r>
      <w:r w:rsidR="00935C0D">
        <w:rPr>
          <w:rFonts w:hint="eastAsia"/>
          <w:lang w:eastAsia="zh-CN"/>
        </w:rPr>
        <w:t xml:space="preserve"> a</w:t>
      </w:r>
      <w:r w:rsidR="00FB3511">
        <w:rPr>
          <w:rFonts w:hint="eastAsia"/>
          <w:lang w:eastAsia="zh-CN"/>
        </w:rPr>
        <w:t>s well as</w:t>
      </w:r>
      <w:r w:rsidR="00935C0D">
        <w:rPr>
          <w:rFonts w:hint="eastAsia"/>
          <w:lang w:eastAsia="zh-CN"/>
        </w:rPr>
        <w:t xml:space="preserve"> </w:t>
      </w:r>
      <w:r w:rsidR="004F0AB7">
        <w:rPr>
          <w:lang w:val="en-AU" w:eastAsia="zh-CN"/>
        </w:rPr>
        <w:t>innovation</w:t>
      </w:r>
      <w:r w:rsidR="00935C0D">
        <w:rPr>
          <w:rFonts w:hint="eastAsia"/>
          <w:lang w:eastAsia="zh-CN"/>
        </w:rPr>
        <w:t xml:space="preserve"> </w:t>
      </w:r>
      <w:r w:rsidR="00935C0D">
        <w:rPr>
          <w:lang w:eastAsia="zh-CN"/>
        </w:rPr>
        <w:t>contin</w:t>
      </w:r>
      <w:r w:rsidR="004F0AB7">
        <w:rPr>
          <w:lang w:eastAsia="zh-CN"/>
        </w:rPr>
        <w:t>uity</w:t>
      </w:r>
      <w:r w:rsidR="00935C0D">
        <w:rPr>
          <w:rFonts w:hint="eastAsia"/>
          <w:lang w:eastAsia="zh-CN"/>
        </w:rPr>
        <w:t xml:space="preserve"> </w:t>
      </w:r>
      <w:r w:rsidR="00935C0D" w:rsidRPr="001C0B87">
        <w:rPr>
          <w:rFonts w:hint="eastAsia"/>
          <w:lang w:eastAsia="zh-CN"/>
        </w:rPr>
        <w:t>[</w:t>
      </w:r>
      <w:r w:rsidR="00781B87" w:rsidRPr="001C0B87">
        <w:rPr>
          <w:rFonts w:hint="eastAsia"/>
          <w:lang w:eastAsia="zh-CN"/>
        </w:rPr>
        <w:t>27,28,29</w:t>
      </w:r>
      <w:r w:rsidR="00935C0D" w:rsidRPr="001C0B87">
        <w:rPr>
          <w:rFonts w:hint="eastAsia"/>
          <w:lang w:eastAsia="zh-CN"/>
        </w:rPr>
        <w:t>].</w:t>
      </w:r>
    </w:p>
    <w:p w:rsidR="00EF0AC9" w:rsidRPr="00FA785E" w:rsidRDefault="00ED7CEF" w:rsidP="001D0E54">
      <w:pPr>
        <w:pStyle w:val="heading2"/>
      </w:pPr>
      <w:r w:rsidRPr="00FA785E">
        <w:t>1j1 Smart Hypertension Medical System</w:t>
      </w:r>
    </w:p>
    <w:p w:rsidR="00EF0AC9" w:rsidRDefault="00ED7CEF" w:rsidP="00C21203">
      <w:pPr>
        <w:pStyle w:val="p1a"/>
      </w:pPr>
      <w:r>
        <w:t xml:space="preserve">The 1j1 Smart Hypertension Medical System aims at delivering a content service </w:t>
      </w:r>
      <w:r>
        <w:rPr>
          <w:lang w:val="fr-FR"/>
        </w:rPr>
        <w:t>application</w:t>
      </w:r>
      <w:r w:rsidR="0001778C">
        <w:t>, supported by China National Health B</w:t>
      </w:r>
      <w:r>
        <w:t>ig</w:t>
      </w:r>
      <w:r w:rsidR="0001778C">
        <w:rPr>
          <w:lang w:val="nl-NL"/>
        </w:rPr>
        <w:t xml:space="preserve"> D</w:t>
      </w:r>
      <w:r>
        <w:rPr>
          <w:lang w:val="nl-NL"/>
        </w:rPr>
        <w:t xml:space="preserve">ata </w:t>
      </w:r>
      <w:proofErr w:type="spellStart"/>
      <w:r w:rsidR="0001778C">
        <w:t>P</w:t>
      </w:r>
      <w:r>
        <w:t>rogramme</w:t>
      </w:r>
      <w:proofErr w:type="spellEnd"/>
      <w:r>
        <w:t xml:space="preserve">. The goal is to build a </w:t>
      </w:r>
      <w:r w:rsidR="0001778C">
        <w:t>countrywide</w:t>
      </w:r>
      <w:r>
        <w:t xml:space="preserve"> intelligent medical platform that links hospitals, patients and community healthcare </w:t>
      </w:r>
      <w:r w:rsidR="0001778C">
        <w:t>centers</w:t>
      </w:r>
      <w:r>
        <w:t xml:space="preserve"> via the Internet to effectively achieve self-monitoring of health conditions and </w:t>
      </w:r>
      <w:r w:rsidR="0001778C">
        <w:t>personalized</w:t>
      </w:r>
      <w:r>
        <w:t xml:space="preserve"> medical treatment of hypertension. At the stage of writing this paper, the development of intelligent medical software and hardware platforms will be soon released for clinical trial. C</w:t>
      </w:r>
      <w:r>
        <w:rPr>
          <w:lang w:val="nl-NL"/>
        </w:rPr>
        <w:t>ooperation</w:t>
      </w:r>
      <w:r>
        <w:t xml:space="preserve">s are carried out with </w:t>
      </w:r>
      <w:r w:rsidR="000008A9">
        <w:t xml:space="preserve">the medical school at </w:t>
      </w:r>
      <w:r>
        <w:t xml:space="preserve">Shanghai </w:t>
      </w:r>
      <w:proofErr w:type="spellStart"/>
      <w:r>
        <w:t>Fudan</w:t>
      </w:r>
      <w:proofErr w:type="spellEnd"/>
      <w:r>
        <w:t xml:space="preserve"> </w:t>
      </w:r>
      <w:r w:rsidR="0043075E">
        <w:t>U</w:t>
      </w:r>
      <w:r>
        <w:t xml:space="preserve">niversity, where experienced </w:t>
      </w:r>
      <w:bookmarkStart w:id="15" w:name="OLE_LINK24"/>
      <w:bookmarkStart w:id="16" w:name="OLE_LINK25"/>
      <w:r>
        <w:t>clinical research professors</w:t>
      </w:r>
      <w:bookmarkEnd w:id="15"/>
      <w:bookmarkEnd w:id="16"/>
      <w:r>
        <w:t xml:space="preserve"> are in charge of clinical trials designed for this research.</w:t>
      </w:r>
    </w:p>
    <w:p w:rsidR="00EF0AC9" w:rsidRDefault="00B51CF7" w:rsidP="001D0E54">
      <w:pPr>
        <w:pStyle w:val="heading2"/>
      </w:pPr>
      <w:r>
        <w:t>Conceptual</w:t>
      </w:r>
      <w:r w:rsidR="00ED7CEF">
        <w:t xml:space="preserve"> framework</w:t>
      </w:r>
    </w:p>
    <w:p w:rsidR="00DE173C" w:rsidRDefault="00B51CF7" w:rsidP="0042570C">
      <w:pPr>
        <w:pStyle w:val="p1a"/>
        <w:rPr>
          <w:rFonts w:eastAsia="Arial Unicode MS"/>
          <w:lang w:eastAsia="zh-CN"/>
        </w:rPr>
      </w:pPr>
      <w:r>
        <w:rPr>
          <w:rFonts w:eastAsia="Arial Unicode MS"/>
          <w:lang w:eastAsia="zh-CN"/>
        </w:rPr>
        <w:t xml:space="preserve">The </w:t>
      </w:r>
      <w:r w:rsidR="008769E2">
        <w:rPr>
          <w:rFonts w:eastAsia="Arial Unicode MS"/>
          <w:lang w:eastAsia="zh-CN"/>
        </w:rPr>
        <w:t xml:space="preserve">major </w:t>
      </w:r>
      <w:r w:rsidR="00FA785E">
        <w:rPr>
          <w:rFonts w:eastAsia="Arial Unicode MS"/>
          <w:lang w:eastAsia="zh-CN"/>
        </w:rPr>
        <w:t>architectural components</w:t>
      </w:r>
      <w:r>
        <w:rPr>
          <w:rFonts w:eastAsia="Arial Unicode MS"/>
          <w:lang w:eastAsia="zh-CN"/>
        </w:rPr>
        <w:t xml:space="preserve"> of the </w:t>
      </w:r>
      <w:r w:rsidR="008769E2">
        <w:rPr>
          <w:rFonts w:eastAsia="Arial Unicode MS"/>
          <w:lang w:eastAsia="zh-CN"/>
        </w:rPr>
        <w:t xml:space="preserve">proposed </w:t>
      </w:r>
      <w:r>
        <w:rPr>
          <w:rFonts w:eastAsia="Arial Unicode MS"/>
          <w:lang w:eastAsia="zh-CN"/>
        </w:rPr>
        <w:t>Smart Hypertension Medical System</w:t>
      </w:r>
      <w:r w:rsidR="00FA785E">
        <w:rPr>
          <w:rFonts w:eastAsia="Arial Unicode MS"/>
          <w:lang w:eastAsia="zh-CN"/>
        </w:rPr>
        <w:t xml:space="preserve"> include </w:t>
      </w:r>
      <w:r w:rsidR="00D75BF8">
        <w:rPr>
          <w:rFonts w:eastAsia="Arial Unicode MS"/>
          <w:lang w:eastAsia="zh-CN"/>
        </w:rPr>
        <w:t xml:space="preserve">a </w:t>
      </w:r>
      <w:r w:rsidR="00FA785E">
        <w:rPr>
          <w:rFonts w:eastAsia="Arial Unicode MS"/>
          <w:lang w:eastAsia="zh-CN"/>
        </w:rPr>
        <w:t>patient personal</w:t>
      </w:r>
      <w:r w:rsidR="008833E3">
        <w:rPr>
          <w:rFonts w:eastAsia="Arial Unicode MS"/>
          <w:lang w:eastAsia="zh-CN"/>
        </w:rPr>
        <w:t>ized</w:t>
      </w:r>
      <w:r w:rsidR="00FA785E">
        <w:rPr>
          <w:rFonts w:eastAsia="Arial Unicode MS"/>
          <w:lang w:eastAsia="zh-CN"/>
        </w:rPr>
        <w:t xml:space="preserve"> service </w:t>
      </w:r>
      <w:r w:rsidR="00CE2D0C">
        <w:rPr>
          <w:rFonts w:eastAsia="Arial Unicode MS"/>
          <w:lang w:eastAsia="zh-CN"/>
        </w:rPr>
        <w:t>module</w:t>
      </w:r>
      <w:r w:rsidR="00FA785E">
        <w:rPr>
          <w:rFonts w:eastAsia="Arial Unicode MS"/>
          <w:lang w:eastAsia="zh-CN"/>
        </w:rPr>
        <w:t xml:space="preserve">, </w:t>
      </w:r>
      <w:r w:rsidR="00D75BF8">
        <w:rPr>
          <w:rFonts w:eastAsia="Arial Unicode MS"/>
          <w:lang w:eastAsia="zh-CN"/>
        </w:rPr>
        <w:t xml:space="preserve">a </w:t>
      </w:r>
      <w:r w:rsidR="00FA785E">
        <w:rPr>
          <w:rFonts w:eastAsia="Arial Unicode MS"/>
          <w:lang w:eastAsia="zh-CN"/>
        </w:rPr>
        <w:t xml:space="preserve">care manager, </w:t>
      </w:r>
      <w:r w:rsidR="00D75BF8">
        <w:rPr>
          <w:rFonts w:eastAsia="Arial Unicode MS"/>
          <w:lang w:eastAsia="zh-CN"/>
        </w:rPr>
        <w:t xml:space="preserve">a </w:t>
      </w:r>
      <w:r w:rsidR="00FA785E">
        <w:rPr>
          <w:rFonts w:eastAsia="Arial Unicode MS"/>
          <w:lang w:eastAsia="zh-CN"/>
        </w:rPr>
        <w:t xml:space="preserve">doctor </w:t>
      </w:r>
      <w:r w:rsidR="00CE2D0C">
        <w:rPr>
          <w:rFonts w:eastAsia="Arial Unicode MS"/>
          <w:lang w:eastAsia="zh-CN"/>
        </w:rPr>
        <w:t>mo</w:t>
      </w:r>
      <w:r w:rsidR="00CE2D0C">
        <w:rPr>
          <w:rFonts w:eastAsia="Arial Unicode MS"/>
          <w:lang w:eastAsia="zh-CN"/>
        </w:rPr>
        <w:t>d</w:t>
      </w:r>
      <w:r w:rsidR="00CE2D0C">
        <w:rPr>
          <w:rFonts w:eastAsia="Arial Unicode MS"/>
          <w:lang w:eastAsia="zh-CN"/>
        </w:rPr>
        <w:t>ule,</w:t>
      </w:r>
      <w:r>
        <w:rPr>
          <w:rFonts w:eastAsia="Arial Unicode MS"/>
          <w:lang w:eastAsia="zh-CN"/>
        </w:rPr>
        <w:t xml:space="preserve"> and a central medical server, which are</w:t>
      </w:r>
      <w:r w:rsidR="00DE173C">
        <w:rPr>
          <w:rFonts w:eastAsia="Arial Unicode MS"/>
          <w:lang w:eastAsia="zh-CN"/>
        </w:rPr>
        <w:t xml:space="preserve"> introduced below respectively:</w:t>
      </w:r>
    </w:p>
    <w:p w:rsidR="00DE173C" w:rsidRDefault="00EE2158" w:rsidP="00DE17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Arial Unicode MS"/>
          <w:lang w:eastAsia="zh-CN"/>
        </w:rPr>
      </w:pPr>
      <w:r>
        <w:rPr>
          <w:rFonts w:eastAsia="Arial Unicode MS"/>
          <w:lang w:eastAsia="zh-CN"/>
        </w:rPr>
        <w:t>The p</w:t>
      </w:r>
      <w:r w:rsidR="00DE173C">
        <w:rPr>
          <w:rFonts w:eastAsia="Arial Unicode MS"/>
          <w:lang w:eastAsia="zh-CN"/>
        </w:rPr>
        <w:t>atient personal</w:t>
      </w:r>
      <w:r w:rsidR="008833E3">
        <w:rPr>
          <w:rFonts w:eastAsia="Arial Unicode MS"/>
          <w:lang w:eastAsia="zh-CN"/>
        </w:rPr>
        <w:t>ized</w:t>
      </w:r>
      <w:r w:rsidR="00DE173C">
        <w:rPr>
          <w:rFonts w:eastAsia="Arial Unicode MS"/>
          <w:lang w:eastAsia="zh-CN"/>
        </w:rPr>
        <w:t xml:space="preserve"> service </w:t>
      </w:r>
      <w:r w:rsidR="00CE2D0C">
        <w:rPr>
          <w:rFonts w:eastAsia="Arial Unicode MS"/>
          <w:lang w:eastAsia="zh-CN"/>
        </w:rPr>
        <w:t>module</w:t>
      </w:r>
      <w:r w:rsidR="00DE173C">
        <w:rPr>
          <w:rFonts w:eastAsia="Arial Unicode MS"/>
          <w:lang w:eastAsia="zh-CN"/>
        </w:rPr>
        <w:t xml:space="preserve"> is attached to monitoring devices</w:t>
      </w:r>
      <w:r w:rsidR="00223002">
        <w:rPr>
          <w:rFonts w:eastAsia="Arial Unicode MS"/>
          <w:lang w:eastAsia="zh-CN"/>
        </w:rPr>
        <w:t>, for i</w:t>
      </w:r>
      <w:r w:rsidR="00223002">
        <w:rPr>
          <w:rFonts w:eastAsia="Arial Unicode MS"/>
          <w:lang w:eastAsia="zh-CN"/>
        </w:rPr>
        <w:t>n</w:t>
      </w:r>
      <w:r w:rsidR="00223002">
        <w:rPr>
          <w:rFonts w:eastAsia="Arial Unicode MS"/>
          <w:lang w:eastAsia="zh-CN"/>
        </w:rPr>
        <w:t xml:space="preserve">stance </w:t>
      </w:r>
      <w:r w:rsidR="00DE173C">
        <w:rPr>
          <w:rFonts w:eastAsia="Arial Unicode MS"/>
          <w:lang w:eastAsia="zh-CN"/>
        </w:rPr>
        <w:t>a blood pressure monitor. It runs a monitoring application that receives p</w:t>
      </w:r>
      <w:r w:rsidR="00DE173C">
        <w:rPr>
          <w:rFonts w:eastAsia="Arial Unicode MS"/>
          <w:lang w:eastAsia="zh-CN"/>
        </w:rPr>
        <w:t>a</w:t>
      </w:r>
      <w:r w:rsidR="00DE173C">
        <w:rPr>
          <w:rFonts w:eastAsia="Arial Unicode MS"/>
          <w:lang w:eastAsia="zh-CN"/>
        </w:rPr>
        <w:t xml:space="preserve">tients’ physiologic information, such as blood pressure systolic and diastolic values and heart rate. The patient </w:t>
      </w:r>
      <w:r w:rsidR="00CE2D0C">
        <w:rPr>
          <w:rFonts w:eastAsia="Arial Unicode MS"/>
          <w:lang w:eastAsia="zh-CN"/>
        </w:rPr>
        <w:t>frontend</w:t>
      </w:r>
      <w:r w:rsidR="00DE173C">
        <w:rPr>
          <w:rFonts w:eastAsia="Arial Unicode MS"/>
          <w:lang w:eastAsia="zh-CN"/>
        </w:rPr>
        <w:t xml:space="preserve"> will activate alarms when intervention</w:t>
      </w:r>
      <w:r w:rsidR="00223002">
        <w:rPr>
          <w:rFonts w:eastAsia="Arial Unicode MS"/>
          <w:lang w:eastAsia="zh-CN"/>
        </w:rPr>
        <w:t>s</w:t>
      </w:r>
      <w:r w:rsidR="00DE173C">
        <w:rPr>
          <w:rFonts w:eastAsia="Arial Unicode MS"/>
          <w:lang w:eastAsia="zh-CN"/>
        </w:rPr>
        <w:t xml:space="preserve"> </w:t>
      </w:r>
      <w:r w:rsidR="00223002">
        <w:rPr>
          <w:rFonts w:eastAsia="Arial Unicode MS"/>
          <w:lang w:eastAsia="zh-CN"/>
        </w:rPr>
        <w:t xml:space="preserve">are </w:t>
      </w:r>
      <w:r w:rsidR="00DE173C">
        <w:rPr>
          <w:rFonts w:eastAsia="Arial Unicode MS"/>
          <w:lang w:eastAsia="zh-CN"/>
        </w:rPr>
        <w:t>r</w:t>
      </w:r>
      <w:r w:rsidR="00DE173C">
        <w:rPr>
          <w:rFonts w:eastAsia="Arial Unicode MS"/>
          <w:lang w:eastAsia="zh-CN"/>
        </w:rPr>
        <w:t>e</w:t>
      </w:r>
      <w:proofErr w:type="gramStart"/>
      <w:r w:rsidR="00DE173C">
        <w:rPr>
          <w:rFonts w:eastAsia="Arial Unicode MS"/>
          <w:lang w:eastAsia="zh-CN"/>
        </w:rPr>
        <w:t>ceived</w:t>
      </w:r>
      <w:proofErr w:type="gramEnd"/>
      <w:r w:rsidR="00DE173C">
        <w:rPr>
          <w:rFonts w:eastAsia="Arial Unicode MS"/>
          <w:lang w:eastAsia="zh-CN"/>
        </w:rPr>
        <w:t xml:space="preserve">, and periodically exchange data with other </w:t>
      </w:r>
      <w:r w:rsidR="00CE2D0C">
        <w:rPr>
          <w:rFonts w:eastAsia="Arial Unicode MS"/>
          <w:lang w:eastAsia="zh-CN"/>
        </w:rPr>
        <w:t>modules</w:t>
      </w:r>
      <w:r w:rsidR="00DE173C">
        <w:rPr>
          <w:rFonts w:eastAsia="Arial Unicode MS"/>
          <w:lang w:eastAsia="zh-CN"/>
        </w:rPr>
        <w:t xml:space="preserve">, including the central monitoring server through the Internet. </w:t>
      </w:r>
      <w:r w:rsidR="00A102D2">
        <w:rPr>
          <w:rFonts w:eastAsia="Arial Unicode MS"/>
          <w:lang w:eastAsia="zh-CN"/>
        </w:rPr>
        <w:t>By this means</w:t>
      </w:r>
      <w:r w:rsidR="00223002">
        <w:rPr>
          <w:rFonts w:eastAsia="Arial Unicode MS"/>
          <w:lang w:eastAsia="zh-CN"/>
        </w:rPr>
        <w:t>,</w:t>
      </w:r>
      <w:r w:rsidR="00DE173C">
        <w:rPr>
          <w:rFonts w:eastAsia="Arial Unicode MS"/>
          <w:lang w:eastAsia="zh-CN"/>
        </w:rPr>
        <w:t xml:space="preserve"> the patient </w:t>
      </w:r>
      <w:r w:rsidR="00CE2D0C">
        <w:rPr>
          <w:rFonts w:eastAsia="Arial Unicode MS"/>
          <w:lang w:eastAsia="zh-CN"/>
        </w:rPr>
        <w:t>service module</w:t>
      </w:r>
      <w:r w:rsidR="00DE173C">
        <w:rPr>
          <w:rFonts w:eastAsia="Arial Unicode MS"/>
          <w:lang w:eastAsia="zh-CN"/>
        </w:rPr>
        <w:t xml:space="preserve"> is able to upload medical data onto </w:t>
      </w:r>
      <w:r w:rsidR="00A102D2">
        <w:rPr>
          <w:rFonts w:eastAsia="Arial Unicode MS"/>
          <w:lang w:eastAsia="zh-CN"/>
        </w:rPr>
        <w:t xml:space="preserve">the </w:t>
      </w:r>
      <w:r w:rsidR="00DE173C">
        <w:rPr>
          <w:rFonts w:eastAsia="Arial Unicode MS"/>
          <w:lang w:eastAsia="zh-CN"/>
        </w:rPr>
        <w:t>monitoring server and receive intervention</w:t>
      </w:r>
      <w:r w:rsidR="00A102D2">
        <w:rPr>
          <w:rFonts w:eastAsia="Arial Unicode MS"/>
          <w:lang w:eastAsia="zh-CN"/>
        </w:rPr>
        <w:t>s</w:t>
      </w:r>
      <w:r w:rsidR="00DE173C">
        <w:rPr>
          <w:rFonts w:eastAsia="Arial Unicode MS"/>
          <w:lang w:eastAsia="zh-CN"/>
        </w:rPr>
        <w:t xml:space="preserve"> from </w:t>
      </w:r>
      <w:r w:rsidR="00CE2D0C">
        <w:rPr>
          <w:rFonts w:eastAsia="Arial Unicode MS"/>
          <w:lang w:eastAsia="zh-CN"/>
        </w:rPr>
        <w:t xml:space="preserve">the </w:t>
      </w:r>
      <w:r w:rsidR="00DE173C">
        <w:rPr>
          <w:rFonts w:eastAsia="Arial Unicode MS"/>
          <w:lang w:eastAsia="zh-CN"/>
        </w:rPr>
        <w:t xml:space="preserve">care manager or </w:t>
      </w:r>
      <w:r w:rsidR="00CE2D0C">
        <w:rPr>
          <w:rFonts w:eastAsia="Arial Unicode MS"/>
          <w:lang w:eastAsia="zh-CN"/>
        </w:rPr>
        <w:t xml:space="preserve">the </w:t>
      </w:r>
      <w:r w:rsidR="00DE173C">
        <w:rPr>
          <w:rFonts w:eastAsia="Arial Unicode MS"/>
          <w:lang w:eastAsia="zh-CN"/>
        </w:rPr>
        <w:t xml:space="preserve">doctor </w:t>
      </w:r>
      <w:r w:rsidR="00CE2D0C">
        <w:rPr>
          <w:rFonts w:eastAsia="Arial Unicode MS"/>
          <w:lang w:eastAsia="zh-CN"/>
        </w:rPr>
        <w:t>module</w:t>
      </w:r>
      <w:r w:rsidR="00DE173C">
        <w:rPr>
          <w:rFonts w:eastAsia="Arial Unicode MS"/>
          <w:lang w:eastAsia="zh-CN"/>
        </w:rPr>
        <w:t xml:space="preserve"> to alert cor</w:t>
      </w:r>
      <w:r w:rsidR="00A102D2">
        <w:rPr>
          <w:rFonts w:eastAsia="Arial Unicode MS"/>
          <w:lang w:eastAsia="zh-CN"/>
        </w:rPr>
        <w:t>responding patients</w:t>
      </w:r>
      <w:r w:rsidR="00DE173C">
        <w:rPr>
          <w:rFonts w:eastAsia="Arial Unicode MS"/>
          <w:lang w:eastAsia="zh-CN"/>
        </w:rPr>
        <w:t>.</w:t>
      </w:r>
    </w:p>
    <w:p w:rsidR="00DE173C" w:rsidRDefault="00CE2D0C" w:rsidP="00DE17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Arial Unicode MS"/>
          <w:lang w:eastAsia="zh-CN"/>
        </w:rPr>
      </w:pPr>
      <w:r>
        <w:rPr>
          <w:rFonts w:eastAsia="Arial Unicode MS"/>
          <w:lang w:eastAsia="zh-CN"/>
        </w:rPr>
        <w:t>C</w:t>
      </w:r>
      <w:r w:rsidR="00DE173C">
        <w:rPr>
          <w:rFonts w:eastAsia="Arial Unicode MS"/>
          <w:lang w:eastAsia="zh-CN"/>
        </w:rPr>
        <w:t xml:space="preserve">are manager is the module operates an observing application, which receives data transmitted from the patient </w:t>
      </w:r>
      <w:r>
        <w:rPr>
          <w:rFonts w:eastAsia="Arial Unicode MS"/>
          <w:lang w:eastAsia="zh-CN"/>
        </w:rPr>
        <w:t>service module</w:t>
      </w:r>
      <w:r w:rsidR="00DE173C">
        <w:rPr>
          <w:rFonts w:eastAsia="Arial Unicode MS"/>
          <w:lang w:eastAsia="zh-CN"/>
        </w:rPr>
        <w:t xml:space="preserve">, as well as feedback from the doctor </w:t>
      </w:r>
      <w:r>
        <w:rPr>
          <w:rFonts w:eastAsia="Arial Unicode MS"/>
          <w:lang w:eastAsia="zh-CN"/>
        </w:rPr>
        <w:t>module</w:t>
      </w:r>
      <w:r w:rsidR="00DE173C">
        <w:rPr>
          <w:rFonts w:eastAsia="Arial Unicode MS"/>
          <w:lang w:eastAsia="zh-CN"/>
        </w:rPr>
        <w:t xml:space="preserve">. The care manager sends interventions to the patient </w:t>
      </w:r>
      <w:r>
        <w:rPr>
          <w:rFonts w:eastAsia="Arial Unicode MS"/>
          <w:lang w:eastAsia="zh-CN"/>
        </w:rPr>
        <w:t>module</w:t>
      </w:r>
      <w:r w:rsidR="00DE173C">
        <w:rPr>
          <w:rFonts w:eastAsia="Arial Unicode MS"/>
          <w:lang w:eastAsia="zh-CN"/>
        </w:rPr>
        <w:t xml:space="preserve"> when selected parameters exceed certain limits. It also </w:t>
      </w:r>
      <w:r w:rsidR="008C69CA">
        <w:rPr>
          <w:rFonts w:eastAsia="Arial Unicode MS"/>
          <w:lang w:eastAsia="zh-CN"/>
        </w:rPr>
        <w:t>notifies</w:t>
      </w:r>
      <w:r w:rsidR="00DE173C">
        <w:rPr>
          <w:rFonts w:eastAsia="Arial Unicode MS"/>
          <w:lang w:eastAsia="zh-CN"/>
        </w:rPr>
        <w:t xml:space="preserve"> the doctor </w:t>
      </w:r>
      <w:r>
        <w:rPr>
          <w:rFonts w:eastAsia="Arial Unicode MS"/>
          <w:lang w:eastAsia="zh-CN"/>
        </w:rPr>
        <w:t>module</w:t>
      </w:r>
      <w:r w:rsidR="00DE173C">
        <w:rPr>
          <w:rFonts w:eastAsia="Arial Unicode MS"/>
          <w:lang w:eastAsia="zh-CN"/>
        </w:rPr>
        <w:t xml:space="preserve"> to provide medical treatment</w:t>
      </w:r>
      <w:r w:rsidR="008C69CA">
        <w:rPr>
          <w:rFonts w:eastAsia="Arial Unicode MS"/>
          <w:lang w:eastAsia="zh-CN"/>
        </w:rPr>
        <w:t>s</w:t>
      </w:r>
      <w:r w:rsidR="00DE173C">
        <w:rPr>
          <w:rFonts w:eastAsia="Arial Unicode MS"/>
          <w:lang w:eastAsia="zh-CN"/>
        </w:rPr>
        <w:t xml:space="preserve"> to the pa</w:t>
      </w:r>
      <w:r w:rsidR="000946A5">
        <w:rPr>
          <w:rFonts w:eastAsia="Arial Unicode MS"/>
          <w:lang w:eastAsia="zh-CN"/>
        </w:rPr>
        <w:t>tient</w:t>
      </w:r>
      <w:r w:rsidR="00223002">
        <w:rPr>
          <w:rFonts w:eastAsia="Arial Unicode MS"/>
          <w:lang w:eastAsia="zh-CN"/>
        </w:rPr>
        <w:t>s that are</w:t>
      </w:r>
      <w:r w:rsidR="000946A5">
        <w:rPr>
          <w:rFonts w:eastAsia="Arial Unicode MS"/>
          <w:lang w:eastAsia="zh-CN"/>
        </w:rPr>
        <w:t xml:space="preserve"> at risk.</w:t>
      </w:r>
    </w:p>
    <w:p w:rsidR="00DE173C" w:rsidRDefault="00EE2158" w:rsidP="00DE17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Arial Unicode MS"/>
          <w:lang w:eastAsia="zh-CN"/>
        </w:rPr>
      </w:pPr>
      <w:r>
        <w:rPr>
          <w:rFonts w:eastAsia="Arial Unicode MS"/>
          <w:lang w:eastAsia="zh-CN"/>
        </w:rPr>
        <w:t>The d</w:t>
      </w:r>
      <w:r w:rsidR="00DE173C">
        <w:rPr>
          <w:rFonts w:eastAsia="Arial Unicode MS"/>
          <w:lang w:eastAsia="zh-CN"/>
        </w:rPr>
        <w:t xml:space="preserve">octor </w:t>
      </w:r>
      <w:r w:rsidR="007A1383">
        <w:rPr>
          <w:rFonts w:eastAsia="Arial Unicode MS"/>
          <w:lang w:eastAsia="zh-CN"/>
        </w:rPr>
        <w:t>module</w:t>
      </w:r>
      <w:r w:rsidR="00DE173C">
        <w:rPr>
          <w:rFonts w:eastAsia="Arial Unicode MS"/>
          <w:lang w:eastAsia="zh-CN"/>
        </w:rPr>
        <w:t xml:space="preserve"> receives messages from the care manager. It also refers to a</w:t>
      </w:r>
      <w:r w:rsidR="00DE173C">
        <w:rPr>
          <w:rFonts w:eastAsia="Arial Unicode MS"/>
          <w:lang w:eastAsia="zh-CN"/>
        </w:rPr>
        <w:t>p</w:t>
      </w:r>
      <w:r w:rsidR="00DE173C">
        <w:rPr>
          <w:rFonts w:eastAsia="Arial Unicode MS"/>
          <w:lang w:eastAsia="zh-CN"/>
        </w:rPr>
        <w:t>propriate dosing and therapy generated by</w:t>
      </w:r>
      <w:r w:rsidR="000D7490">
        <w:rPr>
          <w:rFonts w:eastAsia="Arial Unicode MS"/>
          <w:lang w:eastAsia="zh-CN"/>
        </w:rPr>
        <w:t xml:space="preserve"> the central medical server. Within this</w:t>
      </w:r>
      <w:r w:rsidR="00DE173C">
        <w:rPr>
          <w:rFonts w:eastAsia="Arial Unicode MS"/>
          <w:lang w:eastAsia="zh-CN"/>
        </w:rPr>
        <w:t xml:space="preserve"> </w:t>
      </w:r>
      <w:r w:rsidR="000D7490">
        <w:rPr>
          <w:rFonts w:eastAsia="Arial Unicode MS"/>
          <w:lang w:eastAsia="zh-CN"/>
        </w:rPr>
        <w:t>module, doctors</w:t>
      </w:r>
      <w:r w:rsidR="00DE173C">
        <w:rPr>
          <w:rFonts w:eastAsia="Arial Unicode MS"/>
          <w:lang w:eastAsia="zh-CN"/>
        </w:rPr>
        <w:t xml:space="preserve"> inter</w:t>
      </w:r>
      <w:r w:rsidR="000D7490">
        <w:rPr>
          <w:rFonts w:eastAsia="Arial Unicode MS"/>
          <w:lang w:eastAsia="zh-CN"/>
        </w:rPr>
        <w:t>act</w:t>
      </w:r>
      <w:r w:rsidR="00DE173C">
        <w:rPr>
          <w:rFonts w:eastAsia="Arial Unicode MS"/>
          <w:lang w:eastAsia="zh-CN"/>
        </w:rPr>
        <w:t xml:space="preserve"> with patients directly, prescribing medicine or therapy with reference to clinical therapies retrieved from the central medical server. After </w:t>
      </w:r>
      <w:r w:rsidR="000D7490">
        <w:rPr>
          <w:rFonts w:eastAsia="Arial Unicode MS"/>
          <w:lang w:eastAsia="zh-CN"/>
        </w:rPr>
        <w:t>appl</w:t>
      </w:r>
      <w:r w:rsidR="000D7490">
        <w:rPr>
          <w:rFonts w:eastAsia="Arial Unicode MS"/>
          <w:lang w:eastAsia="zh-CN"/>
        </w:rPr>
        <w:t>y</w:t>
      </w:r>
      <w:r w:rsidR="000D7490">
        <w:rPr>
          <w:rFonts w:eastAsia="Arial Unicode MS"/>
          <w:lang w:eastAsia="zh-CN"/>
        </w:rPr>
        <w:t xml:space="preserve">ing </w:t>
      </w:r>
      <w:r w:rsidR="00DE173C">
        <w:rPr>
          <w:rFonts w:eastAsia="Arial Unicode MS"/>
          <w:lang w:eastAsia="zh-CN"/>
        </w:rPr>
        <w:t>medical treatment, doctor</w:t>
      </w:r>
      <w:r w:rsidR="00AA030D">
        <w:rPr>
          <w:rFonts w:eastAsia="Arial Unicode MS"/>
          <w:lang w:eastAsia="zh-CN"/>
        </w:rPr>
        <w:t>s</w:t>
      </w:r>
      <w:r w:rsidR="00DE173C">
        <w:rPr>
          <w:rFonts w:eastAsia="Arial Unicode MS"/>
          <w:lang w:eastAsia="zh-CN"/>
        </w:rPr>
        <w:t xml:space="preserve"> will assess the referral therapy based on the following factors: whether the therapy computed by the central medical server is useful </w:t>
      </w:r>
      <w:r w:rsidR="000D7490">
        <w:rPr>
          <w:rFonts w:eastAsia="Arial Unicode MS"/>
          <w:lang w:eastAsia="zh-CN"/>
        </w:rPr>
        <w:t>to</w:t>
      </w:r>
      <w:r w:rsidR="00DE173C">
        <w:rPr>
          <w:rFonts w:eastAsia="Arial Unicode MS"/>
          <w:lang w:eastAsia="zh-CN"/>
        </w:rPr>
        <w:t xml:space="preserve"> p</w:t>
      </w:r>
      <w:r w:rsidR="00DE173C">
        <w:rPr>
          <w:rFonts w:eastAsia="Arial Unicode MS"/>
          <w:lang w:eastAsia="zh-CN"/>
        </w:rPr>
        <w:t>a</w:t>
      </w:r>
      <w:r w:rsidR="00DE173C">
        <w:rPr>
          <w:rFonts w:eastAsia="Arial Unicode MS"/>
          <w:lang w:eastAsia="zh-CN"/>
        </w:rPr>
        <w:t>tient</w:t>
      </w:r>
      <w:r w:rsidR="000D7490">
        <w:rPr>
          <w:rFonts w:eastAsia="Arial Unicode MS"/>
          <w:lang w:eastAsia="zh-CN"/>
        </w:rPr>
        <w:t>s</w:t>
      </w:r>
      <w:r w:rsidR="00DE173C">
        <w:rPr>
          <w:rFonts w:eastAsia="Arial Unicode MS"/>
          <w:lang w:eastAsia="zh-CN"/>
        </w:rPr>
        <w:t xml:space="preserve"> of </w:t>
      </w:r>
      <w:r w:rsidR="000D7490">
        <w:rPr>
          <w:rFonts w:eastAsia="Arial Unicode MS"/>
          <w:lang w:eastAsia="zh-CN"/>
        </w:rPr>
        <w:t xml:space="preserve">a </w:t>
      </w:r>
      <w:r w:rsidR="00DE173C">
        <w:rPr>
          <w:rFonts w:eastAsia="Arial Unicode MS"/>
          <w:lang w:eastAsia="zh-CN"/>
        </w:rPr>
        <w:t>specific disease; how to improve the therapy; and how to alter the dosing in practical treatment. Such feedback will be sent</w:t>
      </w:r>
      <w:r w:rsidR="000D7490">
        <w:rPr>
          <w:rFonts w:eastAsia="Arial Unicode MS"/>
          <w:lang w:eastAsia="zh-CN"/>
        </w:rPr>
        <w:t xml:space="preserve"> to the central medical server.</w:t>
      </w:r>
    </w:p>
    <w:p w:rsidR="00DE173C" w:rsidRDefault="00DE173C" w:rsidP="00FA78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eastAsia="Arial Unicode MS"/>
          <w:lang w:eastAsia="zh-CN"/>
        </w:rPr>
      </w:pPr>
      <w:r>
        <w:rPr>
          <w:rFonts w:eastAsia="Arial Unicode MS"/>
          <w:lang w:eastAsia="zh-CN"/>
        </w:rPr>
        <w:t>A central medical server provides data persistence and management services, which store patient medical records, receive and persist updated medical information from the patient personal</w:t>
      </w:r>
      <w:r w:rsidR="008833E3">
        <w:rPr>
          <w:rFonts w:eastAsia="Arial Unicode MS"/>
          <w:lang w:eastAsia="zh-CN"/>
        </w:rPr>
        <w:t>ized</w:t>
      </w:r>
      <w:r>
        <w:rPr>
          <w:rFonts w:eastAsia="Arial Unicode MS"/>
          <w:lang w:eastAsia="zh-CN"/>
        </w:rPr>
        <w:t xml:space="preserve"> service </w:t>
      </w:r>
      <w:r w:rsidR="00F15F1F">
        <w:rPr>
          <w:rFonts w:eastAsia="Arial Unicode MS"/>
          <w:lang w:eastAsia="zh-CN"/>
        </w:rPr>
        <w:t>module</w:t>
      </w:r>
      <w:r>
        <w:rPr>
          <w:rFonts w:eastAsia="Arial Unicode MS"/>
          <w:lang w:eastAsia="zh-CN"/>
        </w:rPr>
        <w:t xml:space="preserve"> and feedback from the doctor </w:t>
      </w:r>
      <w:r w:rsidR="00F15F1F">
        <w:rPr>
          <w:rFonts w:eastAsia="Arial Unicode MS"/>
          <w:lang w:eastAsia="zh-CN"/>
        </w:rPr>
        <w:t>module</w:t>
      </w:r>
      <w:r>
        <w:rPr>
          <w:rFonts w:eastAsia="Arial Unicode MS"/>
          <w:lang w:eastAsia="zh-CN"/>
        </w:rPr>
        <w:t>. Its most important function is to compute appropriate dosing and therapy for a pa</w:t>
      </w:r>
      <w:r>
        <w:rPr>
          <w:rFonts w:eastAsia="Arial Unicode MS"/>
          <w:lang w:eastAsia="zh-CN"/>
        </w:rPr>
        <w:t>r</w:t>
      </w:r>
      <w:r>
        <w:rPr>
          <w:rFonts w:eastAsia="Arial Unicode MS"/>
          <w:lang w:eastAsia="zh-CN"/>
        </w:rPr>
        <w:t xml:space="preserve">ticular patient based on patient-specific information of </w:t>
      </w:r>
      <w:r w:rsidR="00744288">
        <w:rPr>
          <w:rFonts w:eastAsia="Arial Unicode MS"/>
          <w:lang w:eastAsia="zh-CN"/>
        </w:rPr>
        <w:t>a</w:t>
      </w:r>
      <w:r>
        <w:rPr>
          <w:rFonts w:eastAsia="Arial Unicode MS"/>
          <w:lang w:eastAsia="zh-CN"/>
        </w:rPr>
        <w:t xml:space="preserve"> medical problem. </w:t>
      </w:r>
      <w:r w:rsidR="00154C39">
        <w:rPr>
          <w:rFonts w:eastAsia="Arial Unicode MS" w:hint="eastAsia"/>
          <w:lang w:eastAsia="zh-CN"/>
        </w:rPr>
        <w:t xml:space="preserve">The core of the </w:t>
      </w:r>
      <w:r w:rsidR="000F238D">
        <w:rPr>
          <w:rFonts w:eastAsia="Arial Unicode MS" w:hint="eastAsia"/>
          <w:lang w:eastAsia="zh-CN"/>
        </w:rPr>
        <w:t xml:space="preserve">central </w:t>
      </w:r>
      <w:r w:rsidR="00154C39">
        <w:rPr>
          <w:rFonts w:eastAsia="Arial Unicode MS"/>
          <w:lang w:eastAsia="zh-CN"/>
        </w:rPr>
        <w:t>medical</w:t>
      </w:r>
      <w:r w:rsidR="00154C39">
        <w:rPr>
          <w:rFonts w:eastAsia="Arial Unicode MS" w:hint="eastAsia"/>
          <w:lang w:eastAsia="zh-CN"/>
        </w:rPr>
        <w:t xml:space="preserve"> server is </w:t>
      </w:r>
      <w:proofErr w:type="gramStart"/>
      <w:r w:rsidR="00154C39">
        <w:rPr>
          <w:rFonts w:eastAsia="Arial Unicode MS" w:hint="eastAsia"/>
          <w:lang w:eastAsia="zh-CN"/>
        </w:rPr>
        <w:t>an ontology</w:t>
      </w:r>
      <w:proofErr w:type="gramEnd"/>
      <w:r w:rsidR="00154C39">
        <w:rPr>
          <w:rFonts w:eastAsia="Arial Unicode MS" w:hint="eastAsia"/>
          <w:lang w:eastAsia="zh-CN"/>
        </w:rPr>
        <w:t xml:space="preserve"> for the management of</w:t>
      </w:r>
      <w:r w:rsidR="00154C39">
        <w:rPr>
          <w:rFonts w:eastAsia="Arial Unicode MS"/>
          <w:lang w:eastAsia="zh-CN"/>
        </w:rPr>
        <w:t xml:space="preserve"> </w:t>
      </w:r>
      <w:r w:rsidR="00154C39">
        <w:rPr>
          <w:rFonts w:eastAsia="Arial Unicode MS" w:hint="eastAsia"/>
          <w:lang w:eastAsia="zh-CN"/>
        </w:rPr>
        <w:t>chronically ill p</w:t>
      </w:r>
      <w:r w:rsidR="00154C39">
        <w:rPr>
          <w:rFonts w:eastAsia="Arial Unicode MS" w:hint="eastAsia"/>
          <w:lang w:eastAsia="zh-CN"/>
        </w:rPr>
        <w:t>a</w:t>
      </w:r>
      <w:r w:rsidR="00154C39">
        <w:rPr>
          <w:rFonts w:eastAsia="Arial Unicode MS" w:hint="eastAsia"/>
          <w:lang w:eastAsia="zh-CN"/>
        </w:rPr>
        <w:t xml:space="preserve">tients together with the implementation of personalization. The ontology is consisted of medical management knowledge, including </w:t>
      </w:r>
      <w:r w:rsidR="0063160A">
        <w:rPr>
          <w:rFonts w:eastAsia="Arial Unicode MS" w:hint="eastAsia"/>
          <w:lang w:eastAsia="zh-CN"/>
        </w:rPr>
        <w:t xml:space="preserve">the knowledge of </w:t>
      </w:r>
      <w:r w:rsidR="00154C39">
        <w:rPr>
          <w:rFonts w:eastAsia="Arial Unicode MS" w:hint="eastAsia"/>
          <w:lang w:eastAsia="zh-CN"/>
        </w:rPr>
        <w:t>various diseases, corresponding signs and symptoms</w:t>
      </w:r>
      <w:r w:rsidR="000F238D">
        <w:rPr>
          <w:rFonts w:eastAsia="Arial Unicode MS" w:hint="eastAsia"/>
          <w:lang w:eastAsia="zh-CN"/>
        </w:rPr>
        <w:t>,</w:t>
      </w:r>
      <w:r w:rsidR="00154C39">
        <w:rPr>
          <w:rFonts w:eastAsia="Arial Unicode MS" w:hint="eastAsia"/>
          <w:lang w:eastAsia="zh-CN"/>
        </w:rPr>
        <w:t xml:space="preserve"> </w:t>
      </w:r>
      <w:r w:rsidR="00000626">
        <w:rPr>
          <w:rFonts w:eastAsia="Arial Unicode MS"/>
          <w:lang w:val="en-AU" w:eastAsia="zh-CN"/>
        </w:rPr>
        <w:t>as well as</w:t>
      </w:r>
      <w:r w:rsidR="00154C39">
        <w:rPr>
          <w:rFonts w:eastAsia="Arial Unicode MS" w:hint="eastAsia"/>
          <w:lang w:eastAsia="zh-CN"/>
        </w:rPr>
        <w:t xml:space="preserve"> relevant interventions </w:t>
      </w:r>
      <w:r w:rsidR="000F238D">
        <w:rPr>
          <w:rFonts w:eastAsia="Arial Unicode MS" w:hint="eastAsia"/>
          <w:lang w:eastAsia="zh-CN"/>
        </w:rPr>
        <w:t>and</w:t>
      </w:r>
      <w:r w:rsidR="00154C39">
        <w:rPr>
          <w:rFonts w:eastAsia="Arial Unicode MS" w:hint="eastAsia"/>
          <w:lang w:eastAsia="zh-CN"/>
        </w:rPr>
        <w:t xml:space="preserve"> treatments. </w:t>
      </w:r>
      <w:r w:rsidR="0063160A">
        <w:rPr>
          <w:rFonts w:eastAsia="Arial Unicode MS" w:hint="eastAsia"/>
          <w:lang w:eastAsia="zh-CN"/>
        </w:rPr>
        <w:t xml:space="preserve">When encountering with a patient, </w:t>
      </w:r>
      <w:r w:rsidR="00B0767F">
        <w:rPr>
          <w:rFonts w:eastAsia="Arial Unicode MS" w:hint="eastAsia"/>
          <w:lang w:eastAsia="zh-CN"/>
        </w:rPr>
        <w:t>the personalization process is started. T</w:t>
      </w:r>
      <w:r w:rsidR="0063160A">
        <w:rPr>
          <w:rFonts w:eastAsia="Arial Unicode MS" w:hint="eastAsia"/>
          <w:lang w:eastAsia="zh-CN"/>
        </w:rPr>
        <w:t>he medical information stored in patient</w:t>
      </w:r>
      <w:r w:rsidR="0063160A">
        <w:rPr>
          <w:rFonts w:eastAsia="Arial Unicode MS"/>
          <w:lang w:eastAsia="zh-CN"/>
        </w:rPr>
        <w:t>’</w:t>
      </w:r>
      <w:r w:rsidR="0063160A">
        <w:rPr>
          <w:rFonts w:eastAsia="Arial Unicode MS" w:hint="eastAsia"/>
          <w:lang w:eastAsia="zh-CN"/>
        </w:rPr>
        <w:t xml:space="preserve">s </w:t>
      </w:r>
      <w:r w:rsidR="0063160A">
        <w:rPr>
          <w:rFonts w:eastAsia="Arial Unicode MS"/>
          <w:lang w:eastAsia="zh-CN"/>
        </w:rPr>
        <w:t>E</w:t>
      </w:r>
      <w:r w:rsidR="0063160A">
        <w:rPr>
          <w:rFonts w:eastAsia="Arial Unicode MS" w:hint="eastAsia"/>
          <w:lang w:eastAsia="zh-CN"/>
        </w:rPr>
        <w:t>H</w:t>
      </w:r>
      <w:r w:rsidR="0063160A">
        <w:rPr>
          <w:rFonts w:eastAsia="Arial Unicode MS"/>
          <w:lang w:eastAsia="zh-CN"/>
        </w:rPr>
        <w:t>R</w:t>
      </w:r>
      <w:r w:rsidR="0063160A">
        <w:rPr>
          <w:rFonts w:eastAsia="Arial Unicode MS" w:hint="eastAsia"/>
          <w:lang w:eastAsia="zh-CN"/>
        </w:rPr>
        <w:t xml:space="preserve"> system would be extracted and combined with the ontology. </w:t>
      </w:r>
      <w:r w:rsidR="00667623">
        <w:rPr>
          <w:rFonts w:eastAsia="Arial Unicode MS" w:hint="eastAsia"/>
          <w:lang w:eastAsia="zh-CN"/>
        </w:rPr>
        <w:t xml:space="preserve">Based on pre-designed rules, the </w:t>
      </w:r>
      <w:r w:rsidR="0063160A">
        <w:rPr>
          <w:rFonts w:eastAsia="Arial Unicode MS" w:hint="eastAsia"/>
          <w:lang w:eastAsia="zh-CN"/>
        </w:rPr>
        <w:t xml:space="preserve">reasoning </w:t>
      </w:r>
      <w:r w:rsidR="00667623">
        <w:rPr>
          <w:rFonts w:eastAsia="Arial Unicode MS" w:hint="eastAsia"/>
          <w:lang w:eastAsia="zh-CN"/>
        </w:rPr>
        <w:t xml:space="preserve">would be accomplished </w:t>
      </w:r>
      <w:r w:rsidR="0063160A">
        <w:rPr>
          <w:rFonts w:eastAsia="Arial Unicode MS" w:hint="eastAsia"/>
          <w:lang w:eastAsia="zh-CN"/>
        </w:rPr>
        <w:t xml:space="preserve">by </w:t>
      </w:r>
      <w:r w:rsidR="007C3A67">
        <w:rPr>
          <w:rFonts w:eastAsia="Arial Unicode MS"/>
          <w:lang w:val="en-AU" w:eastAsia="zh-CN"/>
        </w:rPr>
        <w:t xml:space="preserve">a </w:t>
      </w:r>
      <w:proofErr w:type="spellStart"/>
      <w:r w:rsidR="0063160A">
        <w:rPr>
          <w:rFonts w:eastAsia="Arial Unicode MS" w:hint="eastAsia"/>
          <w:lang w:eastAsia="zh-CN"/>
        </w:rPr>
        <w:t>reasoner</w:t>
      </w:r>
      <w:proofErr w:type="spellEnd"/>
      <w:r w:rsidR="007C3A67">
        <w:rPr>
          <w:rFonts w:eastAsia="Arial Unicode MS"/>
          <w:lang w:val="en-AU" w:eastAsia="zh-CN"/>
        </w:rPr>
        <w:t>.</w:t>
      </w:r>
      <w:r w:rsidR="00667623">
        <w:rPr>
          <w:rFonts w:eastAsia="Arial Unicode MS" w:hint="eastAsia"/>
          <w:lang w:eastAsia="zh-CN"/>
        </w:rPr>
        <w:t xml:space="preserve"> </w:t>
      </w:r>
      <w:r w:rsidR="007C3A67">
        <w:rPr>
          <w:rFonts w:eastAsia="Arial Unicode MS"/>
          <w:lang w:val="en-AU" w:eastAsia="zh-CN"/>
        </w:rPr>
        <w:t>By this means,</w:t>
      </w:r>
      <w:r w:rsidR="00667623">
        <w:rPr>
          <w:rFonts w:eastAsia="Arial Unicode MS" w:hint="eastAsia"/>
          <w:lang w:eastAsia="zh-CN"/>
        </w:rPr>
        <w:t xml:space="preserve"> the </w:t>
      </w:r>
      <w:r w:rsidR="00667623" w:rsidRPr="00667623">
        <w:rPr>
          <w:rFonts w:eastAsia="Arial Unicode MS"/>
          <w:lang w:eastAsia="zh-CN"/>
        </w:rPr>
        <w:t>possible</w:t>
      </w:r>
      <w:r w:rsidR="00667623">
        <w:rPr>
          <w:rFonts w:eastAsia="Arial Unicode MS" w:hint="eastAsia"/>
          <w:lang w:eastAsia="zh-CN"/>
        </w:rPr>
        <w:t xml:space="preserve"> disease </w:t>
      </w:r>
      <w:r w:rsidR="007C3A67">
        <w:rPr>
          <w:rFonts w:eastAsia="Arial Unicode MS"/>
          <w:lang w:val="en-AU" w:eastAsia="zh-CN"/>
        </w:rPr>
        <w:t>that</w:t>
      </w:r>
      <w:r w:rsidR="00667623">
        <w:rPr>
          <w:rFonts w:eastAsia="Arial Unicode MS" w:hint="eastAsia"/>
          <w:lang w:eastAsia="zh-CN"/>
        </w:rPr>
        <w:t xml:space="preserve"> the patient suffers</w:t>
      </w:r>
      <w:r w:rsidR="007C3A67">
        <w:rPr>
          <w:rFonts w:eastAsia="Arial Unicode MS"/>
          <w:lang w:val="en-AU" w:eastAsia="zh-CN"/>
        </w:rPr>
        <w:t>,</w:t>
      </w:r>
      <w:r w:rsidR="00667623">
        <w:rPr>
          <w:rFonts w:eastAsia="Arial Unicode MS" w:hint="eastAsia"/>
          <w:lang w:eastAsia="zh-CN"/>
        </w:rPr>
        <w:t xml:space="preserve"> </w:t>
      </w:r>
      <w:r w:rsidR="007C3A67">
        <w:rPr>
          <w:rFonts w:eastAsia="Arial Unicode MS"/>
          <w:lang w:eastAsia="zh-CN"/>
        </w:rPr>
        <w:t>together with</w:t>
      </w:r>
      <w:r w:rsidR="00667623">
        <w:rPr>
          <w:rFonts w:eastAsia="Arial Unicode MS" w:hint="eastAsia"/>
          <w:lang w:eastAsia="zh-CN"/>
        </w:rPr>
        <w:t xml:space="preserve"> corresponding interventions and treatments</w:t>
      </w:r>
      <w:r w:rsidR="007C3A67">
        <w:rPr>
          <w:rFonts w:eastAsia="Arial Unicode MS"/>
          <w:lang w:val="en-AU" w:eastAsia="zh-CN"/>
        </w:rPr>
        <w:t>,</w:t>
      </w:r>
      <w:r w:rsidR="00667623">
        <w:rPr>
          <w:rFonts w:eastAsia="Arial Unicode MS" w:hint="eastAsia"/>
          <w:lang w:eastAsia="zh-CN"/>
        </w:rPr>
        <w:t xml:space="preserve"> would be inferred and computed aut</w:t>
      </w:r>
      <w:r w:rsidR="00667623">
        <w:rPr>
          <w:rFonts w:eastAsia="Arial Unicode MS" w:hint="eastAsia"/>
          <w:lang w:eastAsia="zh-CN"/>
        </w:rPr>
        <w:t>o</w:t>
      </w:r>
      <w:r w:rsidR="00667623">
        <w:rPr>
          <w:rFonts w:eastAsia="Arial Unicode MS" w:hint="eastAsia"/>
          <w:lang w:eastAsia="zh-CN"/>
        </w:rPr>
        <w:t xml:space="preserve">matically. </w:t>
      </w:r>
      <w:r w:rsidR="007C3A67">
        <w:rPr>
          <w:rFonts w:eastAsia="Arial Unicode MS"/>
          <w:lang w:val="en-AU" w:eastAsia="zh-CN"/>
        </w:rPr>
        <w:t>T</w:t>
      </w:r>
      <w:r w:rsidR="00B0767F">
        <w:rPr>
          <w:rFonts w:eastAsia="Arial Unicode MS" w:hint="eastAsia"/>
          <w:lang w:eastAsia="zh-CN"/>
        </w:rPr>
        <w:t xml:space="preserve">he personalized ontology </w:t>
      </w:r>
      <w:r w:rsidR="007C3A67">
        <w:rPr>
          <w:rFonts w:eastAsia="Arial Unicode MS"/>
          <w:lang w:val="en-AU" w:eastAsia="zh-CN"/>
        </w:rPr>
        <w:t xml:space="preserve">that </w:t>
      </w:r>
      <w:r w:rsidR="00B0767F">
        <w:rPr>
          <w:rFonts w:eastAsia="Arial Unicode MS" w:hint="eastAsia"/>
          <w:lang w:eastAsia="zh-CN"/>
        </w:rPr>
        <w:t>contain</w:t>
      </w:r>
      <w:r w:rsidR="007C3A67">
        <w:rPr>
          <w:rFonts w:eastAsia="Arial Unicode MS"/>
          <w:lang w:val="en-AU" w:eastAsia="zh-CN"/>
        </w:rPr>
        <w:t>s</w:t>
      </w:r>
      <w:r w:rsidR="00B0767F">
        <w:rPr>
          <w:rFonts w:eastAsia="Arial Unicode MS" w:hint="eastAsia"/>
          <w:lang w:eastAsia="zh-CN"/>
        </w:rPr>
        <w:t xml:space="preserve"> inferred knowledge </w:t>
      </w:r>
      <w:r w:rsidR="007C3A67">
        <w:rPr>
          <w:rFonts w:eastAsia="Arial Unicode MS"/>
          <w:lang w:val="en-AU" w:eastAsia="zh-CN"/>
        </w:rPr>
        <w:t>will be</w:t>
      </w:r>
      <w:r w:rsidR="00B0767F">
        <w:rPr>
          <w:rFonts w:eastAsia="Arial Unicode MS" w:hint="eastAsia"/>
          <w:lang w:eastAsia="zh-CN"/>
        </w:rPr>
        <w:t xml:space="preserve"> rel</w:t>
      </w:r>
      <w:r w:rsidR="00B0767F">
        <w:rPr>
          <w:rFonts w:eastAsia="Arial Unicode MS" w:hint="eastAsia"/>
          <w:lang w:eastAsia="zh-CN"/>
        </w:rPr>
        <w:t>e</w:t>
      </w:r>
      <w:r w:rsidR="00B0767F">
        <w:rPr>
          <w:rFonts w:eastAsia="Arial Unicode MS" w:hint="eastAsia"/>
          <w:lang w:eastAsia="zh-CN"/>
        </w:rPr>
        <w:t xml:space="preserve">vant to </w:t>
      </w:r>
      <w:r w:rsidR="007C3A67">
        <w:rPr>
          <w:rFonts w:eastAsia="Arial Unicode MS"/>
          <w:lang w:val="en-AU" w:eastAsia="zh-CN"/>
        </w:rPr>
        <w:t xml:space="preserve">a </w:t>
      </w:r>
      <w:r w:rsidR="00B0767F">
        <w:rPr>
          <w:rFonts w:eastAsia="Arial Unicode MS" w:hint="eastAsia"/>
          <w:lang w:eastAsia="zh-CN"/>
        </w:rPr>
        <w:t xml:space="preserve">given patient </w:t>
      </w:r>
      <w:r w:rsidR="004B7166">
        <w:rPr>
          <w:rFonts w:eastAsia="Arial Unicode MS" w:hint="eastAsia"/>
          <w:lang w:eastAsia="zh-CN"/>
        </w:rPr>
        <w:t xml:space="preserve">and used </w:t>
      </w:r>
      <w:r w:rsidR="007C3A67">
        <w:rPr>
          <w:rFonts w:eastAsia="Arial Unicode MS"/>
          <w:lang w:val="en-AU" w:eastAsia="zh-CN"/>
        </w:rPr>
        <w:t>for his/her treatment</w:t>
      </w:r>
      <w:r w:rsidR="004B7166">
        <w:rPr>
          <w:rFonts w:eastAsia="Arial Unicode MS" w:hint="eastAsia"/>
          <w:lang w:eastAsia="zh-CN"/>
        </w:rPr>
        <w:t xml:space="preserve"> [30]. </w:t>
      </w:r>
      <w:r>
        <w:rPr>
          <w:rFonts w:eastAsia="Arial Unicode MS"/>
          <w:lang w:eastAsia="zh-CN"/>
        </w:rPr>
        <w:t xml:space="preserve">The foundation of such </w:t>
      </w:r>
      <w:r w:rsidR="004B7166">
        <w:rPr>
          <w:rFonts w:eastAsia="Arial Unicode MS" w:hint="eastAsia"/>
          <w:lang w:eastAsia="zh-CN"/>
        </w:rPr>
        <w:t>ontology</w:t>
      </w:r>
      <w:r w:rsidR="004B7166">
        <w:rPr>
          <w:rFonts w:eastAsia="Arial Unicode MS"/>
          <w:lang w:eastAsia="zh-CN"/>
        </w:rPr>
        <w:t xml:space="preserve"> </w:t>
      </w:r>
      <w:r>
        <w:rPr>
          <w:rFonts w:eastAsia="Arial Unicode MS"/>
          <w:lang w:eastAsia="zh-CN"/>
        </w:rPr>
        <w:t>is based on big data analysis. The medical data of patients diagnosed of</w:t>
      </w:r>
      <w:r w:rsidR="00744288">
        <w:rPr>
          <w:rFonts w:eastAsia="Arial Unicode MS"/>
          <w:lang w:eastAsia="zh-CN"/>
        </w:rPr>
        <w:t xml:space="preserve"> the same disease</w:t>
      </w:r>
      <w:r>
        <w:rPr>
          <w:rFonts w:eastAsia="Arial Unicode MS"/>
          <w:lang w:eastAsia="zh-CN"/>
        </w:rPr>
        <w:t xml:space="preserve"> are </w:t>
      </w:r>
      <w:r w:rsidR="001D0E54">
        <w:rPr>
          <w:rFonts w:eastAsia="Arial Unicode MS"/>
          <w:lang w:eastAsia="zh-CN"/>
        </w:rPr>
        <w:t>analyzed</w:t>
      </w:r>
      <w:r>
        <w:rPr>
          <w:rFonts w:eastAsia="Arial Unicode MS"/>
          <w:lang w:eastAsia="zh-CN"/>
        </w:rPr>
        <w:t xml:space="preserve"> together with associated therapies. As a result, the most effective therapy will be recommended to the patient. Also based on doctor feedback, the therapy</w:t>
      </w:r>
      <w:r w:rsidR="00254A34">
        <w:rPr>
          <w:rFonts w:eastAsia="Arial Unicode MS" w:hint="eastAsia"/>
          <w:lang w:eastAsia="zh-CN"/>
        </w:rPr>
        <w:t xml:space="preserve"> and intervention knowledge in ontology</w:t>
      </w:r>
      <w:r>
        <w:rPr>
          <w:rFonts w:eastAsia="Arial Unicode MS"/>
          <w:lang w:eastAsia="zh-CN"/>
        </w:rPr>
        <w:t xml:space="preserve"> could be </w:t>
      </w:r>
      <w:r w:rsidR="00254A34">
        <w:rPr>
          <w:rFonts w:eastAsia="Arial Unicode MS" w:hint="eastAsia"/>
          <w:lang w:eastAsia="zh-CN"/>
        </w:rPr>
        <w:t>updated</w:t>
      </w:r>
      <w:r>
        <w:rPr>
          <w:rFonts w:eastAsia="Arial Unicode MS"/>
          <w:lang w:eastAsia="zh-CN"/>
        </w:rPr>
        <w:t xml:space="preserve"> and adapted to different patients. This iterative process is employed to seek the most effective the</w:t>
      </w:r>
      <w:r>
        <w:rPr>
          <w:rFonts w:eastAsia="Arial Unicode MS"/>
          <w:lang w:eastAsia="zh-CN"/>
        </w:rPr>
        <w:t>r</w:t>
      </w:r>
      <w:r>
        <w:rPr>
          <w:rFonts w:eastAsia="Arial Unicode MS"/>
          <w:lang w:eastAsia="zh-CN"/>
        </w:rPr>
        <w:t>apy for specific groups of patients, and to ensure the output can better facilitate do</w:t>
      </w:r>
      <w:r>
        <w:rPr>
          <w:rFonts w:eastAsia="Arial Unicode MS"/>
          <w:lang w:eastAsia="zh-CN"/>
        </w:rPr>
        <w:t>c</w:t>
      </w:r>
      <w:r>
        <w:rPr>
          <w:rFonts w:eastAsia="Arial Unicode MS"/>
          <w:lang w:eastAsia="zh-CN"/>
        </w:rPr>
        <w:t>tors to make informed medical decisions.</w:t>
      </w:r>
      <w:r w:rsidR="00154C39">
        <w:rPr>
          <w:rFonts w:eastAsia="Arial Unicode MS" w:hint="eastAsia"/>
          <w:lang w:eastAsia="zh-CN"/>
        </w:rPr>
        <w:t xml:space="preserve"> </w:t>
      </w:r>
    </w:p>
    <w:p w:rsidR="00A90EEB" w:rsidRPr="00C21203" w:rsidRDefault="00DE173C" w:rsidP="00C21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en-AU" w:eastAsia="zh-CN"/>
        </w:rPr>
      </w:pPr>
      <w:r>
        <w:rPr>
          <w:rFonts w:hint="eastAsia"/>
          <w:lang w:eastAsia="zh-CN"/>
        </w:rPr>
        <w:t xml:space="preserve">The </w:t>
      </w:r>
      <w:r>
        <w:rPr>
          <w:lang w:val="en-AU" w:eastAsia="zh-CN"/>
        </w:rPr>
        <w:t xml:space="preserve">above </w:t>
      </w:r>
      <w:r>
        <w:rPr>
          <w:rFonts w:hint="eastAsia"/>
          <w:lang w:eastAsia="zh-CN"/>
        </w:rPr>
        <w:t>four components interact with each other to accomplish the telemed</w:t>
      </w:r>
      <w:r>
        <w:rPr>
          <w:rFonts w:hint="eastAsia"/>
          <w:lang w:eastAsia="zh-CN"/>
        </w:rPr>
        <w:t>i</w:t>
      </w:r>
      <w:r>
        <w:rPr>
          <w:rFonts w:hint="eastAsia"/>
          <w:lang w:eastAsia="zh-CN"/>
        </w:rPr>
        <w:t>cine, care management</w:t>
      </w:r>
      <w:r w:rsidR="00A96FF4">
        <w:rPr>
          <w:lang w:val="en-AU" w:eastAsia="zh-CN"/>
        </w:rPr>
        <w:t>,</w:t>
      </w:r>
      <w:r>
        <w:rPr>
          <w:rFonts w:hint="eastAsia"/>
          <w:lang w:eastAsia="zh-CN"/>
        </w:rPr>
        <w:t xml:space="preserve"> and e-health functi</w:t>
      </w:r>
      <w:r w:rsidR="00744288">
        <w:rPr>
          <w:rFonts w:hint="eastAsia"/>
          <w:lang w:eastAsia="zh-CN"/>
        </w:rPr>
        <w:t>onalities that have been introduced in the previous section</w:t>
      </w:r>
      <w:r>
        <w:rPr>
          <w:rFonts w:hint="eastAsia"/>
          <w:lang w:eastAsia="zh-CN"/>
        </w:rPr>
        <w:t xml:space="preserve">. </w:t>
      </w:r>
      <w:r w:rsidR="00744288">
        <w:rPr>
          <w:rFonts w:eastAsia="Arial Unicode MS"/>
          <w:lang w:eastAsia="zh-CN"/>
        </w:rPr>
        <w:t>The conceptual framework of this smart</w:t>
      </w:r>
      <w:r w:rsidR="00B51CF7">
        <w:rPr>
          <w:rFonts w:eastAsia="Arial Unicode MS"/>
          <w:lang w:eastAsia="zh-CN"/>
        </w:rPr>
        <w:t xml:space="preserve"> </w:t>
      </w:r>
      <w:r w:rsidR="00744288">
        <w:rPr>
          <w:rFonts w:eastAsia="Arial Unicode MS"/>
          <w:lang w:eastAsia="zh-CN"/>
        </w:rPr>
        <w:t xml:space="preserve">medical </w:t>
      </w:r>
      <w:r w:rsidR="00B51CF7">
        <w:rPr>
          <w:rFonts w:eastAsia="Arial Unicode MS"/>
          <w:lang w:eastAsia="zh-CN"/>
        </w:rPr>
        <w:t>system is</w:t>
      </w:r>
      <w:r w:rsidR="00FA785E">
        <w:rPr>
          <w:rFonts w:eastAsia="Arial Unicode MS"/>
          <w:lang w:eastAsia="zh-CN"/>
        </w:rPr>
        <w:t xml:space="preserve"> illu</w:t>
      </w:r>
      <w:r w:rsidR="00FA785E">
        <w:rPr>
          <w:rFonts w:eastAsia="Arial Unicode MS"/>
          <w:lang w:eastAsia="zh-CN"/>
        </w:rPr>
        <w:t>s</w:t>
      </w:r>
      <w:r w:rsidR="00FA785E">
        <w:rPr>
          <w:rFonts w:eastAsia="Arial Unicode MS"/>
          <w:lang w:eastAsia="zh-CN"/>
        </w:rPr>
        <w:t>trated in Figure 1.</w:t>
      </w:r>
    </w:p>
    <w:p w:rsidR="00EF0AC9" w:rsidRDefault="00E739CD" w:rsidP="008833E3">
      <w:pPr>
        <w:ind w:firstLine="0"/>
        <w:rPr>
          <w:color w:val="FF2C21"/>
          <w:lang w:eastAsia="zh-CN"/>
        </w:rPr>
      </w:pPr>
      <w:r w:rsidRPr="00E739CD">
        <w:rPr>
          <w:rFonts w:eastAsia="Times New Roman"/>
          <w:noProof/>
          <w:bdr w:val="nil"/>
          <w:lang w:eastAsia="zh-CN"/>
        </w:rPr>
      </w:r>
      <w:r w:rsidRPr="00E739CD">
        <w:rPr>
          <w:rFonts w:eastAsia="Times New Roman"/>
          <w:noProof/>
          <w:bdr w:val="nil"/>
          <w:lang w:eastAsia="zh-CN"/>
        </w:rPr>
        <w:pict>
          <v:group id="画布 1" o:spid="_x0000_s1026" style="width:337.7pt;height:269.6pt;mso-position-horizontal-relative:char;mso-position-vertical-relative:line" coordsize="42887,34239"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887;height:34239;visibility:visible;mso-wrap-style:square">
              <v:fill o:detectmouseclick="t"/>
              <v:path o:connecttype="none"/>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8" type="#_x0000_t176" style="position:absolute;left:2084;top:5105;width:11232;height:6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0nMEA&#10;AADaAAAADwAAAGRycy9kb3ducmV2LnhtbERPTWvCQBC9F/wPywje6q4GpETX0AqlnoSm7cHbJDsm&#10;MdnZkF01/vuuUOhpeLzP2WSj7cSVBt841rCYKxDEpTMNVxq+v96fX0D4gGywc0wa7uQh206eNpga&#10;d+NPuuahEjGEfYoa6hD6VEpf1mTRz11PHLmTGyyGCIdKmgFvMdx2cqnUSlpsODbU2NOuprLNL1ZD&#10;UhT7XhVn/FnmH8fkraWVSg5az6bj6xpEoDH8i//cexPnw+OVx5X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w9JzBAAAA2gAAAA8AAAAAAAAAAAAAAAAAmAIAAGRycy9kb3du&#10;cmV2LnhtbFBLBQYAAAAABAAEAPUAAACGAwAAAAA=&#10;" fillcolor="#ff2d21 [3208]" strokecolor="#8f0700 [1608]" strokeweight="1pt">
              <v:textbox>
                <w:txbxContent>
                  <w:p w:rsidR="008769E2" w:rsidRDefault="008769E2" w:rsidP="00744288">
                    <w:pPr>
                      <w:spacing w:line="160" w:lineRule="exact"/>
                      <w:ind w:firstLine="0"/>
                      <w:jc w:val="center"/>
                      <w:rPr>
                        <w:b/>
                        <w:sz w:val="16"/>
                        <w:szCs w:val="13"/>
                      </w:rPr>
                    </w:pPr>
                    <w:r w:rsidRPr="00744288">
                      <w:rPr>
                        <w:b/>
                        <w:sz w:val="16"/>
                        <w:szCs w:val="13"/>
                      </w:rPr>
                      <w:t xml:space="preserve">Patient </w:t>
                    </w:r>
                  </w:p>
                  <w:p w:rsidR="008769E2" w:rsidRDefault="008769E2" w:rsidP="00744288">
                    <w:pPr>
                      <w:spacing w:line="160" w:lineRule="exact"/>
                      <w:ind w:firstLine="0"/>
                      <w:jc w:val="center"/>
                      <w:rPr>
                        <w:b/>
                        <w:sz w:val="16"/>
                        <w:szCs w:val="13"/>
                      </w:rPr>
                    </w:pPr>
                    <w:r w:rsidRPr="00744288">
                      <w:rPr>
                        <w:b/>
                        <w:sz w:val="16"/>
                        <w:szCs w:val="13"/>
                      </w:rPr>
                      <w:t>Personalized</w:t>
                    </w:r>
                  </w:p>
                  <w:p w:rsidR="008769E2" w:rsidRPr="00744288" w:rsidRDefault="008769E2" w:rsidP="00744288">
                    <w:pPr>
                      <w:spacing w:line="160" w:lineRule="exact"/>
                      <w:ind w:firstLine="0"/>
                      <w:jc w:val="center"/>
                      <w:rPr>
                        <w:b/>
                        <w:sz w:val="16"/>
                        <w:szCs w:val="13"/>
                      </w:rPr>
                    </w:pPr>
                    <w:r w:rsidRPr="00744288">
                      <w:rPr>
                        <w:b/>
                        <w:sz w:val="16"/>
                        <w:szCs w:val="13"/>
                      </w:rPr>
                      <w:t>Service Module</w:t>
                    </w:r>
                  </w:p>
                </w:txbxContent>
              </v:textbox>
            </v:shape>
            <v:shape id="流程图: 可选过程 3" o:spid="_x0000_s1029" type="#_x0000_t176" style="position:absolute;left:31569;top:5109;width:10382;height:6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Jq68MA&#10;AADaAAAADwAAAGRycy9kb3ducmV2LnhtbESPQWvCQBSE7wX/w/IEb3XXBKREV1FB6kloqgdvL9ln&#10;Es2+Ddmtpv++Wyj0OMzMN8xyPdhWPKj3jWMNs6kCQVw603Cl4fS5f30D4QOywdYxafgmD+vV6GWJ&#10;mXFP/qBHHioRIewz1FCH0GVS+rImi37qOuLoXV1vMUTZV9L0+Ixw28pEqbm02HBcqLGjXU3lPf+y&#10;GtKiOHSquOE5yd8v6fZOc5UetZ6Mh80CRKAh/If/2gejIYHfK/E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Jq68MAAADaAAAADwAAAAAAAAAAAAAAAACYAgAAZHJzL2Rv&#10;d25yZXYueG1sUEsFBgAAAAAEAAQA9QAAAIgDAAAAAA==&#10;" fillcolor="#ff2d21 [3208]" strokecolor="#8f0700 [1608]" strokeweight="1pt">
              <v:textbox>
                <w:txbxContent>
                  <w:p w:rsidR="008769E2" w:rsidRPr="00744288" w:rsidRDefault="008769E2" w:rsidP="00744288">
                    <w:pPr>
                      <w:pStyle w:val="NormalWeb"/>
                      <w:spacing w:before="0" w:beforeAutospacing="0" w:after="0" w:afterAutospacing="0" w:line="160" w:lineRule="exact"/>
                      <w:jc w:val="center"/>
                      <w:rPr>
                        <w:rFonts w:ascii="Times New Roman" w:hAnsi="Times New Roman"/>
                        <w:b/>
                        <w:sz w:val="16"/>
                        <w:szCs w:val="13"/>
                      </w:rPr>
                    </w:pPr>
                    <w:r w:rsidRPr="00744288">
                      <w:rPr>
                        <w:rFonts w:ascii="Times New Roman" w:hAnsi="Times New Roman" w:cs="Times New Roman"/>
                        <w:b/>
                        <w:sz w:val="16"/>
                        <w:szCs w:val="13"/>
                      </w:rPr>
                      <w:t>Doctor Module</w:t>
                    </w:r>
                  </w:p>
                </w:txbxContent>
              </v:textbox>
            </v:shape>
            <v:shape id="流程图: 可选过程 4" o:spid="_x0000_s1030" type="#_x0000_t176" style="position:absolute;left:16711;top:5109;width:10382;height:6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7PcMMA&#10;AADaAAAADwAAAGRycy9kb3ducmV2LnhtbESPQWvCQBSE7wX/w/KE3prdGhBJXUMriJ4KjfbQ20v2&#10;NUmTfRuyq6b/vlsQPA4z3wyzzifbiwuNvnWs4TlRIIgrZ1quNZyOu6cVCB+QDfaOScMvecg3s4c1&#10;ZsZd+YMuRahFLGGfoYYmhCGT0lcNWfSJG4ij9+1GiyHKsZZmxGsst71cKLWUFluOCw0OtG2o6oqz&#10;1ZCW5WFQ5Q9+Lor9V/rW0VKl71o/zqfXFxCBpnAP3+iDiRz8X4k3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7PcMMAAADaAAAADwAAAAAAAAAAAAAAAACYAgAAZHJzL2Rv&#10;d25yZXYueG1sUEsFBgAAAAAEAAQA9QAAAIgDAAAAAA==&#10;" fillcolor="#ff2d21 [3208]" strokecolor="#8f0700 [1608]" strokeweight="1pt">
              <v:stroke joinstyle="round"/>
              <v:textbox>
                <w:txbxContent>
                  <w:p w:rsidR="008769E2" w:rsidRPr="00744288" w:rsidRDefault="008769E2" w:rsidP="00744288">
                    <w:pPr>
                      <w:pStyle w:val="NormalWeb"/>
                      <w:spacing w:before="0" w:beforeAutospacing="0" w:after="0" w:afterAutospacing="0" w:line="160" w:lineRule="exact"/>
                      <w:rPr>
                        <w:rFonts w:ascii="Times New Roman" w:hAnsi="Times New Roman"/>
                        <w:b/>
                        <w:sz w:val="16"/>
                        <w:szCs w:val="13"/>
                      </w:rPr>
                    </w:pPr>
                    <w:r w:rsidRPr="00744288">
                      <w:rPr>
                        <w:rFonts w:ascii="Times New Roman" w:hAnsi="Times New Roman" w:cs="Times New Roman"/>
                        <w:b/>
                        <w:sz w:val="16"/>
                        <w:szCs w:val="13"/>
                      </w:rPr>
                      <w:t>Care M</w:t>
                    </w:r>
                    <w:r>
                      <w:rPr>
                        <w:rFonts w:ascii="Times New Roman" w:hAnsi="Times New Roman" w:cs="Times New Roman"/>
                        <w:b/>
                        <w:sz w:val="16"/>
                        <w:szCs w:val="13"/>
                      </w:rPr>
                      <w:t>anager</w:t>
                    </w:r>
                  </w:p>
                </w:txbxContent>
              </v:textbox>
            </v:shape>
            <v:shape id="流程图: 可选过程 5" o:spid="_x0000_s1031" type="#_x0000_t176" style="position:absolute;left:31825;top:16291;width:10382;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nq78A&#10;AADaAAAADwAAAGRycy9kb3ducmV2LnhtbESPQYvCMBSE7wv+h/AEb2vqWkWqUVxB6NXqweOjeba1&#10;zUtpotZ/bwTB4zAz3zCrTW8acafOVZYVTMYRCOLc6ooLBafj/ncBwnlkjY1lUvAkB5v14GeFibYP&#10;PtA984UIEHYJKii9bxMpXV6SQTe2LXHwLrYz6IPsCqk7fAS4aeRfFM2lwYrDQokt7UrK6+xmFDT8&#10;X0/jNItjPzte69O1kuc0U2o07LdLEJ56/w1/2qlWEMP7SrgB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QKervwAAANoAAAAPAAAAAAAAAAAAAAAAAJgCAABkcnMvZG93bnJl&#10;di54bWxQSwUGAAAAAAQABAD1AAAAhAMAAAAA&#10;" fillcolor="#f1d130 [3206]" strokecolor="#867109 [1606]" strokeweight="1pt">
              <v:textbox>
                <w:txbxContent>
                  <w:p w:rsidR="008769E2" w:rsidRPr="00744288" w:rsidRDefault="008769E2" w:rsidP="00744288">
                    <w:pPr>
                      <w:pStyle w:val="NormalWeb"/>
                      <w:spacing w:before="0" w:beforeAutospacing="0" w:after="0" w:afterAutospacing="0" w:line="200" w:lineRule="exact"/>
                      <w:ind w:firstLine="142"/>
                      <w:jc w:val="center"/>
                      <w:rPr>
                        <w:rFonts w:ascii="Times New Roman" w:hAnsi="Times New Roman"/>
                        <w:b/>
                        <w:color w:val="000000" w:themeColor="text1"/>
                        <w:sz w:val="16"/>
                        <w:szCs w:val="16"/>
                      </w:rPr>
                    </w:pPr>
                    <w:r>
                      <w:rPr>
                        <w:rFonts w:ascii="Times New Roman" w:hAnsi="Times New Roman" w:cs="Times New Roman"/>
                        <w:b/>
                        <w:color w:val="000000" w:themeColor="text1"/>
                        <w:sz w:val="16"/>
                        <w:szCs w:val="16"/>
                      </w:rPr>
                      <w:t>Central M</w:t>
                    </w:r>
                    <w:r w:rsidRPr="00744288">
                      <w:rPr>
                        <w:rFonts w:ascii="Times New Roman" w:hAnsi="Times New Roman" w:cs="Times New Roman"/>
                        <w:b/>
                        <w:color w:val="000000" w:themeColor="text1"/>
                        <w:sz w:val="16"/>
                        <w:szCs w:val="16"/>
                      </w:rPr>
                      <w:t>edi</w:t>
                    </w:r>
                    <w:r>
                      <w:rPr>
                        <w:rFonts w:ascii="Times New Roman" w:hAnsi="Times New Roman" w:cs="Times New Roman"/>
                        <w:b/>
                        <w:color w:val="000000" w:themeColor="text1"/>
                        <w:sz w:val="16"/>
                        <w:szCs w:val="16"/>
                      </w:rPr>
                      <w:t>cal S</w:t>
                    </w:r>
                    <w:r w:rsidRPr="00744288">
                      <w:rPr>
                        <w:rFonts w:ascii="Times New Roman" w:hAnsi="Times New Roman" w:cs="Times New Roman"/>
                        <w:b/>
                        <w:color w:val="000000" w:themeColor="text1"/>
                        <w:sz w:val="16"/>
                        <w:szCs w:val="16"/>
                      </w:rPr>
                      <w:t>erver</w:t>
                    </w:r>
                  </w:p>
                </w:txbxContent>
              </v:textbox>
            </v:shape>
            <v:rect id="矩形 6" o:spid="_x0000_s1032" style="position:absolute;left:9360;top:16291;width:11828;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gocMA&#10;AADaAAAADwAAAGRycy9kb3ducmV2LnhtbESPT4vCMBTE74LfITxhL7Kmiu4u3UZRYUU8qSt4fTSv&#10;f7B5qU3U+u2NIHgcZuY3TDJrTSWu1LjSsoLhIAJBnFpdcq7g8P/3+QPCeWSNlWVScCcHs2m3k2Cs&#10;7Y13dN37XAQIuxgVFN7XsZQuLcigG9iaOHiZbQz6IJtc6gZvAW4qOYqiL2mw5LBQYE3LgtLT/mIU&#10;bDbnfL3gS50dV9/j3WlRbWV/qNRHr53/gvDU+nf41V5rBRN4Xgk3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XgocMAAADaAAAADwAAAAAAAAAAAAAAAACYAgAAZHJzL2Rv&#10;d25yZXYueG1sUEsFBgAAAAAEAAQA9QAAAIgDAAAAAA==&#10;" fillcolor="#ff2d21 [3208]" strokecolor="#8f0700 [1608]" strokeweight="1pt">
              <v:textbox>
                <w:txbxContent>
                  <w:p w:rsidR="008769E2" w:rsidRPr="00744288" w:rsidRDefault="008769E2" w:rsidP="00744288">
                    <w:pPr>
                      <w:ind w:firstLine="0"/>
                      <w:jc w:val="center"/>
                      <w:rPr>
                        <w:b/>
                        <w:sz w:val="16"/>
                        <w:szCs w:val="16"/>
                      </w:rPr>
                    </w:pPr>
                    <w:r w:rsidRPr="00744288">
                      <w:rPr>
                        <w:b/>
                        <w:sz w:val="16"/>
                        <w:szCs w:val="16"/>
                      </w:rPr>
                      <w:t>Application Server</w:t>
                    </w:r>
                  </w:p>
                </w:txbxContent>
              </v:textbox>
            </v:rect>
            <v:shapetype id="_x0000_t32" coordsize="21600,21600" o:spt="32" o:oned="t" path="m0,0l21600,21600e" filled="f">
              <v:path arrowok="t" fillok="f" o:connecttype="none"/>
              <o:lock v:ext="edit" shapetype="t"/>
            </v:shapetype>
            <v:shape id="直接箭头连接符 7" o:spid="_x0000_s1033" type="#_x0000_t32" style="position:absolute;left:13316;top:8312;width:339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3RQMMAAADaAAAADwAAAGRycy9kb3ducmV2LnhtbESPX2vCQBDE3wv9DscKfasXpYhGTynF&#10;lr7U4j+kb0tum4Tm9o7sNabf3isIPg4zvxlmsepdozpqpfZsYDTMQBEX3tZcGjjsXx+noCQiW2w8&#10;k4E/Elgt7+8WmFt/5i11u1iqVMKSo4EqxpBrLUVFDmXoA3Hyvn3rMCbZltq2eE7lrtHjLJtohzWn&#10;hQoDvVRU/Ox+nYHJ7OlUy1dYf+qNHCS8fRx1NzPmYdA/z0FF6uMtfKXfbeLg/0q6AXp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90UDDAAAA2gAAAA8AAAAAAAAAAAAA&#10;AAAAoQIAAGRycy9kb3ducmV2LnhtbFBLBQYAAAAABAAEAPkAAACRAwAAAAA=&#10;" strokecolor="#ff1e12 [3048]">
              <v:stroke startarrow="block" startarrowwidth="narrow" startarrowlength="short" endarrow="block" endarrowwidth="narrow" endarrowlength="short"/>
            </v:shape>
            <v:shape id="直接箭头连接符 9" o:spid="_x0000_s1034" type="#_x0000_t32" style="position:absolute;left:27093;top:8313;width:4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028QAAADaAAAADwAAAGRycy9kb3ducmV2LnhtbESPQWvCQBSE7wX/w/IK3nTTUqymriLS&#10;ll6qaC2lt0f2NQlm3y55a0z/vVsQehxm5htmvuxdozpqpfZs4G6cgSIuvK25NHD4eBlNQUlEtth4&#10;JgO/JLBcDG7mmFt/5h11+1iqBGHJ0UAVY8i1lqIihzL2gTh5P751GJNsS21bPCe4a/R9lk20w5rT&#10;QoWB1hUVx/3JGZjMHr5q+Q7PW72Rg4TX90/dzYwZ3varJ1CR+vgfvrbfrIFH+LuSboBe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MXTbxAAAANoAAAAPAAAAAAAAAAAA&#10;AAAAAKECAABkcnMvZG93bnJldi54bWxQSwUGAAAAAAQABAD5AAAAkgMAAAAA&#10;" strokecolor="#ff1e12 [3048]">
              <v:stroke startarrow="block" startarrowwidth="narrow" startarrowlength="short" endarrow="block" endarrowwidth="narrow" endarrowlength="short"/>
            </v:shape>
            <v:shape id="直接箭头连接符 10" o:spid="_x0000_s1035" type="#_x0000_t32" style="position:absolute;left:7700;top:2234;width:0;height:2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86978AAADaAAAADwAAAGRycy9kb3ducmV2LnhtbERP3WrCMBS+F3yHcATvNFVURmcU8Q8v&#10;xpx1D3Bozpqy5qQ0sa1vby4Gu/z4/tfb3laipcaXjhXMpgkI4tzpkgsF3/fT5A2ED8gaK8ek4Eke&#10;tpvhYI2pdh3fqM1CIWII+xQVmBDqVEqfG7Lop64mjtyPayyGCJtC6ga7GG4rOU+SlbRYcmwwWNPe&#10;UP6bPayCw/nrmi2D/VwYLvPVx7w9mu6q1HjU795BBOrDv/jPfdEK4tZ4Jd4AuX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Y86978AAADaAAAADwAAAAAAAAAAAAAAAACh&#10;AgAAZHJzL2Rvd25yZXYueG1sUEsFBgAAAAAEAAQA+QAAAI0DAAAAAA==&#10;" strokecolor="#ff1e12 [3048]">
              <v:stroke endarrow="block" endarrowwidth="narrow" endarrowlength="short"/>
            </v:shape>
            <v:line id="直接连接符 11" o:spid="_x0000_s1036" style="position:absolute;visibility:visible;mso-wrap-style:square" from="7700,2234" to="3676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Ax6b0AAADaAAAADwAAAGRycy9kb3ducmV2LnhtbESPywrCMBBF94L/EEZwZ1NdVK1GEUFw&#10;I/gouB2asS02k9JErX9vBMHl5T4Od7nuTC2e1LrKsoJxFIMgzq2uuFCQXXajGQjnkTXWlknBmxys&#10;V/3eElNtX3yi59kXIoywS1FB6X2TSunykgy6yDbEwbvZ1qAPsi2kbvEVxk0tJ3GcSIMVB0KJDW1L&#10;yu/nhwmQg8/2OJnicewO9ZWz5LKbJkoNB91mAcJT5//hX3uvFczheyXc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9gMem9AAAA2gAAAA8AAAAAAAAAAAAAAAAAoQIA&#10;AGRycy9kb3ducmV2LnhtbFBLBQYAAAAABAAEAPkAAACLAwAAAAA=&#10;" strokecolor="#ff1e12 [3048]"/>
            <v:shape id="直接箭头连接符 13" o:spid="_x0000_s1037" type="#_x0000_t32" style="position:absolute;left:36761;top:2234;width:0;height:28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5X7sQAAADbAAAADwAAAGRycy9kb3ducmV2LnhtbESPzW7CQAyE75V4h5WReiubohahwIKq&#10;/qkHVCDwAFbWZCOy3ii7TdK3rw9Ivdma8czn9Xb0jeqpi3VgA4+zDBRxGWzNlYHz6eNhCSomZItN&#10;YDLwSxG2m8ndGnMbBj5SX6RKSQjHHA24lNpc61g68hhnoSUW7RI6j0nWrtK2w0HCfaPnWbbQHmuW&#10;BoctvToqr8WPN/D2edgXz8l/Pzmuy8Vu3r+7YW/M/XR8WYFKNKZ/8+36ywq+0MsvMoD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nlfuxAAAANsAAAAPAAAAAAAAAAAA&#10;AAAAAKECAABkcnMvZG93bnJldi54bWxQSwUGAAAAAAQABAD5AAAAkgMAAAAA&#10;" strokecolor="#ff1e12 [3048]">
              <v:stroke endarrow="block" endarrowwidth="narrow" endarrowlength="short"/>
            </v:shape>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14" o:spid="_x0000_s1038" type="#_x0000_t9" style="position:absolute;left:22941;top:16291;width:7318;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j8IA&#10;AADbAAAADwAAAGRycy9kb3ducmV2LnhtbERP22oCMRB9L/gPYYS+1ayCpaxGUaEoLRTqDR+HzbhZ&#10;3Ey2Sbq7/fumUPBtDuc682Vva9GSD5VjBeNRBoK4cLriUsHx8Pr0AiJEZI21Y1LwQwGWi8HDHHPt&#10;Ov6kdh9LkUI45KjAxNjkUobCkMUwcg1x4q7OW4wJ+lJqj10Kt7WcZNmztFhxajDY0MZQcdt/WwXt&#10;V3HCrb5uzWV9nk66k+e3j3elHof9agYiUh/v4n/3Tqf5Y/j7JR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X8qPwgAAANsAAAAPAAAAAAAAAAAAAAAAAJgCAABkcnMvZG93&#10;bnJldi54bWxQSwUGAAAAAAQABAD1AAAAhwMAAAAA&#10;" adj="4559" fillcolor="#6c2085 [3209]" strokecolor="#351042 [1609]" strokeweight="1pt">
              <v:textbox>
                <w:txbxContent>
                  <w:p w:rsidR="008769E2" w:rsidRPr="004531B0" w:rsidRDefault="008769E2" w:rsidP="00744288">
                    <w:pPr>
                      <w:spacing w:line="180" w:lineRule="exact"/>
                      <w:ind w:firstLine="0"/>
                      <w:jc w:val="center"/>
                      <w:rPr>
                        <w:b/>
                        <w:sz w:val="16"/>
                        <w:szCs w:val="16"/>
                      </w:rPr>
                    </w:pPr>
                    <w:r w:rsidRPr="004531B0">
                      <w:rPr>
                        <w:rFonts w:hint="eastAsia"/>
                        <w:b/>
                        <w:sz w:val="16"/>
                        <w:szCs w:val="16"/>
                      </w:rPr>
                      <w:t>Restful</w:t>
                    </w:r>
                    <w:r w:rsidRPr="004531B0">
                      <w:rPr>
                        <w:rFonts w:hint="eastAsia"/>
                        <w:b/>
                        <w:sz w:val="16"/>
                        <w:szCs w:val="16"/>
                        <w:lang w:eastAsia="zh-CN"/>
                      </w:rPr>
                      <w:t xml:space="preserve"> A</w:t>
                    </w:r>
                    <w:r w:rsidRPr="004531B0">
                      <w:rPr>
                        <w:rFonts w:hint="eastAsia"/>
                        <w:b/>
                        <w:sz w:val="16"/>
                        <w:szCs w:val="16"/>
                      </w:rPr>
                      <w:t>PI</w:t>
                    </w:r>
                  </w:p>
                </w:txbxContent>
              </v:textbox>
            </v:shape>
            <v:shape id="直接箭头连接符 15" o:spid="_x0000_s1039" type="#_x0000_t32" style="position:absolute;left:21188;top:19379;width:17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O/Ub8AAADbAAAADwAAAGRycy9kb3ducmV2LnhtbESPwQrCMBBE74L/EFbwpqmCRatRRFA8&#10;CGL1A5ZmbavNpjRR698bQfC2y8ybnV2sWlOJJzWutKxgNIxAEGdWl5wruJy3gykI55E1VpZJwZsc&#10;rJbdzgITbV98omfqcxFC2CWooPC+TqR0WUEG3dDWxEG72sagD2uTS93gK4SbSo6jKJYGSw4XCqxp&#10;U1B2Tx9GQTw9jC42rXfxLXq0x0mArjOtVL/XrucgPLX+b/7Rex3qj+H7Sxh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NO/Ub8AAADbAAAADwAAAAAAAAAAAAAAAACh&#10;AgAAZHJzL2Rvd25yZXYueG1sUEsFBgAAAAAEAAQA+QAAAI0DAAAAAA==&#10;" strokecolor="#651e7d [3049]">
              <v:stroke endarrow="block" endarrowwidth="narrow" endarrowlength="short"/>
            </v:shape>
            <v:shape id="直接箭头连接符 17" o:spid="_x0000_s1040" type="#_x0000_t32" style="position:absolute;left:30258;top:19379;width:1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34478AAADbAAAADwAAAGRycy9kb3ducmV2LnhtbERPzWoCMRC+C32HMIXeNLEtsrsapQiF&#10;XjxUfYBhM+4ubiYhSXfXtzcFwdt8fL+z2U22FwOF2DnWsFwoEMS1Mx03Gs6n73kBIiZkg71j0nCj&#10;CLvty2yDlXEj/9JwTI3IIRwr1NCm5CspY92SxbhwnjhzFxcspgxDI03AMYfbXr4rtZIWO84NLXra&#10;t1Rfj39WQzClV3un/BDLz+YwhgMXvtT67XX6WoNINKWn+OH+MXn+B/z/kg+Q2z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X34478AAADbAAAADwAAAAAAAAAAAAAAAACh&#10;AgAAZHJzL2Rvd25yZXYueG1sUEsFBgAAAAAEAAQA+QAAAI0DAAAAAA==&#10;" strokecolor="#651e7d [3049]">
              <v:stroke endarrow="block" endarrowwidth="narrow" endarrowlength="short"/>
            </v:shape>
            <v:shape id="直接箭头连接符 21" o:spid="_x0000_s1041" type="#_x0000_t32" style="position:absolute;left:7700;top:11518;width:7574;height:47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hOWr8AAADbAAAADwAAAGRycy9kb3ducmV2LnhtbERPTYvCMBC9L/gfwgjetqlFF61GkQXR&#10;q66ox6EZ22oz6Tax1n9vhIW9zeN9znzZmUq01LjSsoJhFIMgzqwuOVdw+Fl/TkA4j6yxskwKnuRg&#10;ueh9zDHV9sE7avc+FyGEXYoKCu/rVEqXFWTQRbYmDtzFNgZ9gE0udYOPEG4qmcTxlzRYcmgosKbv&#10;grLb/m4UJFed8Pkyfna/u/Vm2h5PzMRKDfrdagbCU+f/xX/urQ7zR/D+JRw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thOWr8AAADbAAAADwAAAAAAAAAAAAAAAACh&#10;AgAAZHJzL2Rvd25yZXYueG1sUEsFBgAAAAAEAAQA+QAAAI0DAAAAAA==&#10;" strokecolor="#ff1e12 [3048]">
              <v:stroke startarrow="block" startarrowwidth="narrow" startarrowlength="short" endarrow="block" endarrowwidth="narrow" endarrowlength="short"/>
            </v:shape>
            <v:shape id="直接箭头连接符 22" o:spid="_x0000_s1042" type="#_x0000_t32" style="position:absolute;left:15274;top:11518;width:6629;height:47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hPsMAAADbAAAADwAAAGRycy9kb3ducmV2LnhtbERPTWvCQBC9C/6HZQq9iG4aMZTUVSSl&#10;oNSDpkKv0+w0Cc3OhuyapP++WxC8zeN9zno7mkb01LnasoKnRQSCuLC65lLB5eNt/gzCeWSNjWVS&#10;8EsOtpvpZI2ptgOfqc99KUIIuxQVVN63qZSuqMigW9iWOHDftjPoA+xKqTscQrhpZBxFiTRYc2io&#10;sKWsouInvxoFWXIaJffD62G2bPMy1l+f/fFdqceHcfcCwtPo7+Kbe6/D/BX8/xIO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XIT7DAAAA2wAAAA8AAAAAAAAAAAAA&#10;AAAAoQIAAGRycy9kb3ducmV2LnhtbFBLBQYAAAAABAAEAPkAAACRAwAAAAA=&#10;" strokecolor="#ff1e12 [3048]">
              <v:stroke startarrow="block" startarrowwidth="narrow" startarrowlength="short" endarrow="block" endarrowwidth="narrow" endarrowlength="short"/>
            </v:shape>
            <v:shape id="直接箭头连接符 23" o:spid="_x0000_s1043" type="#_x0000_t32" style="position:absolute;left:15274;top:11518;width:21487;height:47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W/ScIAAADbAAAADwAAAGRycy9kb3ducmV2LnhtbERPTWvCQBC9C/6HZYRepG6qECRmlWIp&#10;tOhBY8HrmB2T0OxsyG6T9N+7guBtHu9z0s1gatFR6yrLCt5mEQji3OqKCwU/p8/XJQjnkTXWlknB&#10;PznYrMejFBNtez5Sl/lChBB2CSoovW8SKV1ekkE3sw1x4K62NegDbAupW+xDuKnlPIpiabDi0FBi&#10;Q9uS8t/szyjYxodBctd/fE8XTVbM9eXc7XdKvUyG9xUIT4N/ih/uLx3mx3D/JRw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W/ScIAAADbAAAADwAAAAAAAAAAAAAA&#10;AAChAgAAZHJzL2Rvd25yZXYueG1sUEsFBgAAAAAEAAQA+QAAAJADAAAAAA==&#10;" strokecolor="#ff1e12 [3048]">
              <v:stroke startarrow="block" startarrowwidth="narrow" startarrowlength="short" endarrow="block" endarrowwidth="narrow" endarrowlength="short"/>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4" o:spid="_x0000_s1044" type="#_x0000_t22" style="position:absolute;left:11019;top:26180;width:8509;height:7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8wsIA&#10;AADbAAAADwAAAGRycy9kb3ducmV2LnhtbERPS4vCMBC+C/6HMMLeNN1ltdI1lkXYhxfBquBxaGbb&#10;ss2kNGmt/94Igrf5+J6zSgdTi55aV1lW8DqLQBDnVldcKDgevqZLEM4ja6wtk4IrOUjX49EKE20v&#10;vKc+84UIIewSVFB63yRSurwkg25mG+LA/dnWoA+wLaRu8RLCTS3fomghDVYcGkpsaFNS/p91RkG8&#10;OHdLeaqLHZ6795/9afM9316VepkMnx8gPA3+KX64f3WYH8P9l3C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PzCwgAAANsAAAAPAAAAAAAAAAAAAAAAAJgCAABkcnMvZG93&#10;bnJldi54bWxQSwUGAAAAAAQABAD1AAAAhwMAAAAA&#10;" fillcolor="#ff2d21 [3208]" strokecolor="#8f0700 [1608]" strokeweight="1pt">
              <v:textbox>
                <w:txbxContent>
                  <w:p w:rsidR="008769E2" w:rsidRDefault="008769E2" w:rsidP="00744288">
                    <w:pPr>
                      <w:spacing w:line="200" w:lineRule="exact"/>
                      <w:ind w:firstLine="0"/>
                      <w:jc w:val="center"/>
                      <w:rPr>
                        <w:b/>
                        <w:sz w:val="16"/>
                        <w:szCs w:val="16"/>
                        <w:lang w:val="en-AU"/>
                      </w:rPr>
                    </w:pPr>
                    <w:r w:rsidRPr="00744288">
                      <w:rPr>
                        <w:rFonts w:hint="eastAsia"/>
                        <w:b/>
                        <w:sz w:val="16"/>
                        <w:szCs w:val="16"/>
                      </w:rPr>
                      <w:t>Patient</w:t>
                    </w:r>
                    <w:r w:rsidRPr="00744288">
                      <w:rPr>
                        <w:b/>
                        <w:sz w:val="16"/>
                        <w:szCs w:val="16"/>
                        <w:lang w:val="en-AU"/>
                      </w:rPr>
                      <w:t xml:space="preserve"> </w:t>
                    </w:r>
                  </w:p>
                  <w:p w:rsidR="008769E2" w:rsidRPr="00744288" w:rsidRDefault="008769E2" w:rsidP="00744288">
                    <w:pPr>
                      <w:spacing w:line="200" w:lineRule="exact"/>
                      <w:ind w:firstLine="0"/>
                      <w:jc w:val="center"/>
                      <w:rPr>
                        <w:b/>
                        <w:sz w:val="16"/>
                        <w:szCs w:val="16"/>
                      </w:rPr>
                    </w:pPr>
                    <w:r>
                      <w:rPr>
                        <w:rFonts w:hint="eastAsia"/>
                        <w:b/>
                        <w:sz w:val="16"/>
                        <w:szCs w:val="16"/>
                      </w:rPr>
                      <w:t>D</w:t>
                    </w:r>
                    <w:r w:rsidRPr="00744288">
                      <w:rPr>
                        <w:rFonts w:hint="eastAsia"/>
                        <w:b/>
                        <w:sz w:val="16"/>
                        <w:szCs w:val="16"/>
                      </w:rPr>
                      <w:t>atabase</w:t>
                    </w:r>
                  </w:p>
                </w:txbxContent>
              </v:textbox>
            </v:shape>
            <v:shape id="直接箭头连接符 25" o:spid="_x0000_s1045" type="#_x0000_t32" style="position:absolute;left:15274;top:22469;width:0;height:37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XQAsQAAADbAAAADwAAAGRycy9kb3ducmV2LnhtbESPT0sDQQzF70K/w5CCNzurSLHbTouI&#10;iheV/hHpLezE3cWdzLAZt+u3Nweht4T38t4vq80YOjNQL21kB9ezAgxxFX3LtYPD/unqDoxkZI9d&#10;ZHLwSwKb9eRihaWPJ97SsMu10RCWEh00OafSWqkaCiizmIhV+4p9wKxrX1vf40nDQ2dvimJuA7as&#10;DQ0memio+t79BAfzxe1nK8f0+G7f5CDp+fXDDgvnLqfj/RJMpjGfzf/XL17xFVZ/0QHs+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dACxAAAANsAAAAPAAAAAAAAAAAA&#10;AAAAAKECAABkcnMvZG93bnJldi54bWxQSwUGAAAAAAQABAD5AAAAkgMAAAAA&#10;" strokecolor="#ff1e12 [3048]">
              <v:stroke startarrow="block" startarrowwidth="narrow" startarrowlength="short" endarrow="block" endarrowwidth="narrow" endarrowlength="short"/>
            </v:shape>
            <v:shape id="圆柱形 26" o:spid="_x0000_s1046" type="#_x0000_t22" style="position:absolute;left:33007;top:26180;width:8051;height:7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jcAA&#10;AADbAAAADwAAAGRycy9kb3ducmV2LnhtbERPTYvCMBC9L/gfwgje1tSVFa1GccVdvIhY9T40Y1ts&#10;JiWJ2v33RhC8zeN9zmzRmlrcyPnKsoJBPwFBnFtdcaHgePj9HIPwAVljbZkU/JOHxbzzMcNU2zvv&#10;6ZaFQsQQ9ikqKENoUil9XpJB37cNceTO1hkMEbpCaof3GG5q+ZUkI2mw4thQYkOrkvJLdjUKdsPx&#10;+vSz3X0P5Wl7/htl1uXaKtXrtsspiEBteItf7o2O8yfw/CUeI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jjcAAAADbAAAADwAAAAAAAAAAAAAAAACYAgAAZHJzL2Rvd25y&#10;ZXYueG1sUEsFBgAAAAAEAAQA9QAAAIUDAAAAAA==&#10;" fillcolor="#f1d130 [3206]" strokecolor="#867109 [1606]" strokeweight="1pt">
              <v:textbox>
                <w:txbxContent>
                  <w:p w:rsidR="008769E2" w:rsidRPr="009B6FE4" w:rsidRDefault="008769E2" w:rsidP="00744288">
                    <w:pPr>
                      <w:pStyle w:val="NormalWeb"/>
                      <w:spacing w:before="0" w:beforeAutospacing="0" w:after="0" w:afterAutospacing="0" w:line="200" w:lineRule="exact"/>
                      <w:ind w:firstLine="0"/>
                      <w:jc w:val="center"/>
                      <w:rPr>
                        <w:rFonts w:asciiTheme="minorHAnsi" w:hAnsiTheme="minorHAnsi"/>
                        <w:b/>
                        <w:sz w:val="16"/>
                        <w:szCs w:val="16"/>
                      </w:rPr>
                    </w:pPr>
                    <w:r w:rsidRPr="00744288">
                      <w:rPr>
                        <w:rFonts w:ascii="Times New Roman" w:hAnsi="Times New Roman"/>
                        <w:b/>
                        <w:color w:val="000000" w:themeColor="text1"/>
                        <w:sz w:val="16"/>
                        <w:szCs w:val="16"/>
                      </w:rPr>
                      <w:t>M</w:t>
                    </w:r>
                    <w:r>
                      <w:rPr>
                        <w:rFonts w:ascii="Times New Roman" w:hAnsi="Times New Roman"/>
                        <w:b/>
                        <w:color w:val="000000" w:themeColor="text1"/>
                        <w:sz w:val="16"/>
                        <w:szCs w:val="16"/>
                      </w:rPr>
                      <w:t>edical K</w:t>
                    </w:r>
                    <w:r w:rsidRPr="00744288">
                      <w:rPr>
                        <w:rFonts w:ascii="Times New Roman" w:hAnsi="Times New Roman"/>
                        <w:b/>
                        <w:color w:val="000000" w:themeColor="text1"/>
                        <w:sz w:val="16"/>
                        <w:szCs w:val="16"/>
                      </w:rPr>
                      <w:t>nowledge</w:t>
                    </w:r>
                    <w:r>
                      <w:rPr>
                        <w:rFonts w:ascii="Times New Roman" w:hAnsi="Times New Roman"/>
                        <w:b/>
                        <w:color w:val="000000" w:themeColor="text1"/>
                        <w:sz w:val="16"/>
                        <w:szCs w:val="16"/>
                      </w:rPr>
                      <w:t xml:space="preserve"> Repository</w:t>
                    </w:r>
                  </w:p>
                </w:txbxContent>
              </v:textbox>
            </v:shape>
            <v:shape id="直接箭头连接符 27" o:spid="_x0000_s1047" type="#_x0000_t32" style="position:absolute;left:37015;top:22469;width:17;height:37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D3kL0AAADbAAAADwAAAGRycy9kb3ducmV2LnhtbERPzQ7BQBC+S7zDZiQuwpaDUJaIhLih&#10;9QCjO9pGd7bpLsrT24PE8cv3v1y3phJPalxpWcF4FIEgzqwuOVdwSXfDGQjnkTVWlknBmxysV93O&#10;EmNtX3ymZ+JzEULYxaig8L6OpXRZQQbdyNbEgbvZxqAPsMmlbvAVwk0lJ1E0lQZLDg0F1rQtKLsn&#10;D6Pgkbz3UXa8T93neszng006Ox0+SvV77WYBwlPr/+Kf+6A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zw95C9AAAA2wAAAA8AAAAAAAAAAAAAAAAAoQIA&#10;AGRycy9kb3ducmV2LnhtbFBLBQYAAAAABAAEAPkAAACLAwAAAAA=&#10;" strokecolor="#f0cd21 [3046]">
              <v:stroke endarrow="block" endarrowwidth="narrow" endarrowlength="short"/>
            </v:shape>
            <w10:wrap type="none"/>
            <w10:anchorlock/>
          </v:group>
        </w:pict>
      </w:r>
    </w:p>
    <w:p w:rsidR="00EF0AC9" w:rsidRPr="00BE6D0D" w:rsidRDefault="00C410F0" w:rsidP="001D0E54">
      <w:pPr>
        <w:pStyle w:val="image"/>
        <w:rPr>
          <w:lang w:eastAsia="zh-CN"/>
        </w:rPr>
      </w:pPr>
      <w:r w:rsidRPr="009A7177">
        <w:rPr>
          <w:b/>
          <w:lang w:eastAsia="zh-CN"/>
        </w:rPr>
        <w:t>Fig. 1.</w:t>
      </w:r>
      <w:r w:rsidRPr="00C410F0">
        <w:rPr>
          <w:lang w:eastAsia="zh-CN"/>
        </w:rPr>
        <w:t xml:space="preserve"> </w:t>
      </w:r>
      <w:r w:rsidR="00D933F3">
        <w:rPr>
          <w:lang w:eastAsia="zh-CN"/>
        </w:rPr>
        <w:t>Conceptual framework</w:t>
      </w:r>
      <w:r w:rsidRPr="00C410F0">
        <w:rPr>
          <w:lang w:eastAsia="zh-CN"/>
        </w:rPr>
        <w:t xml:space="preserve"> of the </w:t>
      </w:r>
      <w:r w:rsidR="00A96FF4">
        <w:rPr>
          <w:lang w:eastAsia="zh-CN"/>
        </w:rPr>
        <w:t xml:space="preserve">proposed </w:t>
      </w:r>
      <w:r w:rsidR="00D933F3">
        <w:rPr>
          <w:lang w:eastAsia="zh-CN"/>
        </w:rPr>
        <w:t>Smart Hypertension Medical System</w:t>
      </w:r>
    </w:p>
    <w:p w:rsidR="00DE173C" w:rsidRDefault="00DE173C" w:rsidP="0042570C">
      <w:pPr>
        <w:rPr>
          <w:lang w:eastAsia="zh-CN"/>
        </w:rPr>
      </w:pPr>
      <w:r>
        <w:rPr>
          <w:lang w:val="en-AU" w:eastAsia="zh-CN"/>
        </w:rPr>
        <w:t>A</w:t>
      </w:r>
      <w:r>
        <w:rPr>
          <w:rFonts w:hint="eastAsia"/>
          <w:lang w:eastAsia="zh-CN"/>
        </w:rPr>
        <w:t xml:space="preserve"> patient</w:t>
      </w:r>
      <w:r>
        <w:rPr>
          <w:lang w:eastAsia="zh-CN"/>
        </w:rPr>
        <w:t>’</w:t>
      </w:r>
      <w:r>
        <w:rPr>
          <w:rFonts w:hint="eastAsia"/>
          <w:lang w:eastAsia="zh-CN"/>
        </w:rPr>
        <w:t xml:space="preserve">s medical information is firstly transmitted </w:t>
      </w:r>
      <w:r>
        <w:rPr>
          <w:lang w:val="en-AU" w:eastAsia="zh-CN"/>
        </w:rPr>
        <w:t>and persisted in</w:t>
      </w:r>
      <w:r>
        <w:rPr>
          <w:rFonts w:hint="eastAsia"/>
          <w:lang w:eastAsia="zh-CN"/>
        </w:rPr>
        <w:t xml:space="preserve">to the patient database through </w:t>
      </w:r>
      <w:r>
        <w:rPr>
          <w:lang w:val="en-AU" w:eastAsia="zh-CN"/>
        </w:rPr>
        <w:t xml:space="preserve">an </w:t>
      </w:r>
      <w:r>
        <w:rPr>
          <w:rFonts w:hint="eastAsia"/>
          <w:lang w:eastAsia="zh-CN"/>
        </w:rPr>
        <w:t>application</w:t>
      </w:r>
      <w:r>
        <w:t xml:space="preserve"> server</w:t>
      </w:r>
      <w:r>
        <w:rPr>
          <w:rFonts w:hint="eastAsia"/>
          <w:lang w:eastAsia="zh-CN"/>
        </w:rPr>
        <w:t xml:space="preserve">. </w:t>
      </w:r>
      <w:bookmarkStart w:id="17" w:name="OLE_LINK9"/>
      <w:bookmarkStart w:id="18" w:name="OLE_LINK11"/>
      <w:r>
        <w:rPr>
          <w:lang w:val="en-AU" w:eastAsia="zh-CN"/>
        </w:rPr>
        <w:t>The</w:t>
      </w:r>
      <w:r>
        <w:rPr>
          <w:rFonts w:hint="eastAsia"/>
          <w:lang w:eastAsia="zh-CN"/>
        </w:rPr>
        <w:t xml:space="preserve"> patient</w:t>
      </w:r>
      <w:r>
        <w:rPr>
          <w:lang w:eastAsia="zh-CN"/>
        </w:rPr>
        <w:t>’</w:t>
      </w:r>
      <w:r>
        <w:rPr>
          <w:rFonts w:hint="eastAsia"/>
          <w:lang w:eastAsia="zh-CN"/>
        </w:rPr>
        <w:t xml:space="preserve">s information is </w:t>
      </w:r>
      <w:r w:rsidRPr="00DE0CB6">
        <w:rPr>
          <w:lang w:eastAsia="zh-CN"/>
        </w:rPr>
        <w:t>subsequently</w:t>
      </w:r>
      <w:r>
        <w:rPr>
          <w:rFonts w:hint="eastAsia"/>
          <w:lang w:eastAsia="zh-CN"/>
        </w:rPr>
        <w:t xml:space="preserve"> conveyed to </w:t>
      </w:r>
      <w:r w:rsidR="008D4367">
        <w:rPr>
          <w:lang w:val="en-AU" w:eastAsia="zh-CN"/>
        </w:rPr>
        <w:t xml:space="preserve">the </w:t>
      </w:r>
      <w:r>
        <w:rPr>
          <w:rFonts w:hint="eastAsia"/>
          <w:lang w:eastAsia="zh-CN"/>
        </w:rPr>
        <w:t>c</w:t>
      </w:r>
      <w:r>
        <w:t>entral medical server</w:t>
      </w:r>
      <w:r>
        <w:rPr>
          <w:rFonts w:hint="eastAsia"/>
          <w:lang w:eastAsia="zh-CN"/>
        </w:rPr>
        <w:t>.</w:t>
      </w:r>
      <w:bookmarkEnd w:id="17"/>
      <w:bookmarkEnd w:id="18"/>
      <w:r>
        <w:rPr>
          <w:rFonts w:hint="eastAsia"/>
          <w:lang w:eastAsia="zh-CN"/>
        </w:rPr>
        <w:t xml:space="preserve"> The central server </w:t>
      </w:r>
      <w:r>
        <w:rPr>
          <w:lang w:val="en-AU" w:eastAsia="zh-CN"/>
        </w:rPr>
        <w:t>will</w:t>
      </w:r>
      <w:r>
        <w:rPr>
          <w:rFonts w:hint="eastAsia"/>
          <w:lang w:eastAsia="zh-CN"/>
        </w:rPr>
        <w:t xml:space="preserve"> </w:t>
      </w:r>
      <w:r w:rsidR="00C21203">
        <w:rPr>
          <w:lang w:eastAsia="zh-CN"/>
        </w:rPr>
        <w:t>analyze</w:t>
      </w:r>
      <w:r>
        <w:rPr>
          <w:rFonts w:hint="eastAsia"/>
          <w:lang w:eastAsia="zh-CN"/>
        </w:rPr>
        <w:t xml:space="preserve"> the inform</w:t>
      </w:r>
      <w:r>
        <w:rPr>
          <w:rFonts w:hint="eastAsia"/>
          <w:lang w:eastAsia="zh-CN"/>
        </w:rPr>
        <w:t>a</w:t>
      </w:r>
      <w:r>
        <w:rPr>
          <w:rFonts w:hint="eastAsia"/>
          <w:lang w:eastAsia="zh-CN"/>
        </w:rPr>
        <w:t xml:space="preserve">tion to </w:t>
      </w:r>
      <w:r w:rsidR="008D4367">
        <w:rPr>
          <w:lang w:val="en-AU" w:eastAsia="zh-CN"/>
        </w:rPr>
        <w:t>determine</w:t>
      </w:r>
      <w:r>
        <w:rPr>
          <w:rFonts w:hint="eastAsia"/>
          <w:lang w:eastAsia="zh-CN"/>
        </w:rPr>
        <w:t xml:space="preserve"> whether </w:t>
      </w:r>
      <w:r w:rsidR="008769E2">
        <w:rPr>
          <w:lang w:val="en-AU" w:eastAsia="zh-CN"/>
        </w:rPr>
        <w:t xml:space="preserve">or not </w:t>
      </w:r>
      <w:r>
        <w:rPr>
          <w:rFonts w:hint="eastAsia"/>
          <w:lang w:eastAsia="zh-CN"/>
        </w:rPr>
        <w:t xml:space="preserve">the patient is at risk. If so, the central server </w:t>
      </w:r>
      <w:r>
        <w:rPr>
          <w:lang w:val="en-AU" w:eastAsia="zh-CN"/>
        </w:rPr>
        <w:t>will</w:t>
      </w:r>
      <w:r>
        <w:rPr>
          <w:rFonts w:hint="eastAsia"/>
          <w:lang w:eastAsia="zh-CN"/>
        </w:rPr>
        <w:t xml:space="preserve"> send an </w:t>
      </w:r>
      <w:r w:rsidR="008769E2">
        <w:rPr>
          <w:lang w:val="en-AU" w:eastAsia="zh-CN"/>
        </w:rPr>
        <w:t>alert</w:t>
      </w:r>
      <w:r w:rsidR="008769E2">
        <w:rPr>
          <w:rFonts w:hint="eastAsia"/>
          <w:lang w:eastAsia="zh-CN"/>
        </w:rPr>
        <w:t xml:space="preserve"> </w:t>
      </w:r>
      <w:r>
        <w:rPr>
          <w:rFonts w:hint="eastAsia"/>
          <w:lang w:eastAsia="zh-CN"/>
        </w:rPr>
        <w:t xml:space="preserve">to </w:t>
      </w:r>
      <w:r>
        <w:rPr>
          <w:lang w:val="en-AU" w:eastAsia="zh-CN"/>
        </w:rPr>
        <w:t xml:space="preserve">the </w:t>
      </w:r>
      <w:r>
        <w:rPr>
          <w:rFonts w:hint="eastAsia"/>
          <w:lang w:eastAsia="zh-CN"/>
        </w:rPr>
        <w:t xml:space="preserve">care manager. Otherwise, the latest medical information of the patient </w:t>
      </w:r>
      <w:r>
        <w:rPr>
          <w:lang w:val="en-AU" w:eastAsia="zh-CN"/>
        </w:rPr>
        <w:t xml:space="preserve">will </w:t>
      </w:r>
      <w:r w:rsidR="008D4367">
        <w:rPr>
          <w:lang w:val="en-AU" w:eastAsia="zh-CN"/>
        </w:rPr>
        <w:t xml:space="preserve">just </w:t>
      </w:r>
      <w:r>
        <w:rPr>
          <w:lang w:val="en-AU" w:eastAsia="zh-CN"/>
        </w:rPr>
        <w:t>be</w:t>
      </w:r>
      <w:r>
        <w:rPr>
          <w:rFonts w:hint="eastAsia"/>
          <w:lang w:eastAsia="zh-CN"/>
        </w:rPr>
        <w:t xml:space="preserve"> recorded in </w:t>
      </w:r>
      <w:r>
        <w:rPr>
          <w:lang w:val="en-AU" w:eastAsia="zh-CN"/>
        </w:rPr>
        <w:t xml:space="preserve">the </w:t>
      </w:r>
      <w:r>
        <w:rPr>
          <w:rFonts w:hint="eastAsia"/>
          <w:lang w:eastAsia="zh-CN"/>
        </w:rPr>
        <w:t xml:space="preserve">patient database, </w:t>
      </w:r>
      <w:r w:rsidR="008D4367">
        <w:rPr>
          <w:lang w:eastAsia="zh-CN"/>
        </w:rPr>
        <w:t>and</w:t>
      </w:r>
      <w:r>
        <w:rPr>
          <w:rFonts w:hint="eastAsia"/>
          <w:lang w:eastAsia="zh-CN"/>
        </w:rPr>
        <w:t xml:space="preserve"> the patient</w:t>
      </w:r>
      <w:r>
        <w:rPr>
          <w:lang w:eastAsia="zh-CN"/>
        </w:rPr>
        <w:t>’</w:t>
      </w:r>
      <w:r>
        <w:rPr>
          <w:rFonts w:hint="eastAsia"/>
          <w:lang w:eastAsia="zh-CN"/>
        </w:rPr>
        <w:t xml:space="preserve">s medical </w:t>
      </w:r>
      <w:r>
        <w:rPr>
          <w:lang w:val="en-AU" w:eastAsia="zh-CN"/>
        </w:rPr>
        <w:t>status</w:t>
      </w:r>
      <w:r>
        <w:rPr>
          <w:rFonts w:hint="eastAsia"/>
          <w:lang w:eastAsia="zh-CN"/>
        </w:rPr>
        <w:t xml:space="preserve"> </w:t>
      </w:r>
      <w:r>
        <w:rPr>
          <w:lang w:val="en-AU" w:eastAsia="zh-CN"/>
        </w:rPr>
        <w:t>will</w:t>
      </w:r>
      <w:r>
        <w:rPr>
          <w:rFonts w:hint="eastAsia"/>
          <w:lang w:eastAsia="zh-CN"/>
        </w:rPr>
        <w:t xml:space="preserve"> be updated</w:t>
      </w:r>
      <w:r>
        <w:rPr>
          <w:lang w:val="en-AU" w:eastAsia="zh-CN"/>
        </w:rPr>
        <w:t xml:space="preserve"> accordingly</w:t>
      </w:r>
      <w:r>
        <w:rPr>
          <w:rFonts w:hint="eastAsia"/>
          <w:lang w:eastAsia="zh-CN"/>
        </w:rPr>
        <w:t xml:space="preserve">. </w:t>
      </w:r>
      <w:r>
        <w:rPr>
          <w:lang w:eastAsia="zh-CN"/>
        </w:rPr>
        <w:t>Doctors or care managers can access and enquiry the present and historical medical information of their patients</w:t>
      </w:r>
      <w:r>
        <w:rPr>
          <w:rFonts w:hint="eastAsia"/>
          <w:lang w:eastAsia="zh-CN"/>
        </w:rPr>
        <w:t>.</w:t>
      </w:r>
    </w:p>
    <w:p w:rsidR="00EF0AC9" w:rsidRPr="00C21203" w:rsidRDefault="008D4367" w:rsidP="00C21203">
      <w:pPr>
        <w:rPr>
          <w:lang w:val="en-AU" w:eastAsia="zh-CN"/>
        </w:rPr>
      </w:pPr>
      <w:r>
        <w:rPr>
          <w:rFonts w:hint="eastAsia"/>
          <w:lang w:eastAsia="zh-CN"/>
        </w:rPr>
        <w:t>After receiving an</w:t>
      </w:r>
      <w:r w:rsidR="00DE173C">
        <w:rPr>
          <w:rFonts w:hint="eastAsia"/>
          <w:lang w:eastAsia="zh-CN"/>
        </w:rPr>
        <w:t xml:space="preserve"> </w:t>
      </w:r>
      <w:r w:rsidR="008769E2">
        <w:rPr>
          <w:lang w:val="en-AU" w:eastAsia="zh-CN"/>
        </w:rPr>
        <w:t>alert</w:t>
      </w:r>
      <w:r w:rsidR="008769E2">
        <w:rPr>
          <w:rFonts w:hint="eastAsia"/>
          <w:lang w:eastAsia="zh-CN"/>
        </w:rPr>
        <w:t xml:space="preserve"> </w:t>
      </w:r>
      <w:r w:rsidR="00DE173C">
        <w:rPr>
          <w:rFonts w:hint="eastAsia"/>
          <w:lang w:eastAsia="zh-CN"/>
        </w:rPr>
        <w:t xml:space="preserve">message </w:t>
      </w:r>
      <w:r>
        <w:rPr>
          <w:lang w:eastAsia="zh-CN"/>
        </w:rPr>
        <w:t>about</w:t>
      </w:r>
      <w:r w:rsidR="00DE173C">
        <w:rPr>
          <w:rFonts w:hint="eastAsia"/>
          <w:lang w:eastAsia="zh-CN"/>
        </w:rPr>
        <w:t xml:space="preserve"> </w:t>
      </w:r>
      <w:r w:rsidR="00DE173C">
        <w:rPr>
          <w:lang w:val="en-AU" w:eastAsia="zh-CN"/>
        </w:rPr>
        <w:t>a particular</w:t>
      </w:r>
      <w:r w:rsidR="00DE173C">
        <w:rPr>
          <w:rFonts w:hint="eastAsia"/>
          <w:lang w:eastAsia="zh-CN"/>
        </w:rPr>
        <w:t xml:space="preserve"> patient, the care manager would choose an appropriate </w:t>
      </w:r>
      <w:r w:rsidR="002B3E32">
        <w:rPr>
          <w:lang w:val="en-AU" w:eastAsia="zh-CN"/>
        </w:rPr>
        <w:t xml:space="preserve">case </w:t>
      </w:r>
      <w:r w:rsidR="00DE173C">
        <w:rPr>
          <w:rFonts w:hint="eastAsia"/>
          <w:lang w:eastAsia="zh-CN"/>
        </w:rPr>
        <w:t xml:space="preserve">doctor for the patient </w:t>
      </w:r>
      <w:r w:rsidR="002B3E32">
        <w:rPr>
          <w:lang w:val="en-AU" w:eastAsia="zh-CN"/>
        </w:rPr>
        <w:t xml:space="preserve">who </w:t>
      </w:r>
      <w:r>
        <w:rPr>
          <w:lang w:val="en-AU" w:eastAsia="zh-CN"/>
        </w:rPr>
        <w:t>has been identified at risk. It then</w:t>
      </w:r>
      <w:r w:rsidR="00DE173C">
        <w:rPr>
          <w:rFonts w:hint="eastAsia"/>
          <w:lang w:eastAsia="zh-CN"/>
        </w:rPr>
        <w:t xml:space="preserve"> </w:t>
      </w:r>
      <w:r w:rsidR="008769E2">
        <w:rPr>
          <w:lang w:val="en-AU" w:eastAsia="zh-CN"/>
        </w:rPr>
        <w:t xml:space="preserve">will </w:t>
      </w:r>
      <w:r w:rsidR="00DE173C">
        <w:rPr>
          <w:rFonts w:hint="eastAsia"/>
          <w:lang w:eastAsia="zh-CN"/>
        </w:rPr>
        <w:t xml:space="preserve">send a message to the doctor </w:t>
      </w:r>
      <w:r>
        <w:rPr>
          <w:lang w:val="en-AU" w:eastAsia="zh-CN"/>
        </w:rPr>
        <w:t>module in order</w:t>
      </w:r>
      <w:r w:rsidR="00DE173C">
        <w:rPr>
          <w:rFonts w:hint="eastAsia"/>
          <w:lang w:eastAsia="zh-CN"/>
        </w:rPr>
        <w:t xml:space="preserve"> to notify the </w:t>
      </w:r>
      <w:r>
        <w:rPr>
          <w:lang w:val="en-AU" w:eastAsia="zh-CN"/>
        </w:rPr>
        <w:t>case</w:t>
      </w:r>
      <w:r w:rsidR="00DE173C">
        <w:rPr>
          <w:lang w:val="en-AU" w:eastAsia="zh-CN"/>
        </w:rPr>
        <w:t xml:space="preserve"> </w:t>
      </w:r>
      <w:r w:rsidR="00DE173C">
        <w:rPr>
          <w:rFonts w:hint="eastAsia"/>
          <w:lang w:eastAsia="zh-CN"/>
        </w:rPr>
        <w:t xml:space="preserve">doctor </w:t>
      </w:r>
      <w:r>
        <w:rPr>
          <w:rFonts w:hint="eastAsia"/>
          <w:lang w:eastAsia="zh-CN"/>
        </w:rPr>
        <w:t>that the</w:t>
      </w:r>
      <w:r w:rsidR="00DE173C">
        <w:rPr>
          <w:rFonts w:hint="eastAsia"/>
          <w:lang w:eastAsia="zh-CN"/>
        </w:rPr>
        <w:t xml:space="preserve"> patient</w:t>
      </w:r>
      <w:r w:rsidR="00DE173C" w:rsidRPr="006D5A35">
        <w:rPr>
          <w:lang w:eastAsia="zh-CN"/>
        </w:rPr>
        <w:t xml:space="preserve"> </w:t>
      </w:r>
      <w:r w:rsidR="00DE173C">
        <w:rPr>
          <w:rFonts w:hint="eastAsia"/>
          <w:lang w:eastAsia="zh-CN"/>
        </w:rPr>
        <w:t>need</w:t>
      </w:r>
      <w:r>
        <w:rPr>
          <w:lang w:val="en-AU" w:eastAsia="zh-CN"/>
        </w:rPr>
        <w:t>s</w:t>
      </w:r>
      <w:r w:rsidR="00DE173C">
        <w:rPr>
          <w:rFonts w:hint="eastAsia"/>
          <w:lang w:eastAsia="zh-CN"/>
        </w:rPr>
        <w:t xml:space="preserve"> to be treated immediately</w:t>
      </w:r>
      <w:r w:rsidR="00DE173C" w:rsidRPr="006D5A35">
        <w:rPr>
          <w:lang w:eastAsia="zh-CN"/>
        </w:rPr>
        <w:t>.</w:t>
      </w:r>
      <w:r w:rsidR="00DE173C">
        <w:rPr>
          <w:rFonts w:hint="eastAsia"/>
          <w:lang w:eastAsia="zh-CN"/>
        </w:rPr>
        <w:t xml:space="preserve"> </w:t>
      </w:r>
      <w:r w:rsidR="00DE173C">
        <w:rPr>
          <w:lang w:eastAsia="zh-CN"/>
        </w:rPr>
        <w:t>The</w:t>
      </w:r>
      <w:r w:rsidR="00DE173C">
        <w:rPr>
          <w:rFonts w:hint="eastAsia"/>
          <w:lang w:eastAsia="zh-CN"/>
        </w:rPr>
        <w:t xml:space="preserve"> </w:t>
      </w:r>
      <w:r w:rsidR="00DE173C">
        <w:rPr>
          <w:lang w:eastAsia="zh-CN"/>
        </w:rPr>
        <w:t>doctor</w:t>
      </w:r>
      <w:r w:rsidR="00DE173C">
        <w:rPr>
          <w:rFonts w:hint="eastAsia"/>
          <w:lang w:eastAsia="zh-CN"/>
        </w:rPr>
        <w:t xml:space="preserve"> </w:t>
      </w:r>
      <w:r w:rsidR="00DE173C">
        <w:rPr>
          <w:lang w:val="en-AU" w:eastAsia="zh-CN"/>
        </w:rPr>
        <w:t xml:space="preserve">will need to take immediate action to </w:t>
      </w:r>
      <w:r>
        <w:rPr>
          <w:lang w:val="en-AU" w:eastAsia="zh-CN"/>
        </w:rPr>
        <w:t>arrange medical treatment for the patient</w:t>
      </w:r>
      <w:r w:rsidR="00DE173C">
        <w:rPr>
          <w:rFonts w:hint="eastAsia"/>
          <w:lang w:eastAsia="zh-CN"/>
        </w:rPr>
        <w:t xml:space="preserve">. </w:t>
      </w:r>
      <w:r w:rsidR="00DE173C">
        <w:rPr>
          <w:lang w:val="en-AU" w:eastAsia="zh-CN"/>
        </w:rPr>
        <w:t>Since</w:t>
      </w:r>
      <w:r w:rsidR="00DE173C">
        <w:rPr>
          <w:rFonts w:hint="eastAsia"/>
          <w:lang w:eastAsia="zh-CN"/>
        </w:rPr>
        <w:t xml:space="preserve"> the medical informa</w:t>
      </w:r>
      <w:r>
        <w:rPr>
          <w:rFonts w:hint="eastAsia"/>
          <w:lang w:eastAsia="zh-CN"/>
        </w:rPr>
        <w:t>tion of the</w:t>
      </w:r>
      <w:r w:rsidR="00DE173C">
        <w:rPr>
          <w:rFonts w:hint="eastAsia"/>
          <w:lang w:eastAsia="zh-CN"/>
        </w:rPr>
        <w:t xml:space="preserve"> patient is already transmitted to </w:t>
      </w:r>
      <w:bookmarkStart w:id="19" w:name="OLE_LINK13"/>
      <w:bookmarkStart w:id="20" w:name="OLE_LINK15"/>
      <w:r w:rsidR="00DE173C">
        <w:rPr>
          <w:lang w:val="en-AU" w:eastAsia="zh-CN"/>
        </w:rPr>
        <w:t xml:space="preserve">the </w:t>
      </w:r>
      <w:r w:rsidR="00DE173C">
        <w:rPr>
          <w:rFonts w:hint="eastAsia"/>
          <w:lang w:eastAsia="zh-CN"/>
        </w:rPr>
        <w:t>c</w:t>
      </w:r>
      <w:r w:rsidR="00DE173C">
        <w:t>entral medical server</w:t>
      </w:r>
      <w:bookmarkEnd w:id="19"/>
      <w:bookmarkEnd w:id="20"/>
      <w:r w:rsidR="00DE173C">
        <w:rPr>
          <w:rFonts w:hint="eastAsia"/>
          <w:lang w:eastAsia="zh-CN"/>
        </w:rPr>
        <w:t xml:space="preserve">, the server </w:t>
      </w:r>
      <w:r w:rsidR="00DE173C">
        <w:rPr>
          <w:lang w:val="en-AU" w:eastAsia="zh-CN"/>
        </w:rPr>
        <w:t>is able to</w:t>
      </w:r>
      <w:r w:rsidR="00DE173C">
        <w:rPr>
          <w:rFonts w:hint="eastAsia"/>
          <w:lang w:eastAsia="zh-CN"/>
        </w:rPr>
        <w:t xml:space="preserve"> </w:t>
      </w:r>
      <w:r w:rsidR="00DE173C">
        <w:rPr>
          <w:lang w:val="en-AU" w:eastAsia="zh-CN"/>
        </w:rPr>
        <w:t>suggest</w:t>
      </w:r>
      <w:r w:rsidR="00DE173C">
        <w:rPr>
          <w:rFonts w:hint="eastAsia"/>
          <w:lang w:eastAsia="zh-CN"/>
        </w:rPr>
        <w:t xml:space="preserve"> </w:t>
      </w:r>
      <w:r w:rsidR="00DE173C">
        <w:rPr>
          <w:lang w:val="en-AU" w:eastAsia="zh-CN"/>
        </w:rPr>
        <w:t>referral</w:t>
      </w:r>
      <w:r w:rsidR="00DE173C">
        <w:rPr>
          <w:rFonts w:hint="eastAsia"/>
          <w:lang w:eastAsia="zh-CN"/>
        </w:rPr>
        <w:t xml:space="preserve"> therapies </w:t>
      </w:r>
      <w:r w:rsidR="00DE173C">
        <w:rPr>
          <w:lang w:val="en-AU" w:eastAsia="zh-CN"/>
        </w:rPr>
        <w:t>based on the</w:t>
      </w:r>
      <w:r w:rsidR="00DE173C">
        <w:rPr>
          <w:rFonts w:hint="eastAsia"/>
          <w:lang w:eastAsia="zh-CN"/>
        </w:rPr>
        <w:t xml:space="preserve"> patient</w:t>
      </w:r>
      <w:r w:rsidR="00DE173C">
        <w:rPr>
          <w:lang w:eastAsia="zh-CN"/>
        </w:rPr>
        <w:t>’</w:t>
      </w:r>
      <w:r w:rsidR="00DE173C">
        <w:rPr>
          <w:rFonts w:hint="eastAsia"/>
          <w:lang w:eastAsia="zh-CN"/>
        </w:rPr>
        <w:t xml:space="preserve">s medical data and </w:t>
      </w:r>
      <w:r w:rsidR="002B3E32">
        <w:rPr>
          <w:lang w:val="en-AU" w:eastAsia="zh-CN"/>
        </w:rPr>
        <w:t>relevant</w:t>
      </w:r>
      <w:r w:rsidR="002B3E32">
        <w:rPr>
          <w:rFonts w:hint="eastAsia"/>
          <w:lang w:eastAsia="zh-CN"/>
        </w:rPr>
        <w:t xml:space="preserve"> </w:t>
      </w:r>
      <w:r w:rsidR="00DE173C">
        <w:rPr>
          <w:lang w:val="en-AU" w:eastAsia="zh-CN"/>
        </w:rPr>
        <w:t>information</w:t>
      </w:r>
      <w:r w:rsidR="00DE173C">
        <w:rPr>
          <w:rFonts w:hint="eastAsia"/>
          <w:lang w:eastAsia="zh-CN"/>
        </w:rPr>
        <w:t xml:space="preserve"> </w:t>
      </w:r>
      <w:r w:rsidR="002B3E32">
        <w:rPr>
          <w:lang w:val="en-AU" w:eastAsia="zh-CN"/>
        </w:rPr>
        <w:t>retrieved</w:t>
      </w:r>
      <w:r w:rsidR="002B3E32">
        <w:rPr>
          <w:rFonts w:hint="eastAsia"/>
          <w:lang w:eastAsia="zh-CN"/>
        </w:rPr>
        <w:t xml:space="preserve"> </w:t>
      </w:r>
      <w:r w:rsidR="00DE173C">
        <w:rPr>
          <w:rFonts w:hint="eastAsia"/>
          <w:lang w:eastAsia="zh-CN"/>
        </w:rPr>
        <w:t xml:space="preserve">from </w:t>
      </w:r>
      <w:r w:rsidR="00DE173C">
        <w:rPr>
          <w:lang w:val="en-AU" w:eastAsia="zh-CN"/>
        </w:rPr>
        <w:t xml:space="preserve">the </w:t>
      </w:r>
      <w:r w:rsidR="00DE173C">
        <w:rPr>
          <w:rFonts w:hint="eastAsia"/>
          <w:lang w:eastAsia="zh-CN"/>
        </w:rPr>
        <w:t>m</w:t>
      </w:r>
      <w:r w:rsidR="00DE173C" w:rsidRPr="00A151C2">
        <w:rPr>
          <w:lang w:eastAsia="zh-CN"/>
        </w:rPr>
        <w:t xml:space="preserve">edical knowledge </w:t>
      </w:r>
      <w:r w:rsidR="00DE173C">
        <w:rPr>
          <w:lang w:eastAsia="zh-CN"/>
        </w:rPr>
        <w:t>repository</w:t>
      </w:r>
      <w:r w:rsidR="00DE173C">
        <w:rPr>
          <w:rFonts w:hint="eastAsia"/>
          <w:lang w:eastAsia="zh-CN"/>
        </w:rPr>
        <w:t xml:space="preserve">. The doctor </w:t>
      </w:r>
      <w:r w:rsidR="002B3E32">
        <w:rPr>
          <w:lang w:val="en-AU" w:eastAsia="zh-CN"/>
        </w:rPr>
        <w:t>will then</w:t>
      </w:r>
      <w:r w:rsidR="002B3E32">
        <w:rPr>
          <w:rFonts w:hint="eastAsia"/>
          <w:lang w:eastAsia="zh-CN"/>
        </w:rPr>
        <w:t xml:space="preserve"> </w:t>
      </w:r>
      <w:r w:rsidR="00DE173C">
        <w:rPr>
          <w:rFonts w:hint="eastAsia"/>
          <w:lang w:eastAsia="zh-CN"/>
        </w:rPr>
        <w:t>treat the p</w:t>
      </w:r>
      <w:r w:rsidR="00DE173C">
        <w:rPr>
          <w:rFonts w:hint="eastAsia"/>
          <w:lang w:eastAsia="zh-CN"/>
        </w:rPr>
        <w:t>a</w:t>
      </w:r>
      <w:r w:rsidR="00DE173C">
        <w:rPr>
          <w:rFonts w:hint="eastAsia"/>
          <w:lang w:eastAsia="zh-CN"/>
        </w:rPr>
        <w:t xml:space="preserve">tient </w:t>
      </w:r>
      <w:r w:rsidR="00DE173C" w:rsidRPr="00A151C2">
        <w:rPr>
          <w:lang w:eastAsia="zh-CN"/>
        </w:rPr>
        <w:t>accordingly</w:t>
      </w:r>
      <w:r w:rsidR="00DE173C">
        <w:rPr>
          <w:rFonts w:hint="eastAsia"/>
          <w:lang w:eastAsia="zh-CN"/>
        </w:rPr>
        <w:t xml:space="preserve"> with reference </w:t>
      </w:r>
      <w:r w:rsidR="00DE173C">
        <w:rPr>
          <w:lang w:val="en-AU" w:eastAsia="zh-CN"/>
        </w:rPr>
        <w:t xml:space="preserve">to suggested </w:t>
      </w:r>
      <w:r w:rsidR="00DE173C">
        <w:rPr>
          <w:rFonts w:hint="eastAsia"/>
          <w:lang w:eastAsia="zh-CN"/>
        </w:rPr>
        <w:t xml:space="preserve">therapies. </w:t>
      </w:r>
      <w:r w:rsidR="00DE173C">
        <w:rPr>
          <w:lang w:val="en-AU" w:eastAsia="zh-CN"/>
        </w:rPr>
        <w:t>After</w:t>
      </w:r>
      <w:r w:rsidR="00DE173C">
        <w:rPr>
          <w:rFonts w:hint="eastAsia"/>
          <w:lang w:eastAsia="zh-CN"/>
        </w:rPr>
        <w:t xml:space="preserve"> the treatment is </w:t>
      </w:r>
      <w:r w:rsidR="00AF5804">
        <w:rPr>
          <w:lang w:val="en-AU" w:eastAsia="zh-CN"/>
        </w:rPr>
        <w:t>pe</w:t>
      </w:r>
      <w:r w:rsidR="00AF5804">
        <w:rPr>
          <w:lang w:val="en-AU" w:eastAsia="zh-CN"/>
        </w:rPr>
        <w:t>r</w:t>
      </w:r>
      <w:r w:rsidR="00AF5804">
        <w:rPr>
          <w:lang w:val="en-AU" w:eastAsia="zh-CN"/>
        </w:rPr>
        <w:t xml:space="preserve">formed and </w:t>
      </w:r>
      <w:r w:rsidR="00DE173C">
        <w:rPr>
          <w:lang w:val="en-AU" w:eastAsia="zh-CN"/>
        </w:rPr>
        <w:t>completed</w:t>
      </w:r>
      <w:r w:rsidR="00DE173C">
        <w:rPr>
          <w:rFonts w:hint="eastAsia"/>
          <w:lang w:eastAsia="zh-CN"/>
        </w:rPr>
        <w:t xml:space="preserve">, </w:t>
      </w:r>
      <w:r w:rsidR="00DE173C">
        <w:rPr>
          <w:lang w:val="en-AU" w:eastAsia="zh-CN"/>
        </w:rPr>
        <w:t xml:space="preserve">the </w:t>
      </w:r>
      <w:r w:rsidR="00DE173C">
        <w:rPr>
          <w:lang w:eastAsia="zh-CN"/>
        </w:rPr>
        <w:t>doctor</w:t>
      </w:r>
      <w:r w:rsidR="00DE173C">
        <w:rPr>
          <w:rFonts w:hint="eastAsia"/>
          <w:lang w:eastAsia="zh-CN"/>
        </w:rPr>
        <w:t xml:space="preserve"> </w:t>
      </w:r>
      <w:r w:rsidR="00DE173C">
        <w:rPr>
          <w:lang w:val="en-AU" w:eastAsia="zh-CN"/>
        </w:rPr>
        <w:t>can</w:t>
      </w:r>
      <w:r w:rsidR="00DE173C">
        <w:rPr>
          <w:rFonts w:hint="eastAsia"/>
          <w:lang w:eastAsia="zh-CN"/>
        </w:rPr>
        <w:t xml:space="preserve"> send feedback</w:t>
      </w:r>
      <w:r w:rsidR="00DE173C">
        <w:rPr>
          <w:lang w:val="en-AU" w:eastAsia="zh-CN"/>
        </w:rPr>
        <w:t xml:space="preserve"> on utilised therapies</w:t>
      </w:r>
      <w:r w:rsidR="00DE173C">
        <w:rPr>
          <w:rFonts w:hint="eastAsia"/>
          <w:lang w:eastAsia="zh-CN"/>
        </w:rPr>
        <w:t xml:space="preserve"> to</w:t>
      </w:r>
      <w:r w:rsidR="00DE173C">
        <w:rPr>
          <w:lang w:val="en-AU" w:eastAsia="zh-CN"/>
        </w:rPr>
        <w:t xml:space="preserve"> the</w:t>
      </w:r>
      <w:r w:rsidR="00DE173C">
        <w:rPr>
          <w:rFonts w:hint="eastAsia"/>
          <w:lang w:eastAsia="zh-CN"/>
        </w:rPr>
        <w:t xml:space="preserve"> c</w:t>
      </w:r>
      <w:r w:rsidR="00DE173C">
        <w:t>e</w:t>
      </w:r>
      <w:r w:rsidR="00DE173C">
        <w:t>n</w:t>
      </w:r>
      <w:r w:rsidR="00DE173C">
        <w:t>tral medical server</w:t>
      </w:r>
      <w:r w:rsidR="00DE173C">
        <w:rPr>
          <w:rFonts w:hint="eastAsia"/>
          <w:lang w:eastAsia="zh-CN"/>
        </w:rPr>
        <w:t xml:space="preserve">, which in turn </w:t>
      </w:r>
      <w:r w:rsidR="002B3E32">
        <w:rPr>
          <w:lang w:val="en-AU" w:eastAsia="zh-CN"/>
        </w:rPr>
        <w:t>will</w:t>
      </w:r>
      <w:r w:rsidR="002B3E32">
        <w:rPr>
          <w:rFonts w:hint="eastAsia"/>
          <w:lang w:eastAsia="zh-CN"/>
        </w:rPr>
        <w:t xml:space="preserve"> </w:t>
      </w:r>
      <w:r w:rsidR="00DE173C">
        <w:rPr>
          <w:rFonts w:hint="eastAsia"/>
          <w:lang w:eastAsia="zh-CN"/>
        </w:rPr>
        <w:t>improve</w:t>
      </w:r>
      <w:r w:rsidR="00DE173C">
        <w:rPr>
          <w:lang w:val="en-AU" w:eastAsia="zh-CN"/>
        </w:rPr>
        <w:t xml:space="preserve"> the service incrementally</w:t>
      </w:r>
      <w:r w:rsidR="00DE173C">
        <w:rPr>
          <w:rFonts w:hint="eastAsia"/>
          <w:lang w:eastAsia="zh-CN"/>
        </w:rPr>
        <w:t>.</w:t>
      </w:r>
    </w:p>
    <w:p w:rsidR="00EF0AC9" w:rsidRDefault="00ED7CEF" w:rsidP="0042570C">
      <w:pPr>
        <w:pStyle w:val="heading1"/>
      </w:pPr>
      <w:r>
        <w:t>Conclusions</w:t>
      </w:r>
    </w:p>
    <w:p w:rsidR="00DE173C" w:rsidRDefault="00DE173C" w:rsidP="00AE3E3D">
      <w:pPr>
        <w:pStyle w:val="p1a"/>
        <w:rPr>
          <w:rFonts w:eastAsia="Arial Unicode MS"/>
          <w:lang w:eastAsia="zh-CN"/>
        </w:rPr>
      </w:pPr>
      <w:r>
        <w:rPr>
          <w:rFonts w:eastAsia="Arial Unicode MS"/>
          <w:lang w:eastAsia="zh-CN"/>
        </w:rPr>
        <w:t xml:space="preserve">In China, chronic diseases, especially hypertension, have occupied the first place in public disease spectrum. The long-term treatment of chronic disease patients and the corresponding intensive expenses in both finance and time allocation impose great challenges. One innovative solution is to establish a </w:t>
      </w:r>
      <w:r w:rsidR="008833E3">
        <w:rPr>
          <w:rFonts w:eastAsia="Arial Unicode MS"/>
          <w:lang w:eastAsia="zh-CN"/>
        </w:rPr>
        <w:t xml:space="preserve">comprehensive </w:t>
      </w:r>
      <w:r>
        <w:rPr>
          <w:rFonts w:eastAsia="Arial Unicode MS"/>
          <w:lang w:eastAsia="zh-CN"/>
        </w:rPr>
        <w:t>health service platform, which can diminish the geographical, financial, and temporal access pro</w:t>
      </w:r>
      <w:r>
        <w:rPr>
          <w:rFonts w:eastAsia="Arial Unicode MS"/>
          <w:lang w:eastAsia="zh-CN"/>
        </w:rPr>
        <w:t>b</w:t>
      </w:r>
      <w:r>
        <w:rPr>
          <w:rFonts w:eastAsia="Arial Unicode MS"/>
          <w:lang w:eastAsia="zh-CN"/>
        </w:rPr>
        <w:t>lems faced by patients with chronic diseases. The philosophy behind this is the trans</w:t>
      </w:r>
      <w:r>
        <w:rPr>
          <w:rFonts w:eastAsia="Arial Unicode MS"/>
          <w:lang w:eastAsia="zh-CN"/>
        </w:rPr>
        <w:t>i</w:t>
      </w:r>
      <w:r>
        <w:rPr>
          <w:rFonts w:eastAsia="Arial Unicode MS"/>
          <w:lang w:eastAsia="zh-CN"/>
        </w:rPr>
        <w:t xml:space="preserve">tion from passive </w:t>
      </w:r>
      <w:r w:rsidR="008833E3">
        <w:rPr>
          <w:rFonts w:eastAsia="Arial Unicode MS"/>
          <w:lang w:eastAsia="zh-CN"/>
        </w:rPr>
        <w:t>medical treatment</w:t>
      </w:r>
      <w:r>
        <w:rPr>
          <w:rFonts w:eastAsia="Arial Unicode MS"/>
          <w:lang w:eastAsia="zh-CN"/>
        </w:rPr>
        <w:t xml:space="preserve"> to active healthcare. By </w:t>
      </w:r>
      <w:r w:rsidR="003D51CC">
        <w:rPr>
          <w:rFonts w:eastAsia="Arial Unicode MS"/>
          <w:lang w:eastAsia="zh-CN"/>
        </w:rPr>
        <w:t>incorporating</w:t>
      </w:r>
      <w:r>
        <w:rPr>
          <w:rFonts w:eastAsia="Arial Unicode MS"/>
          <w:lang w:eastAsia="zh-CN"/>
        </w:rPr>
        <w:t xml:space="preserve"> telemed</w:t>
      </w:r>
      <w:r>
        <w:rPr>
          <w:rFonts w:eastAsia="Arial Unicode MS"/>
          <w:lang w:eastAsia="zh-CN"/>
        </w:rPr>
        <w:t>i</w:t>
      </w:r>
      <w:r>
        <w:rPr>
          <w:rFonts w:eastAsia="Arial Unicode MS"/>
          <w:lang w:eastAsia="zh-CN"/>
        </w:rPr>
        <w:t>cine</w:t>
      </w:r>
      <w:r w:rsidR="003D51CC">
        <w:rPr>
          <w:rFonts w:eastAsia="Arial Unicode MS"/>
          <w:lang w:eastAsia="zh-CN"/>
        </w:rPr>
        <w:t>,</w:t>
      </w:r>
      <w:r>
        <w:rPr>
          <w:rFonts w:eastAsia="Arial Unicode MS"/>
          <w:lang w:eastAsia="zh-CN"/>
        </w:rPr>
        <w:t xml:space="preserve"> care management</w:t>
      </w:r>
      <w:r w:rsidR="003D51CC">
        <w:rPr>
          <w:rFonts w:eastAsia="Arial Unicode MS"/>
          <w:lang w:eastAsia="zh-CN"/>
        </w:rPr>
        <w:t>, and e-health</w:t>
      </w:r>
      <w:r>
        <w:rPr>
          <w:rFonts w:eastAsia="Arial Unicode MS"/>
          <w:lang w:eastAsia="zh-CN"/>
        </w:rPr>
        <w:t xml:space="preserve"> functionalities in medical data analysis and p</w:t>
      </w:r>
      <w:r>
        <w:rPr>
          <w:rFonts w:eastAsia="Arial Unicode MS"/>
          <w:lang w:eastAsia="zh-CN"/>
        </w:rPr>
        <w:t>a</w:t>
      </w:r>
      <w:r w:rsidR="003D51CC">
        <w:rPr>
          <w:rFonts w:eastAsia="Arial Unicode MS"/>
          <w:lang w:eastAsia="zh-CN"/>
        </w:rPr>
        <w:t>tient</w:t>
      </w:r>
      <w:r>
        <w:rPr>
          <w:rFonts w:eastAsia="Arial Unicode MS"/>
          <w:lang w:eastAsia="zh-CN"/>
        </w:rPr>
        <w:t xml:space="preserve"> interactions, the platform is able to actively assist patients in performing inte</w:t>
      </w:r>
      <w:r>
        <w:rPr>
          <w:rFonts w:eastAsia="Arial Unicode MS"/>
          <w:lang w:eastAsia="zh-CN"/>
        </w:rPr>
        <w:t>r</w:t>
      </w:r>
      <w:r>
        <w:rPr>
          <w:rFonts w:eastAsia="Arial Unicode MS"/>
          <w:lang w:eastAsia="zh-CN"/>
        </w:rPr>
        <w:t>vention</w:t>
      </w:r>
      <w:r w:rsidR="000A4DFA">
        <w:rPr>
          <w:rFonts w:eastAsia="Arial Unicode MS"/>
          <w:lang w:eastAsia="zh-CN"/>
        </w:rPr>
        <w:t>s</w:t>
      </w:r>
      <w:r>
        <w:rPr>
          <w:rFonts w:eastAsia="Arial Unicode MS"/>
          <w:lang w:eastAsia="zh-CN"/>
        </w:rPr>
        <w:t xml:space="preserve"> and </w:t>
      </w:r>
      <w:r w:rsidR="000A4DFA">
        <w:rPr>
          <w:rFonts w:eastAsia="Arial Unicode MS"/>
          <w:lang w:eastAsia="zh-CN"/>
        </w:rPr>
        <w:t>sending</w:t>
      </w:r>
      <w:r>
        <w:rPr>
          <w:rFonts w:eastAsia="Arial Unicode MS"/>
          <w:lang w:eastAsia="zh-CN"/>
        </w:rPr>
        <w:t xml:space="preserve"> emergency </w:t>
      </w:r>
      <w:r w:rsidR="000A4DFA">
        <w:rPr>
          <w:rFonts w:eastAsia="Arial Unicode MS"/>
          <w:lang w:eastAsia="zh-CN"/>
        </w:rPr>
        <w:t>alerts</w:t>
      </w:r>
      <w:r>
        <w:rPr>
          <w:rFonts w:eastAsia="Arial Unicode MS"/>
          <w:lang w:eastAsia="zh-CN"/>
        </w:rPr>
        <w:t xml:space="preserve">. </w:t>
      </w:r>
      <w:r w:rsidR="00F76A58">
        <w:rPr>
          <w:rFonts w:eastAsia="Arial Unicode MS"/>
          <w:lang w:eastAsia="zh-CN"/>
        </w:rPr>
        <w:t xml:space="preserve">Moreover, via the analysis of </w:t>
      </w:r>
      <w:r w:rsidR="00F76A58">
        <w:rPr>
          <w:rFonts w:hint="eastAsia"/>
          <w:lang w:eastAsia="zh-CN"/>
        </w:rPr>
        <w:t xml:space="preserve">big data of </w:t>
      </w:r>
      <w:r w:rsidR="00F76A58">
        <w:rPr>
          <w:lang w:val="en-AU" w:eastAsia="zh-CN"/>
        </w:rPr>
        <w:t>he</w:t>
      </w:r>
      <w:r w:rsidR="00F76A58">
        <w:rPr>
          <w:lang w:val="en-AU" w:eastAsia="zh-CN"/>
        </w:rPr>
        <w:t>t</w:t>
      </w:r>
      <w:r w:rsidR="00F76A58">
        <w:rPr>
          <w:lang w:val="en-AU" w:eastAsia="zh-CN"/>
        </w:rPr>
        <w:t xml:space="preserve">erogeneous patient </w:t>
      </w:r>
      <w:r w:rsidR="00F76A58">
        <w:rPr>
          <w:rFonts w:hint="eastAsia"/>
          <w:lang w:eastAsia="zh-CN"/>
        </w:rPr>
        <w:t xml:space="preserve">information, effective therapies </w:t>
      </w:r>
      <w:r w:rsidR="004B7F57">
        <w:rPr>
          <w:lang w:val="en-AU" w:eastAsia="zh-CN"/>
        </w:rPr>
        <w:t>can be quickly sought and acc</w:t>
      </w:r>
      <w:r w:rsidR="004B7F57">
        <w:rPr>
          <w:lang w:val="en-AU" w:eastAsia="zh-CN"/>
        </w:rPr>
        <w:t>u</w:t>
      </w:r>
      <w:r w:rsidR="004B7F57">
        <w:rPr>
          <w:lang w:val="en-AU" w:eastAsia="zh-CN"/>
        </w:rPr>
        <w:t>rately utilised</w:t>
      </w:r>
      <w:r w:rsidR="00F76A58">
        <w:rPr>
          <w:rFonts w:hint="eastAsia"/>
          <w:lang w:eastAsia="zh-CN"/>
        </w:rPr>
        <w:t xml:space="preserve">. With </w:t>
      </w:r>
      <w:r w:rsidR="000A4DFA">
        <w:rPr>
          <w:lang w:val="en-AU" w:eastAsia="zh-CN"/>
        </w:rPr>
        <w:t>reference to</w:t>
      </w:r>
      <w:r w:rsidR="00F76A58">
        <w:rPr>
          <w:rFonts w:hint="eastAsia"/>
          <w:lang w:eastAsia="zh-CN"/>
        </w:rPr>
        <w:t xml:space="preserve"> </w:t>
      </w:r>
      <w:r w:rsidR="000A4DFA">
        <w:rPr>
          <w:lang w:val="en-AU" w:eastAsia="zh-CN"/>
        </w:rPr>
        <w:t>abundant</w:t>
      </w:r>
      <w:r w:rsidR="00F76A58">
        <w:rPr>
          <w:rFonts w:hint="eastAsia"/>
          <w:lang w:eastAsia="zh-CN"/>
        </w:rPr>
        <w:t xml:space="preserve"> </w:t>
      </w:r>
      <w:r w:rsidR="00F76A58" w:rsidRPr="00B97001">
        <w:rPr>
          <w:lang w:eastAsia="zh-CN"/>
        </w:rPr>
        <w:t>clinical experience</w:t>
      </w:r>
      <w:r w:rsidR="00F76A58" w:rsidRPr="00B97001">
        <w:rPr>
          <w:rFonts w:hint="eastAsia"/>
          <w:lang w:eastAsia="zh-CN"/>
        </w:rPr>
        <w:t xml:space="preserve"> </w:t>
      </w:r>
      <w:r w:rsidR="00F76A58">
        <w:rPr>
          <w:rFonts w:hint="eastAsia"/>
          <w:lang w:eastAsia="zh-CN"/>
        </w:rPr>
        <w:t xml:space="preserve">and feedback from </w:t>
      </w:r>
      <w:r w:rsidR="000A4DFA">
        <w:rPr>
          <w:lang w:val="en-AU" w:eastAsia="zh-CN"/>
        </w:rPr>
        <w:t xml:space="preserve">experienced </w:t>
      </w:r>
      <w:r w:rsidR="00F76A58">
        <w:rPr>
          <w:rFonts w:hint="eastAsia"/>
          <w:lang w:eastAsia="zh-CN"/>
        </w:rPr>
        <w:t xml:space="preserve">doctors, the reliability of the platform </w:t>
      </w:r>
      <w:r w:rsidR="00F76A58">
        <w:rPr>
          <w:lang w:val="en-AU" w:eastAsia="zh-CN"/>
        </w:rPr>
        <w:t xml:space="preserve">can be </w:t>
      </w:r>
      <w:r w:rsidR="000A4DFA">
        <w:rPr>
          <w:rFonts w:hint="eastAsia"/>
          <w:lang w:eastAsia="zh-CN"/>
        </w:rPr>
        <w:t>iteratively</w:t>
      </w:r>
      <w:r w:rsidR="000A4DFA">
        <w:rPr>
          <w:lang w:val="en-AU" w:eastAsia="zh-CN"/>
        </w:rPr>
        <w:t xml:space="preserve"> </w:t>
      </w:r>
      <w:r w:rsidR="00F76A58">
        <w:rPr>
          <w:lang w:val="en-AU" w:eastAsia="zh-CN"/>
        </w:rPr>
        <w:t>improved</w:t>
      </w:r>
      <w:r w:rsidR="00F76A58">
        <w:rPr>
          <w:rFonts w:hint="eastAsia"/>
          <w:lang w:eastAsia="zh-CN"/>
        </w:rPr>
        <w:t>.</w:t>
      </w:r>
      <w:r w:rsidR="004B7F57">
        <w:rPr>
          <w:rFonts w:eastAsia="Arial Unicode MS"/>
          <w:lang w:eastAsia="zh-CN"/>
        </w:rPr>
        <w:t xml:space="preserve"> </w:t>
      </w:r>
      <w:r>
        <w:rPr>
          <w:rFonts w:eastAsia="Arial Unicode MS"/>
          <w:lang w:eastAsia="zh-CN"/>
        </w:rPr>
        <w:t>The platform takes advantage of ubiquitous wired or wireless communication methods and online processing to enable active monit</w:t>
      </w:r>
      <w:r w:rsidR="00BE2B64">
        <w:rPr>
          <w:rFonts w:eastAsia="Arial Unicode MS"/>
          <w:lang w:eastAsia="zh-CN"/>
        </w:rPr>
        <w:t>oring and modern healthcare.</w:t>
      </w:r>
      <w:r w:rsidR="00BE2B64" w:rsidRPr="00BE2B64">
        <w:rPr>
          <w:rFonts w:hint="eastAsia"/>
          <w:lang w:eastAsia="zh-CN"/>
        </w:rPr>
        <w:t xml:space="preserve"> </w:t>
      </w:r>
      <w:r w:rsidR="00BE2B64">
        <w:rPr>
          <w:rFonts w:hint="eastAsia"/>
          <w:lang w:eastAsia="zh-CN"/>
        </w:rPr>
        <w:t>Also, the pla</w:t>
      </w:r>
      <w:r w:rsidR="00BE2B64">
        <w:rPr>
          <w:rFonts w:hint="eastAsia"/>
          <w:lang w:eastAsia="zh-CN"/>
        </w:rPr>
        <w:t>t</w:t>
      </w:r>
      <w:r w:rsidR="00BE2B64">
        <w:rPr>
          <w:rFonts w:hint="eastAsia"/>
          <w:lang w:eastAsia="zh-CN"/>
        </w:rPr>
        <w:t xml:space="preserve">form </w:t>
      </w:r>
      <w:r w:rsidR="00BE2B64">
        <w:rPr>
          <w:lang w:val="en-AU" w:eastAsia="zh-CN"/>
        </w:rPr>
        <w:t>can</w:t>
      </w:r>
      <w:r w:rsidR="00BE2B64">
        <w:rPr>
          <w:rFonts w:hint="eastAsia"/>
          <w:lang w:eastAsia="zh-CN"/>
        </w:rPr>
        <w:t xml:space="preserve"> empower patients to </w:t>
      </w:r>
      <w:r w:rsidR="000A4DFA">
        <w:rPr>
          <w:lang w:val="en-AU" w:eastAsia="zh-CN"/>
        </w:rPr>
        <w:t xml:space="preserve">have in-depth understanding </w:t>
      </w:r>
      <w:r w:rsidR="00BE2B64">
        <w:t>of their health conditions</w:t>
      </w:r>
      <w:r w:rsidR="000A4DFA">
        <w:t>, as well as</w:t>
      </w:r>
      <w:r w:rsidR="00BE2B64">
        <w:t xml:space="preserve"> to obtain </w:t>
      </w:r>
      <w:r w:rsidR="000A4DFA">
        <w:t xml:space="preserve">relevant knowledge on medical treatment and </w:t>
      </w:r>
      <w:r w:rsidR="00110FA3">
        <w:t>self-health</w:t>
      </w:r>
      <w:r w:rsidR="00BE2B64">
        <w:t xml:space="preserve"> ma</w:t>
      </w:r>
      <w:r w:rsidR="00BE2B64">
        <w:t>n</w:t>
      </w:r>
      <w:r w:rsidR="00BE2B64">
        <w:t>agement methods.</w:t>
      </w:r>
    </w:p>
    <w:p w:rsidR="00EF0AC9" w:rsidRPr="00AE3E3D" w:rsidRDefault="00DE173C" w:rsidP="00AE3E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eastAsia="zh-CN"/>
        </w:rPr>
      </w:pPr>
      <w:r>
        <w:rPr>
          <w:rFonts w:eastAsia="Arial Unicode MS"/>
          <w:lang w:eastAsia="zh-CN"/>
        </w:rPr>
        <w:t xml:space="preserve">In this paper the conceptual framework of a smart medical system is presented for monitoring and medication of chronic diseases, the hypertension in particular. The system aims to meet the diverse needs of </w:t>
      </w:r>
      <w:r w:rsidR="00110FA3">
        <w:rPr>
          <w:rFonts w:eastAsia="Arial Unicode MS"/>
          <w:lang w:eastAsia="zh-CN"/>
        </w:rPr>
        <w:t>physician-diagnosed</w:t>
      </w:r>
      <w:r>
        <w:rPr>
          <w:rFonts w:eastAsia="Arial Unicode MS"/>
          <w:lang w:eastAsia="zh-CN"/>
        </w:rPr>
        <w:t xml:space="preserve"> patients, </w:t>
      </w:r>
      <w:r w:rsidR="00AE3E3D">
        <w:rPr>
          <w:rFonts w:eastAsia="Arial Unicode MS"/>
          <w:lang w:eastAsia="zh-CN"/>
        </w:rPr>
        <w:t>minimizing</w:t>
      </w:r>
      <w:r>
        <w:rPr>
          <w:rFonts w:eastAsia="Arial Unicode MS"/>
          <w:lang w:eastAsia="zh-CN"/>
        </w:rPr>
        <w:t xml:space="preserve"> cost and </w:t>
      </w:r>
      <w:r w:rsidR="00AE3E3D">
        <w:rPr>
          <w:rFonts w:eastAsia="Arial Unicode MS"/>
          <w:lang w:eastAsia="zh-CN"/>
        </w:rPr>
        <w:t>maximizing</w:t>
      </w:r>
      <w:r>
        <w:rPr>
          <w:rFonts w:eastAsia="Arial Unicode MS"/>
          <w:lang w:eastAsia="zh-CN"/>
        </w:rPr>
        <w:t xml:space="preserve"> extensibility and reliability.</w:t>
      </w:r>
      <w:r w:rsidR="004B7F57">
        <w:rPr>
          <w:lang w:eastAsia="zh-CN"/>
        </w:rPr>
        <w:t xml:space="preserve"> </w:t>
      </w:r>
      <w:r w:rsidR="00BA1753">
        <w:rPr>
          <w:rFonts w:hint="eastAsia"/>
          <w:lang w:eastAsia="zh-CN"/>
        </w:rPr>
        <w:t xml:space="preserve">Further research </w:t>
      </w:r>
      <w:r w:rsidR="004B7F57">
        <w:rPr>
          <w:lang w:val="en-AU" w:eastAsia="zh-CN"/>
        </w:rPr>
        <w:t>will be conducted to implement the proposed architectural components, and to test its usefulness and usability with patients and doctors th</w:t>
      </w:r>
      <w:r w:rsidR="00110FA3">
        <w:rPr>
          <w:lang w:val="en-AU" w:eastAsia="zh-CN"/>
        </w:rPr>
        <w:t>r</w:t>
      </w:r>
      <w:r w:rsidR="004B7F57">
        <w:rPr>
          <w:lang w:val="en-AU" w:eastAsia="zh-CN"/>
        </w:rPr>
        <w:t xml:space="preserve">ough controlled clinical trials. The intelligent </w:t>
      </w:r>
      <w:r w:rsidR="00517A07">
        <w:rPr>
          <w:lang w:val="en-AU" w:eastAsia="zh-CN"/>
        </w:rPr>
        <w:t>feature</w:t>
      </w:r>
      <w:r w:rsidR="00110FA3">
        <w:rPr>
          <w:lang w:val="en-AU" w:eastAsia="zh-CN"/>
        </w:rPr>
        <w:t>s</w:t>
      </w:r>
      <w:r w:rsidR="004B7F57">
        <w:rPr>
          <w:lang w:val="en-AU" w:eastAsia="zh-CN"/>
        </w:rPr>
        <w:t xml:space="preserve"> of the system will be further investigated to enable automated learning </w:t>
      </w:r>
      <w:r w:rsidR="00844D97">
        <w:rPr>
          <w:rFonts w:hint="eastAsia"/>
          <w:lang w:eastAsia="zh-CN"/>
        </w:rPr>
        <w:t xml:space="preserve">from </w:t>
      </w:r>
      <w:r w:rsidR="004B7F57">
        <w:rPr>
          <w:lang w:val="en-AU" w:eastAsia="zh-CN"/>
        </w:rPr>
        <w:t>abundant</w:t>
      </w:r>
      <w:r w:rsidR="00110FA3">
        <w:rPr>
          <w:rFonts w:hint="eastAsia"/>
          <w:lang w:eastAsia="zh-CN"/>
        </w:rPr>
        <w:t xml:space="preserve"> patient</w:t>
      </w:r>
      <w:r w:rsidR="00844D97">
        <w:rPr>
          <w:rFonts w:hint="eastAsia"/>
          <w:lang w:eastAsia="zh-CN"/>
        </w:rPr>
        <w:t xml:space="preserve"> information and </w:t>
      </w:r>
      <w:r w:rsidR="004B7F57">
        <w:rPr>
          <w:lang w:val="en-AU" w:eastAsia="zh-CN"/>
        </w:rPr>
        <w:t xml:space="preserve">effective </w:t>
      </w:r>
      <w:r w:rsidR="00844D97">
        <w:rPr>
          <w:rFonts w:hint="eastAsia"/>
          <w:lang w:eastAsia="zh-CN"/>
        </w:rPr>
        <w:t xml:space="preserve">treatments </w:t>
      </w:r>
      <w:r w:rsidR="00110FA3">
        <w:rPr>
          <w:lang w:val="en-AU" w:eastAsia="zh-CN"/>
        </w:rPr>
        <w:t xml:space="preserve">so as </w:t>
      </w:r>
      <w:r w:rsidR="00844D97">
        <w:rPr>
          <w:rFonts w:hint="eastAsia"/>
          <w:lang w:eastAsia="zh-CN"/>
        </w:rPr>
        <w:t xml:space="preserve">to </w:t>
      </w:r>
      <w:r w:rsidR="00517A07">
        <w:rPr>
          <w:lang w:val="en-AU" w:eastAsia="zh-CN"/>
        </w:rPr>
        <w:t xml:space="preserve">generate useful </w:t>
      </w:r>
      <w:r w:rsidR="00517A07">
        <w:rPr>
          <w:lang w:eastAsia="zh-CN"/>
        </w:rPr>
        <w:t>therapy recommendations</w:t>
      </w:r>
      <w:r w:rsidR="00517A07">
        <w:rPr>
          <w:rFonts w:hint="eastAsia"/>
          <w:lang w:eastAsia="zh-CN"/>
        </w:rPr>
        <w:t>.</w:t>
      </w:r>
    </w:p>
    <w:p w:rsidR="00EF0AC9" w:rsidRDefault="00ED7CEF" w:rsidP="003F3193">
      <w:pPr>
        <w:pStyle w:val="Heading10"/>
      </w:pPr>
      <w:r>
        <w:t>Acknowledgement</w:t>
      </w:r>
    </w:p>
    <w:p w:rsidR="00EF0AC9" w:rsidRDefault="00ED7CEF" w:rsidP="00AE3E3D">
      <w:pPr>
        <w:pStyle w:val="p1a"/>
      </w:pPr>
      <w:r>
        <w:t xml:space="preserve">The Smart Hypertension Medical Systems project is part of an in-application larger project “The development and application of a comprehensive health service platform based on big data applications” under China National Health Big Data Science and Technology Support </w:t>
      </w:r>
      <w:proofErr w:type="spellStart"/>
      <w:r>
        <w:t>Programme</w:t>
      </w:r>
      <w:proofErr w:type="spellEnd"/>
      <w:r>
        <w:t xml:space="preserve">. The project is going to be registered at the China National Chronic Disease Centre, and has already received strong support </w:t>
      </w:r>
      <w:r w:rsidR="004531B0">
        <w:t>from</w:t>
      </w:r>
      <w:r>
        <w:t xml:space="preserve"> </w:t>
      </w:r>
      <w:r w:rsidR="004531B0">
        <w:t>Su</w:t>
      </w:r>
      <w:r w:rsidR="004531B0">
        <w:t>z</w:t>
      </w:r>
      <w:r w:rsidR="004531B0">
        <w:t>hou</w:t>
      </w:r>
      <w:r>
        <w:t xml:space="preserve"> Development and Reform Commission in Jiangsu Province.</w:t>
      </w:r>
    </w:p>
    <w:p w:rsidR="00EF0AC9" w:rsidRDefault="00ED7CEF" w:rsidP="003F3193">
      <w:pPr>
        <w:pStyle w:val="Heading10"/>
      </w:pPr>
      <w:r>
        <w:t>References</w:t>
      </w:r>
    </w:p>
    <w:p w:rsidR="00781B87" w:rsidRDefault="00781B87" w:rsidP="00476D9C">
      <w:pPr>
        <w:pStyle w:val="referenceitem"/>
        <w:rPr>
          <w:lang w:eastAsia="zh-CN"/>
        </w:rPr>
      </w:pPr>
      <w:r w:rsidRPr="003F3193">
        <w:t>Laurence</w:t>
      </w:r>
      <w:r w:rsidRPr="003F3193">
        <w:rPr>
          <w:rFonts w:hint="eastAsia"/>
        </w:rPr>
        <w:t xml:space="preserve">, </w:t>
      </w:r>
      <w:r w:rsidRPr="003F3193">
        <w:t>C.B</w:t>
      </w:r>
      <w:r w:rsidRPr="003F3193">
        <w:rPr>
          <w:rFonts w:hint="eastAsia"/>
        </w:rPr>
        <w:t>.</w:t>
      </w:r>
      <w:r w:rsidRPr="003F3193">
        <w:t>, Scott</w:t>
      </w:r>
      <w:r w:rsidRPr="003F3193">
        <w:rPr>
          <w:rFonts w:hint="eastAsia"/>
        </w:rPr>
        <w:t>,</w:t>
      </w:r>
      <w:r w:rsidRPr="003F3193">
        <w:t xml:space="preserve"> J.J</w:t>
      </w:r>
      <w:r w:rsidRPr="003F3193">
        <w:rPr>
          <w:rFonts w:hint="eastAsia"/>
        </w:rPr>
        <w:t>.,</w:t>
      </w:r>
      <w:r w:rsidRPr="003F3193">
        <w:t xml:space="preserve"> </w:t>
      </w:r>
      <w:proofErr w:type="spellStart"/>
      <w:r w:rsidRPr="003F3193">
        <w:t>Dendy</w:t>
      </w:r>
      <w:proofErr w:type="spellEnd"/>
      <w:r w:rsidRPr="003F3193">
        <w:rPr>
          <w:rFonts w:hint="eastAsia"/>
        </w:rPr>
        <w:t>,</w:t>
      </w:r>
      <w:r w:rsidRPr="003F3193">
        <w:t xml:space="preserve"> M</w:t>
      </w:r>
      <w:r w:rsidRPr="003F3193">
        <w:rPr>
          <w:rFonts w:hint="eastAsia"/>
        </w:rPr>
        <w:t>.</w:t>
      </w:r>
      <w:r w:rsidRPr="003F3193">
        <w:t>, Howard</w:t>
      </w:r>
      <w:r w:rsidRPr="003F3193">
        <w:rPr>
          <w:rFonts w:hint="eastAsia"/>
        </w:rPr>
        <w:t xml:space="preserve">, </w:t>
      </w:r>
      <w:r w:rsidRPr="003F3193">
        <w:t>B</w:t>
      </w:r>
      <w:r w:rsidRPr="003F3193">
        <w:rPr>
          <w:rFonts w:hint="eastAsia"/>
        </w:rPr>
        <w:t>.:</w:t>
      </w:r>
      <w:r w:rsidRPr="003F3193">
        <w:t xml:space="preserve"> Integrated </w:t>
      </w:r>
      <w:proofErr w:type="spellStart"/>
      <w:r w:rsidRPr="003F3193">
        <w:t>Telehealth</w:t>
      </w:r>
      <w:proofErr w:type="spellEnd"/>
      <w:r w:rsidRPr="003F3193">
        <w:t xml:space="preserve"> And Care Ma</w:t>
      </w:r>
      <w:r w:rsidRPr="003F3193">
        <w:t>n</w:t>
      </w:r>
      <w:r w:rsidRPr="003F3193">
        <w:t>agement Program For Medicare Beneficiaries With Chronic Disease Linked To Savings</w:t>
      </w:r>
      <w:r w:rsidRPr="003F3193">
        <w:rPr>
          <w:rFonts w:hint="eastAsia"/>
        </w:rPr>
        <w:t xml:space="preserve">. </w:t>
      </w:r>
      <w:bookmarkStart w:id="21" w:name="_GoBack"/>
      <w:bookmarkEnd w:id="21"/>
      <w:r w:rsidRPr="003F3193">
        <w:rPr>
          <w:rFonts w:hint="eastAsia"/>
        </w:rPr>
        <w:t>Health Affairs. 30(9), 1689-1697 (2011)</w:t>
      </w:r>
    </w:p>
    <w:p w:rsidR="00781B87" w:rsidRDefault="00781B87" w:rsidP="00476D9C">
      <w:pPr>
        <w:pStyle w:val="referenceitem"/>
        <w:rPr>
          <w:lang w:eastAsia="zh-CN"/>
        </w:rPr>
      </w:pPr>
      <w:proofErr w:type="spellStart"/>
      <w:r w:rsidRPr="00AA2D61">
        <w:t>Ekeland</w:t>
      </w:r>
      <w:proofErr w:type="spellEnd"/>
      <w:r w:rsidRPr="00AA2D61">
        <w:rPr>
          <w:rFonts w:hint="eastAsia"/>
          <w:lang w:eastAsia="zh-CN"/>
        </w:rPr>
        <w:t xml:space="preserve">, A.G., </w:t>
      </w:r>
      <w:r w:rsidRPr="00AA2D61">
        <w:rPr>
          <w:lang w:eastAsia="zh-CN"/>
        </w:rPr>
        <w:t>Bowes</w:t>
      </w:r>
      <w:r w:rsidRPr="00AA2D61">
        <w:rPr>
          <w:rFonts w:hint="eastAsia"/>
          <w:lang w:eastAsia="zh-CN"/>
        </w:rPr>
        <w:t xml:space="preserve">, A., </w:t>
      </w:r>
      <w:proofErr w:type="spellStart"/>
      <w:r w:rsidRPr="00AA2D61">
        <w:rPr>
          <w:lang w:eastAsia="zh-CN"/>
        </w:rPr>
        <w:t>Flottorp</w:t>
      </w:r>
      <w:proofErr w:type="spellEnd"/>
      <w:r w:rsidRPr="00AA2D61">
        <w:rPr>
          <w:rFonts w:hint="eastAsia"/>
          <w:lang w:eastAsia="zh-CN"/>
        </w:rPr>
        <w:t xml:space="preserve">, S.: </w:t>
      </w:r>
      <w:r w:rsidRPr="00AA2D61">
        <w:rPr>
          <w:lang w:eastAsia="zh-CN"/>
        </w:rPr>
        <w:t>Effectiveness of telemedicine: A systematic review of</w:t>
      </w:r>
      <w:r w:rsidRPr="00AA2D61">
        <w:rPr>
          <w:rFonts w:hint="eastAsia"/>
          <w:lang w:eastAsia="zh-CN"/>
        </w:rPr>
        <w:t xml:space="preserve"> </w:t>
      </w:r>
      <w:r w:rsidRPr="00AA2D61">
        <w:rPr>
          <w:lang w:eastAsia="zh-CN"/>
        </w:rPr>
        <w:t>reviews</w:t>
      </w:r>
      <w:r w:rsidRPr="00AA2D61">
        <w:rPr>
          <w:rFonts w:hint="eastAsia"/>
          <w:lang w:eastAsia="zh-CN"/>
        </w:rPr>
        <w:t xml:space="preserve">. </w:t>
      </w:r>
      <w:r w:rsidRPr="00AA2D61">
        <w:rPr>
          <w:lang w:eastAsia="zh-CN"/>
        </w:rPr>
        <w:t>International Journal of Medical Informatics</w:t>
      </w:r>
      <w:r w:rsidRPr="00AA2D61">
        <w:rPr>
          <w:rFonts w:hint="eastAsia"/>
          <w:lang w:eastAsia="zh-CN"/>
        </w:rPr>
        <w:t xml:space="preserve">. </w:t>
      </w:r>
      <w:r w:rsidRPr="00AA2D61">
        <w:rPr>
          <w:lang w:eastAsia="zh-CN"/>
        </w:rPr>
        <w:t>79</w:t>
      </w:r>
      <w:r w:rsidRPr="00AA2D61">
        <w:rPr>
          <w:rFonts w:hint="eastAsia"/>
          <w:lang w:eastAsia="zh-CN"/>
        </w:rPr>
        <w:t xml:space="preserve">(11), </w:t>
      </w:r>
      <w:r w:rsidRPr="00AA2D61">
        <w:rPr>
          <w:lang w:eastAsia="zh-CN"/>
        </w:rPr>
        <w:t>736–771</w:t>
      </w:r>
      <w:r w:rsidRPr="00AA2D61">
        <w:rPr>
          <w:rFonts w:hint="eastAsia"/>
          <w:lang w:eastAsia="zh-CN"/>
        </w:rPr>
        <w:t xml:space="preserve"> (</w:t>
      </w:r>
      <w:r w:rsidRPr="00AA2D61">
        <w:rPr>
          <w:lang w:eastAsia="zh-CN"/>
        </w:rPr>
        <w:t>2010</w:t>
      </w:r>
      <w:r w:rsidRPr="00AA2D61">
        <w:rPr>
          <w:rFonts w:hint="eastAsia"/>
          <w:lang w:eastAsia="zh-CN"/>
        </w:rPr>
        <w:t>)</w:t>
      </w:r>
    </w:p>
    <w:p w:rsidR="00781B87" w:rsidRDefault="00781B87" w:rsidP="00476D9C">
      <w:pPr>
        <w:pStyle w:val="referenceitem"/>
        <w:rPr>
          <w:lang w:eastAsia="zh-CN"/>
        </w:rPr>
      </w:pPr>
      <w:r w:rsidRPr="00D73D80">
        <w:t>Young</w:t>
      </w:r>
      <w:r w:rsidRPr="00D73D80">
        <w:rPr>
          <w:rFonts w:hint="eastAsia"/>
          <w:lang w:eastAsia="zh-CN"/>
        </w:rPr>
        <w:t xml:space="preserve">, L.B., </w:t>
      </w:r>
      <w:r w:rsidRPr="00D73D80">
        <w:rPr>
          <w:lang w:eastAsia="zh-CN"/>
        </w:rPr>
        <w:t>Chan</w:t>
      </w:r>
      <w:r w:rsidRPr="00D73D80">
        <w:rPr>
          <w:rFonts w:hint="eastAsia"/>
          <w:lang w:eastAsia="zh-CN"/>
        </w:rPr>
        <w:t xml:space="preserve">, P.S., </w:t>
      </w:r>
      <w:r w:rsidRPr="00D73D80">
        <w:rPr>
          <w:lang w:eastAsia="zh-CN"/>
        </w:rPr>
        <w:t>Lu</w:t>
      </w:r>
      <w:r w:rsidRPr="00D73D80">
        <w:rPr>
          <w:rFonts w:hint="eastAsia"/>
          <w:lang w:eastAsia="zh-CN"/>
        </w:rPr>
        <w:t xml:space="preserve">, X., </w:t>
      </w:r>
      <w:proofErr w:type="spellStart"/>
      <w:r w:rsidRPr="00D73D80">
        <w:rPr>
          <w:lang w:eastAsia="zh-CN"/>
        </w:rPr>
        <w:t>Nallamothu</w:t>
      </w:r>
      <w:proofErr w:type="spellEnd"/>
      <w:r w:rsidRPr="00D73D80">
        <w:rPr>
          <w:rFonts w:hint="eastAsia"/>
          <w:lang w:eastAsia="zh-CN"/>
        </w:rPr>
        <w:t xml:space="preserve">, B.K., </w:t>
      </w:r>
      <w:proofErr w:type="spellStart"/>
      <w:r w:rsidRPr="00D73D80">
        <w:rPr>
          <w:lang w:eastAsia="zh-CN"/>
        </w:rPr>
        <w:t>Sasson</w:t>
      </w:r>
      <w:proofErr w:type="spellEnd"/>
      <w:r w:rsidRPr="00D73D80">
        <w:rPr>
          <w:rFonts w:hint="eastAsia"/>
          <w:lang w:eastAsia="zh-CN"/>
        </w:rPr>
        <w:t xml:space="preserve">, C., </w:t>
      </w:r>
      <w:r w:rsidRPr="00D73D80">
        <w:rPr>
          <w:lang w:eastAsia="zh-CN"/>
        </w:rPr>
        <w:t>Cram</w:t>
      </w:r>
      <w:r w:rsidRPr="00D73D80">
        <w:rPr>
          <w:rFonts w:hint="eastAsia"/>
          <w:lang w:eastAsia="zh-CN"/>
        </w:rPr>
        <w:t xml:space="preserve">, </w:t>
      </w:r>
      <w:proofErr w:type="gramStart"/>
      <w:r w:rsidRPr="00D73D80">
        <w:rPr>
          <w:rFonts w:hint="eastAsia"/>
          <w:lang w:eastAsia="zh-CN"/>
        </w:rPr>
        <w:t>P.M</w:t>
      </w:r>
      <w:proofErr w:type="gramEnd"/>
      <w:r w:rsidRPr="00D73D80">
        <w:rPr>
          <w:rFonts w:hint="eastAsia"/>
          <w:lang w:eastAsia="zh-CN"/>
        </w:rPr>
        <w:t xml:space="preserve">.: </w:t>
      </w:r>
      <w:r w:rsidRPr="00D73D80">
        <w:rPr>
          <w:lang w:eastAsia="zh-CN"/>
        </w:rPr>
        <w:t>Impact of Telemedicine Intensive Care Unit</w:t>
      </w:r>
      <w:r w:rsidRPr="00D73D80">
        <w:rPr>
          <w:rFonts w:hint="eastAsia"/>
          <w:lang w:eastAsia="zh-CN"/>
        </w:rPr>
        <w:t xml:space="preserve"> </w:t>
      </w:r>
      <w:r w:rsidRPr="00D73D80">
        <w:rPr>
          <w:lang w:eastAsia="zh-CN"/>
        </w:rPr>
        <w:t>Coverage on Patient Outcomes</w:t>
      </w:r>
      <w:r w:rsidRPr="00D73D80">
        <w:rPr>
          <w:rFonts w:hint="eastAsia"/>
          <w:lang w:eastAsia="zh-CN"/>
        </w:rPr>
        <w:t xml:space="preserve">. </w:t>
      </w:r>
      <w:r w:rsidRPr="00D73D80">
        <w:rPr>
          <w:lang w:eastAsia="zh-CN"/>
        </w:rPr>
        <w:t>ARCH INTERN MED</w:t>
      </w:r>
      <w:r w:rsidRPr="00D73D80">
        <w:rPr>
          <w:rFonts w:hint="eastAsia"/>
          <w:lang w:eastAsia="zh-CN"/>
        </w:rPr>
        <w:t xml:space="preserve">. </w:t>
      </w:r>
      <w:r w:rsidRPr="00D73D80">
        <w:rPr>
          <w:lang w:eastAsia="zh-CN"/>
        </w:rPr>
        <w:t>171(6)</w:t>
      </w:r>
      <w:r w:rsidRPr="00D73D80">
        <w:rPr>
          <w:rFonts w:hint="eastAsia"/>
          <w:lang w:eastAsia="zh-CN"/>
        </w:rPr>
        <w:t xml:space="preserve">, </w:t>
      </w:r>
      <w:r w:rsidRPr="00D73D80">
        <w:rPr>
          <w:lang w:eastAsia="zh-CN"/>
        </w:rPr>
        <w:t>498-506</w:t>
      </w:r>
      <w:r w:rsidRPr="00D73D80">
        <w:rPr>
          <w:rFonts w:hint="eastAsia"/>
          <w:lang w:eastAsia="zh-CN"/>
        </w:rPr>
        <w:t xml:space="preserve"> (2011)</w:t>
      </w:r>
    </w:p>
    <w:p w:rsidR="00781B87" w:rsidRDefault="00781B87" w:rsidP="00476D9C">
      <w:pPr>
        <w:pStyle w:val="referenceitem"/>
        <w:rPr>
          <w:lang w:eastAsia="zh-CN"/>
        </w:rPr>
      </w:pPr>
      <w:proofErr w:type="spellStart"/>
      <w:r w:rsidRPr="00724A6E">
        <w:t>Lorig</w:t>
      </w:r>
      <w:proofErr w:type="spellEnd"/>
      <w:r w:rsidRPr="00724A6E">
        <w:t>, K</w:t>
      </w:r>
      <w:r>
        <w:rPr>
          <w:rFonts w:hint="eastAsia"/>
          <w:lang w:eastAsia="zh-CN"/>
        </w:rPr>
        <w:t>.</w:t>
      </w:r>
      <w:r w:rsidRPr="00724A6E">
        <w:t>R.</w:t>
      </w:r>
      <w:r>
        <w:rPr>
          <w:rFonts w:hint="eastAsia"/>
          <w:lang w:eastAsia="zh-CN"/>
        </w:rPr>
        <w:t>,</w:t>
      </w:r>
      <w:r w:rsidRPr="00724A6E">
        <w:t xml:space="preserve"> Ritter, P</w:t>
      </w:r>
      <w:r>
        <w:rPr>
          <w:rFonts w:hint="eastAsia"/>
          <w:lang w:eastAsia="zh-CN"/>
        </w:rPr>
        <w:t xml:space="preserve">., </w:t>
      </w:r>
      <w:r w:rsidRPr="00724A6E">
        <w:t>Stewart, A</w:t>
      </w:r>
      <w:r>
        <w:rPr>
          <w:rFonts w:hint="eastAsia"/>
          <w:lang w:eastAsia="zh-CN"/>
        </w:rPr>
        <w:t>.</w:t>
      </w:r>
      <w:r w:rsidRPr="00724A6E">
        <w:t>L.</w:t>
      </w:r>
      <w:r>
        <w:rPr>
          <w:rFonts w:hint="eastAsia"/>
          <w:lang w:eastAsia="zh-CN"/>
        </w:rPr>
        <w:t>,</w:t>
      </w:r>
      <w:r w:rsidRPr="00724A6E">
        <w:t xml:space="preserve"> </w:t>
      </w:r>
      <w:proofErr w:type="spellStart"/>
      <w:r w:rsidRPr="00724A6E">
        <w:t>Sobel</w:t>
      </w:r>
      <w:proofErr w:type="spellEnd"/>
      <w:r w:rsidRPr="00724A6E">
        <w:t>, D</w:t>
      </w:r>
      <w:r>
        <w:rPr>
          <w:rFonts w:hint="eastAsia"/>
          <w:lang w:eastAsia="zh-CN"/>
        </w:rPr>
        <w:t>.</w:t>
      </w:r>
      <w:r w:rsidRPr="00724A6E">
        <w:t>S.</w:t>
      </w:r>
      <w:r>
        <w:rPr>
          <w:rFonts w:hint="eastAsia"/>
          <w:lang w:eastAsia="zh-CN"/>
        </w:rPr>
        <w:t>,</w:t>
      </w:r>
      <w:r w:rsidRPr="00724A6E">
        <w:t xml:space="preserve"> William B</w:t>
      </w:r>
      <w:r>
        <w:rPr>
          <w:rFonts w:hint="eastAsia"/>
          <w:lang w:eastAsia="zh-CN"/>
        </w:rPr>
        <w:t>.</w:t>
      </w:r>
      <w:r w:rsidRPr="00724A6E">
        <w:t>B</w:t>
      </w:r>
      <w:r>
        <w:rPr>
          <w:rFonts w:hint="eastAsia"/>
          <w:lang w:eastAsia="zh-CN"/>
        </w:rPr>
        <w:t>.</w:t>
      </w:r>
      <w:r w:rsidRPr="00724A6E">
        <w:t xml:space="preserve">, </w:t>
      </w:r>
      <w:proofErr w:type="spellStart"/>
      <w:r w:rsidRPr="00724A6E">
        <w:t>Bandura</w:t>
      </w:r>
      <w:proofErr w:type="spellEnd"/>
      <w:r w:rsidRPr="00724A6E">
        <w:t>, A</w:t>
      </w:r>
      <w:r>
        <w:rPr>
          <w:rFonts w:hint="eastAsia"/>
          <w:lang w:eastAsia="zh-CN"/>
        </w:rPr>
        <w:t xml:space="preserve">., </w:t>
      </w:r>
      <w:r w:rsidRPr="00724A6E">
        <w:t>Gonzalez, V</w:t>
      </w:r>
      <w:r>
        <w:rPr>
          <w:rFonts w:hint="eastAsia"/>
          <w:lang w:eastAsia="zh-CN"/>
        </w:rPr>
        <w:t>.</w:t>
      </w:r>
      <w:r w:rsidRPr="00724A6E">
        <w:t>M.</w:t>
      </w:r>
      <w:r>
        <w:rPr>
          <w:rFonts w:hint="eastAsia"/>
          <w:lang w:eastAsia="zh-CN"/>
        </w:rPr>
        <w:t xml:space="preserve">, </w:t>
      </w:r>
      <w:r w:rsidRPr="00724A6E">
        <w:t>Laurent, D</w:t>
      </w:r>
      <w:r>
        <w:rPr>
          <w:rFonts w:hint="eastAsia"/>
          <w:lang w:eastAsia="zh-CN"/>
        </w:rPr>
        <w:t>.</w:t>
      </w:r>
      <w:r w:rsidRPr="00724A6E">
        <w:t>D.</w:t>
      </w:r>
      <w:r>
        <w:rPr>
          <w:rFonts w:hint="eastAsia"/>
          <w:lang w:eastAsia="zh-CN"/>
        </w:rPr>
        <w:t>,</w:t>
      </w:r>
      <w:r w:rsidRPr="00724A6E">
        <w:t xml:space="preserve"> Holman, H</w:t>
      </w:r>
      <w:r>
        <w:rPr>
          <w:rFonts w:hint="eastAsia"/>
          <w:lang w:eastAsia="zh-CN"/>
        </w:rPr>
        <w:t>.</w:t>
      </w:r>
      <w:r w:rsidRPr="00724A6E">
        <w:t>R.</w:t>
      </w:r>
      <w:r>
        <w:rPr>
          <w:rFonts w:hint="eastAsia"/>
          <w:lang w:eastAsia="zh-CN"/>
        </w:rPr>
        <w:t xml:space="preserve">: </w:t>
      </w:r>
      <w:r w:rsidRPr="00724A6E">
        <w:rPr>
          <w:lang w:eastAsia="zh-CN"/>
        </w:rPr>
        <w:t>Chronic Disease Self-Management Program: 2-Year Health Status and Health Care Utilization Outcomes</w:t>
      </w:r>
      <w:r>
        <w:rPr>
          <w:rFonts w:hint="eastAsia"/>
          <w:lang w:eastAsia="zh-CN"/>
        </w:rPr>
        <w:t xml:space="preserve">. </w:t>
      </w:r>
      <w:r w:rsidRPr="00724A6E">
        <w:rPr>
          <w:lang w:eastAsia="zh-CN"/>
        </w:rPr>
        <w:t>Medical Care</w:t>
      </w:r>
      <w:r>
        <w:rPr>
          <w:rFonts w:hint="eastAsia"/>
          <w:lang w:eastAsia="zh-CN"/>
        </w:rPr>
        <w:t>. 39(11), 1217-1223 (2001)</w:t>
      </w:r>
    </w:p>
    <w:p w:rsidR="00781B87" w:rsidRDefault="00781B87" w:rsidP="00476D9C">
      <w:pPr>
        <w:pStyle w:val="referenceitem"/>
        <w:rPr>
          <w:lang w:eastAsia="zh-CN"/>
        </w:rPr>
      </w:pPr>
      <w:proofErr w:type="spellStart"/>
      <w:r w:rsidRPr="00724A6E">
        <w:t>Lorig</w:t>
      </w:r>
      <w:proofErr w:type="spellEnd"/>
      <w:r w:rsidRPr="00724A6E">
        <w:t>, K</w:t>
      </w:r>
      <w:r>
        <w:rPr>
          <w:rFonts w:hint="eastAsia"/>
          <w:lang w:eastAsia="zh-CN"/>
        </w:rPr>
        <w:t>.</w:t>
      </w:r>
      <w:r w:rsidRPr="00724A6E">
        <w:t>R.</w:t>
      </w:r>
      <w:r>
        <w:rPr>
          <w:rFonts w:hint="eastAsia"/>
          <w:lang w:eastAsia="zh-CN"/>
        </w:rPr>
        <w:t xml:space="preserve">, </w:t>
      </w:r>
      <w:proofErr w:type="spellStart"/>
      <w:r w:rsidRPr="00724A6E">
        <w:t>Sobel</w:t>
      </w:r>
      <w:proofErr w:type="spellEnd"/>
      <w:r w:rsidRPr="00724A6E">
        <w:t>, D</w:t>
      </w:r>
      <w:r>
        <w:rPr>
          <w:rFonts w:hint="eastAsia"/>
          <w:lang w:eastAsia="zh-CN"/>
        </w:rPr>
        <w:t>.</w:t>
      </w:r>
      <w:r w:rsidRPr="00724A6E">
        <w:t>S.</w:t>
      </w:r>
      <w:r>
        <w:rPr>
          <w:rFonts w:hint="eastAsia"/>
          <w:lang w:eastAsia="zh-CN"/>
        </w:rPr>
        <w:t>,</w:t>
      </w:r>
      <w:r w:rsidRPr="00724A6E">
        <w:t xml:space="preserve"> Stewart, A</w:t>
      </w:r>
      <w:r>
        <w:rPr>
          <w:rFonts w:hint="eastAsia"/>
          <w:lang w:eastAsia="zh-CN"/>
        </w:rPr>
        <w:t>.</w:t>
      </w:r>
      <w:r w:rsidRPr="00724A6E">
        <w:t>L.</w:t>
      </w:r>
      <w:r>
        <w:rPr>
          <w:rFonts w:hint="eastAsia"/>
          <w:lang w:eastAsia="zh-CN"/>
        </w:rPr>
        <w:t>,</w:t>
      </w:r>
      <w:r w:rsidRPr="00724A6E">
        <w:t xml:space="preserve"> Brown, B</w:t>
      </w:r>
      <w:r>
        <w:rPr>
          <w:rFonts w:hint="eastAsia"/>
          <w:lang w:eastAsia="zh-CN"/>
        </w:rPr>
        <w:t>.</w:t>
      </w:r>
      <w:r w:rsidRPr="00724A6E">
        <w:t>W</w:t>
      </w:r>
      <w:r>
        <w:rPr>
          <w:rFonts w:hint="eastAsia"/>
          <w:lang w:eastAsia="zh-CN"/>
        </w:rPr>
        <w:t>.,</w:t>
      </w:r>
      <w:r w:rsidRPr="00724A6E">
        <w:t xml:space="preserve"> </w:t>
      </w:r>
      <w:proofErr w:type="spellStart"/>
      <w:r w:rsidRPr="00724A6E">
        <w:t>Bandura</w:t>
      </w:r>
      <w:proofErr w:type="spellEnd"/>
      <w:r w:rsidRPr="00724A6E">
        <w:t>, A</w:t>
      </w:r>
      <w:r>
        <w:rPr>
          <w:rFonts w:hint="eastAsia"/>
          <w:lang w:eastAsia="zh-CN"/>
        </w:rPr>
        <w:t xml:space="preserve">., </w:t>
      </w:r>
      <w:r w:rsidRPr="00724A6E">
        <w:t>Ritter, P</w:t>
      </w:r>
      <w:r>
        <w:rPr>
          <w:rFonts w:hint="eastAsia"/>
          <w:lang w:eastAsia="zh-CN"/>
        </w:rPr>
        <w:t xml:space="preserve">., </w:t>
      </w:r>
      <w:r w:rsidRPr="00724A6E">
        <w:t>Gonzalez, V</w:t>
      </w:r>
      <w:r>
        <w:rPr>
          <w:rFonts w:hint="eastAsia"/>
          <w:lang w:eastAsia="zh-CN"/>
        </w:rPr>
        <w:t>.</w:t>
      </w:r>
      <w:r w:rsidRPr="00724A6E">
        <w:t>M.</w:t>
      </w:r>
      <w:r>
        <w:rPr>
          <w:rFonts w:hint="eastAsia"/>
          <w:lang w:eastAsia="zh-CN"/>
        </w:rPr>
        <w:t>,</w:t>
      </w:r>
      <w:r w:rsidRPr="00724A6E">
        <w:t xml:space="preserve"> Laurent, D</w:t>
      </w:r>
      <w:r>
        <w:rPr>
          <w:rFonts w:hint="eastAsia"/>
          <w:lang w:eastAsia="zh-CN"/>
        </w:rPr>
        <w:t>.</w:t>
      </w:r>
      <w:r w:rsidRPr="00724A6E">
        <w:t>D.</w:t>
      </w:r>
      <w:r>
        <w:rPr>
          <w:rFonts w:hint="eastAsia"/>
          <w:lang w:eastAsia="zh-CN"/>
        </w:rPr>
        <w:t>,</w:t>
      </w:r>
      <w:r w:rsidRPr="00724A6E">
        <w:t xml:space="preserve"> Holman, H</w:t>
      </w:r>
      <w:r>
        <w:rPr>
          <w:rFonts w:hint="eastAsia"/>
          <w:lang w:eastAsia="zh-CN"/>
        </w:rPr>
        <w:t>.</w:t>
      </w:r>
      <w:r w:rsidRPr="00724A6E">
        <w:t>R.</w:t>
      </w:r>
      <w:r>
        <w:rPr>
          <w:rFonts w:hint="eastAsia"/>
          <w:lang w:eastAsia="zh-CN"/>
        </w:rPr>
        <w:t xml:space="preserve">: </w:t>
      </w:r>
      <w:r w:rsidRPr="00DA1AAD">
        <w:rPr>
          <w:lang w:eastAsia="zh-CN"/>
        </w:rPr>
        <w:t>Evidence Suggesting That a Chronic Disease Self-Management Program Can Improve Health Status While Reducing Hospitalization: A Randomized Trial</w:t>
      </w:r>
      <w:r>
        <w:rPr>
          <w:rFonts w:hint="eastAsia"/>
          <w:lang w:eastAsia="zh-CN"/>
        </w:rPr>
        <w:t xml:space="preserve">. </w:t>
      </w:r>
      <w:r w:rsidRPr="00724A6E">
        <w:rPr>
          <w:lang w:eastAsia="zh-CN"/>
        </w:rPr>
        <w:t>Medical Care</w:t>
      </w:r>
      <w:r>
        <w:rPr>
          <w:rFonts w:hint="eastAsia"/>
          <w:lang w:eastAsia="zh-CN"/>
        </w:rPr>
        <w:t>. 37(1), 5-14 (1999)</w:t>
      </w:r>
    </w:p>
    <w:p w:rsidR="00781B87" w:rsidRDefault="00781B87" w:rsidP="00476D9C">
      <w:pPr>
        <w:pStyle w:val="referenceitem"/>
        <w:rPr>
          <w:lang w:eastAsia="zh-CN"/>
        </w:rPr>
      </w:pPr>
      <w:proofErr w:type="spellStart"/>
      <w:r w:rsidRPr="00DA1AAD">
        <w:t>Blaya</w:t>
      </w:r>
      <w:proofErr w:type="spellEnd"/>
      <w:r w:rsidRPr="00DA1AAD">
        <w:t>,</w:t>
      </w:r>
      <w:r>
        <w:rPr>
          <w:rFonts w:hint="eastAsia"/>
          <w:lang w:eastAsia="zh-CN"/>
        </w:rPr>
        <w:t xml:space="preserve"> J.A., </w:t>
      </w:r>
      <w:r w:rsidRPr="00DA1AAD">
        <w:t>Fraser</w:t>
      </w:r>
      <w:r>
        <w:rPr>
          <w:rFonts w:hint="eastAsia"/>
          <w:lang w:eastAsia="zh-CN"/>
        </w:rPr>
        <w:t>,</w:t>
      </w:r>
      <w:r w:rsidRPr="00DA1AAD">
        <w:t xml:space="preserve"> H</w:t>
      </w:r>
      <w:r>
        <w:rPr>
          <w:rFonts w:hint="eastAsia"/>
          <w:lang w:eastAsia="zh-CN"/>
        </w:rPr>
        <w:t>.</w:t>
      </w:r>
      <w:r w:rsidRPr="00DA1AAD">
        <w:t>S.F., Holt</w:t>
      </w:r>
      <w:r>
        <w:rPr>
          <w:rFonts w:hint="eastAsia"/>
          <w:lang w:eastAsia="zh-CN"/>
        </w:rPr>
        <w:t>, B.:</w:t>
      </w:r>
      <w:r w:rsidRPr="00226082">
        <w:t xml:space="preserve"> </w:t>
      </w:r>
      <w:r>
        <w:rPr>
          <w:lang w:eastAsia="zh-CN"/>
        </w:rPr>
        <w:t>E-Health Technologies Show</w:t>
      </w:r>
      <w:r>
        <w:rPr>
          <w:rFonts w:hint="eastAsia"/>
          <w:lang w:eastAsia="zh-CN"/>
        </w:rPr>
        <w:t xml:space="preserve"> </w:t>
      </w:r>
      <w:r>
        <w:rPr>
          <w:lang w:eastAsia="zh-CN"/>
        </w:rPr>
        <w:t>Promise In Developing Countries</w:t>
      </w:r>
      <w:r>
        <w:rPr>
          <w:rFonts w:hint="eastAsia"/>
          <w:lang w:eastAsia="zh-CN"/>
        </w:rPr>
        <w:t xml:space="preserve">. </w:t>
      </w:r>
      <w:r w:rsidRPr="003F3193">
        <w:rPr>
          <w:rFonts w:hint="eastAsia"/>
        </w:rPr>
        <w:t xml:space="preserve">Health Affairs. </w:t>
      </w:r>
      <w:r>
        <w:rPr>
          <w:rFonts w:hint="eastAsia"/>
          <w:lang w:eastAsia="zh-CN"/>
        </w:rPr>
        <w:t>29</w:t>
      </w:r>
      <w:r w:rsidRPr="003F3193">
        <w:rPr>
          <w:rFonts w:hint="eastAsia"/>
        </w:rPr>
        <w:t>(</w:t>
      </w:r>
      <w:r>
        <w:rPr>
          <w:rFonts w:hint="eastAsia"/>
          <w:lang w:eastAsia="zh-CN"/>
        </w:rPr>
        <w:t>2</w:t>
      </w:r>
      <w:r w:rsidRPr="003F3193">
        <w:rPr>
          <w:rFonts w:hint="eastAsia"/>
        </w:rPr>
        <w:t xml:space="preserve">), </w:t>
      </w:r>
      <w:r>
        <w:rPr>
          <w:rFonts w:hint="eastAsia"/>
          <w:lang w:eastAsia="zh-CN"/>
        </w:rPr>
        <w:t>244-251</w:t>
      </w:r>
      <w:r w:rsidRPr="003F3193">
        <w:rPr>
          <w:rFonts w:hint="eastAsia"/>
        </w:rPr>
        <w:t xml:space="preserve"> (201</w:t>
      </w:r>
      <w:r>
        <w:rPr>
          <w:rFonts w:hint="eastAsia"/>
          <w:lang w:eastAsia="zh-CN"/>
        </w:rPr>
        <w:t>0)</w:t>
      </w:r>
    </w:p>
    <w:p w:rsidR="00781B87" w:rsidRDefault="00781B87" w:rsidP="00476D9C">
      <w:pPr>
        <w:pStyle w:val="referenceitem"/>
        <w:rPr>
          <w:lang w:eastAsia="zh-CN"/>
        </w:rPr>
      </w:pPr>
      <w:proofErr w:type="spellStart"/>
      <w:r w:rsidRPr="007D6F51">
        <w:t>Amadi</w:t>
      </w:r>
      <w:proofErr w:type="spellEnd"/>
      <w:r w:rsidRPr="007D6F51">
        <w:t>-Obi</w:t>
      </w:r>
      <w:r w:rsidRPr="007D6F51">
        <w:rPr>
          <w:rFonts w:hint="eastAsia"/>
          <w:lang w:eastAsia="zh-CN"/>
        </w:rPr>
        <w:t xml:space="preserve">, A., </w:t>
      </w:r>
      <w:r w:rsidRPr="007D6F51">
        <w:rPr>
          <w:lang w:eastAsia="zh-CN"/>
        </w:rPr>
        <w:t>Gilligan</w:t>
      </w:r>
      <w:r w:rsidRPr="007D6F51">
        <w:rPr>
          <w:rFonts w:hint="eastAsia"/>
          <w:lang w:eastAsia="zh-CN"/>
        </w:rPr>
        <w:t xml:space="preserve">, P., </w:t>
      </w:r>
      <w:r w:rsidRPr="007D6F51">
        <w:rPr>
          <w:lang w:eastAsia="zh-CN"/>
        </w:rPr>
        <w:t>Owens</w:t>
      </w:r>
      <w:r w:rsidRPr="007D6F51">
        <w:rPr>
          <w:rFonts w:hint="eastAsia"/>
          <w:lang w:eastAsia="zh-CN"/>
        </w:rPr>
        <w:t xml:space="preserve">, N., </w:t>
      </w:r>
      <w:r w:rsidRPr="007D6F51">
        <w:rPr>
          <w:lang w:eastAsia="zh-CN"/>
        </w:rPr>
        <w:t>O’Donnell</w:t>
      </w:r>
      <w:r w:rsidRPr="007D6F51">
        <w:rPr>
          <w:rFonts w:hint="eastAsia"/>
          <w:lang w:eastAsia="zh-CN"/>
        </w:rPr>
        <w:t xml:space="preserve">, C.: </w:t>
      </w:r>
      <w:r w:rsidRPr="007D6F51">
        <w:rPr>
          <w:lang w:eastAsia="zh-CN"/>
        </w:rPr>
        <w:t>Telemedicine in pre-hospital care: a review of</w:t>
      </w:r>
      <w:r w:rsidRPr="007D6F51">
        <w:rPr>
          <w:rFonts w:hint="eastAsia"/>
          <w:lang w:eastAsia="zh-CN"/>
        </w:rPr>
        <w:t xml:space="preserve"> </w:t>
      </w:r>
      <w:r w:rsidRPr="007D6F51">
        <w:rPr>
          <w:lang w:eastAsia="zh-CN"/>
        </w:rPr>
        <w:t>telemedicine applications in the pre-hospital</w:t>
      </w:r>
      <w:r w:rsidRPr="007D6F51">
        <w:rPr>
          <w:rFonts w:hint="eastAsia"/>
          <w:lang w:eastAsia="zh-CN"/>
        </w:rPr>
        <w:t xml:space="preserve"> </w:t>
      </w:r>
      <w:r w:rsidRPr="007D6F51">
        <w:rPr>
          <w:lang w:eastAsia="zh-CN"/>
        </w:rPr>
        <w:t>environment</w:t>
      </w:r>
      <w:r w:rsidRPr="007D6F51">
        <w:rPr>
          <w:rFonts w:hint="eastAsia"/>
          <w:lang w:eastAsia="zh-CN"/>
        </w:rPr>
        <w:t xml:space="preserve">. </w:t>
      </w:r>
      <w:r w:rsidRPr="007D6F51">
        <w:rPr>
          <w:lang w:eastAsia="zh-CN"/>
        </w:rPr>
        <w:t>International Jou</w:t>
      </w:r>
      <w:r w:rsidRPr="007D6F51">
        <w:rPr>
          <w:lang w:eastAsia="zh-CN"/>
        </w:rPr>
        <w:t>r</w:t>
      </w:r>
      <w:r w:rsidRPr="007D6F51">
        <w:rPr>
          <w:lang w:eastAsia="zh-CN"/>
        </w:rPr>
        <w:t>nal of Emergency Medicine</w:t>
      </w:r>
      <w:r w:rsidRPr="007D6F51">
        <w:rPr>
          <w:rFonts w:hint="eastAsia"/>
          <w:lang w:eastAsia="zh-CN"/>
        </w:rPr>
        <w:t xml:space="preserve">. </w:t>
      </w:r>
      <w:r w:rsidR="004A55DC">
        <w:rPr>
          <w:lang w:val="en-AU" w:eastAsia="zh-CN"/>
        </w:rPr>
        <w:t>7</w:t>
      </w:r>
      <w:r w:rsidR="006422DE">
        <w:rPr>
          <w:lang w:val="en-AU" w:eastAsia="zh-CN"/>
        </w:rPr>
        <w:t>(</w:t>
      </w:r>
      <w:r w:rsidR="004A55DC">
        <w:rPr>
          <w:lang w:val="en-AU" w:eastAsia="zh-CN"/>
        </w:rPr>
        <w:t>29</w:t>
      </w:r>
      <w:r w:rsidR="006422DE">
        <w:rPr>
          <w:lang w:val="en-AU" w:eastAsia="zh-CN"/>
        </w:rPr>
        <w:t>)</w:t>
      </w:r>
      <w:r w:rsidR="004A55DC">
        <w:rPr>
          <w:lang w:val="en-AU" w:eastAsia="zh-CN"/>
        </w:rPr>
        <w:t>, 1-11</w:t>
      </w:r>
      <w:r w:rsidR="006422DE">
        <w:rPr>
          <w:lang w:val="en-AU" w:eastAsia="zh-CN"/>
        </w:rPr>
        <w:t xml:space="preserve"> </w:t>
      </w:r>
      <w:r w:rsidRPr="007D6F51">
        <w:rPr>
          <w:rFonts w:hint="eastAsia"/>
          <w:lang w:eastAsia="zh-CN"/>
        </w:rPr>
        <w:t>(2014)</w:t>
      </w:r>
    </w:p>
    <w:p w:rsidR="00781B87" w:rsidRDefault="00781B87" w:rsidP="00476D9C">
      <w:pPr>
        <w:pStyle w:val="referenceitem"/>
        <w:rPr>
          <w:lang w:eastAsia="zh-CN"/>
        </w:rPr>
      </w:pPr>
      <w:proofErr w:type="spellStart"/>
      <w:r>
        <w:rPr>
          <w:lang w:eastAsia="zh-CN"/>
        </w:rPr>
        <w:t>Gregoski</w:t>
      </w:r>
      <w:proofErr w:type="spellEnd"/>
      <w:r>
        <w:rPr>
          <w:lang w:eastAsia="zh-CN"/>
        </w:rPr>
        <w:t xml:space="preserve">, </w:t>
      </w:r>
      <w:r>
        <w:rPr>
          <w:rFonts w:hint="eastAsia"/>
          <w:lang w:eastAsia="zh-CN"/>
        </w:rPr>
        <w:t xml:space="preserve">M.J., </w:t>
      </w:r>
      <w:r>
        <w:rPr>
          <w:lang w:eastAsia="zh-CN"/>
        </w:rPr>
        <w:t xml:space="preserve">Mueller, </w:t>
      </w:r>
      <w:r>
        <w:rPr>
          <w:rFonts w:hint="eastAsia"/>
          <w:lang w:eastAsia="zh-CN"/>
        </w:rPr>
        <w:t xml:space="preserve">M., </w:t>
      </w:r>
      <w:proofErr w:type="spellStart"/>
      <w:r>
        <w:rPr>
          <w:lang w:eastAsia="zh-CN"/>
        </w:rPr>
        <w:t>Vertegel</w:t>
      </w:r>
      <w:proofErr w:type="spellEnd"/>
      <w:r>
        <w:rPr>
          <w:lang w:eastAsia="zh-CN"/>
        </w:rPr>
        <w:t xml:space="preserve">, </w:t>
      </w:r>
      <w:r>
        <w:rPr>
          <w:rFonts w:hint="eastAsia"/>
          <w:lang w:eastAsia="zh-CN"/>
        </w:rPr>
        <w:t xml:space="preserve">A., </w:t>
      </w:r>
      <w:proofErr w:type="spellStart"/>
      <w:r>
        <w:rPr>
          <w:lang w:eastAsia="zh-CN"/>
        </w:rPr>
        <w:t>Shaporev</w:t>
      </w:r>
      <w:proofErr w:type="spellEnd"/>
      <w:r>
        <w:rPr>
          <w:lang w:eastAsia="zh-CN"/>
        </w:rPr>
        <w:t xml:space="preserve">, </w:t>
      </w:r>
      <w:r>
        <w:rPr>
          <w:rFonts w:hint="eastAsia"/>
          <w:lang w:eastAsia="zh-CN"/>
        </w:rPr>
        <w:t xml:space="preserve">A., </w:t>
      </w:r>
      <w:r>
        <w:rPr>
          <w:lang w:eastAsia="zh-CN"/>
        </w:rPr>
        <w:t xml:space="preserve">Jackson, </w:t>
      </w:r>
      <w:r>
        <w:rPr>
          <w:rFonts w:hint="eastAsia"/>
          <w:lang w:eastAsia="zh-CN"/>
        </w:rPr>
        <w:t xml:space="preserve">B.B., </w:t>
      </w:r>
      <w:proofErr w:type="spellStart"/>
      <w:r>
        <w:rPr>
          <w:lang w:eastAsia="zh-CN"/>
        </w:rPr>
        <w:t>Frenzel</w:t>
      </w:r>
      <w:proofErr w:type="spellEnd"/>
      <w:r>
        <w:rPr>
          <w:lang w:eastAsia="zh-CN"/>
        </w:rPr>
        <w:t xml:space="preserve">, </w:t>
      </w:r>
      <w:r>
        <w:rPr>
          <w:rFonts w:hint="eastAsia"/>
          <w:lang w:eastAsia="zh-CN"/>
        </w:rPr>
        <w:t xml:space="preserve">R.M., </w:t>
      </w:r>
      <w:proofErr w:type="spellStart"/>
      <w:r>
        <w:rPr>
          <w:rFonts w:hint="eastAsia"/>
          <w:lang w:eastAsia="zh-CN"/>
        </w:rPr>
        <w:t>S</w:t>
      </w:r>
      <w:r>
        <w:rPr>
          <w:lang w:eastAsia="zh-CN"/>
        </w:rPr>
        <w:t>prehn</w:t>
      </w:r>
      <w:proofErr w:type="spellEnd"/>
      <w:r>
        <w:rPr>
          <w:lang w:eastAsia="zh-CN"/>
        </w:rPr>
        <w:t xml:space="preserve">, </w:t>
      </w:r>
      <w:r>
        <w:rPr>
          <w:rFonts w:hint="eastAsia"/>
          <w:lang w:eastAsia="zh-CN"/>
        </w:rPr>
        <w:t xml:space="preserve">S.M., </w:t>
      </w:r>
      <w:proofErr w:type="spellStart"/>
      <w:r>
        <w:rPr>
          <w:lang w:eastAsia="zh-CN"/>
        </w:rPr>
        <w:t>Treiber</w:t>
      </w:r>
      <w:proofErr w:type="spellEnd"/>
      <w:r>
        <w:rPr>
          <w:rFonts w:hint="eastAsia"/>
          <w:lang w:eastAsia="zh-CN"/>
        </w:rPr>
        <w:t xml:space="preserve">, </w:t>
      </w:r>
      <w:proofErr w:type="gramStart"/>
      <w:r>
        <w:rPr>
          <w:rFonts w:hint="eastAsia"/>
          <w:lang w:eastAsia="zh-CN"/>
        </w:rPr>
        <w:t>F.A</w:t>
      </w:r>
      <w:proofErr w:type="gramEnd"/>
      <w:r>
        <w:rPr>
          <w:rFonts w:hint="eastAsia"/>
          <w:lang w:eastAsia="zh-CN"/>
        </w:rPr>
        <w:t xml:space="preserve">.: </w:t>
      </w:r>
      <w:r>
        <w:rPr>
          <w:lang w:eastAsia="zh-CN"/>
        </w:rPr>
        <w:t xml:space="preserve">Development and validation of a </w:t>
      </w:r>
      <w:proofErr w:type="spellStart"/>
      <w:r>
        <w:rPr>
          <w:lang w:eastAsia="zh-CN"/>
        </w:rPr>
        <w:t>smartphone</w:t>
      </w:r>
      <w:proofErr w:type="spellEnd"/>
      <w:r>
        <w:rPr>
          <w:lang w:eastAsia="zh-CN"/>
        </w:rPr>
        <w:t xml:space="preserve"> heart rate acqu</w:t>
      </w:r>
      <w:r>
        <w:rPr>
          <w:lang w:eastAsia="zh-CN"/>
        </w:rPr>
        <w:t>i</w:t>
      </w:r>
      <w:r>
        <w:rPr>
          <w:lang w:eastAsia="zh-CN"/>
        </w:rPr>
        <w:t xml:space="preserve">sition application for health promotion and wellness </w:t>
      </w:r>
      <w:proofErr w:type="spellStart"/>
      <w:r>
        <w:rPr>
          <w:lang w:eastAsia="zh-CN"/>
        </w:rPr>
        <w:t>telehealth</w:t>
      </w:r>
      <w:proofErr w:type="spellEnd"/>
      <w:r>
        <w:rPr>
          <w:lang w:eastAsia="zh-CN"/>
        </w:rPr>
        <w:t xml:space="preserve"> applications</w:t>
      </w:r>
      <w:r>
        <w:rPr>
          <w:rFonts w:hint="eastAsia"/>
          <w:lang w:eastAsia="zh-CN"/>
        </w:rPr>
        <w:t xml:space="preserve">. </w:t>
      </w:r>
      <w:r w:rsidRPr="00170FB6">
        <w:rPr>
          <w:lang w:eastAsia="zh-CN"/>
        </w:rPr>
        <w:t>International Journal of Telemedicine and Applications</w:t>
      </w:r>
      <w:r w:rsidR="00C77FDB">
        <w:rPr>
          <w:lang w:eastAsia="zh-CN"/>
        </w:rPr>
        <w:t>. 2012</w:t>
      </w:r>
      <w:r>
        <w:rPr>
          <w:rFonts w:hint="eastAsia"/>
          <w:lang w:eastAsia="zh-CN"/>
        </w:rPr>
        <w:t xml:space="preserve"> (2012)</w:t>
      </w:r>
    </w:p>
    <w:p w:rsidR="00781B87" w:rsidRDefault="00781B87" w:rsidP="00476D9C">
      <w:pPr>
        <w:pStyle w:val="referenceitem"/>
        <w:rPr>
          <w:lang w:eastAsia="zh-CN"/>
        </w:rPr>
      </w:pPr>
      <w:proofErr w:type="spellStart"/>
      <w:r w:rsidRPr="003F3193">
        <w:t>Pattichis</w:t>
      </w:r>
      <w:proofErr w:type="spellEnd"/>
      <w:r w:rsidRPr="003F3193">
        <w:rPr>
          <w:rFonts w:hint="eastAsia"/>
        </w:rPr>
        <w:t xml:space="preserve">, C.S., </w:t>
      </w:r>
      <w:proofErr w:type="spellStart"/>
      <w:r w:rsidRPr="003F3193">
        <w:t>Kyriacou</w:t>
      </w:r>
      <w:proofErr w:type="spellEnd"/>
      <w:r w:rsidRPr="003F3193">
        <w:rPr>
          <w:rFonts w:hint="eastAsia"/>
        </w:rPr>
        <w:t xml:space="preserve">, E., </w:t>
      </w:r>
      <w:proofErr w:type="spellStart"/>
      <w:r w:rsidRPr="003F3193">
        <w:t>Voskaride</w:t>
      </w:r>
      <w:r w:rsidRPr="003F3193">
        <w:rPr>
          <w:rFonts w:hint="eastAsia"/>
        </w:rPr>
        <w:t>s</w:t>
      </w:r>
      <w:proofErr w:type="spellEnd"/>
      <w:r w:rsidRPr="003F3193">
        <w:rPr>
          <w:rFonts w:hint="eastAsia"/>
        </w:rPr>
        <w:t xml:space="preserve">, S., </w:t>
      </w:r>
      <w:proofErr w:type="spellStart"/>
      <w:r w:rsidRPr="003F3193">
        <w:t>Pattichis</w:t>
      </w:r>
      <w:proofErr w:type="spellEnd"/>
      <w:r w:rsidRPr="003F3193">
        <w:rPr>
          <w:rFonts w:hint="eastAsia"/>
        </w:rPr>
        <w:t xml:space="preserve">, M.S., </w:t>
      </w:r>
      <w:proofErr w:type="spellStart"/>
      <w:r w:rsidRPr="003F3193">
        <w:t>lstepanian</w:t>
      </w:r>
      <w:proofErr w:type="spellEnd"/>
      <w:r w:rsidRPr="003F3193">
        <w:rPr>
          <w:rFonts w:hint="eastAsia"/>
        </w:rPr>
        <w:t>, R.,</w:t>
      </w:r>
      <w:r w:rsidRPr="003F3193">
        <w:t xml:space="preserve"> </w:t>
      </w:r>
      <w:proofErr w:type="spellStart"/>
      <w:r w:rsidRPr="003F3193">
        <w:t>Schizas</w:t>
      </w:r>
      <w:proofErr w:type="spellEnd"/>
      <w:r w:rsidRPr="003F3193">
        <w:rPr>
          <w:rFonts w:hint="eastAsia"/>
        </w:rPr>
        <w:t xml:space="preserve">, C.N.: </w:t>
      </w:r>
      <w:r w:rsidRPr="003F3193">
        <w:t>Wireless Telemedicine Systems: An Overview</w:t>
      </w:r>
      <w:r w:rsidRPr="003F3193">
        <w:rPr>
          <w:rFonts w:hint="eastAsia"/>
        </w:rPr>
        <w:t xml:space="preserve">. </w:t>
      </w:r>
      <w:r w:rsidRPr="003F3193">
        <w:t>IEEE</w:t>
      </w:r>
      <w:r w:rsidRPr="003F3193">
        <w:rPr>
          <w:rFonts w:hint="eastAsia"/>
        </w:rPr>
        <w:t xml:space="preserve"> </w:t>
      </w:r>
      <w:r w:rsidRPr="003F3193">
        <w:t>Antenna’s and</w:t>
      </w:r>
      <w:r w:rsidRPr="003F3193">
        <w:rPr>
          <w:rFonts w:hint="eastAsia"/>
        </w:rPr>
        <w:t xml:space="preserve"> </w:t>
      </w:r>
      <w:r w:rsidRPr="003F3193">
        <w:t>P</w:t>
      </w:r>
      <w:r w:rsidRPr="003F3193">
        <w:rPr>
          <w:rFonts w:hint="eastAsia"/>
        </w:rPr>
        <w:t>ro</w:t>
      </w:r>
      <w:r w:rsidRPr="003F3193">
        <w:t>pagation Mag</w:t>
      </w:r>
      <w:r w:rsidRPr="003F3193">
        <w:t>a</w:t>
      </w:r>
      <w:r w:rsidRPr="003F3193">
        <w:t>zine</w:t>
      </w:r>
      <w:r w:rsidRPr="003F3193">
        <w:rPr>
          <w:rFonts w:hint="eastAsia"/>
        </w:rPr>
        <w:t>. 44(2), 143-153 (2002)</w:t>
      </w:r>
    </w:p>
    <w:p w:rsidR="00781B87" w:rsidRDefault="00781B87" w:rsidP="00476D9C">
      <w:pPr>
        <w:pStyle w:val="referenceitem"/>
        <w:rPr>
          <w:lang w:eastAsia="zh-CN"/>
        </w:rPr>
      </w:pPr>
      <w:proofErr w:type="spellStart"/>
      <w:r>
        <w:rPr>
          <w:lang w:eastAsia="zh-CN"/>
        </w:rPr>
        <w:t>Junnila</w:t>
      </w:r>
      <w:proofErr w:type="spellEnd"/>
      <w:r>
        <w:rPr>
          <w:lang w:eastAsia="zh-CN"/>
        </w:rPr>
        <w:t>,</w:t>
      </w:r>
      <w:r>
        <w:rPr>
          <w:rFonts w:hint="eastAsia"/>
          <w:lang w:eastAsia="zh-CN"/>
        </w:rPr>
        <w:t xml:space="preserve"> S.,</w:t>
      </w:r>
      <w:r>
        <w:rPr>
          <w:lang w:eastAsia="zh-CN"/>
        </w:rPr>
        <w:t xml:space="preserve"> </w:t>
      </w:r>
      <w:proofErr w:type="spellStart"/>
      <w:r>
        <w:rPr>
          <w:lang w:eastAsia="zh-CN"/>
        </w:rPr>
        <w:t>Kailanto</w:t>
      </w:r>
      <w:proofErr w:type="spellEnd"/>
      <w:r>
        <w:rPr>
          <w:lang w:eastAsia="zh-CN"/>
        </w:rPr>
        <w:t xml:space="preserve">, </w:t>
      </w:r>
      <w:r>
        <w:rPr>
          <w:rFonts w:hint="eastAsia"/>
          <w:lang w:eastAsia="zh-CN"/>
        </w:rPr>
        <w:t xml:space="preserve">H., </w:t>
      </w:r>
      <w:proofErr w:type="spellStart"/>
      <w:r>
        <w:rPr>
          <w:lang w:eastAsia="zh-CN"/>
        </w:rPr>
        <w:t>Merilahti</w:t>
      </w:r>
      <w:proofErr w:type="spellEnd"/>
      <w:r>
        <w:rPr>
          <w:lang w:eastAsia="zh-CN"/>
        </w:rPr>
        <w:t xml:space="preserve">, </w:t>
      </w:r>
      <w:r>
        <w:rPr>
          <w:rFonts w:hint="eastAsia"/>
          <w:lang w:eastAsia="zh-CN"/>
        </w:rPr>
        <w:t xml:space="preserve">J., </w:t>
      </w:r>
      <w:proofErr w:type="spellStart"/>
      <w:r>
        <w:rPr>
          <w:lang w:eastAsia="zh-CN"/>
        </w:rPr>
        <w:t>Vainio</w:t>
      </w:r>
      <w:proofErr w:type="spellEnd"/>
      <w:r>
        <w:rPr>
          <w:lang w:eastAsia="zh-CN"/>
        </w:rPr>
        <w:t xml:space="preserve">, </w:t>
      </w:r>
      <w:r>
        <w:rPr>
          <w:rFonts w:hint="eastAsia"/>
          <w:lang w:eastAsia="zh-CN"/>
        </w:rPr>
        <w:t xml:space="preserve">A., </w:t>
      </w:r>
      <w:proofErr w:type="spellStart"/>
      <w:r>
        <w:rPr>
          <w:lang w:eastAsia="zh-CN"/>
        </w:rPr>
        <w:t>Vehkaoja</w:t>
      </w:r>
      <w:proofErr w:type="spellEnd"/>
      <w:r>
        <w:rPr>
          <w:lang w:eastAsia="zh-CN"/>
        </w:rPr>
        <w:t xml:space="preserve">, </w:t>
      </w:r>
      <w:r>
        <w:rPr>
          <w:rFonts w:hint="eastAsia"/>
          <w:lang w:eastAsia="zh-CN"/>
        </w:rPr>
        <w:t xml:space="preserve">A., </w:t>
      </w:r>
      <w:proofErr w:type="spellStart"/>
      <w:r>
        <w:rPr>
          <w:lang w:eastAsia="zh-CN"/>
        </w:rPr>
        <w:t>Zakrzewski</w:t>
      </w:r>
      <w:proofErr w:type="spellEnd"/>
      <w:r>
        <w:rPr>
          <w:lang w:eastAsia="zh-CN"/>
        </w:rPr>
        <w:t>,</w:t>
      </w:r>
      <w:r>
        <w:rPr>
          <w:rFonts w:hint="eastAsia"/>
          <w:lang w:eastAsia="zh-CN"/>
        </w:rPr>
        <w:t xml:space="preserve"> M., </w:t>
      </w:r>
      <w:proofErr w:type="spellStart"/>
      <w:r>
        <w:rPr>
          <w:lang w:eastAsia="zh-CN"/>
        </w:rPr>
        <w:t>Hyttinen</w:t>
      </w:r>
      <w:proofErr w:type="spellEnd"/>
      <w:r>
        <w:rPr>
          <w:rFonts w:hint="eastAsia"/>
          <w:lang w:eastAsia="zh-CN"/>
        </w:rPr>
        <w:t xml:space="preserve">, J.: </w:t>
      </w:r>
      <w:r w:rsidRPr="00F97CD4">
        <w:rPr>
          <w:lang w:eastAsia="zh-CN"/>
        </w:rPr>
        <w:t>Wireless, Multipurpose In-Home Health Monitoring Platform: Two Case Trials</w:t>
      </w:r>
      <w:r>
        <w:rPr>
          <w:rFonts w:hint="eastAsia"/>
          <w:lang w:eastAsia="zh-CN"/>
        </w:rPr>
        <w:t xml:space="preserve">. </w:t>
      </w:r>
      <w:r w:rsidRPr="00F97CD4">
        <w:rPr>
          <w:lang w:eastAsia="zh-CN"/>
        </w:rPr>
        <w:t>IEEE Transactions on Inform</w:t>
      </w:r>
      <w:r>
        <w:rPr>
          <w:lang w:eastAsia="zh-CN"/>
        </w:rPr>
        <w:t>ation Technology in Biomedicine</w:t>
      </w:r>
      <w:r>
        <w:rPr>
          <w:rFonts w:hint="eastAsia"/>
          <w:lang w:eastAsia="zh-CN"/>
        </w:rPr>
        <w:t xml:space="preserve">. 14(2), </w:t>
      </w:r>
      <w:r w:rsidR="001A79FF">
        <w:rPr>
          <w:lang w:eastAsia="zh-CN"/>
        </w:rPr>
        <w:t>447-</w:t>
      </w:r>
      <w:r w:rsidRPr="00F97CD4">
        <w:rPr>
          <w:lang w:eastAsia="zh-CN"/>
        </w:rPr>
        <w:t>455</w:t>
      </w:r>
      <w:r>
        <w:rPr>
          <w:rFonts w:hint="eastAsia"/>
          <w:lang w:eastAsia="zh-CN"/>
        </w:rPr>
        <w:t xml:space="preserve"> (2010)</w:t>
      </w:r>
    </w:p>
    <w:p w:rsidR="00781B87" w:rsidRDefault="00781B87" w:rsidP="00476D9C">
      <w:pPr>
        <w:pStyle w:val="referenceitem"/>
        <w:rPr>
          <w:lang w:eastAsia="zh-CN"/>
        </w:rPr>
      </w:pPr>
      <w:r>
        <w:rPr>
          <w:lang w:eastAsia="zh-CN"/>
        </w:rPr>
        <w:t xml:space="preserve">Ackerman, </w:t>
      </w:r>
      <w:r>
        <w:rPr>
          <w:rFonts w:hint="eastAsia"/>
          <w:lang w:eastAsia="zh-CN"/>
        </w:rPr>
        <w:t xml:space="preserve">M.J., </w:t>
      </w:r>
      <w:proofErr w:type="spellStart"/>
      <w:r>
        <w:rPr>
          <w:lang w:eastAsia="zh-CN"/>
        </w:rPr>
        <w:t>Filart</w:t>
      </w:r>
      <w:proofErr w:type="spellEnd"/>
      <w:r>
        <w:rPr>
          <w:lang w:eastAsia="zh-CN"/>
        </w:rPr>
        <w:t xml:space="preserve">, </w:t>
      </w:r>
      <w:r>
        <w:rPr>
          <w:rFonts w:hint="eastAsia"/>
          <w:lang w:eastAsia="zh-CN"/>
        </w:rPr>
        <w:t xml:space="preserve">R., </w:t>
      </w:r>
      <w:r>
        <w:rPr>
          <w:lang w:eastAsia="zh-CN"/>
        </w:rPr>
        <w:t xml:space="preserve">Burgess, </w:t>
      </w:r>
      <w:r>
        <w:rPr>
          <w:rFonts w:hint="eastAsia"/>
          <w:lang w:eastAsia="zh-CN"/>
        </w:rPr>
        <w:t xml:space="preserve">L.P., </w:t>
      </w:r>
      <w:r>
        <w:rPr>
          <w:lang w:eastAsia="zh-CN"/>
        </w:rPr>
        <w:t xml:space="preserve">Lee, </w:t>
      </w:r>
      <w:r>
        <w:rPr>
          <w:rFonts w:hint="eastAsia"/>
          <w:lang w:eastAsia="zh-CN"/>
        </w:rPr>
        <w:t xml:space="preserve">I., </w:t>
      </w:r>
      <w:proofErr w:type="spellStart"/>
      <w:r>
        <w:rPr>
          <w:lang w:eastAsia="zh-CN"/>
        </w:rPr>
        <w:t>Poropatich</w:t>
      </w:r>
      <w:proofErr w:type="spellEnd"/>
      <w:r>
        <w:rPr>
          <w:lang w:eastAsia="zh-CN"/>
        </w:rPr>
        <w:t xml:space="preserve">, </w:t>
      </w:r>
      <w:r>
        <w:rPr>
          <w:rFonts w:hint="eastAsia"/>
          <w:lang w:eastAsia="zh-CN"/>
        </w:rPr>
        <w:t xml:space="preserve">R.K.: </w:t>
      </w:r>
      <w:r>
        <w:rPr>
          <w:lang w:eastAsia="zh-CN"/>
        </w:rPr>
        <w:t xml:space="preserve">Developing Next-Generation </w:t>
      </w:r>
      <w:proofErr w:type="spellStart"/>
      <w:r>
        <w:rPr>
          <w:lang w:eastAsia="zh-CN"/>
        </w:rPr>
        <w:t>Telehealth</w:t>
      </w:r>
      <w:proofErr w:type="spellEnd"/>
      <w:r>
        <w:rPr>
          <w:rFonts w:hint="eastAsia"/>
          <w:lang w:eastAsia="zh-CN"/>
        </w:rPr>
        <w:t xml:space="preserve"> </w:t>
      </w:r>
      <w:r>
        <w:rPr>
          <w:lang w:eastAsia="zh-CN"/>
        </w:rPr>
        <w:t>Tools and Technologies: Patients,</w:t>
      </w:r>
      <w:r>
        <w:rPr>
          <w:rFonts w:hint="eastAsia"/>
          <w:lang w:eastAsia="zh-CN"/>
        </w:rPr>
        <w:t xml:space="preserve"> S</w:t>
      </w:r>
      <w:r>
        <w:rPr>
          <w:lang w:eastAsia="zh-CN"/>
        </w:rPr>
        <w:t>ystems, and Data Perspectives</w:t>
      </w:r>
      <w:r>
        <w:rPr>
          <w:rFonts w:hint="eastAsia"/>
          <w:lang w:eastAsia="zh-CN"/>
        </w:rPr>
        <w:t xml:space="preserve">. </w:t>
      </w:r>
      <w:r w:rsidRPr="003A04B5">
        <w:rPr>
          <w:lang w:eastAsia="zh-CN"/>
        </w:rPr>
        <w:t>Telemedicine and e-Health</w:t>
      </w:r>
      <w:r>
        <w:rPr>
          <w:rFonts w:hint="eastAsia"/>
          <w:lang w:eastAsia="zh-CN"/>
        </w:rPr>
        <w:t xml:space="preserve">. 16(1), </w:t>
      </w:r>
      <w:r w:rsidRPr="003A04B5">
        <w:rPr>
          <w:lang w:eastAsia="zh-CN"/>
        </w:rPr>
        <w:t>93-95</w:t>
      </w:r>
      <w:r>
        <w:rPr>
          <w:rFonts w:hint="eastAsia"/>
          <w:lang w:eastAsia="zh-CN"/>
        </w:rPr>
        <w:t xml:space="preserve"> (2010)</w:t>
      </w:r>
    </w:p>
    <w:p w:rsidR="00781B87" w:rsidRDefault="00781B87" w:rsidP="00476D9C">
      <w:pPr>
        <w:pStyle w:val="referenceitem"/>
        <w:rPr>
          <w:lang w:eastAsia="zh-CN"/>
        </w:rPr>
      </w:pPr>
      <w:r w:rsidRPr="00B57378">
        <w:rPr>
          <w:lang w:eastAsia="zh-CN"/>
        </w:rPr>
        <w:t>Fortney</w:t>
      </w:r>
      <w:r>
        <w:rPr>
          <w:rFonts w:hint="eastAsia"/>
          <w:lang w:eastAsia="zh-CN"/>
        </w:rPr>
        <w:t xml:space="preserve">, J.C., </w:t>
      </w:r>
      <w:r w:rsidRPr="00B57378">
        <w:rPr>
          <w:lang w:eastAsia="zh-CN"/>
        </w:rPr>
        <w:t>Burgess</w:t>
      </w:r>
      <w:r>
        <w:rPr>
          <w:rFonts w:hint="eastAsia"/>
          <w:lang w:eastAsia="zh-CN"/>
        </w:rPr>
        <w:t xml:space="preserve">, J.F., </w:t>
      </w:r>
      <w:r w:rsidRPr="00B57378">
        <w:rPr>
          <w:lang w:eastAsia="zh-CN"/>
        </w:rPr>
        <w:t>Bosworth</w:t>
      </w:r>
      <w:r>
        <w:rPr>
          <w:rFonts w:hint="eastAsia"/>
          <w:lang w:eastAsia="zh-CN"/>
        </w:rPr>
        <w:t xml:space="preserve">, H.B., </w:t>
      </w:r>
      <w:r w:rsidRPr="00B57378">
        <w:rPr>
          <w:lang w:eastAsia="zh-CN"/>
        </w:rPr>
        <w:t>Booth</w:t>
      </w:r>
      <w:r>
        <w:rPr>
          <w:rFonts w:hint="eastAsia"/>
          <w:lang w:eastAsia="zh-CN"/>
        </w:rPr>
        <w:t>, B.M.,</w:t>
      </w:r>
      <w:r w:rsidRPr="00B57378">
        <w:rPr>
          <w:lang w:eastAsia="zh-CN"/>
        </w:rPr>
        <w:t xml:space="preserve"> </w:t>
      </w:r>
      <w:proofErr w:type="spellStart"/>
      <w:r w:rsidRPr="00B57378">
        <w:rPr>
          <w:lang w:eastAsia="zh-CN"/>
        </w:rPr>
        <w:t>Kaboli</w:t>
      </w:r>
      <w:proofErr w:type="spellEnd"/>
      <w:r>
        <w:rPr>
          <w:rFonts w:hint="eastAsia"/>
          <w:lang w:eastAsia="zh-CN"/>
        </w:rPr>
        <w:t xml:space="preserve">, P.J.: </w:t>
      </w:r>
      <w:r w:rsidRPr="00B57378">
        <w:rPr>
          <w:lang w:eastAsia="zh-CN"/>
        </w:rPr>
        <w:t>A Re-conceptualization of Access for 21st Century Healthcare</w:t>
      </w:r>
      <w:r>
        <w:rPr>
          <w:rFonts w:hint="eastAsia"/>
          <w:lang w:eastAsia="zh-CN"/>
        </w:rPr>
        <w:t xml:space="preserve">. </w:t>
      </w:r>
      <w:r w:rsidRPr="00B57378">
        <w:rPr>
          <w:lang w:eastAsia="zh-CN"/>
        </w:rPr>
        <w:t>Journal of General Internal Medicine</w:t>
      </w:r>
      <w:r>
        <w:rPr>
          <w:rFonts w:hint="eastAsia"/>
          <w:lang w:eastAsia="zh-CN"/>
        </w:rPr>
        <w:t xml:space="preserve">. 26(2), </w:t>
      </w:r>
      <w:r w:rsidRPr="00B57378">
        <w:rPr>
          <w:lang w:eastAsia="zh-CN"/>
        </w:rPr>
        <w:t>639-647</w:t>
      </w:r>
      <w:r>
        <w:rPr>
          <w:rFonts w:hint="eastAsia"/>
          <w:lang w:eastAsia="zh-CN"/>
        </w:rPr>
        <w:t xml:space="preserve"> (2011)</w:t>
      </w:r>
    </w:p>
    <w:p w:rsidR="00781B87" w:rsidRDefault="00781B87" w:rsidP="00476D9C">
      <w:pPr>
        <w:pStyle w:val="referenceitem"/>
        <w:rPr>
          <w:lang w:eastAsia="zh-CN"/>
        </w:rPr>
      </w:pPr>
      <w:r w:rsidRPr="00724A6E">
        <w:t>Anker</w:t>
      </w:r>
      <w:r w:rsidRPr="00724A6E">
        <w:rPr>
          <w:rFonts w:hint="eastAsia"/>
          <w:lang w:eastAsia="zh-CN"/>
        </w:rPr>
        <w:t>, S.D.,</w:t>
      </w:r>
      <w:r w:rsidRPr="00724A6E">
        <w:rPr>
          <w:lang w:eastAsia="zh-CN"/>
        </w:rPr>
        <w:t xml:space="preserve"> Koehler</w:t>
      </w:r>
      <w:r w:rsidRPr="00724A6E">
        <w:rPr>
          <w:rFonts w:hint="eastAsia"/>
          <w:lang w:eastAsia="zh-CN"/>
        </w:rPr>
        <w:t>, F.,</w:t>
      </w:r>
      <w:r w:rsidRPr="00724A6E">
        <w:rPr>
          <w:lang w:eastAsia="zh-CN"/>
        </w:rPr>
        <w:t xml:space="preserve"> Abraham</w:t>
      </w:r>
      <w:r w:rsidRPr="00724A6E">
        <w:rPr>
          <w:rFonts w:hint="eastAsia"/>
          <w:lang w:eastAsia="zh-CN"/>
        </w:rPr>
        <w:t xml:space="preserve">, W.T.: </w:t>
      </w:r>
      <w:r w:rsidRPr="00724A6E">
        <w:rPr>
          <w:lang w:eastAsia="zh-CN"/>
        </w:rPr>
        <w:t>Telemedicine and remote management of p</w:t>
      </w:r>
      <w:r w:rsidRPr="00724A6E">
        <w:rPr>
          <w:lang w:eastAsia="zh-CN"/>
        </w:rPr>
        <w:t>a</w:t>
      </w:r>
      <w:r w:rsidRPr="00724A6E">
        <w:rPr>
          <w:lang w:eastAsia="zh-CN"/>
        </w:rPr>
        <w:t>tients with heart failure</w:t>
      </w:r>
      <w:r w:rsidRPr="00724A6E">
        <w:rPr>
          <w:rFonts w:hint="eastAsia"/>
          <w:lang w:eastAsia="zh-CN"/>
        </w:rPr>
        <w:t>.</w:t>
      </w:r>
      <w:r>
        <w:rPr>
          <w:rFonts w:hint="eastAsia"/>
          <w:lang w:eastAsia="zh-CN"/>
        </w:rPr>
        <w:t xml:space="preserve"> </w:t>
      </w:r>
      <w:r w:rsidRPr="00131D05">
        <w:rPr>
          <w:lang w:eastAsia="zh-CN"/>
        </w:rPr>
        <w:t>The Lancet</w:t>
      </w:r>
      <w:r>
        <w:rPr>
          <w:rFonts w:hint="eastAsia"/>
          <w:lang w:eastAsia="zh-CN"/>
        </w:rPr>
        <w:t>.</w:t>
      </w:r>
      <w:r w:rsidRPr="00131D05">
        <w:rPr>
          <w:lang w:eastAsia="zh-CN"/>
        </w:rPr>
        <w:t xml:space="preserve"> </w:t>
      </w:r>
      <w:r>
        <w:rPr>
          <w:lang w:eastAsia="zh-CN"/>
        </w:rPr>
        <w:t>378</w:t>
      </w:r>
      <w:r>
        <w:rPr>
          <w:rFonts w:hint="eastAsia"/>
          <w:lang w:eastAsia="zh-CN"/>
        </w:rPr>
        <w:t>, 731-739 (2011)</w:t>
      </w:r>
    </w:p>
    <w:p w:rsidR="00781B87" w:rsidRDefault="00781B87" w:rsidP="00476D9C">
      <w:pPr>
        <w:pStyle w:val="referenceitem"/>
        <w:rPr>
          <w:lang w:eastAsia="zh-CN"/>
        </w:rPr>
      </w:pPr>
      <w:proofErr w:type="spellStart"/>
      <w:r w:rsidRPr="003F3193">
        <w:t>Rotariu</w:t>
      </w:r>
      <w:proofErr w:type="spellEnd"/>
      <w:r w:rsidRPr="003F3193">
        <w:rPr>
          <w:rFonts w:hint="eastAsia"/>
        </w:rPr>
        <w:t xml:space="preserve">, C., </w:t>
      </w:r>
      <w:proofErr w:type="spellStart"/>
      <w:r w:rsidRPr="003F3193">
        <w:t>Pasarica</w:t>
      </w:r>
      <w:proofErr w:type="spellEnd"/>
      <w:r w:rsidRPr="003F3193">
        <w:rPr>
          <w:rFonts w:hint="eastAsia"/>
        </w:rPr>
        <w:t xml:space="preserve">, A., </w:t>
      </w:r>
      <w:proofErr w:type="spellStart"/>
      <w:r w:rsidRPr="003F3193">
        <w:t>Costin</w:t>
      </w:r>
      <w:proofErr w:type="spellEnd"/>
      <w:r w:rsidRPr="003F3193">
        <w:rPr>
          <w:rFonts w:hint="eastAsia"/>
        </w:rPr>
        <w:t xml:space="preserve">, H., </w:t>
      </w:r>
      <w:proofErr w:type="spellStart"/>
      <w:r w:rsidRPr="003F3193">
        <w:t>Adochiei</w:t>
      </w:r>
      <w:proofErr w:type="spellEnd"/>
      <w:r w:rsidRPr="003F3193">
        <w:rPr>
          <w:rFonts w:hint="eastAsia"/>
        </w:rPr>
        <w:t xml:space="preserve">, F., </w:t>
      </w:r>
      <w:proofErr w:type="spellStart"/>
      <w:r w:rsidRPr="003F3193">
        <w:t>Ciobotariu</w:t>
      </w:r>
      <w:proofErr w:type="spellEnd"/>
      <w:r w:rsidRPr="003F3193">
        <w:rPr>
          <w:rFonts w:hint="eastAsia"/>
        </w:rPr>
        <w:t xml:space="preserve">, R.: </w:t>
      </w:r>
      <w:r w:rsidRPr="003F3193">
        <w:t>Telemedicine System for Remote Blood Pressure and Heart Rate Monitoring</w:t>
      </w:r>
      <w:r w:rsidRPr="003F3193">
        <w:rPr>
          <w:rFonts w:hint="eastAsia"/>
        </w:rPr>
        <w:t xml:space="preserve">. In: </w:t>
      </w:r>
      <w:r w:rsidRPr="003F3193">
        <w:t>Proceedings of the 3rd Intern</w:t>
      </w:r>
      <w:r w:rsidRPr="003F3193">
        <w:t>a</w:t>
      </w:r>
      <w:r w:rsidRPr="003F3193">
        <w:t>tional Conference on E-Health and Bioengineering</w:t>
      </w:r>
      <w:r w:rsidRPr="003F3193">
        <w:rPr>
          <w:rFonts w:hint="eastAsia"/>
        </w:rPr>
        <w:t xml:space="preserve"> (2011)</w:t>
      </w:r>
    </w:p>
    <w:p w:rsidR="00781B87" w:rsidRDefault="00781B87" w:rsidP="00476D9C">
      <w:pPr>
        <w:pStyle w:val="referenceitem"/>
        <w:rPr>
          <w:lang w:eastAsia="zh-CN"/>
        </w:rPr>
      </w:pPr>
      <w:proofErr w:type="gramStart"/>
      <w:r>
        <w:t>de</w:t>
      </w:r>
      <w:proofErr w:type="gramEnd"/>
      <w:r>
        <w:t xml:space="preserve"> Toledo, P., Jimenez, S.</w:t>
      </w:r>
      <w:r>
        <w:rPr>
          <w:rFonts w:hint="eastAsia"/>
          <w:lang w:eastAsia="zh-CN"/>
        </w:rPr>
        <w:t xml:space="preserve">, </w:t>
      </w:r>
      <w:r>
        <w:t xml:space="preserve">del </w:t>
      </w:r>
      <w:proofErr w:type="spellStart"/>
      <w:r>
        <w:t>Pozo</w:t>
      </w:r>
      <w:proofErr w:type="spellEnd"/>
      <w:r>
        <w:t>, F.</w:t>
      </w:r>
      <w:r>
        <w:rPr>
          <w:rFonts w:hint="eastAsia"/>
          <w:lang w:eastAsia="zh-CN"/>
        </w:rPr>
        <w:t xml:space="preserve">, Roca, J., Alonso, A., </w:t>
      </w:r>
      <w:r w:rsidRPr="00723A34">
        <w:rPr>
          <w:lang w:eastAsia="zh-CN"/>
        </w:rPr>
        <w:t>Hernandez</w:t>
      </w:r>
      <w:r>
        <w:rPr>
          <w:rFonts w:hint="eastAsia"/>
          <w:lang w:eastAsia="zh-CN"/>
        </w:rPr>
        <w:t xml:space="preserve">, C.: </w:t>
      </w:r>
      <w:r w:rsidRPr="00723A34">
        <w:rPr>
          <w:lang w:eastAsia="zh-CN"/>
        </w:rPr>
        <w:t>Telemedicine Experience for Chronic Care in COPD</w:t>
      </w:r>
      <w:r>
        <w:rPr>
          <w:rFonts w:hint="eastAsia"/>
          <w:lang w:eastAsia="zh-CN"/>
        </w:rPr>
        <w:t xml:space="preserve">. </w:t>
      </w:r>
      <w:r w:rsidRPr="00723A34">
        <w:rPr>
          <w:lang w:eastAsia="zh-CN"/>
        </w:rPr>
        <w:t>Information Technology in Biomedicine</w:t>
      </w:r>
      <w:r>
        <w:rPr>
          <w:rFonts w:hint="eastAsia"/>
          <w:lang w:eastAsia="zh-CN"/>
        </w:rPr>
        <w:t xml:space="preserve">. 10(3), </w:t>
      </w:r>
      <w:r w:rsidR="001A79FF">
        <w:rPr>
          <w:lang w:eastAsia="zh-CN"/>
        </w:rPr>
        <w:t>567-</w:t>
      </w:r>
      <w:r w:rsidRPr="00723A34">
        <w:rPr>
          <w:lang w:eastAsia="zh-CN"/>
        </w:rPr>
        <w:t>573</w:t>
      </w:r>
      <w:r>
        <w:rPr>
          <w:rFonts w:hint="eastAsia"/>
          <w:lang w:eastAsia="zh-CN"/>
        </w:rPr>
        <w:t xml:space="preserve"> (2006)</w:t>
      </w:r>
    </w:p>
    <w:p w:rsidR="00781B87" w:rsidRDefault="00781B87" w:rsidP="00476D9C">
      <w:pPr>
        <w:pStyle w:val="referenceitem"/>
        <w:rPr>
          <w:lang w:eastAsia="zh-CN"/>
        </w:rPr>
      </w:pPr>
      <w:r w:rsidRPr="00476D9C">
        <w:rPr>
          <w:lang w:eastAsia="zh-CN"/>
        </w:rPr>
        <w:t xml:space="preserve">Morrison, </w:t>
      </w:r>
      <w:r>
        <w:rPr>
          <w:rFonts w:hint="eastAsia"/>
          <w:lang w:eastAsia="zh-CN"/>
        </w:rPr>
        <w:t xml:space="preserve">L.G., </w:t>
      </w:r>
      <w:r w:rsidRPr="00476D9C">
        <w:rPr>
          <w:lang w:eastAsia="zh-CN"/>
        </w:rPr>
        <w:t xml:space="preserve">Yardley, </w:t>
      </w:r>
      <w:r>
        <w:rPr>
          <w:rFonts w:hint="eastAsia"/>
          <w:lang w:eastAsia="zh-CN"/>
        </w:rPr>
        <w:t xml:space="preserve">L., </w:t>
      </w:r>
      <w:r w:rsidRPr="00476D9C">
        <w:rPr>
          <w:lang w:eastAsia="zh-CN"/>
        </w:rPr>
        <w:t xml:space="preserve">Powell, </w:t>
      </w:r>
      <w:r>
        <w:rPr>
          <w:rFonts w:hint="eastAsia"/>
          <w:lang w:eastAsia="zh-CN"/>
        </w:rPr>
        <w:t xml:space="preserve">J., </w:t>
      </w:r>
      <w:proofErr w:type="spellStart"/>
      <w:proofErr w:type="gramStart"/>
      <w:r w:rsidRPr="00476D9C">
        <w:rPr>
          <w:lang w:eastAsia="zh-CN"/>
        </w:rPr>
        <w:t>Michie</w:t>
      </w:r>
      <w:proofErr w:type="spellEnd"/>
      <w:proofErr w:type="gramEnd"/>
      <w:r w:rsidRPr="00476D9C">
        <w:rPr>
          <w:lang w:eastAsia="zh-CN"/>
        </w:rPr>
        <w:t xml:space="preserve">, </w:t>
      </w:r>
      <w:r>
        <w:rPr>
          <w:rFonts w:hint="eastAsia"/>
          <w:lang w:eastAsia="zh-CN"/>
        </w:rPr>
        <w:t xml:space="preserve">S.: </w:t>
      </w:r>
      <w:r w:rsidRPr="00476D9C">
        <w:rPr>
          <w:lang w:eastAsia="zh-CN"/>
        </w:rPr>
        <w:t>What Design Features Are Used in E</w:t>
      </w:r>
      <w:r w:rsidRPr="00476D9C">
        <w:rPr>
          <w:lang w:eastAsia="zh-CN"/>
        </w:rPr>
        <w:t>f</w:t>
      </w:r>
      <w:r w:rsidRPr="00476D9C">
        <w:rPr>
          <w:lang w:eastAsia="zh-CN"/>
        </w:rPr>
        <w:t xml:space="preserve">fective e-Health Interventions? </w:t>
      </w:r>
      <w:proofErr w:type="gramStart"/>
      <w:r w:rsidRPr="00476D9C">
        <w:rPr>
          <w:lang w:eastAsia="zh-CN"/>
        </w:rPr>
        <w:t>A Review Using Techniques</w:t>
      </w:r>
      <w:proofErr w:type="gramEnd"/>
      <w:r w:rsidRPr="00476D9C">
        <w:rPr>
          <w:lang w:eastAsia="zh-CN"/>
        </w:rPr>
        <w:t xml:space="preserve"> from Critical Interpretive Synthesis</w:t>
      </w:r>
      <w:r>
        <w:rPr>
          <w:rFonts w:hint="eastAsia"/>
          <w:lang w:eastAsia="zh-CN"/>
        </w:rPr>
        <w:t xml:space="preserve">. </w:t>
      </w:r>
      <w:r w:rsidRPr="00476D9C">
        <w:rPr>
          <w:lang w:eastAsia="zh-CN"/>
        </w:rPr>
        <w:t>Telemedicine and e-Health</w:t>
      </w:r>
      <w:r>
        <w:rPr>
          <w:rFonts w:hint="eastAsia"/>
          <w:lang w:eastAsia="zh-CN"/>
        </w:rPr>
        <w:t xml:space="preserve">. 18(2), </w:t>
      </w:r>
      <w:r w:rsidRPr="00476D9C">
        <w:rPr>
          <w:lang w:eastAsia="zh-CN"/>
        </w:rPr>
        <w:t>137-144</w:t>
      </w:r>
      <w:r>
        <w:rPr>
          <w:rFonts w:hint="eastAsia"/>
          <w:lang w:eastAsia="zh-CN"/>
        </w:rPr>
        <w:t xml:space="preserve"> (2012)</w:t>
      </w:r>
    </w:p>
    <w:p w:rsidR="00781B87" w:rsidRDefault="00781B87" w:rsidP="00476D9C">
      <w:pPr>
        <w:pStyle w:val="referenceitem"/>
        <w:rPr>
          <w:lang w:eastAsia="zh-CN"/>
        </w:rPr>
      </w:pPr>
      <w:proofErr w:type="spellStart"/>
      <w:r w:rsidRPr="00F97CD4">
        <w:rPr>
          <w:lang w:eastAsia="zh-CN"/>
        </w:rPr>
        <w:t>Wootton</w:t>
      </w:r>
      <w:proofErr w:type="spellEnd"/>
      <w:r>
        <w:rPr>
          <w:rFonts w:hint="eastAsia"/>
          <w:lang w:eastAsia="zh-CN"/>
        </w:rPr>
        <w:t xml:space="preserve">, R.: </w:t>
      </w:r>
      <w:r>
        <w:rPr>
          <w:lang w:eastAsia="zh-CN"/>
        </w:rPr>
        <w:t>Twenty years of telemedicine in chronic disease</w:t>
      </w:r>
      <w:r>
        <w:rPr>
          <w:rFonts w:hint="eastAsia"/>
          <w:lang w:eastAsia="zh-CN"/>
        </w:rPr>
        <w:t xml:space="preserve"> m</w:t>
      </w:r>
      <w:r>
        <w:rPr>
          <w:lang w:eastAsia="zh-CN"/>
        </w:rPr>
        <w:t>anagement – an evidence synthesis</w:t>
      </w:r>
      <w:r>
        <w:rPr>
          <w:rFonts w:hint="eastAsia"/>
          <w:lang w:eastAsia="zh-CN"/>
        </w:rPr>
        <w:t xml:space="preserve">. </w:t>
      </w:r>
      <w:r w:rsidRPr="00F97CD4">
        <w:rPr>
          <w:lang w:eastAsia="zh-CN"/>
        </w:rPr>
        <w:t xml:space="preserve">Journal of Telemedicine and </w:t>
      </w:r>
      <w:proofErr w:type="spellStart"/>
      <w:r w:rsidRPr="00F97CD4">
        <w:rPr>
          <w:lang w:eastAsia="zh-CN"/>
        </w:rPr>
        <w:t>Telecare</w:t>
      </w:r>
      <w:proofErr w:type="spellEnd"/>
      <w:r w:rsidR="00EB2F36">
        <w:rPr>
          <w:rFonts w:hint="eastAsia"/>
          <w:lang w:eastAsia="zh-CN"/>
        </w:rPr>
        <w:t>. 18(4), 211-220 (2012</w:t>
      </w:r>
      <w:r>
        <w:rPr>
          <w:rFonts w:hint="eastAsia"/>
          <w:lang w:eastAsia="zh-CN"/>
        </w:rPr>
        <w:t>)</w:t>
      </w:r>
    </w:p>
    <w:p w:rsidR="00781B87" w:rsidRDefault="00781B87" w:rsidP="00476D9C">
      <w:pPr>
        <w:pStyle w:val="referenceitem"/>
        <w:rPr>
          <w:lang w:eastAsia="zh-CN"/>
        </w:rPr>
      </w:pPr>
      <w:r w:rsidRPr="003F3193">
        <w:rPr>
          <w:rFonts w:hint="eastAsia"/>
        </w:rPr>
        <w:t xml:space="preserve">Picard, R.W., Du, </w:t>
      </w:r>
      <w:proofErr w:type="gramStart"/>
      <w:r w:rsidRPr="003F3193">
        <w:rPr>
          <w:rFonts w:hint="eastAsia"/>
        </w:rPr>
        <w:t>C.Q</w:t>
      </w:r>
      <w:proofErr w:type="gramEnd"/>
      <w:r w:rsidRPr="003F3193">
        <w:rPr>
          <w:rFonts w:hint="eastAsia"/>
        </w:rPr>
        <w:t xml:space="preserve">.: </w:t>
      </w:r>
      <w:r w:rsidRPr="003F3193">
        <w:t>Monitoring Stress and Heart Health with a Phone and Wearable Computer</w:t>
      </w:r>
      <w:r w:rsidRPr="003F3193">
        <w:rPr>
          <w:rFonts w:hint="eastAsia"/>
        </w:rPr>
        <w:t>. Offspring. 1(1), 14-22 (2002)</w:t>
      </w:r>
    </w:p>
    <w:p w:rsidR="00781B87" w:rsidRDefault="00781B87" w:rsidP="00476D9C">
      <w:pPr>
        <w:pStyle w:val="referenceitem"/>
        <w:rPr>
          <w:lang w:eastAsia="zh-CN"/>
        </w:rPr>
      </w:pPr>
      <w:r>
        <w:t>Hood</w:t>
      </w:r>
      <w:r>
        <w:rPr>
          <w:rFonts w:hint="eastAsia"/>
          <w:lang w:eastAsia="zh-CN"/>
        </w:rPr>
        <w:t xml:space="preserve">, </w:t>
      </w:r>
      <w:r>
        <w:t>L</w:t>
      </w:r>
      <w:r>
        <w:rPr>
          <w:rFonts w:hint="eastAsia"/>
          <w:lang w:eastAsia="zh-CN"/>
        </w:rPr>
        <w:t>.</w:t>
      </w:r>
      <w:r>
        <w:t>, Friend</w:t>
      </w:r>
      <w:r>
        <w:rPr>
          <w:rFonts w:hint="eastAsia"/>
          <w:lang w:eastAsia="zh-CN"/>
        </w:rPr>
        <w:t>,</w:t>
      </w:r>
      <w:r>
        <w:t xml:space="preserve"> </w:t>
      </w:r>
      <w:proofErr w:type="gramStart"/>
      <w:r>
        <w:t>S</w:t>
      </w:r>
      <w:r>
        <w:rPr>
          <w:rFonts w:hint="eastAsia"/>
          <w:lang w:eastAsia="zh-CN"/>
        </w:rPr>
        <w:t>.</w:t>
      </w:r>
      <w:r>
        <w:t>H</w:t>
      </w:r>
      <w:proofErr w:type="gramEnd"/>
      <w:r>
        <w:t>.</w:t>
      </w:r>
      <w:r>
        <w:rPr>
          <w:rFonts w:hint="eastAsia"/>
          <w:lang w:eastAsia="zh-CN"/>
        </w:rPr>
        <w:t>:</w:t>
      </w:r>
      <w:r>
        <w:t xml:space="preserve"> Predictive, personalized, preventive, participatory (P4) cancer medicine. Nat</w:t>
      </w:r>
      <w:r>
        <w:rPr>
          <w:rFonts w:hint="eastAsia"/>
          <w:lang w:eastAsia="zh-CN"/>
        </w:rPr>
        <w:t>ure</w:t>
      </w:r>
      <w:r>
        <w:t xml:space="preserve"> Rev</w:t>
      </w:r>
      <w:r>
        <w:rPr>
          <w:rFonts w:hint="eastAsia"/>
          <w:lang w:eastAsia="zh-CN"/>
        </w:rPr>
        <w:t>iews</w:t>
      </w:r>
      <w:r>
        <w:t xml:space="preserve"> Clin</w:t>
      </w:r>
      <w:r>
        <w:rPr>
          <w:rFonts w:hint="eastAsia"/>
          <w:lang w:eastAsia="zh-CN"/>
        </w:rPr>
        <w:t>ical</w:t>
      </w:r>
      <w:r>
        <w:t xml:space="preserve"> Oncol</w:t>
      </w:r>
      <w:r>
        <w:rPr>
          <w:rFonts w:hint="eastAsia"/>
          <w:lang w:eastAsia="zh-CN"/>
        </w:rPr>
        <w:t>ogy. 8, 184-187</w:t>
      </w:r>
      <w:r>
        <w:t xml:space="preserve"> </w:t>
      </w:r>
      <w:r>
        <w:rPr>
          <w:rFonts w:hint="eastAsia"/>
          <w:lang w:eastAsia="zh-CN"/>
        </w:rPr>
        <w:t>(2011)</w:t>
      </w:r>
    </w:p>
    <w:p w:rsidR="00781B87" w:rsidRDefault="00781B87" w:rsidP="00476D9C">
      <w:pPr>
        <w:pStyle w:val="referenceitem"/>
        <w:rPr>
          <w:lang w:eastAsia="zh-CN"/>
        </w:rPr>
      </w:pPr>
      <w:r w:rsidRPr="003F3193">
        <w:rPr>
          <w:rFonts w:hint="eastAsia"/>
        </w:rPr>
        <w:t xml:space="preserve">James, B.: </w:t>
      </w:r>
      <w:r w:rsidRPr="003F3193">
        <w:t>E-Health: Steps On The Road To Interoperability</w:t>
      </w:r>
      <w:r w:rsidRPr="003F3193">
        <w:rPr>
          <w:rFonts w:hint="eastAsia"/>
        </w:rPr>
        <w:t xml:space="preserve">. </w:t>
      </w:r>
      <w:r w:rsidRPr="0040189C">
        <w:t>Health Aff</w:t>
      </w:r>
      <w:r>
        <w:rPr>
          <w:rFonts w:hint="eastAsia"/>
          <w:lang w:eastAsia="zh-CN"/>
        </w:rPr>
        <w:t>airs</w:t>
      </w:r>
      <w:r w:rsidRPr="0040189C">
        <w:t xml:space="preserve"> (Millwood)</w:t>
      </w:r>
      <w:r>
        <w:rPr>
          <w:rFonts w:hint="eastAsia"/>
          <w:lang w:eastAsia="zh-CN"/>
        </w:rPr>
        <w:t>.</w:t>
      </w:r>
      <w:r w:rsidRPr="003B7115">
        <w:t xml:space="preserve"> </w:t>
      </w:r>
      <w:r w:rsidR="00A1076E">
        <w:rPr>
          <w:rFonts w:hint="eastAsia"/>
        </w:rPr>
        <w:t>26</w:t>
      </w:r>
      <w:r w:rsidR="00A1076E">
        <w:rPr>
          <w:lang w:val="en-AU"/>
        </w:rPr>
        <w:t>-</w:t>
      </w:r>
      <w:r w:rsidRPr="003F3193">
        <w:rPr>
          <w:rFonts w:hint="eastAsia"/>
        </w:rPr>
        <w:t>30</w:t>
      </w:r>
      <w:r>
        <w:rPr>
          <w:rFonts w:hint="eastAsia"/>
          <w:lang w:eastAsia="zh-CN"/>
        </w:rPr>
        <w:t xml:space="preserve"> </w:t>
      </w:r>
      <w:r w:rsidRPr="003F3193">
        <w:rPr>
          <w:rFonts w:hint="eastAsia"/>
        </w:rPr>
        <w:t>(2005)</w:t>
      </w:r>
    </w:p>
    <w:p w:rsidR="00781B87" w:rsidRDefault="00781B87" w:rsidP="00476D9C">
      <w:pPr>
        <w:pStyle w:val="referenceitem"/>
        <w:rPr>
          <w:lang w:eastAsia="zh-CN"/>
        </w:rPr>
      </w:pPr>
      <w:r w:rsidRPr="005D0AAB">
        <w:t xml:space="preserve">Hess, </w:t>
      </w:r>
      <w:r>
        <w:rPr>
          <w:rFonts w:hint="eastAsia"/>
          <w:lang w:eastAsia="zh-CN"/>
        </w:rPr>
        <w:t xml:space="preserve">R., </w:t>
      </w:r>
      <w:r w:rsidRPr="005D0AAB">
        <w:t xml:space="preserve">Bryce, </w:t>
      </w:r>
      <w:r>
        <w:rPr>
          <w:rFonts w:hint="eastAsia"/>
          <w:lang w:eastAsia="zh-CN"/>
        </w:rPr>
        <w:t xml:space="preserve">C.L., </w:t>
      </w:r>
      <w:proofErr w:type="spellStart"/>
      <w:r w:rsidRPr="005D0AAB">
        <w:t>Paone</w:t>
      </w:r>
      <w:proofErr w:type="spellEnd"/>
      <w:r w:rsidRPr="005D0AAB">
        <w:t xml:space="preserve">, </w:t>
      </w:r>
      <w:r>
        <w:rPr>
          <w:rFonts w:hint="eastAsia"/>
          <w:lang w:eastAsia="zh-CN"/>
        </w:rPr>
        <w:t xml:space="preserve">S., </w:t>
      </w:r>
      <w:r w:rsidRPr="005D0AAB">
        <w:t xml:space="preserve">Fischer, </w:t>
      </w:r>
      <w:r>
        <w:rPr>
          <w:rFonts w:hint="eastAsia"/>
          <w:lang w:eastAsia="zh-CN"/>
        </w:rPr>
        <w:t xml:space="preserve">G., </w:t>
      </w:r>
      <w:proofErr w:type="spellStart"/>
      <w:r w:rsidRPr="005D0AAB">
        <w:t>McTigue</w:t>
      </w:r>
      <w:proofErr w:type="spellEnd"/>
      <w:r w:rsidRPr="005D0AAB">
        <w:t xml:space="preserve">, </w:t>
      </w:r>
      <w:r>
        <w:rPr>
          <w:rFonts w:hint="eastAsia"/>
          <w:lang w:eastAsia="zh-CN"/>
        </w:rPr>
        <w:t xml:space="preserve">K.M., </w:t>
      </w:r>
      <w:proofErr w:type="spellStart"/>
      <w:r w:rsidRPr="005D0AAB">
        <w:t>Olshansky</w:t>
      </w:r>
      <w:proofErr w:type="spellEnd"/>
      <w:r w:rsidRPr="005D0AAB">
        <w:t xml:space="preserve">, </w:t>
      </w:r>
      <w:r>
        <w:rPr>
          <w:rFonts w:hint="eastAsia"/>
          <w:lang w:eastAsia="zh-CN"/>
        </w:rPr>
        <w:t xml:space="preserve">E., </w:t>
      </w:r>
      <w:proofErr w:type="spellStart"/>
      <w:r w:rsidRPr="005D0AAB">
        <w:t>Zickmund</w:t>
      </w:r>
      <w:proofErr w:type="spellEnd"/>
      <w:r w:rsidRPr="005D0AAB">
        <w:t>,</w:t>
      </w:r>
      <w:r>
        <w:rPr>
          <w:rFonts w:hint="eastAsia"/>
          <w:lang w:eastAsia="zh-CN"/>
        </w:rPr>
        <w:t xml:space="preserve"> S.,</w:t>
      </w:r>
      <w:r w:rsidRPr="005D0AAB">
        <w:t xml:space="preserve"> Fitzgerald, </w:t>
      </w:r>
      <w:r>
        <w:rPr>
          <w:rFonts w:hint="eastAsia"/>
          <w:lang w:eastAsia="zh-CN"/>
        </w:rPr>
        <w:t xml:space="preserve">K., </w:t>
      </w:r>
      <w:proofErr w:type="spellStart"/>
      <w:r w:rsidRPr="005D0AAB">
        <w:t>Siminerio</w:t>
      </w:r>
      <w:proofErr w:type="spellEnd"/>
      <w:r>
        <w:rPr>
          <w:rFonts w:hint="eastAsia"/>
          <w:lang w:eastAsia="zh-CN"/>
        </w:rPr>
        <w:t>, L.:</w:t>
      </w:r>
      <w:r w:rsidRPr="005D0AAB">
        <w:t xml:space="preserve"> </w:t>
      </w:r>
      <w:r w:rsidRPr="00C80F09">
        <w:t>Exploring Challenges and Potentials of Personal Health Records in Diabetes Self-Management: Implementation and Initial Assessment</w:t>
      </w:r>
      <w:r>
        <w:rPr>
          <w:rFonts w:hint="eastAsia"/>
          <w:lang w:eastAsia="zh-CN"/>
        </w:rPr>
        <w:t>.</w:t>
      </w:r>
      <w:r w:rsidRPr="00C80F09">
        <w:t xml:space="preserve"> </w:t>
      </w:r>
      <w:r w:rsidRPr="005D0AAB">
        <w:t>Telemed</w:t>
      </w:r>
      <w:r w:rsidRPr="005D0AAB">
        <w:t>i</w:t>
      </w:r>
      <w:r w:rsidRPr="005D0AAB">
        <w:t>cine and e-Health. 13(5)</w:t>
      </w:r>
      <w:r>
        <w:rPr>
          <w:rFonts w:hint="eastAsia"/>
          <w:lang w:eastAsia="zh-CN"/>
        </w:rPr>
        <w:t>,</w:t>
      </w:r>
      <w:r w:rsidRPr="005D0AAB">
        <w:t xml:space="preserve"> 509-518</w:t>
      </w:r>
      <w:r>
        <w:rPr>
          <w:rFonts w:hint="eastAsia"/>
          <w:lang w:eastAsia="zh-CN"/>
        </w:rPr>
        <w:t xml:space="preserve"> (2007)</w:t>
      </w:r>
    </w:p>
    <w:p w:rsidR="00781B87" w:rsidRDefault="00781B87" w:rsidP="00476D9C">
      <w:pPr>
        <w:pStyle w:val="referenceitem"/>
        <w:rPr>
          <w:lang w:eastAsia="zh-CN"/>
        </w:rPr>
      </w:pPr>
      <w:proofErr w:type="spellStart"/>
      <w:r>
        <w:rPr>
          <w:rFonts w:hint="eastAsia"/>
          <w:lang w:eastAsia="zh-CN"/>
        </w:rPr>
        <w:t>Gao</w:t>
      </w:r>
      <w:proofErr w:type="spellEnd"/>
      <w:r>
        <w:rPr>
          <w:rFonts w:hint="eastAsia"/>
          <w:lang w:eastAsia="zh-CN"/>
        </w:rPr>
        <w:t xml:space="preserve">, X., </w:t>
      </w:r>
      <w:proofErr w:type="spellStart"/>
      <w:r>
        <w:rPr>
          <w:rFonts w:hint="eastAsia"/>
          <w:lang w:eastAsia="zh-CN"/>
        </w:rPr>
        <w:t>Xu</w:t>
      </w:r>
      <w:proofErr w:type="spellEnd"/>
      <w:r>
        <w:rPr>
          <w:rFonts w:hint="eastAsia"/>
          <w:lang w:eastAsia="zh-CN"/>
        </w:rPr>
        <w:t xml:space="preserve">, J., </w:t>
      </w:r>
      <w:proofErr w:type="spellStart"/>
      <w:r>
        <w:rPr>
          <w:rFonts w:hint="eastAsia"/>
          <w:lang w:eastAsia="zh-CN"/>
        </w:rPr>
        <w:t>Sorwar</w:t>
      </w:r>
      <w:proofErr w:type="spellEnd"/>
      <w:r>
        <w:rPr>
          <w:rFonts w:hint="eastAsia"/>
          <w:lang w:eastAsia="zh-CN"/>
        </w:rPr>
        <w:t xml:space="preserve">, G., </w:t>
      </w:r>
      <w:proofErr w:type="spellStart"/>
      <w:r>
        <w:rPr>
          <w:rFonts w:hint="eastAsia"/>
          <w:lang w:eastAsia="zh-CN"/>
        </w:rPr>
        <w:t>Croll</w:t>
      </w:r>
      <w:proofErr w:type="spellEnd"/>
      <w:r>
        <w:rPr>
          <w:rFonts w:hint="eastAsia"/>
          <w:lang w:eastAsia="zh-CN"/>
        </w:rPr>
        <w:t xml:space="preserve">, </w:t>
      </w:r>
      <w:proofErr w:type="gramStart"/>
      <w:r>
        <w:rPr>
          <w:rFonts w:hint="eastAsia"/>
          <w:lang w:eastAsia="zh-CN"/>
        </w:rPr>
        <w:t>P</w:t>
      </w:r>
      <w:proofErr w:type="gramEnd"/>
      <w:r>
        <w:rPr>
          <w:rFonts w:hint="eastAsia"/>
          <w:lang w:eastAsia="zh-CN"/>
        </w:rPr>
        <w:t xml:space="preserve">.: </w:t>
      </w:r>
      <w:r w:rsidRPr="00B13F32">
        <w:rPr>
          <w:lang w:eastAsia="zh-CN"/>
        </w:rPr>
        <w:t>Implementation of E-Health Record Systems and E-Medical Record Systems in China</w:t>
      </w:r>
      <w:r>
        <w:rPr>
          <w:rFonts w:hint="eastAsia"/>
          <w:lang w:eastAsia="zh-CN"/>
        </w:rPr>
        <w:t xml:space="preserve">. </w:t>
      </w:r>
      <w:r w:rsidRPr="00B13F32">
        <w:rPr>
          <w:lang w:eastAsia="zh-CN"/>
        </w:rPr>
        <w:t>The International Technology Management Review</w:t>
      </w:r>
      <w:r>
        <w:rPr>
          <w:rFonts w:hint="eastAsia"/>
          <w:lang w:eastAsia="zh-CN"/>
        </w:rPr>
        <w:t>. 3(2), 127-139 (2013)</w:t>
      </w:r>
    </w:p>
    <w:p w:rsidR="00781B87" w:rsidRDefault="00781B87" w:rsidP="00476D9C">
      <w:pPr>
        <w:pStyle w:val="referenceitem"/>
        <w:rPr>
          <w:lang w:eastAsia="zh-CN"/>
        </w:rPr>
      </w:pPr>
      <w:proofErr w:type="spellStart"/>
      <w:r>
        <w:t>Jha</w:t>
      </w:r>
      <w:proofErr w:type="spellEnd"/>
      <w:r>
        <w:t>,</w:t>
      </w:r>
      <w:r>
        <w:rPr>
          <w:rFonts w:hint="eastAsia"/>
          <w:lang w:eastAsia="zh-CN"/>
        </w:rPr>
        <w:t xml:space="preserve"> A.K.,</w:t>
      </w:r>
      <w:r>
        <w:t xml:space="preserve"> </w:t>
      </w:r>
      <w:proofErr w:type="spellStart"/>
      <w:r>
        <w:t>DesRoches</w:t>
      </w:r>
      <w:proofErr w:type="spellEnd"/>
      <w:r>
        <w:t xml:space="preserve">, </w:t>
      </w:r>
      <w:r>
        <w:rPr>
          <w:rFonts w:hint="eastAsia"/>
          <w:lang w:eastAsia="zh-CN"/>
        </w:rPr>
        <w:t xml:space="preserve">C.M., </w:t>
      </w:r>
      <w:r>
        <w:t xml:space="preserve">Campbell, </w:t>
      </w:r>
      <w:r>
        <w:rPr>
          <w:rFonts w:hint="eastAsia"/>
          <w:lang w:eastAsia="zh-CN"/>
        </w:rPr>
        <w:t xml:space="preserve">E.G., </w:t>
      </w:r>
      <w:proofErr w:type="spellStart"/>
      <w:r>
        <w:t>Donelan</w:t>
      </w:r>
      <w:proofErr w:type="spellEnd"/>
      <w:r>
        <w:t xml:space="preserve">, </w:t>
      </w:r>
      <w:r>
        <w:rPr>
          <w:rFonts w:hint="eastAsia"/>
          <w:lang w:eastAsia="zh-CN"/>
        </w:rPr>
        <w:t xml:space="preserve">K., </w:t>
      </w:r>
      <w:proofErr w:type="spellStart"/>
      <w:r>
        <w:t>Rao</w:t>
      </w:r>
      <w:proofErr w:type="spellEnd"/>
      <w:r>
        <w:t>,</w:t>
      </w:r>
      <w:r>
        <w:rPr>
          <w:rFonts w:hint="eastAsia"/>
          <w:lang w:eastAsia="zh-CN"/>
        </w:rPr>
        <w:t xml:space="preserve"> S.R.,</w:t>
      </w:r>
      <w:r>
        <w:t xml:space="preserve"> Ferris, </w:t>
      </w:r>
      <w:r>
        <w:rPr>
          <w:rFonts w:hint="eastAsia"/>
          <w:lang w:eastAsia="zh-CN"/>
        </w:rPr>
        <w:t xml:space="preserve">T.G., </w:t>
      </w:r>
      <w:r>
        <w:t xml:space="preserve">Shields, </w:t>
      </w:r>
      <w:r>
        <w:rPr>
          <w:rFonts w:hint="eastAsia"/>
          <w:lang w:eastAsia="zh-CN"/>
        </w:rPr>
        <w:t xml:space="preserve">A., </w:t>
      </w:r>
      <w:r>
        <w:t xml:space="preserve">Rosenbaum, </w:t>
      </w:r>
      <w:r>
        <w:rPr>
          <w:rFonts w:hint="eastAsia"/>
          <w:lang w:eastAsia="zh-CN"/>
        </w:rPr>
        <w:t xml:space="preserve">S., </w:t>
      </w:r>
      <w:r>
        <w:t xml:space="preserve">Blumenthal, </w:t>
      </w:r>
      <w:r>
        <w:rPr>
          <w:rFonts w:hint="eastAsia"/>
          <w:lang w:eastAsia="zh-CN"/>
        </w:rPr>
        <w:t xml:space="preserve">D.: </w:t>
      </w:r>
      <w:r>
        <w:rPr>
          <w:lang w:eastAsia="zh-CN"/>
        </w:rPr>
        <w:t>Use of Electronic Health Records in U.S. Hospitals</w:t>
      </w:r>
      <w:r>
        <w:rPr>
          <w:rFonts w:hint="eastAsia"/>
          <w:lang w:eastAsia="zh-CN"/>
        </w:rPr>
        <w:t xml:space="preserve">. </w:t>
      </w:r>
      <w:r w:rsidRPr="00CA3EC1">
        <w:rPr>
          <w:lang w:eastAsia="zh-CN"/>
        </w:rPr>
        <w:t>The New England Journal of Medicine</w:t>
      </w:r>
      <w:r>
        <w:rPr>
          <w:rFonts w:hint="eastAsia"/>
          <w:lang w:eastAsia="zh-CN"/>
        </w:rPr>
        <w:t xml:space="preserve">. </w:t>
      </w:r>
      <w:r w:rsidRPr="00CA3EC1">
        <w:rPr>
          <w:lang w:eastAsia="zh-CN"/>
        </w:rPr>
        <w:t>360</w:t>
      </w:r>
      <w:r>
        <w:rPr>
          <w:rFonts w:hint="eastAsia"/>
          <w:lang w:eastAsia="zh-CN"/>
        </w:rPr>
        <w:t xml:space="preserve">, </w:t>
      </w:r>
      <w:r w:rsidRPr="00CA3EC1">
        <w:rPr>
          <w:lang w:eastAsia="zh-CN"/>
        </w:rPr>
        <w:t>1628-1638</w:t>
      </w:r>
      <w:r>
        <w:rPr>
          <w:rFonts w:hint="eastAsia"/>
          <w:lang w:eastAsia="zh-CN"/>
        </w:rPr>
        <w:t xml:space="preserve"> (2009)</w:t>
      </w:r>
    </w:p>
    <w:p w:rsidR="00781B87" w:rsidRDefault="00781B87" w:rsidP="00476D9C">
      <w:pPr>
        <w:pStyle w:val="referenceitem"/>
        <w:rPr>
          <w:lang w:eastAsia="zh-CN"/>
        </w:rPr>
      </w:pPr>
      <w:proofErr w:type="spellStart"/>
      <w:r w:rsidRPr="00CA3EC1">
        <w:t>Xu</w:t>
      </w:r>
      <w:proofErr w:type="spellEnd"/>
      <w:r w:rsidRPr="00CA3EC1">
        <w:t>,</w:t>
      </w:r>
      <w:r>
        <w:rPr>
          <w:rFonts w:hint="eastAsia"/>
          <w:lang w:eastAsia="zh-CN"/>
        </w:rPr>
        <w:t xml:space="preserve"> J.,</w:t>
      </w:r>
      <w:r w:rsidRPr="00CA3EC1">
        <w:t xml:space="preserve"> </w:t>
      </w:r>
      <w:proofErr w:type="spellStart"/>
      <w:r w:rsidRPr="00CA3EC1">
        <w:t>Gao</w:t>
      </w:r>
      <w:proofErr w:type="spellEnd"/>
      <w:r w:rsidRPr="00CA3EC1">
        <w:t xml:space="preserve">, </w:t>
      </w:r>
      <w:r>
        <w:rPr>
          <w:rFonts w:hint="eastAsia"/>
          <w:lang w:eastAsia="zh-CN"/>
        </w:rPr>
        <w:t xml:space="preserve">X.Z., </w:t>
      </w:r>
      <w:proofErr w:type="spellStart"/>
      <w:r w:rsidRPr="00CA3EC1">
        <w:t>Sorwar</w:t>
      </w:r>
      <w:proofErr w:type="spellEnd"/>
      <w:r w:rsidRPr="00CA3EC1">
        <w:t xml:space="preserve">, </w:t>
      </w:r>
      <w:r>
        <w:rPr>
          <w:rFonts w:hint="eastAsia"/>
          <w:lang w:eastAsia="zh-CN"/>
        </w:rPr>
        <w:t xml:space="preserve">G., </w:t>
      </w:r>
      <w:proofErr w:type="spellStart"/>
      <w:r w:rsidRPr="00CA3EC1">
        <w:t>Croll</w:t>
      </w:r>
      <w:proofErr w:type="spellEnd"/>
      <w:r>
        <w:rPr>
          <w:rFonts w:hint="eastAsia"/>
          <w:lang w:eastAsia="zh-CN"/>
        </w:rPr>
        <w:t xml:space="preserve">, </w:t>
      </w:r>
      <w:proofErr w:type="gramStart"/>
      <w:r>
        <w:rPr>
          <w:rFonts w:hint="eastAsia"/>
          <w:lang w:eastAsia="zh-CN"/>
        </w:rPr>
        <w:t>P</w:t>
      </w:r>
      <w:proofErr w:type="gramEnd"/>
      <w:r>
        <w:rPr>
          <w:rFonts w:hint="eastAsia"/>
          <w:lang w:eastAsia="zh-CN"/>
        </w:rPr>
        <w:t>.:</w:t>
      </w:r>
      <w:r w:rsidRPr="00CA3EC1">
        <w:t xml:space="preserve"> </w:t>
      </w:r>
      <w:r w:rsidRPr="00CA3EC1">
        <w:rPr>
          <w:lang w:eastAsia="zh-CN"/>
        </w:rPr>
        <w:t>Current Status, Challenges, and Outlook of E-Health Record Systems in Australia</w:t>
      </w:r>
      <w:r>
        <w:rPr>
          <w:rFonts w:hint="eastAsia"/>
          <w:lang w:eastAsia="zh-CN"/>
        </w:rPr>
        <w:t xml:space="preserve">. </w:t>
      </w:r>
      <w:r w:rsidRPr="00CA3EC1">
        <w:rPr>
          <w:lang w:eastAsia="zh-CN"/>
        </w:rPr>
        <w:t>Springer Berlin Heidelberg</w:t>
      </w:r>
      <w:r>
        <w:rPr>
          <w:rFonts w:hint="eastAsia"/>
          <w:lang w:eastAsia="zh-CN"/>
        </w:rPr>
        <w:t xml:space="preserve"> (2014)</w:t>
      </w:r>
    </w:p>
    <w:p w:rsidR="00781B87" w:rsidRDefault="00781B87" w:rsidP="00476D9C">
      <w:pPr>
        <w:pStyle w:val="referenceitem"/>
        <w:rPr>
          <w:lang w:eastAsia="zh-CN"/>
        </w:rPr>
      </w:pPr>
      <w:r w:rsidRPr="00373386">
        <w:t xml:space="preserve">Hogan, </w:t>
      </w:r>
      <w:r>
        <w:rPr>
          <w:rFonts w:hint="eastAsia"/>
          <w:lang w:eastAsia="zh-CN"/>
        </w:rPr>
        <w:t xml:space="preserve">T.P., </w:t>
      </w:r>
      <w:r w:rsidRPr="00373386">
        <w:t xml:space="preserve">Nazi, </w:t>
      </w:r>
      <w:r>
        <w:rPr>
          <w:rFonts w:hint="eastAsia"/>
          <w:lang w:eastAsia="zh-CN"/>
        </w:rPr>
        <w:t xml:space="preserve">K.M., </w:t>
      </w:r>
      <w:r w:rsidRPr="00373386">
        <w:t xml:space="preserve">Houston, </w:t>
      </w:r>
      <w:r>
        <w:rPr>
          <w:rFonts w:hint="eastAsia"/>
          <w:lang w:eastAsia="zh-CN"/>
        </w:rPr>
        <w:t xml:space="preserve">T.K.: </w:t>
      </w:r>
      <w:r w:rsidRPr="00373386">
        <w:rPr>
          <w:lang w:eastAsia="zh-CN"/>
        </w:rPr>
        <w:t>Technology-Assisted Patient Access to Clinical Information: An Evaluation Framework for Blue Button</w:t>
      </w:r>
      <w:r>
        <w:rPr>
          <w:rFonts w:hint="eastAsia"/>
          <w:lang w:eastAsia="zh-CN"/>
        </w:rPr>
        <w:t>.</w:t>
      </w:r>
      <w:r w:rsidRPr="00373386">
        <w:rPr>
          <w:rFonts w:hint="eastAsia"/>
          <w:lang w:eastAsia="zh-CN"/>
        </w:rPr>
        <w:t xml:space="preserve"> </w:t>
      </w:r>
      <w:r>
        <w:rPr>
          <w:rFonts w:hint="eastAsia"/>
          <w:lang w:eastAsia="zh-CN"/>
        </w:rPr>
        <w:t xml:space="preserve">JMIR Research Protocols. </w:t>
      </w:r>
      <w:r w:rsidRPr="0062501D">
        <w:rPr>
          <w:lang w:eastAsia="zh-CN"/>
        </w:rPr>
        <w:t>3(1)</w:t>
      </w:r>
      <w:r>
        <w:rPr>
          <w:rFonts w:hint="eastAsia"/>
          <w:lang w:eastAsia="zh-CN"/>
        </w:rPr>
        <w:t>, e18 (2014)</w:t>
      </w:r>
    </w:p>
    <w:p w:rsidR="00781B87" w:rsidRDefault="001C0B87" w:rsidP="00476D9C">
      <w:pPr>
        <w:pStyle w:val="referenceitem"/>
        <w:rPr>
          <w:lang w:eastAsia="zh-CN"/>
        </w:rPr>
      </w:pPr>
      <w:r w:rsidRPr="0062501D">
        <w:t>Vogel</w:t>
      </w:r>
      <w:r>
        <w:rPr>
          <w:rFonts w:hint="eastAsia"/>
          <w:lang w:eastAsia="zh-CN"/>
        </w:rPr>
        <w:t xml:space="preserve">, L.: </w:t>
      </w:r>
      <w:r w:rsidRPr="0062501D">
        <w:rPr>
          <w:rFonts w:hint="eastAsia"/>
          <w:lang w:eastAsia="zh-CN"/>
        </w:rPr>
        <w:t>“</w:t>
      </w:r>
      <w:r w:rsidRPr="0062501D">
        <w:rPr>
          <w:lang w:eastAsia="zh-CN"/>
        </w:rPr>
        <w:t>Blue button” access to medical records</w:t>
      </w:r>
      <w:r>
        <w:rPr>
          <w:rFonts w:hint="eastAsia"/>
          <w:lang w:eastAsia="zh-CN"/>
        </w:rPr>
        <w:t xml:space="preserve">. </w:t>
      </w:r>
      <w:r w:rsidRPr="0062501D">
        <w:rPr>
          <w:lang w:eastAsia="zh-CN"/>
        </w:rPr>
        <w:t>CMAJ</w:t>
      </w:r>
      <w:r>
        <w:rPr>
          <w:rFonts w:hint="eastAsia"/>
          <w:lang w:eastAsia="zh-CN"/>
        </w:rPr>
        <w:t xml:space="preserve">. 182(16), </w:t>
      </w:r>
      <w:r w:rsidRPr="0062501D">
        <w:rPr>
          <w:lang w:eastAsia="zh-CN"/>
        </w:rPr>
        <w:t>E746</w:t>
      </w:r>
      <w:r>
        <w:rPr>
          <w:rFonts w:hint="eastAsia"/>
          <w:lang w:eastAsia="zh-CN"/>
        </w:rPr>
        <w:t xml:space="preserve"> (2010)</w:t>
      </w:r>
    </w:p>
    <w:p w:rsidR="001C0B87" w:rsidRDefault="001C0B87" w:rsidP="00476D9C">
      <w:pPr>
        <w:pStyle w:val="referenceitem"/>
        <w:rPr>
          <w:lang w:eastAsia="zh-CN"/>
        </w:rPr>
      </w:pPr>
      <w:r>
        <w:t xml:space="preserve">Abernethy, </w:t>
      </w:r>
      <w:r>
        <w:rPr>
          <w:rFonts w:hint="eastAsia"/>
          <w:lang w:eastAsia="zh-CN"/>
        </w:rPr>
        <w:t xml:space="preserve">A.P., </w:t>
      </w:r>
      <w:proofErr w:type="spellStart"/>
      <w:r>
        <w:t>Etheredge</w:t>
      </w:r>
      <w:proofErr w:type="spellEnd"/>
      <w:r>
        <w:t xml:space="preserve">, </w:t>
      </w:r>
      <w:r>
        <w:rPr>
          <w:rFonts w:hint="eastAsia"/>
          <w:lang w:eastAsia="zh-CN"/>
        </w:rPr>
        <w:t xml:space="preserve">L.M., </w:t>
      </w:r>
      <w:proofErr w:type="spellStart"/>
      <w:r>
        <w:t>Ganz</w:t>
      </w:r>
      <w:proofErr w:type="spellEnd"/>
      <w:r>
        <w:t xml:space="preserve">, </w:t>
      </w:r>
      <w:r>
        <w:rPr>
          <w:rFonts w:hint="eastAsia"/>
          <w:lang w:eastAsia="zh-CN"/>
        </w:rPr>
        <w:t xml:space="preserve">P.A., </w:t>
      </w:r>
      <w:r>
        <w:t>Wallace,</w:t>
      </w:r>
      <w:r>
        <w:rPr>
          <w:rFonts w:hint="eastAsia"/>
          <w:lang w:eastAsia="zh-CN"/>
        </w:rPr>
        <w:t xml:space="preserve"> P., </w:t>
      </w:r>
      <w:r>
        <w:t xml:space="preserve">German, </w:t>
      </w:r>
      <w:r>
        <w:rPr>
          <w:rFonts w:hint="eastAsia"/>
          <w:lang w:eastAsia="zh-CN"/>
        </w:rPr>
        <w:t xml:space="preserve">R.R., </w:t>
      </w:r>
      <w:proofErr w:type="spellStart"/>
      <w:r>
        <w:t>Neti</w:t>
      </w:r>
      <w:proofErr w:type="spellEnd"/>
      <w:r>
        <w:t xml:space="preserve">, </w:t>
      </w:r>
      <w:r>
        <w:rPr>
          <w:rFonts w:hint="eastAsia"/>
          <w:lang w:eastAsia="zh-CN"/>
        </w:rPr>
        <w:t xml:space="preserve">C., </w:t>
      </w:r>
      <w:r>
        <w:t>Bach</w:t>
      </w:r>
      <w:r>
        <w:rPr>
          <w:rFonts w:hint="eastAsia"/>
          <w:lang w:eastAsia="zh-CN"/>
        </w:rPr>
        <w:t>, P.B.,</w:t>
      </w:r>
      <w:r>
        <w:t xml:space="preserve"> Murph</w:t>
      </w:r>
      <w:r>
        <w:rPr>
          <w:rFonts w:hint="eastAsia"/>
          <w:lang w:eastAsia="zh-CN"/>
        </w:rPr>
        <w:t xml:space="preserve">y, </w:t>
      </w:r>
      <w:proofErr w:type="gramStart"/>
      <w:r>
        <w:rPr>
          <w:rFonts w:hint="eastAsia"/>
          <w:lang w:eastAsia="zh-CN"/>
        </w:rPr>
        <w:t>S.B</w:t>
      </w:r>
      <w:proofErr w:type="gramEnd"/>
      <w:r>
        <w:rPr>
          <w:rFonts w:hint="eastAsia"/>
          <w:lang w:eastAsia="zh-CN"/>
        </w:rPr>
        <w:t xml:space="preserve">.: </w:t>
      </w:r>
      <w:r w:rsidRPr="00935C0D">
        <w:rPr>
          <w:lang w:eastAsia="zh-CN"/>
        </w:rPr>
        <w:t>Rapid-Learning System for Cancer Care</w:t>
      </w:r>
      <w:r>
        <w:rPr>
          <w:rFonts w:hint="eastAsia"/>
          <w:lang w:eastAsia="zh-CN"/>
        </w:rPr>
        <w:t xml:space="preserve">. </w:t>
      </w:r>
      <w:r w:rsidR="00DB4E32">
        <w:rPr>
          <w:lang w:val="en-AU" w:eastAsia="zh-CN"/>
        </w:rPr>
        <w:t>Journal of Clinical Onco</w:t>
      </w:r>
      <w:r w:rsidR="00DB4E32">
        <w:rPr>
          <w:lang w:val="en-AU" w:eastAsia="zh-CN"/>
        </w:rPr>
        <w:t>l</w:t>
      </w:r>
      <w:r w:rsidR="00DB4E32">
        <w:rPr>
          <w:lang w:val="en-AU" w:eastAsia="zh-CN"/>
        </w:rPr>
        <w:t>ogy</w:t>
      </w:r>
      <w:r>
        <w:rPr>
          <w:rFonts w:hint="eastAsia"/>
          <w:lang w:eastAsia="zh-CN"/>
        </w:rPr>
        <w:t xml:space="preserve">. 28(27), </w:t>
      </w:r>
      <w:r w:rsidRPr="00935C0D">
        <w:rPr>
          <w:lang w:eastAsia="zh-CN"/>
        </w:rPr>
        <w:t>4268-4274</w:t>
      </w:r>
      <w:r>
        <w:rPr>
          <w:rFonts w:hint="eastAsia"/>
          <w:lang w:eastAsia="zh-CN"/>
        </w:rPr>
        <w:t xml:space="preserve"> (2010)</w:t>
      </w:r>
    </w:p>
    <w:p w:rsidR="001C0B87" w:rsidRDefault="001C0B87" w:rsidP="00476D9C">
      <w:pPr>
        <w:pStyle w:val="referenceitem"/>
        <w:rPr>
          <w:lang w:eastAsia="zh-CN"/>
        </w:rPr>
      </w:pPr>
      <w:r w:rsidRPr="00F8618C">
        <w:t>Greene,</w:t>
      </w:r>
      <w:r>
        <w:rPr>
          <w:rFonts w:hint="eastAsia"/>
          <w:lang w:eastAsia="zh-CN"/>
        </w:rPr>
        <w:t xml:space="preserve"> S.M., </w:t>
      </w:r>
      <w:r w:rsidRPr="00F8618C">
        <w:t xml:space="preserve">Reid, </w:t>
      </w:r>
      <w:r>
        <w:rPr>
          <w:rFonts w:hint="eastAsia"/>
          <w:lang w:eastAsia="zh-CN"/>
        </w:rPr>
        <w:t xml:space="preserve">R.J., </w:t>
      </w:r>
      <w:r w:rsidRPr="00F8618C">
        <w:t xml:space="preserve">Larson, </w:t>
      </w:r>
      <w:r>
        <w:rPr>
          <w:rFonts w:hint="eastAsia"/>
          <w:lang w:eastAsia="zh-CN"/>
        </w:rPr>
        <w:t xml:space="preserve">E.B.: </w:t>
      </w:r>
      <w:r w:rsidRPr="00F8618C">
        <w:rPr>
          <w:lang w:eastAsia="zh-CN"/>
        </w:rPr>
        <w:t>Implementing the Learning Health System: From Concept to Action</w:t>
      </w:r>
      <w:r>
        <w:rPr>
          <w:rFonts w:hint="eastAsia"/>
          <w:lang w:eastAsia="zh-CN"/>
        </w:rPr>
        <w:t>. Annals of Internal Medicine. 157(3), 207-210 (2012)</w:t>
      </w:r>
    </w:p>
    <w:p w:rsidR="001C0B87" w:rsidRDefault="001C0B87" w:rsidP="001C0B87">
      <w:pPr>
        <w:pStyle w:val="referenceitem"/>
        <w:rPr>
          <w:lang w:eastAsia="zh-CN"/>
        </w:rPr>
      </w:pPr>
      <w:proofErr w:type="spellStart"/>
      <w:r w:rsidRPr="00F8618C">
        <w:t>Etheredge</w:t>
      </w:r>
      <w:proofErr w:type="spellEnd"/>
      <w:r>
        <w:rPr>
          <w:rFonts w:hint="eastAsia"/>
          <w:lang w:eastAsia="zh-CN"/>
        </w:rPr>
        <w:t xml:space="preserve">, L.M.: </w:t>
      </w:r>
      <w:r w:rsidRPr="00F8618C">
        <w:rPr>
          <w:lang w:eastAsia="zh-CN"/>
        </w:rPr>
        <w:t>A Rapid-Learning Health System</w:t>
      </w:r>
      <w:r>
        <w:rPr>
          <w:rFonts w:hint="eastAsia"/>
          <w:lang w:eastAsia="zh-CN"/>
        </w:rPr>
        <w:t xml:space="preserve">. </w:t>
      </w:r>
      <w:r w:rsidRPr="003F3193">
        <w:rPr>
          <w:rFonts w:hint="eastAsia"/>
        </w:rPr>
        <w:t>Health Affairs</w:t>
      </w:r>
      <w:r>
        <w:rPr>
          <w:rFonts w:hint="eastAsia"/>
          <w:lang w:eastAsia="zh-CN"/>
        </w:rPr>
        <w:t xml:space="preserve">. 26(2), </w:t>
      </w:r>
      <w:r w:rsidR="0028328D">
        <w:rPr>
          <w:lang w:eastAsia="zh-CN"/>
        </w:rPr>
        <w:t>107-</w:t>
      </w:r>
      <w:r w:rsidRPr="00F8618C">
        <w:rPr>
          <w:lang w:eastAsia="zh-CN"/>
        </w:rPr>
        <w:t>118</w:t>
      </w:r>
      <w:r>
        <w:rPr>
          <w:rFonts w:hint="eastAsia"/>
          <w:lang w:eastAsia="zh-CN"/>
        </w:rPr>
        <w:t xml:space="preserve"> (2007)</w:t>
      </w:r>
    </w:p>
    <w:p w:rsidR="004B7166" w:rsidRDefault="004B7166" w:rsidP="009A5CEE">
      <w:pPr>
        <w:pStyle w:val="referenceitem"/>
        <w:rPr>
          <w:lang w:eastAsia="zh-CN"/>
        </w:rPr>
      </w:pPr>
      <w:proofErr w:type="spellStart"/>
      <w:r w:rsidRPr="004B7166">
        <w:rPr>
          <w:lang w:eastAsia="zh-CN"/>
        </w:rPr>
        <w:t>Riaño</w:t>
      </w:r>
      <w:proofErr w:type="spellEnd"/>
      <w:r>
        <w:rPr>
          <w:rFonts w:hint="eastAsia"/>
          <w:lang w:eastAsia="zh-CN"/>
        </w:rPr>
        <w:t xml:space="preserve">, D., Real, F., </w:t>
      </w:r>
      <w:proofErr w:type="spellStart"/>
      <w:r w:rsidRPr="004B7166">
        <w:rPr>
          <w:lang w:eastAsia="zh-CN"/>
        </w:rPr>
        <w:t>López-Vallverdú</w:t>
      </w:r>
      <w:proofErr w:type="spellEnd"/>
      <w:r>
        <w:rPr>
          <w:rFonts w:hint="eastAsia"/>
          <w:lang w:eastAsia="zh-CN"/>
        </w:rPr>
        <w:t xml:space="preserve">, J.A., </w:t>
      </w:r>
      <w:proofErr w:type="spellStart"/>
      <w:r w:rsidRPr="004B7166">
        <w:rPr>
          <w:lang w:eastAsia="zh-CN"/>
        </w:rPr>
        <w:t>Campana</w:t>
      </w:r>
      <w:proofErr w:type="spellEnd"/>
      <w:r>
        <w:rPr>
          <w:rFonts w:hint="eastAsia"/>
          <w:lang w:eastAsia="zh-CN"/>
        </w:rPr>
        <w:t>, F.,</w:t>
      </w:r>
      <w:r w:rsidRPr="004B7166">
        <w:rPr>
          <w:lang w:eastAsia="zh-CN"/>
        </w:rPr>
        <w:t xml:space="preserve"> </w:t>
      </w:r>
      <w:proofErr w:type="spellStart"/>
      <w:r w:rsidRPr="004B7166">
        <w:rPr>
          <w:lang w:eastAsia="zh-CN"/>
        </w:rPr>
        <w:t>Ercolani</w:t>
      </w:r>
      <w:proofErr w:type="spellEnd"/>
      <w:r>
        <w:rPr>
          <w:rFonts w:hint="eastAsia"/>
          <w:lang w:eastAsia="zh-CN"/>
        </w:rPr>
        <w:t xml:space="preserve">, S., </w:t>
      </w:r>
      <w:proofErr w:type="spellStart"/>
      <w:r w:rsidRPr="004B7166">
        <w:rPr>
          <w:lang w:eastAsia="zh-CN"/>
        </w:rPr>
        <w:t>Ercolani</w:t>
      </w:r>
      <w:proofErr w:type="spellEnd"/>
      <w:r>
        <w:rPr>
          <w:rFonts w:hint="eastAsia"/>
          <w:lang w:eastAsia="zh-CN"/>
        </w:rPr>
        <w:t xml:space="preserve">, P., </w:t>
      </w:r>
      <w:proofErr w:type="spellStart"/>
      <w:r w:rsidR="009A5CEE" w:rsidRPr="009A5CEE">
        <w:rPr>
          <w:lang w:eastAsia="zh-CN"/>
        </w:rPr>
        <w:t>Anni</w:t>
      </w:r>
      <w:r w:rsidR="009A5CEE" w:rsidRPr="009A5CEE">
        <w:rPr>
          <w:lang w:eastAsia="zh-CN"/>
        </w:rPr>
        <w:t>c</w:t>
      </w:r>
      <w:r w:rsidR="009A5CEE" w:rsidRPr="009A5CEE">
        <w:rPr>
          <w:lang w:eastAsia="zh-CN"/>
        </w:rPr>
        <w:t>chiarico</w:t>
      </w:r>
      <w:proofErr w:type="spellEnd"/>
      <w:r w:rsidR="009A5CEE">
        <w:rPr>
          <w:rFonts w:hint="eastAsia"/>
          <w:lang w:eastAsia="zh-CN"/>
        </w:rPr>
        <w:t xml:space="preserve">, R., </w:t>
      </w:r>
      <w:proofErr w:type="spellStart"/>
      <w:r w:rsidR="009A5CEE" w:rsidRPr="009A5CEE">
        <w:rPr>
          <w:lang w:eastAsia="zh-CN"/>
        </w:rPr>
        <w:t>Caltagirone</w:t>
      </w:r>
      <w:proofErr w:type="spellEnd"/>
      <w:r w:rsidR="009A5CEE">
        <w:rPr>
          <w:rFonts w:hint="eastAsia"/>
          <w:lang w:eastAsia="zh-CN"/>
        </w:rPr>
        <w:t xml:space="preserve">, </w:t>
      </w:r>
      <w:proofErr w:type="gramStart"/>
      <w:r w:rsidR="009A5CEE">
        <w:rPr>
          <w:rFonts w:hint="eastAsia"/>
          <w:lang w:eastAsia="zh-CN"/>
        </w:rPr>
        <w:t>C</w:t>
      </w:r>
      <w:proofErr w:type="gramEnd"/>
      <w:r w:rsidR="009A5CEE">
        <w:rPr>
          <w:rFonts w:hint="eastAsia"/>
          <w:lang w:eastAsia="zh-CN"/>
        </w:rPr>
        <w:t xml:space="preserve">.: </w:t>
      </w:r>
      <w:bookmarkStart w:id="22" w:name="OLE_LINK3"/>
      <w:r w:rsidR="009A5CEE">
        <w:rPr>
          <w:lang w:eastAsia="zh-CN"/>
        </w:rPr>
        <w:t>An ontology-based personalization of health-care knowledge to support</w:t>
      </w:r>
      <w:r w:rsidR="009A5CEE">
        <w:rPr>
          <w:rFonts w:hint="eastAsia"/>
          <w:lang w:eastAsia="zh-CN"/>
        </w:rPr>
        <w:t xml:space="preserve"> </w:t>
      </w:r>
      <w:r w:rsidR="009A5CEE">
        <w:rPr>
          <w:lang w:eastAsia="zh-CN"/>
        </w:rPr>
        <w:t>clinical decisions for chronically ill patients</w:t>
      </w:r>
      <w:r w:rsidR="009A5CEE">
        <w:rPr>
          <w:rFonts w:hint="eastAsia"/>
          <w:lang w:eastAsia="zh-CN"/>
        </w:rPr>
        <w:t xml:space="preserve">. </w:t>
      </w:r>
      <w:r w:rsidR="009A5CEE" w:rsidRPr="009A5CEE">
        <w:rPr>
          <w:lang w:eastAsia="zh-CN"/>
        </w:rPr>
        <w:t>Journal of Biomedical Informatics</w:t>
      </w:r>
      <w:bookmarkEnd w:id="22"/>
      <w:r w:rsidR="009A5CEE">
        <w:rPr>
          <w:rFonts w:hint="eastAsia"/>
          <w:lang w:eastAsia="zh-CN"/>
        </w:rPr>
        <w:t xml:space="preserve">. 45(3), </w:t>
      </w:r>
      <w:r w:rsidR="009A5CEE" w:rsidRPr="009A5CEE">
        <w:rPr>
          <w:lang w:eastAsia="zh-CN"/>
        </w:rPr>
        <w:t>429-446</w:t>
      </w:r>
      <w:r w:rsidR="009A5CEE">
        <w:rPr>
          <w:rFonts w:hint="eastAsia"/>
          <w:lang w:eastAsia="zh-CN"/>
        </w:rPr>
        <w:t xml:space="preserve"> (2012)</w:t>
      </w:r>
    </w:p>
    <w:sectPr w:rsidR="004B7166" w:rsidSect="000F44E6">
      <w:headerReference w:type="even" r:id="rId9"/>
      <w:headerReference w:type="default" r:id="rId10"/>
      <w:pgSz w:w="11906" w:h="16837"/>
      <w:pgMar w:top="2948" w:right="2494" w:bottom="2948" w:left="2494" w:header="2381" w:footer="2324" w:gutter="0"/>
      <w:titlePg/>
      <w:docGrid w:linePitch="27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9E2" w:rsidRDefault="008769E2">
      <w:r>
        <w:separator/>
      </w:r>
    </w:p>
  </w:endnote>
  <w:endnote w:type="continuationSeparator" w:id="0">
    <w:p w:rsidR="008769E2" w:rsidRDefault="008769E2">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黑体">
    <w:altName w:val="SimHei"/>
    <w:charset w:val="86"/>
    <w:family w:val="modern"/>
    <w:pitch w:val="fixed"/>
    <w:sig w:usb0="800002BF" w:usb1="38CF7CFA" w:usb2="00000016" w:usb3="00000000" w:csb0="0004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9E2" w:rsidRDefault="008769E2">
      <w:r>
        <w:separator/>
      </w:r>
    </w:p>
  </w:footnote>
  <w:footnote w:type="continuationSeparator" w:id="0">
    <w:p w:rsidR="008769E2" w:rsidRDefault="008769E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9E2" w:rsidRDefault="00E739CD" w:rsidP="00CA7C18">
    <w:pPr>
      <w:pStyle w:val="Header"/>
      <w:framePr w:wrap="around" w:vAnchor="text" w:hAnchor="margin" w:y="1"/>
      <w:rPr>
        <w:rStyle w:val="PageNumber"/>
      </w:rPr>
    </w:pPr>
    <w:r>
      <w:rPr>
        <w:rStyle w:val="PageNumber"/>
      </w:rPr>
      <w:fldChar w:fldCharType="begin"/>
    </w:r>
    <w:r w:rsidR="008769E2">
      <w:rPr>
        <w:rStyle w:val="PageNumber"/>
      </w:rPr>
      <w:instrText xml:space="preserve">PAGE  </w:instrText>
    </w:r>
    <w:r>
      <w:rPr>
        <w:rStyle w:val="PageNumber"/>
      </w:rPr>
      <w:fldChar w:fldCharType="separate"/>
    </w:r>
    <w:r w:rsidR="00192AA8">
      <w:rPr>
        <w:rStyle w:val="PageNumber"/>
        <w:noProof/>
      </w:rPr>
      <w:t>10</w:t>
    </w:r>
    <w:r>
      <w:rPr>
        <w:rStyle w:val="PageNumber"/>
      </w:rPr>
      <w:fldChar w:fldCharType="end"/>
    </w:r>
  </w:p>
  <w:p w:rsidR="008769E2" w:rsidRDefault="008769E2" w:rsidP="00032D1E">
    <w:pPr>
      <w:pStyle w:val="Header"/>
      <w:ind w:firstLine="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9E2" w:rsidRDefault="00E739CD" w:rsidP="00CA7C18">
    <w:pPr>
      <w:pStyle w:val="Header"/>
      <w:framePr w:wrap="around" w:vAnchor="text" w:hAnchor="margin" w:y="1"/>
      <w:rPr>
        <w:rStyle w:val="PageNumber"/>
      </w:rPr>
    </w:pPr>
    <w:r>
      <w:rPr>
        <w:rStyle w:val="PageNumber"/>
      </w:rPr>
      <w:fldChar w:fldCharType="begin"/>
    </w:r>
    <w:r w:rsidR="008769E2">
      <w:rPr>
        <w:rStyle w:val="PageNumber"/>
      </w:rPr>
      <w:instrText xml:space="preserve">PAGE  </w:instrText>
    </w:r>
    <w:r>
      <w:rPr>
        <w:rStyle w:val="PageNumber"/>
      </w:rPr>
      <w:fldChar w:fldCharType="separate"/>
    </w:r>
    <w:r w:rsidR="00192AA8">
      <w:rPr>
        <w:rStyle w:val="PageNumber"/>
        <w:noProof/>
      </w:rPr>
      <w:t>9</w:t>
    </w:r>
    <w:r>
      <w:rPr>
        <w:rStyle w:val="PageNumber"/>
      </w:rPr>
      <w:fldChar w:fldCharType="end"/>
    </w:r>
  </w:p>
  <w:p w:rsidR="008769E2" w:rsidRDefault="008769E2" w:rsidP="00032D1E">
    <w:pPr>
      <w:pStyle w:val="Header"/>
      <w:ind w:firstLine="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9B677C"/>
    <w:multiLevelType w:val="multilevel"/>
    <w:tmpl w:val="A9768F22"/>
    <w:styleLink w:val="List0"/>
    <w:lvl w:ilvl="0">
      <w:start w:val="1"/>
      <w:numFmt w:val="decimal"/>
      <w:lvlText w:val="(%1)"/>
      <w:lvlJc w:val="left"/>
      <w:pPr>
        <w:tabs>
          <w:tab w:val="num" w:pos="344"/>
        </w:tabs>
        <w:ind w:left="344" w:hanging="344"/>
      </w:pPr>
      <w:rPr>
        <w:rFonts w:ascii="Times New Roman" w:eastAsia="Times New Roman" w:hAnsi="Times New Roman" w:cs="Times New Roman"/>
        <w:position w:val="0"/>
        <w:sz w:val="20"/>
        <w:szCs w:val="20"/>
      </w:rPr>
    </w:lvl>
    <w:lvl w:ilvl="1">
      <w:start w:val="1"/>
      <w:numFmt w:val="decimal"/>
      <w:lvlText w:val="(%2)"/>
      <w:lvlJc w:val="left"/>
      <w:pPr>
        <w:tabs>
          <w:tab w:val="num" w:pos="687"/>
        </w:tabs>
        <w:ind w:left="687" w:hanging="327"/>
      </w:pPr>
      <w:rPr>
        <w:rFonts w:ascii="Times New Roman" w:eastAsia="Times New Roman" w:hAnsi="Times New Roman" w:cs="Times New Roman"/>
        <w:position w:val="0"/>
        <w:sz w:val="20"/>
        <w:szCs w:val="20"/>
      </w:rPr>
    </w:lvl>
    <w:lvl w:ilvl="2">
      <w:start w:val="1"/>
      <w:numFmt w:val="decimal"/>
      <w:lvlText w:val="(%3)"/>
      <w:lvlJc w:val="left"/>
      <w:pPr>
        <w:tabs>
          <w:tab w:val="num" w:pos="1047"/>
        </w:tabs>
        <w:ind w:left="1047" w:hanging="327"/>
      </w:pPr>
      <w:rPr>
        <w:rFonts w:ascii="Times New Roman" w:eastAsia="Times New Roman" w:hAnsi="Times New Roman" w:cs="Times New Roman"/>
        <w:position w:val="0"/>
        <w:sz w:val="20"/>
        <w:szCs w:val="20"/>
      </w:rPr>
    </w:lvl>
    <w:lvl w:ilvl="3">
      <w:start w:val="1"/>
      <w:numFmt w:val="decimal"/>
      <w:lvlText w:val="(%4)"/>
      <w:lvlJc w:val="left"/>
      <w:pPr>
        <w:tabs>
          <w:tab w:val="num" w:pos="1407"/>
        </w:tabs>
        <w:ind w:left="1407" w:hanging="327"/>
      </w:pPr>
      <w:rPr>
        <w:rFonts w:ascii="Times New Roman" w:eastAsia="Times New Roman" w:hAnsi="Times New Roman" w:cs="Times New Roman"/>
        <w:position w:val="0"/>
        <w:sz w:val="20"/>
        <w:szCs w:val="20"/>
      </w:rPr>
    </w:lvl>
    <w:lvl w:ilvl="4">
      <w:start w:val="1"/>
      <w:numFmt w:val="decimal"/>
      <w:lvlText w:val="(%5)"/>
      <w:lvlJc w:val="left"/>
      <w:pPr>
        <w:tabs>
          <w:tab w:val="num" w:pos="1767"/>
        </w:tabs>
        <w:ind w:left="1767" w:hanging="327"/>
      </w:pPr>
      <w:rPr>
        <w:rFonts w:ascii="Times New Roman" w:eastAsia="Times New Roman" w:hAnsi="Times New Roman" w:cs="Times New Roman"/>
        <w:position w:val="0"/>
        <w:sz w:val="20"/>
        <w:szCs w:val="20"/>
      </w:rPr>
    </w:lvl>
    <w:lvl w:ilvl="5">
      <w:start w:val="1"/>
      <w:numFmt w:val="decimal"/>
      <w:lvlText w:val="(%6)"/>
      <w:lvlJc w:val="left"/>
      <w:pPr>
        <w:tabs>
          <w:tab w:val="num" w:pos="2127"/>
        </w:tabs>
        <w:ind w:left="2127" w:hanging="327"/>
      </w:pPr>
      <w:rPr>
        <w:rFonts w:ascii="Times New Roman" w:eastAsia="Times New Roman" w:hAnsi="Times New Roman" w:cs="Times New Roman"/>
        <w:position w:val="0"/>
        <w:sz w:val="20"/>
        <w:szCs w:val="20"/>
      </w:rPr>
    </w:lvl>
    <w:lvl w:ilvl="6">
      <w:start w:val="1"/>
      <w:numFmt w:val="decimal"/>
      <w:lvlText w:val="(%7)"/>
      <w:lvlJc w:val="left"/>
      <w:pPr>
        <w:tabs>
          <w:tab w:val="num" w:pos="2487"/>
        </w:tabs>
        <w:ind w:left="2487" w:hanging="327"/>
      </w:pPr>
      <w:rPr>
        <w:rFonts w:ascii="Times New Roman" w:eastAsia="Times New Roman" w:hAnsi="Times New Roman" w:cs="Times New Roman"/>
        <w:position w:val="0"/>
        <w:sz w:val="20"/>
        <w:szCs w:val="20"/>
      </w:rPr>
    </w:lvl>
    <w:lvl w:ilvl="7">
      <w:start w:val="1"/>
      <w:numFmt w:val="decimal"/>
      <w:lvlText w:val="(%8)"/>
      <w:lvlJc w:val="left"/>
      <w:pPr>
        <w:tabs>
          <w:tab w:val="num" w:pos="2847"/>
        </w:tabs>
        <w:ind w:left="2847" w:hanging="327"/>
      </w:pPr>
      <w:rPr>
        <w:rFonts w:ascii="Times New Roman" w:eastAsia="Times New Roman" w:hAnsi="Times New Roman" w:cs="Times New Roman"/>
        <w:position w:val="0"/>
        <w:sz w:val="20"/>
        <w:szCs w:val="20"/>
      </w:rPr>
    </w:lvl>
    <w:lvl w:ilvl="8">
      <w:start w:val="1"/>
      <w:numFmt w:val="decimal"/>
      <w:lvlText w:val="(%9)"/>
      <w:lvlJc w:val="left"/>
      <w:pPr>
        <w:tabs>
          <w:tab w:val="num" w:pos="3207"/>
        </w:tabs>
        <w:ind w:left="3207" w:hanging="327"/>
      </w:pPr>
      <w:rPr>
        <w:rFonts w:ascii="Times New Roman" w:eastAsia="Times New Roman" w:hAnsi="Times New Roman" w:cs="Times New Roman"/>
        <w:position w:val="0"/>
        <w:sz w:val="20"/>
        <w:szCs w:val="20"/>
      </w:rPr>
    </w:lvl>
  </w:abstractNum>
  <w:abstractNum w:abstractNumId="7">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nsid w:val="2AB50BF1"/>
    <w:multiLevelType w:val="multilevel"/>
    <w:tmpl w:val="8678217C"/>
    <w:lvl w:ilvl="0">
      <w:start w:val="1"/>
      <w:numFmt w:val="upperLetter"/>
      <w:lvlText w:val="%1."/>
      <w:lvlJc w:val="left"/>
      <w:pPr>
        <w:tabs>
          <w:tab w:val="num" w:pos="344"/>
        </w:tabs>
        <w:ind w:left="34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1">
      <w:start w:val="1"/>
      <w:numFmt w:val="upperLetter"/>
      <w:lvlText w:val="%2."/>
      <w:lvlJc w:val="left"/>
      <w:pPr>
        <w:tabs>
          <w:tab w:val="num" w:pos="704"/>
        </w:tabs>
        <w:ind w:left="70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2">
      <w:start w:val="1"/>
      <w:numFmt w:val="upperLetter"/>
      <w:lvlText w:val="%3."/>
      <w:lvlJc w:val="left"/>
      <w:pPr>
        <w:tabs>
          <w:tab w:val="num" w:pos="1064"/>
        </w:tabs>
        <w:ind w:left="106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3">
      <w:start w:val="1"/>
      <w:numFmt w:val="upperLetter"/>
      <w:lvlText w:val="%4."/>
      <w:lvlJc w:val="left"/>
      <w:pPr>
        <w:tabs>
          <w:tab w:val="num" w:pos="1424"/>
        </w:tabs>
        <w:ind w:left="142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4">
      <w:start w:val="1"/>
      <w:numFmt w:val="upperLetter"/>
      <w:lvlText w:val="%5."/>
      <w:lvlJc w:val="left"/>
      <w:pPr>
        <w:tabs>
          <w:tab w:val="num" w:pos="1784"/>
        </w:tabs>
        <w:ind w:left="178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5">
      <w:start w:val="1"/>
      <w:numFmt w:val="upperLetter"/>
      <w:lvlText w:val="%6."/>
      <w:lvlJc w:val="left"/>
      <w:pPr>
        <w:tabs>
          <w:tab w:val="num" w:pos="2144"/>
        </w:tabs>
        <w:ind w:left="214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6">
      <w:start w:val="1"/>
      <w:numFmt w:val="upperLetter"/>
      <w:lvlText w:val="%7."/>
      <w:lvlJc w:val="left"/>
      <w:pPr>
        <w:tabs>
          <w:tab w:val="num" w:pos="2504"/>
        </w:tabs>
        <w:ind w:left="250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7">
      <w:start w:val="1"/>
      <w:numFmt w:val="upperLetter"/>
      <w:lvlText w:val="%8."/>
      <w:lvlJc w:val="left"/>
      <w:pPr>
        <w:tabs>
          <w:tab w:val="num" w:pos="2864"/>
        </w:tabs>
        <w:ind w:left="286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lvl w:ilvl="8">
      <w:start w:val="1"/>
      <w:numFmt w:val="upperLetter"/>
      <w:lvlText w:val="%9."/>
      <w:lvlJc w:val="left"/>
      <w:pPr>
        <w:tabs>
          <w:tab w:val="num" w:pos="3224"/>
        </w:tabs>
        <w:ind w:left="3224" w:hanging="344"/>
      </w:pPr>
      <w:rPr>
        <w:rFonts w:ascii="Calibri" w:eastAsia="Calibri" w:hAnsi="Calibri" w:cs="Calibri"/>
        <w:b w:val="0"/>
        <w:bCs w:val="0"/>
        <w:i w:val="0"/>
        <w:iCs w:val="0"/>
        <w:caps w:val="0"/>
        <w:smallCaps w:val="0"/>
        <w:strike w:val="0"/>
        <w:dstrike w:val="0"/>
        <w:color w:val="000000"/>
        <w:spacing w:val="0"/>
        <w:kern w:val="2"/>
        <w:position w:val="0"/>
        <w:sz w:val="21"/>
        <w:szCs w:val="21"/>
        <w:u w:val="none" w:color="000000"/>
        <w:vertAlign w:val="baseline"/>
        <w:rtl w:val="0"/>
        <w:lang w:val="en-US"/>
      </w:rPr>
    </w:lvl>
  </w:abstractNum>
  <w:abstractNum w:abstractNumId="10">
    <w:nsid w:val="6AFE6DD4"/>
    <w:multiLevelType w:val="multilevel"/>
    <w:tmpl w:val="603C6294"/>
    <w:lvl w:ilvl="0">
      <w:start w:val="1"/>
      <w:numFmt w:val="decimal"/>
      <w:lvlText w:val="(%1)"/>
      <w:lvlJc w:val="left"/>
      <w:pPr>
        <w:tabs>
          <w:tab w:val="num" w:pos="344"/>
        </w:tabs>
        <w:ind w:left="344" w:hanging="344"/>
      </w:pPr>
      <w:rPr>
        <w:rFonts w:ascii="Times New Roman" w:eastAsia="Times New Roman" w:hAnsi="Times New Roman" w:cs="Times New Roman"/>
        <w:position w:val="0"/>
        <w:sz w:val="20"/>
        <w:szCs w:val="20"/>
      </w:rPr>
    </w:lvl>
    <w:lvl w:ilvl="1">
      <w:start w:val="1"/>
      <w:numFmt w:val="decimal"/>
      <w:lvlText w:val="(%2)"/>
      <w:lvlJc w:val="left"/>
      <w:pPr>
        <w:tabs>
          <w:tab w:val="num" w:pos="687"/>
        </w:tabs>
        <w:ind w:left="687" w:hanging="327"/>
      </w:pPr>
      <w:rPr>
        <w:rFonts w:ascii="Times New Roman" w:eastAsia="Times New Roman" w:hAnsi="Times New Roman" w:cs="Times New Roman"/>
        <w:position w:val="0"/>
        <w:sz w:val="20"/>
        <w:szCs w:val="20"/>
      </w:rPr>
    </w:lvl>
    <w:lvl w:ilvl="2">
      <w:start w:val="1"/>
      <w:numFmt w:val="decimal"/>
      <w:lvlText w:val="(%3)"/>
      <w:lvlJc w:val="left"/>
      <w:pPr>
        <w:tabs>
          <w:tab w:val="num" w:pos="1047"/>
        </w:tabs>
        <w:ind w:left="1047" w:hanging="327"/>
      </w:pPr>
      <w:rPr>
        <w:rFonts w:ascii="Times New Roman" w:eastAsia="Times New Roman" w:hAnsi="Times New Roman" w:cs="Times New Roman"/>
        <w:position w:val="0"/>
        <w:sz w:val="20"/>
        <w:szCs w:val="20"/>
      </w:rPr>
    </w:lvl>
    <w:lvl w:ilvl="3">
      <w:start w:val="1"/>
      <w:numFmt w:val="decimal"/>
      <w:lvlText w:val="(%4)"/>
      <w:lvlJc w:val="left"/>
      <w:pPr>
        <w:tabs>
          <w:tab w:val="num" w:pos="1407"/>
        </w:tabs>
        <w:ind w:left="1407" w:hanging="327"/>
      </w:pPr>
      <w:rPr>
        <w:rFonts w:ascii="Times New Roman" w:eastAsia="Times New Roman" w:hAnsi="Times New Roman" w:cs="Times New Roman"/>
        <w:position w:val="0"/>
        <w:sz w:val="20"/>
        <w:szCs w:val="20"/>
      </w:rPr>
    </w:lvl>
    <w:lvl w:ilvl="4">
      <w:start w:val="1"/>
      <w:numFmt w:val="decimal"/>
      <w:lvlText w:val="(%5)"/>
      <w:lvlJc w:val="left"/>
      <w:pPr>
        <w:tabs>
          <w:tab w:val="num" w:pos="1767"/>
        </w:tabs>
        <w:ind w:left="1767" w:hanging="327"/>
      </w:pPr>
      <w:rPr>
        <w:rFonts w:ascii="Times New Roman" w:eastAsia="Times New Roman" w:hAnsi="Times New Roman" w:cs="Times New Roman"/>
        <w:position w:val="0"/>
        <w:sz w:val="20"/>
        <w:szCs w:val="20"/>
      </w:rPr>
    </w:lvl>
    <w:lvl w:ilvl="5">
      <w:start w:val="1"/>
      <w:numFmt w:val="decimal"/>
      <w:lvlText w:val="(%6)"/>
      <w:lvlJc w:val="left"/>
      <w:pPr>
        <w:tabs>
          <w:tab w:val="num" w:pos="2127"/>
        </w:tabs>
        <w:ind w:left="2127" w:hanging="327"/>
      </w:pPr>
      <w:rPr>
        <w:rFonts w:ascii="Times New Roman" w:eastAsia="Times New Roman" w:hAnsi="Times New Roman" w:cs="Times New Roman"/>
        <w:position w:val="0"/>
        <w:sz w:val="20"/>
        <w:szCs w:val="20"/>
      </w:rPr>
    </w:lvl>
    <w:lvl w:ilvl="6">
      <w:start w:val="1"/>
      <w:numFmt w:val="decimal"/>
      <w:lvlText w:val="(%7)"/>
      <w:lvlJc w:val="left"/>
      <w:pPr>
        <w:tabs>
          <w:tab w:val="num" w:pos="2487"/>
        </w:tabs>
        <w:ind w:left="2487" w:hanging="327"/>
      </w:pPr>
      <w:rPr>
        <w:rFonts w:ascii="Times New Roman" w:eastAsia="Times New Roman" w:hAnsi="Times New Roman" w:cs="Times New Roman"/>
        <w:position w:val="0"/>
        <w:sz w:val="20"/>
        <w:szCs w:val="20"/>
      </w:rPr>
    </w:lvl>
    <w:lvl w:ilvl="7">
      <w:start w:val="1"/>
      <w:numFmt w:val="decimal"/>
      <w:lvlText w:val="(%8)"/>
      <w:lvlJc w:val="left"/>
      <w:pPr>
        <w:tabs>
          <w:tab w:val="num" w:pos="2847"/>
        </w:tabs>
        <w:ind w:left="2847" w:hanging="327"/>
      </w:pPr>
      <w:rPr>
        <w:rFonts w:ascii="Times New Roman" w:eastAsia="Times New Roman" w:hAnsi="Times New Roman" w:cs="Times New Roman"/>
        <w:position w:val="0"/>
        <w:sz w:val="20"/>
        <w:szCs w:val="20"/>
      </w:rPr>
    </w:lvl>
    <w:lvl w:ilvl="8">
      <w:start w:val="1"/>
      <w:numFmt w:val="decimal"/>
      <w:lvlText w:val="(%9)"/>
      <w:lvlJc w:val="left"/>
      <w:pPr>
        <w:tabs>
          <w:tab w:val="num" w:pos="3207"/>
        </w:tabs>
        <w:ind w:left="3207" w:hanging="327"/>
      </w:pPr>
      <w:rPr>
        <w:rFonts w:ascii="Times New Roman" w:eastAsia="Times New Roman" w:hAnsi="Times New Roman" w:cs="Times New Roman"/>
        <w:position w:val="0"/>
        <w:sz w:val="20"/>
        <w:szCs w:val="20"/>
      </w:rPr>
    </w:lvl>
  </w:abstractNum>
  <w:abstractNum w:abstractNumId="11">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4">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6"/>
  </w:num>
  <w:num w:numId="4">
    <w:abstractNumId w:val="13"/>
  </w:num>
  <w:num w:numId="5">
    <w:abstractNumId w:val="12"/>
  </w:num>
  <w:num w:numId="6">
    <w:abstractNumId w:val="14"/>
  </w:num>
  <w:num w:numId="7">
    <w:abstractNumId w:val="5"/>
  </w:num>
  <w:num w:numId="8">
    <w:abstractNumId w:val="4"/>
  </w:num>
  <w:num w:numId="9">
    <w:abstractNumId w:val="8"/>
  </w:num>
  <w:num w:numId="10">
    <w:abstractNumId w:val="11"/>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num>
  <w:num w:numId="15">
    <w:abstractNumId w:val="1"/>
  </w:num>
  <w:num w:numId="16">
    <w:abstractNumId w:val="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attachedTemplate r:id="rId1"/>
  <w:doNotTrackMoves/>
  <w:defaultTabStop w:val="420"/>
  <w:autoHyphenation/>
  <w:hyphenationZone w:val="400"/>
  <w:doNotHyphenateCaps/>
  <w:evenAndOddHeaders/>
  <w:characterSpacingControl w:val="doNotCompress"/>
  <w:hdrShapeDefaults>
    <o:shapedefaults v:ext="edit" spidmax="2050"/>
  </w:hdrShapeDefaults>
  <w:footnotePr>
    <w:footnote w:id="-1"/>
    <w:footnote w:id="0"/>
  </w:footnotePr>
  <w:endnotePr>
    <w:endnote w:id="-1"/>
    <w:endnote w:id="0"/>
  </w:endnotePr>
  <w:compat>
    <w:useFELayout/>
  </w:compat>
  <w:rsids>
    <w:rsidRoot w:val="00EF0AC9"/>
    <w:rsid w:val="00000626"/>
    <w:rsid w:val="000008A9"/>
    <w:rsid w:val="000016A2"/>
    <w:rsid w:val="0001636C"/>
    <w:rsid w:val="0001778C"/>
    <w:rsid w:val="00020D00"/>
    <w:rsid w:val="00023E64"/>
    <w:rsid w:val="000326E8"/>
    <w:rsid w:val="00032D1E"/>
    <w:rsid w:val="000370EC"/>
    <w:rsid w:val="000404F0"/>
    <w:rsid w:val="00050B5D"/>
    <w:rsid w:val="00060008"/>
    <w:rsid w:val="000723FF"/>
    <w:rsid w:val="000807C5"/>
    <w:rsid w:val="000843E3"/>
    <w:rsid w:val="000946A5"/>
    <w:rsid w:val="000A4DFA"/>
    <w:rsid w:val="000A78A7"/>
    <w:rsid w:val="000B45E9"/>
    <w:rsid w:val="000C13ED"/>
    <w:rsid w:val="000C65FD"/>
    <w:rsid w:val="000D6D01"/>
    <w:rsid w:val="000D7490"/>
    <w:rsid w:val="000F14F4"/>
    <w:rsid w:val="000F238D"/>
    <w:rsid w:val="000F44E6"/>
    <w:rsid w:val="00110FA3"/>
    <w:rsid w:val="00126A5E"/>
    <w:rsid w:val="00131D05"/>
    <w:rsid w:val="00147210"/>
    <w:rsid w:val="001520E4"/>
    <w:rsid w:val="00154C39"/>
    <w:rsid w:val="00170FB6"/>
    <w:rsid w:val="00172D58"/>
    <w:rsid w:val="001736CC"/>
    <w:rsid w:val="00186475"/>
    <w:rsid w:val="00192AA8"/>
    <w:rsid w:val="00196D82"/>
    <w:rsid w:val="001A79FF"/>
    <w:rsid w:val="001B0079"/>
    <w:rsid w:val="001C0B87"/>
    <w:rsid w:val="001D0E54"/>
    <w:rsid w:val="001E134C"/>
    <w:rsid w:val="001E26E5"/>
    <w:rsid w:val="001F2793"/>
    <w:rsid w:val="001F5AB3"/>
    <w:rsid w:val="001F6922"/>
    <w:rsid w:val="00223002"/>
    <w:rsid w:val="00226082"/>
    <w:rsid w:val="00233142"/>
    <w:rsid w:val="00251065"/>
    <w:rsid w:val="00254A34"/>
    <w:rsid w:val="0028328D"/>
    <w:rsid w:val="002B0197"/>
    <w:rsid w:val="002B3E32"/>
    <w:rsid w:val="002C58B6"/>
    <w:rsid w:val="002D57D5"/>
    <w:rsid w:val="002E365B"/>
    <w:rsid w:val="002E369F"/>
    <w:rsid w:val="002E6FFC"/>
    <w:rsid w:val="003231E6"/>
    <w:rsid w:val="00334708"/>
    <w:rsid w:val="0034388E"/>
    <w:rsid w:val="00373386"/>
    <w:rsid w:val="003740A8"/>
    <w:rsid w:val="00381377"/>
    <w:rsid w:val="003872C5"/>
    <w:rsid w:val="00394F12"/>
    <w:rsid w:val="00396A36"/>
    <w:rsid w:val="003A04B5"/>
    <w:rsid w:val="003A402F"/>
    <w:rsid w:val="003A7FAC"/>
    <w:rsid w:val="003B7115"/>
    <w:rsid w:val="003D0FC5"/>
    <w:rsid w:val="003D51CC"/>
    <w:rsid w:val="003F3193"/>
    <w:rsid w:val="003F4B84"/>
    <w:rsid w:val="0040189C"/>
    <w:rsid w:val="0040383A"/>
    <w:rsid w:val="0042570C"/>
    <w:rsid w:val="0043075E"/>
    <w:rsid w:val="0043232D"/>
    <w:rsid w:val="00433CF5"/>
    <w:rsid w:val="00443661"/>
    <w:rsid w:val="00444B07"/>
    <w:rsid w:val="004531B0"/>
    <w:rsid w:val="00454114"/>
    <w:rsid w:val="004620B8"/>
    <w:rsid w:val="00476D9C"/>
    <w:rsid w:val="004803AB"/>
    <w:rsid w:val="004A55DC"/>
    <w:rsid w:val="004B608F"/>
    <w:rsid w:val="004B7166"/>
    <w:rsid w:val="004B7F57"/>
    <w:rsid w:val="004D1687"/>
    <w:rsid w:val="004F0AB7"/>
    <w:rsid w:val="004F6DED"/>
    <w:rsid w:val="00500A96"/>
    <w:rsid w:val="005158B8"/>
    <w:rsid w:val="00517A07"/>
    <w:rsid w:val="005403EB"/>
    <w:rsid w:val="00540E1E"/>
    <w:rsid w:val="0054498D"/>
    <w:rsid w:val="005666D9"/>
    <w:rsid w:val="00592C81"/>
    <w:rsid w:val="005A1760"/>
    <w:rsid w:val="005A46E3"/>
    <w:rsid w:val="005B01C3"/>
    <w:rsid w:val="005B4E5A"/>
    <w:rsid w:val="005C2838"/>
    <w:rsid w:val="005C5DF6"/>
    <w:rsid w:val="005D0AAB"/>
    <w:rsid w:val="005F1E7C"/>
    <w:rsid w:val="00605AB4"/>
    <w:rsid w:val="0061638A"/>
    <w:rsid w:val="0062501D"/>
    <w:rsid w:val="0063160A"/>
    <w:rsid w:val="006422DE"/>
    <w:rsid w:val="00651615"/>
    <w:rsid w:val="0066589B"/>
    <w:rsid w:val="00667623"/>
    <w:rsid w:val="00674BC2"/>
    <w:rsid w:val="00680632"/>
    <w:rsid w:val="0068258F"/>
    <w:rsid w:val="00683B19"/>
    <w:rsid w:val="00695B35"/>
    <w:rsid w:val="006A4AE7"/>
    <w:rsid w:val="006C41CD"/>
    <w:rsid w:val="006D5A35"/>
    <w:rsid w:val="006D6992"/>
    <w:rsid w:val="006E01CC"/>
    <w:rsid w:val="006E629B"/>
    <w:rsid w:val="0071148F"/>
    <w:rsid w:val="00714C90"/>
    <w:rsid w:val="0071551E"/>
    <w:rsid w:val="00723A34"/>
    <w:rsid w:val="00724A6E"/>
    <w:rsid w:val="00744288"/>
    <w:rsid w:val="00750C6E"/>
    <w:rsid w:val="00750DA4"/>
    <w:rsid w:val="00761E50"/>
    <w:rsid w:val="00763AC9"/>
    <w:rsid w:val="00781B87"/>
    <w:rsid w:val="0079736D"/>
    <w:rsid w:val="007A1383"/>
    <w:rsid w:val="007A2C2A"/>
    <w:rsid w:val="007C3A67"/>
    <w:rsid w:val="007D074A"/>
    <w:rsid w:val="007D1A7E"/>
    <w:rsid w:val="007D4FE9"/>
    <w:rsid w:val="007D6F51"/>
    <w:rsid w:val="007D7CF7"/>
    <w:rsid w:val="00807490"/>
    <w:rsid w:val="0084334A"/>
    <w:rsid w:val="00844D97"/>
    <w:rsid w:val="00854780"/>
    <w:rsid w:val="00856A0B"/>
    <w:rsid w:val="00864F8A"/>
    <w:rsid w:val="008769E2"/>
    <w:rsid w:val="008833E3"/>
    <w:rsid w:val="00893489"/>
    <w:rsid w:val="008A3617"/>
    <w:rsid w:val="008A5B24"/>
    <w:rsid w:val="008B33EC"/>
    <w:rsid w:val="008B7B7F"/>
    <w:rsid w:val="008C69CA"/>
    <w:rsid w:val="008D4367"/>
    <w:rsid w:val="00914CD0"/>
    <w:rsid w:val="009274F6"/>
    <w:rsid w:val="00930441"/>
    <w:rsid w:val="009348DB"/>
    <w:rsid w:val="00935C0D"/>
    <w:rsid w:val="00944B3A"/>
    <w:rsid w:val="009509B1"/>
    <w:rsid w:val="00955A44"/>
    <w:rsid w:val="00957E49"/>
    <w:rsid w:val="0097321C"/>
    <w:rsid w:val="0098427B"/>
    <w:rsid w:val="009A2EDE"/>
    <w:rsid w:val="009A5CEE"/>
    <w:rsid w:val="009A7177"/>
    <w:rsid w:val="009B523E"/>
    <w:rsid w:val="009B5DB4"/>
    <w:rsid w:val="009C35B3"/>
    <w:rsid w:val="009D65E4"/>
    <w:rsid w:val="009E189B"/>
    <w:rsid w:val="009F7855"/>
    <w:rsid w:val="00A102D2"/>
    <w:rsid w:val="00A1076E"/>
    <w:rsid w:val="00A151C2"/>
    <w:rsid w:val="00A45A96"/>
    <w:rsid w:val="00A7021A"/>
    <w:rsid w:val="00A71928"/>
    <w:rsid w:val="00A76E8F"/>
    <w:rsid w:val="00A90EEB"/>
    <w:rsid w:val="00A92079"/>
    <w:rsid w:val="00A96FF4"/>
    <w:rsid w:val="00AA030D"/>
    <w:rsid w:val="00AA1913"/>
    <w:rsid w:val="00AA1E62"/>
    <w:rsid w:val="00AA2D61"/>
    <w:rsid w:val="00AB50CC"/>
    <w:rsid w:val="00AD3909"/>
    <w:rsid w:val="00AE3E3D"/>
    <w:rsid w:val="00AF5804"/>
    <w:rsid w:val="00AF6EDE"/>
    <w:rsid w:val="00B02718"/>
    <w:rsid w:val="00B0513B"/>
    <w:rsid w:val="00B06441"/>
    <w:rsid w:val="00B0767F"/>
    <w:rsid w:val="00B13F32"/>
    <w:rsid w:val="00B20FB0"/>
    <w:rsid w:val="00B51CF7"/>
    <w:rsid w:val="00B57378"/>
    <w:rsid w:val="00B674DD"/>
    <w:rsid w:val="00B82E44"/>
    <w:rsid w:val="00B93862"/>
    <w:rsid w:val="00B9550F"/>
    <w:rsid w:val="00B97001"/>
    <w:rsid w:val="00BA1753"/>
    <w:rsid w:val="00BA75ED"/>
    <w:rsid w:val="00BB6FBC"/>
    <w:rsid w:val="00BE2B64"/>
    <w:rsid w:val="00BE6D0D"/>
    <w:rsid w:val="00BF4332"/>
    <w:rsid w:val="00C07F0E"/>
    <w:rsid w:val="00C21203"/>
    <w:rsid w:val="00C2121C"/>
    <w:rsid w:val="00C27CDF"/>
    <w:rsid w:val="00C410F0"/>
    <w:rsid w:val="00C54390"/>
    <w:rsid w:val="00C56BC6"/>
    <w:rsid w:val="00C76A46"/>
    <w:rsid w:val="00C77F6F"/>
    <w:rsid w:val="00C77FDB"/>
    <w:rsid w:val="00C80F09"/>
    <w:rsid w:val="00C956C7"/>
    <w:rsid w:val="00CA3EC1"/>
    <w:rsid w:val="00CA7C18"/>
    <w:rsid w:val="00CB03E2"/>
    <w:rsid w:val="00CB6BC8"/>
    <w:rsid w:val="00CC144F"/>
    <w:rsid w:val="00CC46B1"/>
    <w:rsid w:val="00CD7964"/>
    <w:rsid w:val="00CE2D0C"/>
    <w:rsid w:val="00CF01FA"/>
    <w:rsid w:val="00CF68B4"/>
    <w:rsid w:val="00D01DBF"/>
    <w:rsid w:val="00D17836"/>
    <w:rsid w:val="00D26C33"/>
    <w:rsid w:val="00D40BC7"/>
    <w:rsid w:val="00D51D16"/>
    <w:rsid w:val="00D53E47"/>
    <w:rsid w:val="00D633EA"/>
    <w:rsid w:val="00D65450"/>
    <w:rsid w:val="00D73D80"/>
    <w:rsid w:val="00D75BF8"/>
    <w:rsid w:val="00D82772"/>
    <w:rsid w:val="00D86D58"/>
    <w:rsid w:val="00D933F3"/>
    <w:rsid w:val="00D966B3"/>
    <w:rsid w:val="00D973BC"/>
    <w:rsid w:val="00DA1AAD"/>
    <w:rsid w:val="00DA27C2"/>
    <w:rsid w:val="00DB4E32"/>
    <w:rsid w:val="00DC4C2A"/>
    <w:rsid w:val="00DC5597"/>
    <w:rsid w:val="00DD5044"/>
    <w:rsid w:val="00DE0CB6"/>
    <w:rsid w:val="00DE173C"/>
    <w:rsid w:val="00DE1849"/>
    <w:rsid w:val="00E120F5"/>
    <w:rsid w:val="00E3204B"/>
    <w:rsid w:val="00E5428D"/>
    <w:rsid w:val="00E739CD"/>
    <w:rsid w:val="00E836DC"/>
    <w:rsid w:val="00E914B9"/>
    <w:rsid w:val="00E97673"/>
    <w:rsid w:val="00E97CD1"/>
    <w:rsid w:val="00EB2F36"/>
    <w:rsid w:val="00EC3F1C"/>
    <w:rsid w:val="00EC494E"/>
    <w:rsid w:val="00ED7CEF"/>
    <w:rsid w:val="00EE2158"/>
    <w:rsid w:val="00EE4A99"/>
    <w:rsid w:val="00EE5706"/>
    <w:rsid w:val="00EE6D2E"/>
    <w:rsid w:val="00EF0AC9"/>
    <w:rsid w:val="00F00D77"/>
    <w:rsid w:val="00F00DFF"/>
    <w:rsid w:val="00F15F1F"/>
    <w:rsid w:val="00F2702F"/>
    <w:rsid w:val="00F76228"/>
    <w:rsid w:val="00F76A58"/>
    <w:rsid w:val="00F80461"/>
    <w:rsid w:val="00F8618C"/>
    <w:rsid w:val="00F97CD4"/>
    <w:rsid w:val="00FA785E"/>
    <w:rsid w:val="00FB3511"/>
    <w:rsid w:val="00FB46DD"/>
    <w:rsid w:val="00FB59CB"/>
    <w:rsid w:val="00FE771C"/>
  </w:rsids>
  <m:mathPr>
    <m:mathFont m:val="Impact"/>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2" type="connector" idref="#直接箭头连接符 7"/>
        <o:r id="V:Rule13" type="connector" idref="#直接箭头连接符 10"/>
        <o:r id="V:Rule14" type="connector" idref="#直接箭头连接符 9"/>
        <o:r id="V:Rule15" type="connector" idref="#直接箭头连接符 21"/>
        <o:r id="V:Rule16" type="connector" idref="#直接箭头连接符 17"/>
        <o:r id="V:Rule17" type="connector" idref="#直接箭头连接符 13"/>
        <o:r id="V:Rule18" type="connector" idref="#直接箭头连接符 15"/>
        <o:r id="V:Rule19" type="connector" idref="#直接箭头连接符 25"/>
        <o:r id="V:Rule20" type="connector" idref="#直接箭头连接符 27"/>
        <o:r id="V:Rule21" type="connector" idref="#直接箭头连接符 22"/>
        <o:r id="V:Rule22" type="connector" idref="#直接箭头连接符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4E6"/>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240" w:lineRule="atLeast"/>
      <w:ind w:firstLine="227"/>
      <w:jc w:val="both"/>
      <w:textAlignment w:val="baseline"/>
    </w:pPr>
    <w:rPr>
      <w:bdr w:val="none" w:sz="0" w:space="0" w:color="auto"/>
      <w:lang w:eastAsia="de-DE"/>
    </w:rPr>
  </w:style>
  <w:style w:type="paragraph" w:styleId="Heading10">
    <w:name w:val="heading 1"/>
    <w:basedOn w:val="Normal"/>
    <w:next w:val="Normal"/>
    <w:link w:val="Heading1Char"/>
    <w:qFormat/>
    <w:rsid w:val="000F44E6"/>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0F44E6"/>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0F44E6"/>
    <w:pPr>
      <w:spacing w:before="360"/>
      <w:ind w:firstLine="0"/>
      <w:outlineLvl w:val="2"/>
    </w:pPr>
  </w:style>
  <w:style w:type="paragraph" w:styleId="Heading4">
    <w:name w:val="heading 4"/>
    <w:basedOn w:val="Normal"/>
    <w:next w:val="Normal"/>
    <w:link w:val="Heading4Char"/>
    <w:qFormat/>
    <w:rsid w:val="000F44E6"/>
    <w:pPr>
      <w:spacing w:before="240"/>
      <w:ind w:firstLine="0"/>
      <w:outlineLvl w:val="3"/>
    </w:pPr>
  </w:style>
  <w:style w:type="paragraph" w:styleId="Heading5">
    <w:name w:val="heading 5"/>
    <w:basedOn w:val="Normal"/>
    <w:next w:val="Normal"/>
    <w:link w:val="Heading5Char"/>
    <w:qFormat/>
    <w:rsid w:val="000F44E6"/>
    <w:pPr>
      <w:spacing w:before="240"/>
      <w:ind w:firstLine="0"/>
      <w:outlineLvl w:val="4"/>
    </w:pPr>
  </w:style>
  <w:style w:type="paragraph" w:styleId="Heading6">
    <w:name w:val="heading 6"/>
    <w:basedOn w:val="Normal"/>
    <w:next w:val="Normal"/>
    <w:link w:val="Heading6Char"/>
    <w:qFormat/>
    <w:rsid w:val="000F44E6"/>
    <w:pPr>
      <w:spacing w:before="240"/>
      <w:ind w:firstLine="0"/>
      <w:outlineLvl w:val="5"/>
    </w:pPr>
  </w:style>
  <w:style w:type="paragraph" w:styleId="Heading7">
    <w:name w:val="heading 7"/>
    <w:basedOn w:val="Normal"/>
    <w:next w:val="Normal"/>
    <w:link w:val="Heading7Char"/>
    <w:qFormat/>
    <w:rsid w:val="000F44E6"/>
    <w:pPr>
      <w:spacing w:before="240"/>
      <w:ind w:firstLine="0"/>
      <w:outlineLvl w:val="6"/>
    </w:pPr>
  </w:style>
  <w:style w:type="paragraph" w:styleId="Heading8">
    <w:name w:val="heading 8"/>
    <w:basedOn w:val="Normal"/>
    <w:next w:val="Normal"/>
    <w:link w:val="Heading8Char"/>
    <w:qFormat/>
    <w:rsid w:val="000F44E6"/>
    <w:pPr>
      <w:spacing w:before="240"/>
      <w:ind w:firstLine="0"/>
      <w:outlineLvl w:val="7"/>
    </w:pPr>
  </w:style>
  <w:style w:type="paragraph" w:styleId="Heading9">
    <w:name w:val="heading 9"/>
    <w:basedOn w:val="Normal"/>
    <w:next w:val="Normal"/>
    <w:link w:val="Heading9Char"/>
    <w:qFormat/>
    <w:rsid w:val="000F44E6"/>
    <w:pPr>
      <w:spacing w:before="240"/>
      <w:ind w:firstLine="0"/>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F44E6"/>
    <w:rPr>
      <w:color w:val="auto"/>
      <w:u w:val="none"/>
    </w:rPr>
  </w:style>
  <w:style w:type="table" w:customStyle="1" w:styleId="TableNormal1">
    <w:name w:val="Table Normal1"/>
    <w:rsid w:val="00592C81"/>
    <w:tblPr>
      <w:tblInd w:w="0" w:type="dxa"/>
      <w:tblCellMar>
        <w:top w:w="0" w:type="dxa"/>
        <w:left w:w="0" w:type="dxa"/>
        <w:bottom w:w="0" w:type="dxa"/>
        <w:right w:w="0" w:type="dxa"/>
      </w:tblCellMar>
    </w:tblPr>
  </w:style>
  <w:style w:type="paragraph" w:customStyle="1" w:styleId="HeaderFooter">
    <w:name w:val="Header &amp; Footer"/>
    <w:rsid w:val="00592C81"/>
    <w:pPr>
      <w:tabs>
        <w:tab w:val="right" w:pos="9020"/>
      </w:tabs>
    </w:pPr>
    <w:rPr>
      <w:rFonts w:ascii="Helvetica" w:hAnsi="Arial Unicode MS" w:cs="Arial Unicode MS"/>
      <w:color w:val="000000"/>
      <w:sz w:val="24"/>
      <w:szCs w:val="24"/>
    </w:rPr>
  </w:style>
  <w:style w:type="paragraph" w:styleId="Title">
    <w:name w:val="Title"/>
    <w:next w:val="Body"/>
    <w:rsid w:val="00592C81"/>
    <w:pPr>
      <w:keepNext/>
    </w:pPr>
    <w:rPr>
      <w:rFonts w:ascii="Helvetica" w:hAnsi="Arial Unicode MS" w:cs="Arial Unicode MS"/>
      <w:b/>
      <w:bCs/>
      <w:color w:val="000000"/>
      <w:sz w:val="60"/>
      <w:szCs w:val="60"/>
    </w:rPr>
  </w:style>
  <w:style w:type="paragraph" w:customStyle="1" w:styleId="Body">
    <w:name w:val="Body"/>
    <w:rsid w:val="00592C81"/>
    <w:rPr>
      <w:rFonts w:ascii="Helvetica" w:hAnsi="Arial Unicode MS" w:cs="Arial Unicode MS"/>
      <w:color w:val="000000"/>
      <w:sz w:val="22"/>
      <w:szCs w:val="22"/>
    </w:rPr>
  </w:style>
  <w:style w:type="numbering" w:customStyle="1" w:styleId="List0">
    <w:name w:val="List 0"/>
    <w:basedOn w:val="Lettered"/>
    <w:rsid w:val="00592C81"/>
    <w:pPr>
      <w:numPr>
        <w:numId w:val="3"/>
      </w:numPr>
    </w:pPr>
  </w:style>
  <w:style w:type="numbering" w:customStyle="1" w:styleId="Lettered">
    <w:name w:val="Lettered"/>
    <w:rsid w:val="00592C81"/>
  </w:style>
  <w:style w:type="paragraph" w:styleId="Header">
    <w:name w:val="header"/>
    <w:basedOn w:val="Normal"/>
    <w:link w:val="HeaderChar"/>
    <w:rsid w:val="000F44E6"/>
    <w:pPr>
      <w:tabs>
        <w:tab w:val="center" w:pos="4536"/>
        <w:tab w:val="right" w:pos="9072"/>
      </w:tabs>
      <w:ind w:firstLine="0"/>
    </w:pPr>
    <w:rPr>
      <w:sz w:val="18"/>
    </w:rPr>
  </w:style>
  <w:style w:type="character" w:customStyle="1" w:styleId="HeaderChar">
    <w:name w:val="Header Char"/>
    <w:basedOn w:val="DefaultParagraphFont"/>
    <w:link w:val="Header"/>
    <w:rsid w:val="00D86D58"/>
    <w:rPr>
      <w:sz w:val="18"/>
      <w:bdr w:val="none" w:sz="0" w:space="0" w:color="auto"/>
      <w:lang w:eastAsia="de-DE"/>
    </w:rPr>
  </w:style>
  <w:style w:type="paragraph" w:styleId="Footer">
    <w:name w:val="footer"/>
    <w:basedOn w:val="Normal"/>
    <w:link w:val="FooterChar"/>
    <w:rsid w:val="000F44E6"/>
    <w:pPr>
      <w:tabs>
        <w:tab w:val="center" w:pos="4536"/>
        <w:tab w:val="right" w:pos="9072"/>
      </w:tabs>
    </w:pPr>
  </w:style>
  <w:style w:type="character" w:customStyle="1" w:styleId="FooterChar">
    <w:name w:val="Footer Char"/>
    <w:basedOn w:val="DefaultParagraphFont"/>
    <w:link w:val="Footer"/>
    <w:rsid w:val="00D86D58"/>
    <w:rPr>
      <w:bdr w:val="none" w:sz="0" w:space="0" w:color="auto"/>
      <w:lang w:eastAsia="de-DE"/>
    </w:rPr>
  </w:style>
  <w:style w:type="paragraph" w:styleId="BalloonText">
    <w:name w:val="Balloon Text"/>
    <w:basedOn w:val="Normal"/>
    <w:link w:val="BalloonTextChar"/>
    <w:uiPriority w:val="99"/>
    <w:semiHidden/>
    <w:unhideWhenUsed/>
    <w:rsid w:val="00A151C2"/>
    <w:rPr>
      <w:sz w:val="18"/>
      <w:szCs w:val="18"/>
    </w:rPr>
  </w:style>
  <w:style w:type="character" w:customStyle="1" w:styleId="BalloonTextChar">
    <w:name w:val="Balloon Text Char"/>
    <w:basedOn w:val="DefaultParagraphFont"/>
    <w:link w:val="BalloonText"/>
    <w:uiPriority w:val="99"/>
    <w:semiHidden/>
    <w:rsid w:val="00A151C2"/>
    <w:rPr>
      <w:rFonts w:ascii="Calibri" w:eastAsia="Calibri" w:hAnsi="Calibri" w:cs="Calibri"/>
      <w:color w:val="000000"/>
      <w:kern w:val="2"/>
      <w:sz w:val="18"/>
      <w:szCs w:val="18"/>
      <w:u w:color="000000"/>
      <w:lang w:eastAsia="en-US"/>
    </w:rPr>
  </w:style>
  <w:style w:type="paragraph" w:styleId="NormalWeb">
    <w:name w:val="Normal (Web)"/>
    <w:basedOn w:val="Normal"/>
    <w:uiPriority w:val="99"/>
    <w:unhideWhenUsed/>
    <w:rsid w:val="00A151C2"/>
    <w:pPr>
      <w:spacing w:before="100" w:beforeAutospacing="1" w:after="100" w:afterAutospacing="1"/>
      <w:jc w:val="left"/>
    </w:pPr>
    <w:rPr>
      <w:rFonts w:ascii="宋体" w:eastAsia="宋体" w:hAnsi="宋体" w:cs="宋体"/>
      <w:sz w:val="24"/>
      <w:szCs w:val="24"/>
      <w:lang w:eastAsia="zh-CN"/>
    </w:rPr>
  </w:style>
  <w:style w:type="character" w:customStyle="1" w:styleId="Heading1Char">
    <w:name w:val="Heading 1 Char"/>
    <w:basedOn w:val="DefaultParagraphFont"/>
    <w:link w:val="Heading10"/>
    <w:rsid w:val="0098427B"/>
    <w:rPr>
      <w:b/>
      <w:sz w:val="24"/>
      <w:bdr w:val="none" w:sz="0" w:space="0" w:color="auto"/>
      <w:lang w:eastAsia="de-DE"/>
    </w:rPr>
  </w:style>
  <w:style w:type="character" w:customStyle="1" w:styleId="Heading2Char">
    <w:name w:val="Heading 2 Char"/>
    <w:basedOn w:val="DefaultParagraphFont"/>
    <w:link w:val="Heading20"/>
    <w:rsid w:val="0098427B"/>
    <w:rPr>
      <w:b/>
      <w:bdr w:val="none" w:sz="0" w:space="0" w:color="auto"/>
      <w:lang w:eastAsia="de-DE"/>
    </w:rPr>
  </w:style>
  <w:style w:type="character" w:customStyle="1" w:styleId="Heading3Char">
    <w:name w:val="Heading 3 Char"/>
    <w:basedOn w:val="DefaultParagraphFont"/>
    <w:link w:val="Heading3"/>
    <w:rsid w:val="0098427B"/>
    <w:rPr>
      <w:bdr w:val="none" w:sz="0" w:space="0" w:color="auto"/>
      <w:lang w:eastAsia="de-DE"/>
    </w:rPr>
  </w:style>
  <w:style w:type="character" w:customStyle="1" w:styleId="Heading4Char">
    <w:name w:val="Heading 4 Char"/>
    <w:basedOn w:val="DefaultParagraphFont"/>
    <w:link w:val="Heading4"/>
    <w:rsid w:val="0098427B"/>
    <w:rPr>
      <w:bdr w:val="none" w:sz="0" w:space="0" w:color="auto"/>
      <w:lang w:eastAsia="de-DE"/>
    </w:rPr>
  </w:style>
  <w:style w:type="character" w:customStyle="1" w:styleId="Heading5Char">
    <w:name w:val="Heading 5 Char"/>
    <w:basedOn w:val="DefaultParagraphFont"/>
    <w:link w:val="Heading5"/>
    <w:rsid w:val="0098427B"/>
    <w:rPr>
      <w:bdr w:val="none" w:sz="0" w:space="0" w:color="auto"/>
      <w:lang w:eastAsia="de-DE"/>
    </w:rPr>
  </w:style>
  <w:style w:type="character" w:customStyle="1" w:styleId="Heading6Char">
    <w:name w:val="Heading 6 Char"/>
    <w:basedOn w:val="DefaultParagraphFont"/>
    <w:link w:val="Heading6"/>
    <w:rsid w:val="0098427B"/>
    <w:rPr>
      <w:bdr w:val="none" w:sz="0" w:space="0" w:color="auto"/>
      <w:lang w:eastAsia="de-DE"/>
    </w:rPr>
  </w:style>
  <w:style w:type="character" w:customStyle="1" w:styleId="Heading7Char">
    <w:name w:val="Heading 7 Char"/>
    <w:basedOn w:val="DefaultParagraphFont"/>
    <w:link w:val="Heading7"/>
    <w:rsid w:val="0098427B"/>
    <w:rPr>
      <w:bdr w:val="none" w:sz="0" w:space="0" w:color="auto"/>
      <w:lang w:eastAsia="de-DE"/>
    </w:rPr>
  </w:style>
  <w:style w:type="character" w:customStyle="1" w:styleId="Heading8Char">
    <w:name w:val="Heading 8 Char"/>
    <w:basedOn w:val="DefaultParagraphFont"/>
    <w:link w:val="Heading8"/>
    <w:rsid w:val="0098427B"/>
    <w:rPr>
      <w:bdr w:val="none" w:sz="0" w:space="0" w:color="auto"/>
      <w:lang w:eastAsia="de-DE"/>
    </w:rPr>
  </w:style>
  <w:style w:type="character" w:customStyle="1" w:styleId="Heading9Char">
    <w:name w:val="Heading 9 Char"/>
    <w:basedOn w:val="DefaultParagraphFont"/>
    <w:link w:val="Heading9"/>
    <w:rsid w:val="0098427B"/>
    <w:rPr>
      <w:bdr w:val="none" w:sz="0" w:space="0" w:color="auto"/>
      <w:lang w:eastAsia="de-DE"/>
    </w:rPr>
  </w:style>
  <w:style w:type="paragraph" w:customStyle="1" w:styleId="abstract">
    <w:name w:val="abstract"/>
    <w:basedOn w:val="Normal"/>
    <w:rsid w:val="000F44E6"/>
    <w:pPr>
      <w:spacing w:before="600" w:after="360" w:line="220" w:lineRule="atLeast"/>
      <w:ind w:left="567" w:right="567" w:firstLine="0"/>
      <w:contextualSpacing/>
    </w:pPr>
    <w:rPr>
      <w:sz w:val="18"/>
    </w:rPr>
  </w:style>
  <w:style w:type="paragraph" w:customStyle="1" w:styleId="address">
    <w:name w:val="address"/>
    <w:basedOn w:val="Normal"/>
    <w:rsid w:val="000F44E6"/>
    <w:pPr>
      <w:suppressAutoHyphens/>
      <w:spacing w:after="200" w:line="220" w:lineRule="atLeast"/>
      <w:ind w:firstLine="0"/>
      <w:contextualSpacing/>
      <w:jc w:val="center"/>
    </w:pPr>
    <w:rPr>
      <w:sz w:val="18"/>
    </w:rPr>
  </w:style>
  <w:style w:type="numbering" w:customStyle="1" w:styleId="arabnumitem">
    <w:name w:val="arabnumitem"/>
    <w:basedOn w:val="NoList"/>
    <w:semiHidden/>
    <w:rsid w:val="000F44E6"/>
    <w:pPr>
      <w:numPr>
        <w:numId w:val="4"/>
      </w:numPr>
    </w:pPr>
  </w:style>
  <w:style w:type="paragraph" w:customStyle="1" w:styleId="author">
    <w:name w:val="author"/>
    <w:basedOn w:val="Normal"/>
    <w:next w:val="address"/>
    <w:rsid w:val="000F44E6"/>
    <w:pPr>
      <w:suppressAutoHyphens/>
      <w:spacing w:after="200"/>
      <w:ind w:firstLine="0"/>
      <w:jc w:val="center"/>
    </w:pPr>
  </w:style>
  <w:style w:type="paragraph" w:customStyle="1" w:styleId="bulletitem">
    <w:name w:val="bulletitem"/>
    <w:basedOn w:val="Normal"/>
    <w:rsid w:val="000F44E6"/>
    <w:pPr>
      <w:numPr>
        <w:numId w:val="9"/>
      </w:numPr>
      <w:spacing w:before="160" w:after="160"/>
      <w:contextualSpacing/>
    </w:pPr>
  </w:style>
  <w:style w:type="paragraph" w:customStyle="1" w:styleId="dashitem">
    <w:name w:val="dashitem"/>
    <w:basedOn w:val="Normal"/>
    <w:rsid w:val="000F44E6"/>
    <w:pPr>
      <w:numPr>
        <w:numId w:val="10"/>
      </w:numPr>
      <w:spacing w:before="160" w:after="160"/>
      <w:contextualSpacing/>
    </w:pPr>
  </w:style>
  <w:style w:type="character" w:customStyle="1" w:styleId="e-mail">
    <w:name w:val="e-mail"/>
    <w:basedOn w:val="DefaultParagraphFont"/>
    <w:rsid w:val="00944B3A"/>
    <w:rPr>
      <w:rFonts w:ascii="Courier New" w:hAnsi="Courier New"/>
      <w:noProof/>
      <w:spacing w:val="-6"/>
      <w:lang w:val="en-US"/>
    </w:rPr>
  </w:style>
  <w:style w:type="paragraph" w:customStyle="1" w:styleId="equation">
    <w:name w:val="equation"/>
    <w:basedOn w:val="Normal"/>
    <w:next w:val="Normal"/>
    <w:rsid w:val="000F44E6"/>
    <w:pPr>
      <w:tabs>
        <w:tab w:val="center" w:pos="3289"/>
        <w:tab w:val="right" w:pos="6917"/>
      </w:tabs>
      <w:spacing w:before="160" w:after="160"/>
      <w:ind w:firstLine="0"/>
    </w:pPr>
  </w:style>
  <w:style w:type="paragraph" w:customStyle="1" w:styleId="figurecaption">
    <w:name w:val="figurecaption"/>
    <w:basedOn w:val="Normal"/>
    <w:next w:val="Normal"/>
    <w:rsid w:val="000F44E6"/>
    <w:pPr>
      <w:keepLines/>
      <w:spacing w:before="120" w:after="240" w:line="220" w:lineRule="atLeast"/>
      <w:ind w:firstLine="0"/>
      <w:jc w:val="center"/>
    </w:pPr>
    <w:rPr>
      <w:sz w:val="18"/>
    </w:rPr>
  </w:style>
  <w:style w:type="paragraph" w:customStyle="1" w:styleId="p1a">
    <w:name w:val="p1a"/>
    <w:basedOn w:val="Normal"/>
    <w:rsid w:val="000F44E6"/>
    <w:pPr>
      <w:ind w:firstLine="0"/>
    </w:pPr>
  </w:style>
  <w:style w:type="character" w:styleId="FootnoteReference">
    <w:name w:val="footnote reference"/>
    <w:basedOn w:val="DefaultParagraphFont"/>
    <w:rsid w:val="000F44E6"/>
    <w:rPr>
      <w:position w:val="0"/>
      <w:vertAlign w:val="superscript"/>
    </w:rPr>
  </w:style>
  <w:style w:type="paragraph" w:customStyle="1" w:styleId="heading1">
    <w:name w:val="heading1"/>
    <w:basedOn w:val="Heading10"/>
    <w:next w:val="Normal"/>
    <w:rsid w:val="000F44E6"/>
    <w:pPr>
      <w:numPr>
        <w:numId w:val="5"/>
      </w:numPr>
      <w:tabs>
        <w:tab w:val="left" w:pos="567"/>
      </w:tabs>
    </w:pPr>
    <w:rPr>
      <w:bCs/>
    </w:rPr>
  </w:style>
  <w:style w:type="paragraph" w:customStyle="1" w:styleId="heading2">
    <w:name w:val="heading2"/>
    <w:basedOn w:val="Heading20"/>
    <w:next w:val="Normal"/>
    <w:rsid w:val="000F44E6"/>
    <w:pPr>
      <w:numPr>
        <w:ilvl w:val="1"/>
        <w:numId w:val="5"/>
      </w:numPr>
    </w:pPr>
    <w:rPr>
      <w:bCs/>
      <w:iCs/>
    </w:rPr>
  </w:style>
  <w:style w:type="character" w:customStyle="1" w:styleId="heading30">
    <w:name w:val="heading3"/>
    <w:basedOn w:val="DefaultParagraphFont"/>
    <w:rsid w:val="000F44E6"/>
    <w:rPr>
      <w:b/>
    </w:rPr>
  </w:style>
  <w:style w:type="character" w:customStyle="1" w:styleId="heading40">
    <w:name w:val="heading4"/>
    <w:basedOn w:val="DefaultParagraphFont"/>
    <w:rsid w:val="000F44E6"/>
    <w:rPr>
      <w:i/>
    </w:rPr>
  </w:style>
  <w:style w:type="numbering" w:customStyle="1" w:styleId="headings">
    <w:name w:val="headings"/>
    <w:basedOn w:val="arabnumitem"/>
    <w:rsid w:val="000F44E6"/>
    <w:pPr>
      <w:numPr>
        <w:numId w:val="5"/>
      </w:numPr>
    </w:pPr>
  </w:style>
  <w:style w:type="paragraph" w:customStyle="1" w:styleId="image">
    <w:name w:val="image"/>
    <w:basedOn w:val="Normal"/>
    <w:next w:val="Normal"/>
    <w:rsid w:val="000F44E6"/>
    <w:pPr>
      <w:spacing w:before="240" w:after="120"/>
      <w:ind w:firstLine="0"/>
      <w:jc w:val="center"/>
    </w:pPr>
  </w:style>
  <w:style w:type="table" w:styleId="TableGrid">
    <w:name w:val="Table Grid"/>
    <w:basedOn w:val="TableNormal"/>
    <w:rsid w:val="000F44E6"/>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240" w:lineRule="atLeast"/>
      <w:ind w:firstLine="227"/>
      <w:jc w:val="both"/>
      <w:textAlignment w:val="baseline"/>
    </w:pPr>
    <w:rPr>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0F44E6"/>
    <w:pPr>
      <w:spacing w:before="220"/>
      <w:contextualSpacing w:val="0"/>
    </w:pPr>
  </w:style>
  <w:style w:type="paragraph" w:customStyle="1" w:styleId="numitem">
    <w:name w:val="numitem"/>
    <w:basedOn w:val="Normal"/>
    <w:rsid w:val="000F44E6"/>
    <w:pPr>
      <w:numPr>
        <w:numId w:val="12"/>
      </w:numPr>
      <w:spacing w:before="160" w:after="160"/>
      <w:contextualSpacing/>
    </w:pPr>
  </w:style>
  <w:style w:type="paragraph" w:styleId="FootnoteText">
    <w:name w:val="footnote text"/>
    <w:basedOn w:val="Normal"/>
    <w:link w:val="FootnoteTextChar"/>
    <w:rsid w:val="000F44E6"/>
    <w:pPr>
      <w:spacing w:line="220" w:lineRule="atLeast"/>
      <w:ind w:left="227" w:hanging="227"/>
    </w:pPr>
    <w:rPr>
      <w:sz w:val="18"/>
    </w:rPr>
  </w:style>
  <w:style w:type="character" w:customStyle="1" w:styleId="FootnoteTextChar">
    <w:name w:val="Footnote Text Char"/>
    <w:basedOn w:val="DefaultParagraphFont"/>
    <w:link w:val="FootnoteText"/>
    <w:rsid w:val="0098427B"/>
    <w:rPr>
      <w:sz w:val="18"/>
      <w:bdr w:val="none" w:sz="0" w:space="0" w:color="auto"/>
      <w:lang w:eastAsia="de-DE"/>
    </w:rPr>
  </w:style>
  <w:style w:type="paragraph" w:customStyle="1" w:styleId="programcode">
    <w:name w:val="programcode"/>
    <w:basedOn w:val="Normal"/>
    <w:rsid w:val="000F44E6"/>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0F44E6"/>
    <w:pPr>
      <w:numPr>
        <w:numId w:val="6"/>
      </w:numPr>
      <w:spacing w:line="220" w:lineRule="atLeast"/>
    </w:pPr>
    <w:rPr>
      <w:sz w:val="18"/>
    </w:rPr>
  </w:style>
  <w:style w:type="numbering" w:customStyle="1" w:styleId="referencelist">
    <w:name w:val="referencelist"/>
    <w:basedOn w:val="NoList"/>
    <w:semiHidden/>
    <w:rsid w:val="000F44E6"/>
    <w:pPr>
      <w:numPr>
        <w:numId w:val="6"/>
      </w:numPr>
    </w:pPr>
  </w:style>
  <w:style w:type="paragraph" w:customStyle="1" w:styleId="runninghead-left">
    <w:name w:val="running head - left"/>
    <w:basedOn w:val="Normal"/>
    <w:rsid w:val="000F44E6"/>
    <w:pPr>
      <w:ind w:firstLine="0"/>
      <w:jc w:val="left"/>
    </w:pPr>
    <w:rPr>
      <w:sz w:val="18"/>
      <w:szCs w:val="18"/>
    </w:rPr>
  </w:style>
  <w:style w:type="paragraph" w:customStyle="1" w:styleId="runninghead-right">
    <w:name w:val="running head - right"/>
    <w:basedOn w:val="Normal"/>
    <w:rsid w:val="000F44E6"/>
    <w:pPr>
      <w:ind w:firstLine="0"/>
      <w:jc w:val="right"/>
    </w:pPr>
    <w:rPr>
      <w:bCs/>
      <w:sz w:val="18"/>
      <w:szCs w:val="18"/>
    </w:rPr>
  </w:style>
  <w:style w:type="character" w:styleId="PageNumber">
    <w:name w:val="page number"/>
    <w:basedOn w:val="DefaultParagraphFont"/>
    <w:rsid w:val="000F44E6"/>
    <w:rPr>
      <w:sz w:val="18"/>
    </w:rPr>
  </w:style>
  <w:style w:type="paragraph" w:customStyle="1" w:styleId="1">
    <w:name w:val="标题1"/>
    <w:basedOn w:val="Normal"/>
    <w:next w:val="author"/>
    <w:rsid w:val="0061638A"/>
    <w:pPr>
      <w:keepNext/>
      <w:keepLines/>
      <w:suppressAutoHyphens/>
      <w:spacing w:after="480" w:line="360" w:lineRule="atLeast"/>
      <w:ind w:firstLine="0"/>
      <w:jc w:val="center"/>
    </w:pPr>
    <w:rPr>
      <w:b/>
      <w:sz w:val="28"/>
    </w:rPr>
  </w:style>
  <w:style w:type="paragraph" w:customStyle="1" w:styleId="10">
    <w:name w:val="副标题1"/>
    <w:basedOn w:val="1"/>
    <w:next w:val="author"/>
    <w:rsid w:val="0061638A"/>
    <w:pPr>
      <w:spacing w:before="120" w:line="280" w:lineRule="atLeast"/>
    </w:pPr>
    <w:rPr>
      <w:sz w:val="24"/>
    </w:rPr>
  </w:style>
  <w:style w:type="paragraph" w:customStyle="1" w:styleId="tablecaption">
    <w:name w:val="tablecaption"/>
    <w:basedOn w:val="Normal"/>
    <w:next w:val="Normal"/>
    <w:rsid w:val="000F44E6"/>
    <w:pPr>
      <w:keepNext/>
      <w:keepLines/>
      <w:spacing w:before="240" w:after="120" w:line="220" w:lineRule="atLeast"/>
      <w:ind w:firstLine="0"/>
      <w:jc w:val="center"/>
    </w:pPr>
    <w:rPr>
      <w:sz w:val="18"/>
      <w:lang w:val="de-DE"/>
    </w:rPr>
  </w:style>
  <w:style w:type="character" w:customStyle="1" w:styleId="url">
    <w:name w:val="url"/>
    <w:basedOn w:val="DefaultParagraphFont"/>
    <w:rsid w:val="000F44E6"/>
    <w:rPr>
      <w:rFonts w:ascii="Courier" w:hAnsi="Courier"/>
      <w:noProof/>
      <w:lang w:val="en-US"/>
    </w:rPr>
  </w:style>
  <w:style w:type="paragraph" w:styleId="ListBullet">
    <w:name w:val="List Bullet"/>
    <w:basedOn w:val="Normal"/>
    <w:rsid w:val="000F44E6"/>
    <w:pPr>
      <w:numPr>
        <w:numId w:val="7"/>
      </w:numPr>
      <w:spacing w:before="120" w:after="120"/>
      <w:contextualSpacing/>
    </w:pPr>
  </w:style>
  <w:style w:type="paragraph" w:styleId="ListNumber">
    <w:name w:val="List Number"/>
    <w:basedOn w:val="Normal"/>
    <w:rsid w:val="000F44E6"/>
    <w:pPr>
      <w:numPr>
        <w:numId w:val="8"/>
      </w:numPr>
    </w:pPr>
  </w:style>
  <w:style w:type="numbering" w:customStyle="1" w:styleId="itemization1">
    <w:name w:val="itemization1"/>
    <w:basedOn w:val="NoList"/>
    <w:semiHidden/>
    <w:rsid w:val="000F44E6"/>
    <w:pPr>
      <w:numPr>
        <w:numId w:val="9"/>
      </w:numPr>
    </w:pPr>
  </w:style>
  <w:style w:type="numbering" w:customStyle="1" w:styleId="itemization2">
    <w:name w:val="itemization2"/>
    <w:basedOn w:val="NoList"/>
    <w:semiHidden/>
    <w:rsid w:val="000F44E6"/>
    <w:pPr>
      <w:numPr>
        <w:numId w:val="10"/>
      </w:numPr>
    </w:pPr>
  </w:style>
  <w:style w:type="paragraph" w:customStyle="1" w:styleId="authorinfo">
    <w:name w:val="authorinfo"/>
    <w:basedOn w:val="Normal"/>
    <w:next w:val="email"/>
    <w:rsid w:val="0061638A"/>
    <w:pPr>
      <w:overflowPunct/>
      <w:autoSpaceDE/>
      <w:autoSpaceDN/>
      <w:adjustRightInd/>
      <w:spacing w:line="240" w:lineRule="auto"/>
      <w:jc w:val="center"/>
      <w:textAlignment w:val="auto"/>
    </w:pPr>
    <w:rPr>
      <w:rFonts w:ascii="Times" w:eastAsia="宋体" w:hAnsi="Times"/>
      <w:sz w:val="18"/>
      <w:szCs w:val="24"/>
    </w:rPr>
  </w:style>
  <w:style w:type="paragraph" w:customStyle="1" w:styleId="email">
    <w:name w:val="email"/>
    <w:basedOn w:val="Normal"/>
    <w:next w:val="abstract"/>
    <w:rsid w:val="0061638A"/>
    <w:pPr>
      <w:overflowPunct/>
      <w:autoSpaceDE/>
      <w:autoSpaceDN/>
      <w:adjustRightInd/>
      <w:spacing w:line="240" w:lineRule="auto"/>
      <w:jc w:val="center"/>
      <w:textAlignment w:val="auto"/>
    </w:pPr>
    <w:rPr>
      <w:rFonts w:ascii="Times" w:eastAsia="宋体" w:hAnsi="Times"/>
      <w:sz w:val="18"/>
      <w:szCs w:val="24"/>
    </w:rPr>
  </w:style>
  <w:style w:type="paragraph" w:customStyle="1" w:styleId="2">
    <w:name w:val="标题2"/>
    <w:basedOn w:val="Normal"/>
    <w:next w:val="author"/>
    <w:rsid w:val="000F44E6"/>
    <w:pPr>
      <w:keepNext/>
      <w:keepLines/>
      <w:suppressAutoHyphens/>
      <w:spacing w:after="480" w:line="360" w:lineRule="atLeast"/>
      <w:ind w:firstLine="0"/>
      <w:jc w:val="center"/>
    </w:pPr>
    <w:rPr>
      <w:b/>
      <w:sz w:val="28"/>
    </w:rPr>
  </w:style>
  <w:style w:type="paragraph" w:customStyle="1" w:styleId="20">
    <w:name w:val="副标题2"/>
    <w:basedOn w:val="2"/>
    <w:next w:val="author"/>
    <w:rsid w:val="000F44E6"/>
    <w:pPr>
      <w:spacing w:before="120" w:line="280" w:lineRule="atLeas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F44E6"/>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240" w:lineRule="atLeast"/>
      <w:ind w:firstLine="227"/>
      <w:jc w:val="both"/>
      <w:textAlignment w:val="baseline"/>
    </w:pPr>
    <w:rPr>
      <w:bdr w:val="none" w:sz="0" w:space="0" w:color="auto"/>
      <w:lang w:eastAsia="de-DE"/>
    </w:rPr>
  </w:style>
  <w:style w:type="paragraph" w:styleId="1">
    <w:name w:val="heading 1"/>
    <w:basedOn w:val="a1"/>
    <w:next w:val="a1"/>
    <w:link w:val="1Char"/>
    <w:qFormat/>
    <w:rsid w:val="000F44E6"/>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0F44E6"/>
    <w:pPr>
      <w:keepNext/>
      <w:keepLines/>
      <w:suppressAutoHyphens/>
      <w:spacing w:before="360" w:after="160"/>
      <w:ind w:left="567" w:hanging="567"/>
      <w:outlineLvl w:val="1"/>
    </w:pPr>
    <w:rPr>
      <w:b/>
    </w:rPr>
  </w:style>
  <w:style w:type="paragraph" w:styleId="3">
    <w:name w:val="heading 3"/>
    <w:basedOn w:val="a1"/>
    <w:next w:val="a1"/>
    <w:link w:val="3Char"/>
    <w:qFormat/>
    <w:rsid w:val="000F44E6"/>
    <w:pPr>
      <w:spacing w:before="360"/>
      <w:ind w:firstLine="0"/>
      <w:outlineLvl w:val="2"/>
    </w:pPr>
  </w:style>
  <w:style w:type="paragraph" w:styleId="4">
    <w:name w:val="heading 4"/>
    <w:basedOn w:val="a1"/>
    <w:next w:val="a1"/>
    <w:link w:val="4Char"/>
    <w:qFormat/>
    <w:rsid w:val="000F44E6"/>
    <w:pPr>
      <w:spacing w:before="240"/>
      <w:ind w:firstLine="0"/>
      <w:outlineLvl w:val="3"/>
    </w:pPr>
  </w:style>
  <w:style w:type="paragraph" w:styleId="5">
    <w:name w:val="heading 5"/>
    <w:basedOn w:val="a1"/>
    <w:next w:val="a1"/>
    <w:link w:val="5Char"/>
    <w:qFormat/>
    <w:rsid w:val="000F44E6"/>
    <w:pPr>
      <w:spacing w:before="240"/>
      <w:ind w:firstLine="0"/>
      <w:outlineLvl w:val="4"/>
    </w:pPr>
  </w:style>
  <w:style w:type="paragraph" w:styleId="6">
    <w:name w:val="heading 6"/>
    <w:basedOn w:val="a1"/>
    <w:next w:val="a1"/>
    <w:link w:val="6Char"/>
    <w:qFormat/>
    <w:rsid w:val="000F44E6"/>
    <w:pPr>
      <w:spacing w:before="240"/>
      <w:ind w:firstLine="0"/>
      <w:outlineLvl w:val="5"/>
    </w:pPr>
  </w:style>
  <w:style w:type="paragraph" w:styleId="7">
    <w:name w:val="heading 7"/>
    <w:basedOn w:val="a1"/>
    <w:next w:val="a1"/>
    <w:link w:val="7Char"/>
    <w:qFormat/>
    <w:rsid w:val="000F44E6"/>
    <w:pPr>
      <w:spacing w:before="240"/>
      <w:ind w:firstLine="0"/>
      <w:outlineLvl w:val="6"/>
    </w:pPr>
  </w:style>
  <w:style w:type="paragraph" w:styleId="8">
    <w:name w:val="heading 8"/>
    <w:basedOn w:val="a1"/>
    <w:next w:val="a1"/>
    <w:link w:val="8Char"/>
    <w:qFormat/>
    <w:rsid w:val="000F44E6"/>
    <w:pPr>
      <w:spacing w:before="240"/>
      <w:ind w:firstLine="0"/>
      <w:outlineLvl w:val="7"/>
    </w:pPr>
  </w:style>
  <w:style w:type="paragraph" w:styleId="9">
    <w:name w:val="heading 9"/>
    <w:basedOn w:val="a1"/>
    <w:next w:val="a1"/>
    <w:link w:val="9Char"/>
    <w:qFormat/>
    <w:rsid w:val="000F44E6"/>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rsid w:val="000F44E6"/>
    <w:rPr>
      <w:color w:val="auto"/>
      <w:u w:val="none"/>
    </w:rPr>
  </w:style>
  <w:style w:type="table" w:customStyle="1" w:styleId="TableNormal1">
    <w:name w:val="Table Normal1"/>
    <w:rsid w:val="00592C81"/>
    <w:tblPr>
      <w:tblInd w:w="0" w:type="dxa"/>
      <w:tblCellMar>
        <w:top w:w="0" w:type="dxa"/>
        <w:left w:w="0" w:type="dxa"/>
        <w:bottom w:w="0" w:type="dxa"/>
        <w:right w:w="0" w:type="dxa"/>
      </w:tblCellMar>
    </w:tblPr>
  </w:style>
  <w:style w:type="paragraph" w:customStyle="1" w:styleId="HeaderFooter">
    <w:name w:val="Header &amp; Footer"/>
    <w:rsid w:val="00592C81"/>
    <w:pPr>
      <w:tabs>
        <w:tab w:val="right" w:pos="9020"/>
      </w:tabs>
    </w:pPr>
    <w:rPr>
      <w:rFonts w:ascii="Helvetica" w:hAnsi="Arial Unicode MS" w:cs="Arial Unicode MS"/>
      <w:color w:val="000000"/>
      <w:sz w:val="24"/>
      <w:szCs w:val="24"/>
    </w:rPr>
  </w:style>
  <w:style w:type="paragraph" w:styleId="a6">
    <w:name w:val="Title"/>
    <w:next w:val="Body"/>
    <w:rsid w:val="00592C81"/>
    <w:pPr>
      <w:keepNext/>
    </w:pPr>
    <w:rPr>
      <w:rFonts w:ascii="Helvetica" w:hAnsi="Arial Unicode MS" w:cs="Arial Unicode MS"/>
      <w:b/>
      <w:bCs/>
      <w:color w:val="000000"/>
      <w:sz w:val="60"/>
      <w:szCs w:val="60"/>
    </w:rPr>
  </w:style>
  <w:style w:type="paragraph" w:customStyle="1" w:styleId="Body">
    <w:name w:val="Body"/>
    <w:rsid w:val="00592C81"/>
    <w:rPr>
      <w:rFonts w:ascii="Helvetica" w:hAnsi="Arial Unicode MS" w:cs="Arial Unicode MS"/>
      <w:color w:val="000000"/>
      <w:sz w:val="22"/>
      <w:szCs w:val="22"/>
    </w:rPr>
  </w:style>
  <w:style w:type="numbering" w:customStyle="1" w:styleId="List0">
    <w:name w:val="List 0"/>
    <w:basedOn w:val="Lettered"/>
    <w:rsid w:val="00592C81"/>
    <w:pPr>
      <w:numPr>
        <w:numId w:val="3"/>
      </w:numPr>
    </w:pPr>
  </w:style>
  <w:style w:type="numbering" w:customStyle="1" w:styleId="Lettered">
    <w:name w:val="Lettered"/>
    <w:rsid w:val="00592C81"/>
  </w:style>
  <w:style w:type="paragraph" w:styleId="a7">
    <w:name w:val="header"/>
    <w:basedOn w:val="a1"/>
    <w:link w:val="Char"/>
    <w:rsid w:val="000F44E6"/>
    <w:pPr>
      <w:tabs>
        <w:tab w:val="center" w:pos="4536"/>
        <w:tab w:val="right" w:pos="9072"/>
      </w:tabs>
      <w:ind w:firstLine="0"/>
    </w:pPr>
    <w:rPr>
      <w:sz w:val="18"/>
    </w:rPr>
  </w:style>
  <w:style w:type="character" w:customStyle="1" w:styleId="Char">
    <w:name w:val="页眉 Char"/>
    <w:basedOn w:val="a2"/>
    <w:link w:val="a7"/>
    <w:rsid w:val="00D86D58"/>
    <w:rPr>
      <w:sz w:val="18"/>
      <w:bdr w:val="none" w:sz="0" w:space="0" w:color="auto"/>
      <w:lang w:eastAsia="de-DE"/>
    </w:rPr>
  </w:style>
  <w:style w:type="paragraph" w:styleId="a8">
    <w:name w:val="footer"/>
    <w:basedOn w:val="a1"/>
    <w:link w:val="Char0"/>
    <w:rsid w:val="000F44E6"/>
    <w:pPr>
      <w:tabs>
        <w:tab w:val="center" w:pos="4536"/>
        <w:tab w:val="right" w:pos="9072"/>
      </w:tabs>
    </w:pPr>
  </w:style>
  <w:style w:type="character" w:customStyle="1" w:styleId="Char0">
    <w:name w:val="页脚 Char"/>
    <w:basedOn w:val="a2"/>
    <w:link w:val="a8"/>
    <w:rsid w:val="00D86D58"/>
    <w:rPr>
      <w:bdr w:val="none" w:sz="0" w:space="0" w:color="auto"/>
      <w:lang w:eastAsia="de-DE"/>
    </w:rPr>
  </w:style>
  <w:style w:type="paragraph" w:styleId="a9">
    <w:name w:val="Balloon Text"/>
    <w:basedOn w:val="a1"/>
    <w:link w:val="Char1"/>
    <w:uiPriority w:val="99"/>
    <w:semiHidden/>
    <w:unhideWhenUsed/>
    <w:rsid w:val="00A151C2"/>
    <w:rPr>
      <w:sz w:val="18"/>
      <w:szCs w:val="18"/>
    </w:rPr>
  </w:style>
  <w:style w:type="character" w:customStyle="1" w:styleId="Char1">
    <w:name w:val="批注框文本 Char"/>
    <w:basedOn w:val="a2"/>
    <w:link w:val="a9"/>
    <w:uiPriority w:val="99"/>
    <w:semiHidden/>
    <w:rsid w:val="00A151C2"/>
    <w:rPr>
      <w:rFonts w:ascii="Calibri" w:eastAsia="Calibri" w:hAnsi="Calibri" w:cs="Calibri"/>
      <w:color w:val="000000"/>
      <w:kern w:val="2"/>
      <w:sz w:val="18"/>
      <w:szCs w:val="18"/>
      <w:u w:color="000000"/>
      <w:lang w:eastAsia="en-US"/>
    </w:rPr>
  </w:style>
  <w:style w:type="paragraph" w:styleId="aa">
    <w:name w:val="Normal (Web)"/>
    <w:basedOn w:val="a1"/>
    <w:uiPriority w:val="99"/>
    <w:unhideWhenUsed/>
    <w:rsid w:val="00A151C2"/>
    <w:pPr>
      <w:spacing w:before="100" w:beforeAutospacing="1" w:after="100" w:afterAutospacing="1"/>
      <w:jc w:val="left"/>
    </w:pPr>
    <w:rPr>
      <w:rFonts w:ascii="宋体" w:eastAsia="宋体" w:hAnsi="宋体" w:cs="宋体"/>
      <w:sz w:val="24"/>
      <w:szCs w:val="24"/>
      <w:lang w:eastAsia="zh-CN"/>
    </w:rPr>
  </w:style>
  <w:style w:type="character" w:customStyle="1" w:styleId="1Char">
    <w:name w:val="标题 1 Char"/>
    <w:basedOn w:val="a2"/>
    <w:link w:val="1"/>
    <w:rsid w:val="0098427B"/>
    <w:rPr>
      <w:b/>
      <w:sz w:val="24"/>
      <w:bdr w:val="none" w:sz="0" w:space="0" w:color="auto"/>
      <w:lang w:eastAsia="de-DE"/>
    </w:rPr>
  </w:style>
  <w:style w:type="character" w:customStyle="1" w:styleId="2Char">
    <w:name w:val="标题 2 Char"/>
    <w:basedOn w:val="a2"/>
    <w:link w:val="2"/>
    <w:rsid w:val="0098427B"/>
    <w:rPr>
      <w:b/>
      <w:bdr w:val="none" w:sz="0" w:space="0" w:color="auto"/>
      <w:lang w:eastAsia="de-DE"/>
    </w:rPr>
  </w:style>
  <w:style w:type="character" w:customStyle="1" w:styleId="3Char">
    <w:name w:val="标题 3 Char"/>
    <w:basedOn w:val="a2"/>
    <w:link w:val="3"/>
    <w:rsid w:val="0098427B"/>
    <w:rPr>
      <w:bdr w:val="none" w:sz="0" w:space="0" w:color="auto"/>
      <w:lang w:eastAsia="de-DE"/>
    </w:rPr>
  </w:style>
  <w:style w:type="character" w:customStyle="1" w:styleId="4Char">
    <w:name w:val="标题 4 Char"/>
    <w:basedOn w:val="a2"/>
    <w:link w:val="4"/>
    <w:rsid w:val="0098427B"/>
    <w:rPr>
      <w:bdr w:val="none" w:sz="0" w:space="0" w:color="auto"/>
      <w:lang w:eastAsia="de-DE"/>
    </w:rPr>
  </w:style>
  <w:style w:type="character" w:customStyle="1" w:styleId="5Char">
    <w:name w:val="标题 5 Char"/>
    <w:basedOn w:val="a2"/>
    <w:link w:val="5"/>
    <w:rsid w:val="0098427B"/>
    <w:rPr>
      <w:bdr w:val="none" w:sz="0" w:space="0" w:color="auto"/>
      <w:lang w:eastAsia="de-DE"/>
    </w:rPr>
  </w:style>
  <w:style w:type="character" w:customStyle="1" w:styleId="6Char">
    <w:name w:val="标题 6 Char"/>
    <w:basedOn w:val="a2"/>
    <w:link w:val="6"/>
    <w:rsid w:val="0098427B"/>
    <w:rPr>
      <w:bdr w:val="none" w:sz="0" w:space="0" w:color="auto"/>
      <w:lang w:eastAsia="de-DE"/>
    </w:rPr>
  </w:style>
  <w:style w:type="character" w:customStyle="1" w:styleId="7Char">
    <w:name w:val="标题 7 Char"/>
    <w:basedOn w:val="a2"/>
    <w:link w:val="7"/>
    <w:rsid w:val="0098427B"/>
    <w:rPr>
      <w:bdr w:val="none" w:sz="0" w:space="0" w:color="auto"/>
      <w:lang w:eastAsia="de-DE"/>
    </w:rPr>
  </w:style>
  <w:style w:type="character" w:customStyle="1" w:styleId="8Char">
    <w:name w:val="标题 8 Char"/>
    <w:basedOn w:val="a2"/>
    <w:link w:val="8"/>
    <w:rsid w:val="0098427B"/>
    <w:rPr>
      <w:bdr w:val="none" w:sz="0" w:space="0" w:color="auto"/>
      <w:lang w:eastAsia="de-DE"/>
    </w:rPr>
  </w:style>
  <w:style w:type="character" w:customStyle="1" w:styleId="9Char">
    <w:name w:val="标题 9 Char"/>
    <w:basedOn w:val="a2"/>
    <w:link w:val="9"/>
    <w:rsid w:val="0098427B"/>
    <w:rPr>
      <w:bdr w:val="none" w:sz="0" w:space="0" w:color="auto"/>
      <w:lang w:eastAsia="de-DE"/>
    </w:rPr>
  </w:style>
  <w:style w:type="paragraph" w:customStyle="1" w:styleId="abstract">
    <w:name w:val="abstract"/>
    <w:basedOn w:val="a1"/>
    <w:rsid w:val="000F44E6"/>
    <w:pPr>
      <w:spacing w:before="600" w:after="360" w:line="220" w:lineRule="atLeast"/>
      <w:ind w:left="567" w:right="567" w:firstLine="0"/>
      <w:contextualSpacing/>
    </w:pPr>
    <w:rPr>
      <w:sz w:val="18"/>
    </w:rPr>
  </w:style>
  <w:style w:type="paragraph" w:customStyle="1" w:styleId="address">
    <w:name w:val="address"/>
    <w:basedOn w:val="a1"/>
    <w:rsid w:val="000F44E6"/>
    <w:pPr>
      <w:suppressAutoHyphens/>
      <w:spacing w:after="200" w:line="220" w:lineRule="atLeast"/>
      <w:ind w:firstLine="0"/>
      <w:contextualSpacing/>
      <w:jc w:val="center"/>
    </w:pPr>
    <w:rPr>
      <w:sz w:val="18"/>
    </w:rPr>
  </w:style>
  <w:style w:type="numbering" w:customStyle="1" w:styleId="arabnumitem">
    <w:name w:val="arabnumitem"/>
    <w:basedOn w:val="a4"/>
    <w:semiHidden/>
    <w:rsid w:val="000F44E6"/>
    <w:pPr>
      <w:numPr>
        <w:numId w:val="4"/>
      </w:numPr>
    </w:pPr>
  </w:style>
  <w:style w:type="paragraph" w:customStyle="1" w:styleId="author">
    <w:name w:val="author"/>
    <w:basedOn w:val="a1"/>
    <w:next w:val="address"/>
    <w:rsid w:val="000F44E6"/>
    <w:pPr>
      <w:suppressAutoHyphens/>
      <w:spacing w:after="200"/>
      <w:ind w:firstLine="0"/>
      <w:jc w:val="center"/>
    </w:pPr>
  </w:style>
  <w:style w:type="paragraph" w:customStyle="1" w:styleId="bulletitem">
    <w:name w:val="bulletitem"/>
    <w:basedOn w:val="a1"/>
    <w:rsid w:val="000F44E6"/>
    <w:pPr>
      <w:numPr>
        <w:numId w:val="9"/>
      </w:numPr>
      <w:spacing w:before="160" w:after="160"/>
      <w:contextualSpacing/>
    </w:pPr>
  </w:style>
  <w:style w:type="paragraph" w:customStyle="1" w:styleId="dashitem">
    <w:name w:val="dashitem"/>
    <w:basedOn w:val="a1"/>
    <w:rsid w:val="000F44E6"/>
    <w:pPr>
      <w:numPr>
        <w:numId w:val="10"/>
      </w:numPr>
      <w:spacing w:before="160" w:after="160"/>
      <w:contextualSpacing/>
    </w:pPr>
  </w:style>
  <w:style w:type="character" w:customStyle="1" w:styleId="e-mail">
    <w:name w:val="e-mail"/>
    <w:basedOn w:val="a2"/>
    <w:rsid w:val="000F44E6"/>
    <w:rPr>
      <w:rFonts w:ascii="Courier" w:hAnsi="Courier"/>
      <w:noProof/>
      <w:spacing w:val="-6"/>
      <w:lang w:val="en-US"/>
    </w:rPr>
  </w:style>
  <w:style w:type="paragraph" w:customStyle="1" w:styleId="equation">
    <w:name w:val="equation"/>
    <w:basedOn w:val="a1"/>
    <w:next w:val="a1"/>
    <w:rsid w:val="000F44E6"/>
    <w:pPr>
      <w:tabs>
        <w:tab w:val="center" w:pos="3289"/>
        <w:tab w:val="right" w:pos="6917"/>
      </w:tabs>
      <w:spacing w:before="160" w:after="160"/>
      <w:ind w:firstLine="0"/>
    </w:pPr>
  </w:style>
  <w:style w:type="paragraph" w:customStyle="1" w:styleId="figurecaption">
    <w:name w:val="figurecaption"/>
    <w:basedOn w:val="a1"/>
    <w:next w:val="a1"/>
    <w:rsid w:val="000F44E6"/>
    <w:pPr>
      <w:keepLines/>
      <w:spacing w:before="120" w:after="240" w:line="220" w:lineRule="atLeast"/>
      <w:ind w:firstLine="0"/>
      <w:jc w:val="center"/>
    </w:pPr>
    <w:rPr>
      <w:sz w:val="18"/>
    </w:rPr>
  </w:style>
  <w:style w:type="paragraph" w:customStyle="1" w:styleId="p1a">
    <w:name w:val="p1a"/>
    <w:basedOn w:val="a1"/>
    <w:rsid w:val="000F44E6"/>
    <w:pPr>
      <w:ind w:firstLine="0"/>
    </w:pPr>
  </w:style>
  <w:style w:type="character" w:styleId="ab">
    <w:name w:val="footnote reference"/>
    <w:basedOn w:val="a2"/>
    <w:rsid w:val="000F44E6"/>
    <w:rPr>
      <w:position w:val="0"/>
      <w:vertAlign w:val="superscript"/>
    </w:rPr>
  </w:style>
  <w:style w:type="paragraph" w:customStyle="1" w:styleId="heading1">
    <w:name w:val="heading1"/>
    <w:basedOn w:val="1"/>
    <w:next w:val="a1"/>
    <w:rsid w:val="000F44E6"/>
    <w:pPr>
      <w:numPr>
        <w:numId w:val="5"/>
      </w:numPr>
      <w:tabs>
        <w:tab w:val="left" w:pos="567"/>
      </w:tabs>
    </w:pPr>
    <w:rPr>
      <w:bCs/>
    </w:rPr>
  </w:style>
  <w:style w:type="paragraph" w:customStyle="1" w:styleId="heading2">
    <w:name w:val="heading2"/>
    <w:basedOn w:val="2"/>
    <w:next w:val="a1"/>
    <w:rsid w:val="000F44E6"/>
    <w:pPr>
      <w:numPr>
        <w:ilvl w:val="1"/>
        <w:numId w:val="5"/>
      </w:numPr>
    </w:pPr>
    <w:rPr>
      <w:bCs/>
      <w:iCs/>
    </w:rPr>
  </w:style>
  <w:style w:type="character" w:customStyle="1" w:styleId="heading3">
    <w:name w:val="heading3"/>
    <w:basedOn w:val="a2"/>
    <w:rsid w:val="000F44E6"/>
    <w:rPr>
      <w:b/>
    </w:rPr>
  </w:style>
  <w:style w:type="character" w:customStyle="1" w:styleId="heading4">
    <w:name w:val="heading4"/>
    <w:basedOn w:val="a2"/>
    <w:rsid w:val="000F44E6"/>
    <w:rPr>
      <w:i/>
    </w:rPr>
  </w:style>
  <w:style w:type="numbering" w:customStyle="1" w:styleId="headings">
    <w:name w:val="headings"/>
    <w:basedOn w:val="arabnumitem"/>
    <w:rsid w:val="000F44E6"/>
    <w:pPr>
      <w:numPr>
        <w:numId w:val="5"/>
      </w:numPr>
    </w:pPr>
  </w:style>
  <w:style w:type="paragraph" w:customStyle="1" w:styleId="image">
    <w:name w:val="image"/>
    <w:basedOn w:val="a1"/>
    <w:next w:val="a1"/>
    <w:rsid w:val="000F44E6"/>
    <w:pPr>
      <w:spacing w:before="240" w:after="120"/>
      <w:ind w:firstLine="0"/>
      <w:jc w:val="center"/>
    </w:pPr>
  </w:style>
  <w:style w:type="table" w:styleId="ac">
    <w:name w:val="Table Grid"/>
    <w:basedOn w:val="a3"/>
    <w:rsid w:val="000F44E6"/>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240" w:lineRule="atLeast"/>
      <w:ind w:firstLine="227"/>
      <w:jc w:val="both"/>
      <w:textAlignment w:val="baseline"/>
    </w:pPr>
    <w:rPr>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0F44E6"/>
    <w:pPr>
      <w:spacing w:before="220"/>
      <w:contextualSpacing w:val="0"/>
    </w:pPr>
  </w:style>
  <w:style w:type="paragraph" w:customStyle="1" w:styleId="numitem">
    <w:name w:val="numitem"/>
    <w:basedOn w:val="a1"/>
    <w:rsid w:val="000F44E6"/>
    <w:pPr>
      <w:numPr>
        <w:numId w:val="12"/>
      </w:numPr>
      <w:spacing w:before="160" w:after="160"/>
      <w:contextualSpacing/>
    </w:pPr>
  </w:style>
  <w:style w:type="paragraph" w:styleId="ad">
    <w:name w:val="footnote text"/>
    <w:basedOn w:val="a1"/>
    <w:link w:val="Char2"/>
    <w:rsid w:val="000F44E6"/>
    <w:pPr>
      <w:spacing w:line="220" w:lineRule="atLeast"/>
      <w:ind w:left="227" w:hanging="227"/>
    </w:pPr>
    <w:rPr>
      <w:sz w:val="18"/>
    </w:rPr>
  </w:style>
  <w:style w:type="character" w:customStyle="1" w:styleId="Char2">
    <w:name w:val="脚注文本 Char"/>
    <w:basedOn w:val="a2"/>
    <w:link w:val="ad"/>
    <w:rsid w:val="0098427B"/>
    <w:rPr>
      <w:sz w:val="18"/>
      <w:bdr w:val="none" w:sz="0" w:space="0" w:color="auto"/>
      <w:lang w:eastAsia="de-DE"/>
    </w:rPr>
  </w:style>
  <w:style w:type="paragraph" w:customStyle="1" w:styleId="programcode">
    <w:name w:val="programcode"/>
    <w:basedOn w:val="a1"/>
    <w:rsid w:val="000F44E6"/>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0F44E6"/>
    <w:pPr>
      <w:numPr>
        <w:numId w:val="6"/>
      </w:numPr>
      <w:spacing w:line="220" w:lineRule="atLeast"/>
    </w:pPr>
    <w:rPr>
      <w:sz w:val="18"/>
    </w:rPr>
  </w:style>
  <w:style w:type="numbering" w:customStyle="1" w:styleId="referencelist">
    <w:name w:val="referencelist"/>
    <w:basedOn w:val="a4"/>
    <w:semiHidden/>
    <w:rsid w:val="000F44E6"/>
    <w:pPr>
      <w:numPr>
        <w:numId w:val="6"/>
      </w:numPr>
    </w:pPr>
  </w:style>
  <w:style w:type="paragraph" w:customStyle="1" w:styleId="runninghead-left">
    <w:name w:val="running head - left"/>
    <w:basedOn w:val="a1"/>
    <w:rsid w:val="000F44E6"/>
    <w:pPr>
      <w:ind w:firstLine="0"/>
      <w:jc w:val="left"/>
    </w:pPr>
    <w:rPr>
      <w:sz w:val="18"/>
      <w:szCs w:val="18"/>
    </w:rPr>
  </w:style>
  <w:style w:type="paragraph" w:customStyle="1" w:styleId="runninghead-right">
    <w:name w:val="running head - right"/>
    <w:basedOn w:val="a1"/>
    <w:rsid w:val="000F44E6"/>
    <w:pPr>
      <w:ind w:firstLine="0"/>
      <w:jc w:val="right"/>
    </w:pPr>
    <w:rPr>
      <w:bCs/>
      <w:sz w:val="18"/>
      <w:szCs w:val="18"/>
    </w:rPr>
  </w:style>
  <w:style w:type="character" w:styleId="ae">
    <w:name w:val="page number"/>
    <w:basedOn w:val="a2"/>
    <w:rsid w:val="000F44E6"/>
    <w:rPr>
      <w:sz w:val="18"/>
    </w:rPr>
  </w:style>
  <w:style w:type="paragraph" w:customStyle="1" w:styleId="10">
    <w:name w:val="标题1"/>
    <w:basedOn w:val="a1"/>
    <w:next w:val="author"/>
    <w:rsid w:val="0061638A"/>
    <w:pPr>
      <w:keepNext/>
      <w:keepLines/>
      <w:suppressAutoHyphens/>
      <w:spacing w:after="480" w:line="360" w:lineRule="atLeast"/>
      <w:ind w:firstLine="0"/>
      <w:jc w:val="center"/>
    </w:pPr>
    <w:rPr>
      <w:b/>
      <w:sz w:val="28"/>
    </w:rPr>
  </w:style>
  <w:style w:type="paragraph" w:customStyle="1" w:styleId="11">
    <w:name w:val="副标题1"/>
    <w:basedOn w:val="10"/>
    <w:next w:val="author"/>
    <w:rsid w:val="0061638A"/>
    <w:pPr>
      <w:spacing w:before="120" w:line="280" w:lineRule="atLeast"/>
    </w:pPr>
    <w:rPr>
      <w:sz w:val="24"/>
    </w:rPr>
  </w:style>
  <w:style w:type="paragraph" w:customStyle="1" w:styleId="tablecaption">
    <w:name w:val="tablecaption"/>
    <w:basedOn w:val="a1"/>
    <w:next w:val="a1"/>
    <w:rsid w:val="000F44E6"/>
    <w:pPr>
      <w:keepNext/>
      <w:keepLines/>
      <w:spacing w:before="240" w:after="120" w:line="220" w:lineRule="atLeast"/>
      <w:ind w:firstLine="0"/>
      <w:jc w:val="center"/>
    </w:pPr>
    <w:rPr>
      <w:sz w:val="18"/>
      <w:lang w:val="de-DE"/>
    </w:rPr>
  </w:style>
  <w:style w:type="character" w:customStyle="1" w:styleId="url">
    <w:name w:val="url"/>
    <w:basedOn w:val="a2"/>
    <w:rsid w:val="000F44E6"/>
    <w:rPr>
      <w:rFonts w:ascii="Courier" w:hAnsi="Courier"/>
      <w:noProof/>
      <w:lang w:val="en-US"/>
    </w:rPr>
  </w:style>
  <w:style w:type="paragraph" w:styleId="a0">
    <w:name w:val="List Bullet"/>
    <w:basedOn w:val="a1"/>
    <w:rsid w:val="000F44E6"/>
    <w:pPr>
      <w:numPr>
        <w:numId w:val="7"/>
      </w:numPr>
      <w:spacing w:before="120" w:after="120"/>
      <w:contextualSpacing/>
    </w:pPr>
  </w:style>
  <w:style w:type="paragraph" w:styleId="a">
    <w:name w:val="List Number"/>
    <w:basedOn w:val="a1"/>
    <w:rsid w:val="000F44E6"/>
    <w:pPr>
      <w:numPr>
        <w:numId w:val="8"/>
      </w:numPr>
    </w:pPr>
  </w:style>
  <w:style w:type="numbering" w:customStyle="1" w:styleId="itemization1">
    <w:name w:val="itemization1"/>
    <w:basedOn w:val="a4"/>
    <w:semiHidden/>
    <w:rsid w:val="000F44E6"/>
    <w:pPr>
      <w:numPr>
        <w:numId w:val="9"/>
      </w:numPr>
    </w:pPr>
  </w:style>
  <w:style w:type="numbering" w:customStyle="1" w:styleId="itemization2">
    <w:name w:val="itemization2"/>
    <w:basedOn w:val="a4"/>
    <w:semiHidden/>
    <w:rsid w:val="000F44E6"/>
    <w:pPr>
      <w:numPr>
        <w:numId w:val="10"/>
      </w:numPr>
    </w:pPr>
  </w:style>
  <w:style w:type="paragraph" w:customStyle="1" w:styleId="authorinfo">
    <w:name w:val="authorinfo"/>
    <w:basedOn w:val="a1"/>
    <w:next w:val="email"/>
    <w:rsid w:val="0061638A"/>
    <w:pPr>
      <w:overflowPunct/>
      <w:autoSpaceDE/>
      <w:autoSpaceDN/>
      <w:adjustRightInd/>
      <w:spacing w:line="240" w:lineRule="auto"/>
      <w:jc w:val="center"/>
      <w:textAlignment w:val="auto"/>
    </w:pPr>
    <w:rPr>
      <w:rFonts w:ascii="Times" w:eastAsia="宋体" w:hAnsi="Times"/>
      <w:sz w:val="18"/>
      <w:szCs w:val="24"/>
    </w:rPr>
  </w:style>
  <w:style w:type="paragraph" w:customStyle="1" w:styleId="email">
    <w:name w:val="email"/>
    <w:basedOn w:val="a1"/>
    <w:next w:val="abstract"/>
    <w:rsid w:val="0061638A"/>
    <w:pPr>
      <w:overflowPunct/>
      <w:autoSpaceDE/>
      <w:autoSpaceDN/>
      <w:adjustRightInd/>
      <w:spacing w:line="240" w:lineRule="auto"/>
      <w:jc w:val="center"/>
      <w:textAlignment w:val="auto"/>
    </w:pPr>
    <w:rPr>
      <w:rFonts w:ascii="Times" w:eastAsia="宋体" w:hAnsi="Times"/>
      <w:sz w:val="18"/>
      <w:szCs w:val="24"/>
    </w:rPr>
  </w:style>
  <w:style w:type="paragraph" w:customStyle="1" w:styleId="20">
    <w:name w:val="标题2"/>
    <w:basedOn w:val="a1"/>
    <w:next w:val="author"/>
    <w:rsid w:val="000F44E6"/>
    <w:pPr>
      <w:keepNext/>
      <w:keepLines/>
      <w:suppressAutoHyphens/>
      <w:spacing w:after="480" w:line="360" w:lineRule="atLeast"/>
      <w:ind w:firstLine="0"/>
      <w:jc w:val="center"/>
    </w:pPr>
    <w:rPr>
      <w:b/>
      <w:sz w:val="28"/>
    </w:rPr>
  </w:style>
  <w:style w:type="paragraph" w:customStyle="1" w:styleId="21">
    <w:name w:val="副标题2"/>
    <w:basedOn w:val="20"/>
    <w:next w:val="author"/>
    <w:rsid w:val="000F44E6"/>
    <w:pPr>
      <w:spacing w:before="120" w:line="280" w:lineRule="atLeast"/>
    </w:pPr>
    <w:rPr>
      <w:sz w:val="24"/>
    </w:rPr>
  </w:style>
</w:styles>
</file>

<file path=word/webSettings.xml><?xml version="1.0" encoding="utf-8"?>
<w:webSettings xmlns:r="http://schemas.openxmlformats.org/officeDocument/2006/relationships" xmlns:w="http://schemas.openxmlformats.org/wordprocessingml/2006/main">
  <w:divs>
    <w:div w:id="90398687">
      <w:bodyDiv w:val="1"/>
      <w:marLeft w:val="0"/>
      <w:marRight w:val="0"/>
      <w:marTop w:val="0"/>
      <w:marBottom w:val="0"/>
      <w:divBdr>
        <w:top w:val="none" w:sz="0" w:space="0" w:color="auto"/>
        <w:left w:val="none" w:sz="0" w:space="0" w:color="auto"/>
        <w:bottom w:val="none" w:sz="0" w:space="0" w:color="auto"/>
        <w:right w:val="none" w:sz="0" w:space="0" w:color="auto"/>
      </w:divBdr>
    </w:div>
    <w:div w:id="157501879">
      <w:bodyDiv w:val="1"/>
      <w:marLeft w:val="0"/>
      <w:marRight w:val="0"/>
      <w:marTop w:val="0"/>
      <w:marBottom w:val="0"/>
      <w:divBdr>
        <w:top w:val="none" w:sz="0" w:space="0" w:color="auto"/>
        <w:left w:val="none" w:sz="0" w:space="0" w:color="auto"/>
        <w:bottom w:val="none" w:sz="0" w:space="0" w:color="auto"/>
        <w:right w:val="none" w:sz="0" w:space="0" w:color="auto"/>
      </w:divBdr>
    </w:div>
    <w:div w:id="319041183">
      <w:bodyDiv w:val="1"/>
      <w:marLeft w:val="0"/>
      <w:marRight w:val="0"/>
      <w:marTop w:val="0"/>
      <w:marBottom w:val="0"/>
      <w:divBdr>
        <w:top w:val="none" w:sz="0" w:space="0" w:color="auto"/>
        <w:left w:val="none" w:sz="0" w:space="0" w:color="auto"/>
        <w:bottom w:val="none" w:sz="0" w:space="0" w:color="auto"/>
        <w:right w:val="none" w:sz="0" w:space="0" w:color="auto"/>
      </w:divBdr>
    </w:div>
    <w:div w:id="416753802">
      <w:bodyDiv w:val="1"/>
      <w:marLeft w:val="0"/>
      <w:marRight w:val="0"/>
      <w:marTop w:val="0"/>
      <w:marBottom w:val="0"/>
      <w:divBdr>
        <w:top w:val="none" w:sz="0" w:space="0" w:color="auto"/>
        <w:left w:val="none" w:sz="0" w:space="0" w:color="auto"/>
        <w:bottom w:val="none" w:sz="0" w:space="0" w:color="auto"/>
        <w:right w:val="none" w:sz="0" w:space="0" w:color="auto"/>
      </w:divBdr>
    </w:div>
    <w:div w:id="463692598">
      <w:bodyDiv w:val="1"/>
      <w:marLeft w:val="0"/>
      <w:marRight w:val="0"/>
      <w:marTop w:val="0"/>
      <w:marBottom w:val="0"/>
      <w:divBdr>
        <w:top w:val="none" w:sz="0" w:space="0" w:color="auto"/>
        <w:left w:val="none" w:sz="0" w:space="0" w:color="auto"/>
        <w:bottom w:val="none" w:sz="0" w:space="0" w:color="auto"/>
        <w:right w:val="none" w:sz="0" w:space="0" w:color="auto"/>
      </w:divBdr>
    </w:div>
    <w:div w:id="547883451">
      <w:bodyDiv w:val="1"/>
      <w:marLeft w:val="0"/>
      <w:marRight w:val="0"/>
      <w:marTop w:val="0"/>
      <w:marBottom w:val="0"/>
      <w:divBdr>
        <w:top w:val="none" w:sz="0" w:space="0" w:color="auto"/>
        <w:left w:val="none" w:sz="0" w:space="0" w:color="auto"/>
        <w:bottom w:val="none" w:sz="0" w:space="0" w:color="auto"/>
        <w:right w:val="none" w:sz="0" w:space="0" w:color="auto"/>
      </w:divBdr>
      <w:divsChild>
        <w:div w:id="357315241">
          <w:marLeft w:val="0"/>
          <w:marRight w:val="0"/>
          <w:marTop w:val="0"/>
          <w:marBottom w:val="0"/>
          <w:divBdr>
            <w:top w:val="none" w:sz="0" w:space="0" w:color="auto"/>
            <w:left w:val="none" w:sz="0" w:space="0" w:color="auto"/>
            <w:bottom w:val="none" w:sz="0" w:space="0" w:color="auto"/>
            <w:right w:val="none" w:sz="0" w:space="0" w:color="auto"/>
          </w:divBdr>
        </w:div>
      </w:divsChild>
    </w:div>
    <w:div w:id="828711212">
      <w:bodyDiv w:val="1"/>
      <w:marLeft w:val="0"/>
      <w:marRight w:val="0"/>
      <w:marTop w:val="0"/>
      <w:marBottom w:val="0"/>
      <w:divBdr>
        <w:top w:val="none" w:sz="0" w:space="0" w:color="auto"/>
        <w:left w:val="none" w:sz="0" w:space="0" w:color="auto"/>
        <w:bottom w:val="none" w:sz="0" w:space="0" w:color="auto"/>
        <w:right w:val="none" w:sz="0" w:space="0" w:color="auto"/>
      </w:divBdr>
    </w:div>
    <w:div w:id="861481895">
      <w:bodyDiv w:val="1"/>
      <w:marLeft w:val="0"/>
      <w:marRight w:val="0"/>
      <w:marTop w:val="0"/>
      <w:marBottom w:val="0"/>
      <w:divBdr>
        <w:top w:val="none" w:sz="0" w:space="0" w:color="auto"/>
        <w:left w:val="none" w:sz="0" w:space="0" w:color="auto"/>
        <w:bottom w:val="none" w:sz="0" w:space="0" w:color="auto"/>
        <w:right w:val="none" w:sz="0" w:space="0" w:color="auto"/>
      </w:divBdr>
    </w:div>
    <w:div w:id="1002439302">
      <w:bodyDiv w:val="1"/>
      <w:marLeft w:val="0"/>
      <w:marRight w:val="0"/>
      <w:marTop w:val="0"/>
      <w:marBottom w:val="0"/>
      <w:divBdr>
        <w:top w:val="none" w:sz="0" w:space="0" w:color="auto"/>
        <w:left w:val="none" w:sz="0" w:space="0" w:color="auto"/>
        <w:bottom w:val="none" w:sz="0" w:space="0" w:color="auto"/>
        <w:right w:val="none" w:sz="0" w:space="0" w:color="auto"/>
      </w:divBdr>
      <w:divsChild>
        <w:div w:id="900793040">
          <w:marLeft w:val="0"/>
          <w:marRight w:val="0"/>
          <w:marTop w:val="0"/>
          <w:marBottom w:val="0"/>
          <w:divBdr>
            <w:top w:val="single" w:sz="6" w:space="0" w:color="356B20"/>
            <w:left w:val="single" w:sz="6" w:space="0" w:color="356B20"/>
            <w:bottom w:val="single" w:sz="6" w:space="0" w:color="356B20"/>
            <w:right w:val="single" w:sz="6" w:space="0" w:color="356B20"/>
          </w:divBdr>
          <w:divsChild>
            <w:div w:id="193817410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116755166">
      <w:bodyDiv w:val="1"/>
      <w:marLeft w:val="0"/>
      <w:marRight w:val="0"/>
      <w:marTop w:val="0"/>
      <w:marBottom w:val="0"/>
      <w:divBdr>
        <w:top w:val="none" w:sz="0" w:space="0" w:color="auto"/>
        <w:left w:val="none" w:sz="0" w:space="0" w:color="auto"/>
        <w:bottom w:val="none" w:sz="0" w:space="0" w:color="auto"/>
        <w:right w:val="none" w:sz="0" w:space="0" w:color="auto"/>
      </w:divBdr>
    </w:div>
    <w:div w:id="1144616347">
      <w:bodyDiv w:val="1"/>
      <w:marLeft w:val="0"/>
      <w:marRight w:val="0"/>
      <w:marTop w:val="0"/>
      <w:marBottom w:val="0"/>
      <w:divBdr>
        <w:top w:val="none" w:sz="0" w:space="0" w:color="auto"/>
        <w:left w:val="none" w:sz="0" w:space="0" w:color="auto"/>
        <w:bottom w:val="none" w:sz="0" w:space="0" w:color="auto"/>
        <w:right w:val="none" w:sz="0" w:space="0" w:color="auto"/>
      </w:divBdr>
    </w:div>
    <w:div w:id="1436444030">
      <w:bodyDiv w:val="1"/>
      <w:marLeft w:val="0"/>
      <w:marRight w:val="0"/>
      <w:marTop w:val="0"/>
      <w:marBottom w:val="0"/>
      <w:divBdr>
        <w:top w:val="none" w:sz="0" w:space="0" w:color="auto"/>
        <w:left w:val="none" w:sz="0" w:space="0" w:color="auto"/>
        <w:bottom w:val="none" w:sz="0" w:space="0" w:color="auto"/>
        <w:right w:val="none" w:sz="0" w:space="0" w:color="auto"/>
      </w:divBdr>
    </w:div>
    <w:div w:id="1472399840">
      <w:bodyDiv w:val="1"/>
      <w:marLeft w:val="0"/>
      <w:marRight w:val="0"/>
      <w:marTop w:val="0"/>
      <w:marBottom w:val="0"/>
      <w:divBdr>
        <w:top w:val="none" w:sz="0" w:space="0" w:color="auto"/>
        <w:left w:val="none" w:sz="0" w:space="0" w:color="auto"/>
        <w:bottom w:val="none" w:sz="0" w:space="0" w:color="auto"/>
        <w:right w:val="none" w:sz="0" w:space="0" w:color="auto"/>
      </w:divBdr>
    </w:div>
    <w:div w:id="1573351282">
      <w:bodyDiv w:val="1"/>
      <w:marLeft w:val="0"/>
      <w:marRight w:val="0"/>
      <w:marTop w:val="0"/>
      <w:marBottom w:val="0"/>
      <w:divBdr>
        <w:top w:val="none" w:sz="0" w:space="0" w:color="auto"/>
        <w:left w:val="none" w:sz="0" w:space="0" w:color="auto"/>
        <w:bottom w:val="none" w:sz="0" w:space="0" w:color="auto"/>
        <w:right w:val="none" w:sz="0" w:space="0" w:color="auto"/>
      </w:divBdr>
    </w:div>
    <w:div w:id="1583754288">
      <w:bodyDiv w:val="1"/>
      <w:marLeft w:val="0"/>
      <w:marRight w:val="0"/>
      <w:marTop w:val="0"/>
      <w:marBottom w:val="0"/>
      <w:divBdr>
        <w:top w:val="none" w:sz="0" w:space="0" w:color="auto"/>
        <w:left w:val="none" w:sz="0" w:space="0" w:color="auto"/>
        <w:bottom w:val="none" w:sz="0" w:space="0" w:color="auto"/>
        <w:right w:val="none" w:sz="0" w:space="0" w:color="auto"/>
      </w:divBdr>
    </w:div>
    <w:div w:id="1630239259">
      <w:bodyDiv w:val="1"/>
      <w:marLeft w:val="0"/>
      <w:marRight w:val="0"/>
      <w:marTop w:val="0"/>
      <w:marBottom w:val="0"/>
      <w:divBdr>
        <w:top w:val="none" w:sz="0" w:space="0" w:color="auto"/>
        <w:left w:val="none" w:sz="0" w:space="0" w:color="auto"/>
        <w:bottom w:val="none" w:sz="0" w:space="0" w:color="auto"/>
        <w:right w:val="none" w:sz="0" w:space="0" w:color="auto"/>
      </w:divBdr>
    </w:div>
    <w:div w:id="1633973393">
      <w:bodyDiv w:val="1"/>
      <w:marLeft w:val="0"/>
      <w:marRight w:val="0"/>
      <w:marTop w:val="0"/>
      <w:marBottom w:val="0"/>
      <w:divBdr>
        <w:top w:val="none" w:sz="0" w:space="0" w:color="auto"/>
        <w:left w:val="none" w:sz="0" w:space="0" w:color="auto"/>
        <w:bottom w:val="none" w:sz="0" w:space="0" w:color="auto"/>
        <w:right w:val="none" w:sz="0" w:space="0" w:color="auto"/>
      </w:divBdr>
    </w:div>
    <w:div w:id="1724984364">
      <w:bodyDiv w:val="1"/>
      <w:marLeft w:val="0"/>
      <w:marRight w:val="0"/>
      <w:marTop w:val="0"/>
      <w:marBottom w:val="0"/>
      <w:divBdr>
        <w:top w:val="none" w:sz="0" w:space="0" w:color="auto"/>
        <w:left w:val="none" w:sz="0" w:space="0" w:color="auto"/>
        <w:bottom w:val="none" w:sz="0" w:space="0" w:color="auto"/>
        <w:right w:val="none" w:sz="0" w:space="0" w:color="auto"/>
      </w:divBdr>
      <w:divsChild>
        <w:div w:id="1320573831">
          <w:marLeft w:val="0"/>
          <w:marRight w:val="0"/>
          <w:marTop w:val="0"/>
          <w:marBottom w:val="0"/>
          <w:divBdr>
            <w:top w:val="none" w:sz="0" w:space="0" w:color="auto"/>
            <w:left w:val="none" w:sz="0" w:space="0" w:color="auto"/>
            <w:bottom w:val="none" w:sz="0" w:space="0" w:color="auto"/>
            <w:right w:val="none" w:sz="0" w:space="0" w:color="auto"/>
          </w:divBdr>
        </w:div>
        <w:div w:id="2053652430">
          <w:marLeft w:val="0"/>
          <w:marRight w:val="0"/>
          <w:marTop w:val="0"/>
          <w:marBottom w:val="0"/>
          <w:divBdr>
            <w:top w:val="none" w:sz="0" w:space="0" w:color="auto"/>
            <w:left w:val="none" w:sz="0" w:space="0" w:color="auto"/>
            <w:bottom w:val="none" w:sz="0" w:space="0" w:color="auto"/>
            <w:right w:val="none" w:sz="0" w:space="0" w:color="auto"/>
          </w:divBdr>
        </w:div>
        <w:div w:id="1535339721">
          <w:marLeft w:val="0"/>
          <w:marRight w:val="0"/>
          <w:marTop w:val="0"/>
          <w:marBottom w:val="0"/>
          <w:divBdr>
            <w:top w:val="none" w:sz="0" w:space="0" w:color="auto"/>
            <w:left w:val="none" w:sz="0" w:space="0" w:color="auto"/>
            <w:bottom w:val="none" w:sz="0" w:space="0" w:color="auto"/>
            <w:right w:val="none" w:sz="0" w:space="0" w:color="auto"/>
          </w:divBdr>
        </w:div>
        <w:div w:id="105002058">
          <w:marLeft w:val="0"/>
          <w:marRight w:val="0"/>
          <w:marTop w:val="0"/>
          <w:marBottom w:val="0"/>
          <w:divBdr>
            <w:top w:val="none" w:sz="0" w:space="0" w:color="auto"/>
            <w:left w:val="none" w:sz="0" w:space="0" w:color="auto"/>
            <w:bottom w:val="none" w:sz="0" w:space="0" w:color="auto"/>
            <w:right w:val="none" w:sz="0" w:space="0" w:color="auto"/>
          </w:divBdr>
        </w:div>
        <w:div w:id="536504683">
          <w:marLeft w:val="0"/>
          <w:marRight w:val="0"/>
          <w:marTop w:val="0"/>
          <w:marBottom w:val="0"/>
          <w:divBdr>
            <w:top w:val="none" w:sz="0" w:space="0" w:color="auto"/>
            <w:left w:val="none" w:sz="0" w:space="0" w:color="auto"/>
            <w:bottom w:val="none" w:sz="0" w:space="0" w:color="auto"/>
            <w:right w:val="none" w:sz="0" w:space="0" w:color="auto"/>
          </w:divBdr>
        </w:div>
      </w:divsChild>
    </w:div>
    <w:div w:id="1793939457">
      <w:bodyDiv w:val="1"/>
      <w:marLeft w:val="0"/>
      <w:marRight w:val="0"/>
      <w:marTop w:val="0"/>
      <w:marBottom w:val="0"/>
      <w:divBdr>
        <w:top w:val="none" w:sz="0" w:space="0" w:color="auto"/>
        <w:left w:val="none" w:sz="0" w:space="0" w:color="auto"/>
        <w:bottom w:val="none" w:sz="0" w:space="0" w:color="auto"/>
        <w:right w:val="none" w:sz="0" w:space="0" w:color="auto"/>
      </w:divBdr>
    </w:div>
    <w:div w:id="1822035875">
      <w:bodyDiv w:val="1"/>
      <w:marLeft w:val="0"/>
      <w:marRight w:val="0"/>
      <w:marTop w:val="0"/>
      <w:marBottom w:val="0"/>
      <w:divBdr>
        <w:top w:val="none" w:sz="0" w:space="0" w:color="auto"/>
        <w:left w:val="none" w:sz="0" w:space="0" w:color="auto"/>
        <w:bottom w:val="none" w:sz="0" w:space="0" w:color="auto"/>
        <w:right w:val="none" w:sz="0" w:space="0" w:color="auto"/>
      </w:divBdr>
    </w:div>
    <w:div w:id="1868373087">
      <w:bodyDiv w:val="1"/>
      <w:marLeft w:val="0"/>
      <w:marRight w:val="0"/>
      <w:marTop w:val="0"/>
      <w:marBottom w:val="0"/>
      <w:divBdr>
        <w:top w:val="none" w:sz="0" w:space="0" w:color="auto"/>
        <w:left w:val="none" w:sz="0" w:space="0" w:color="auto"/>
        <w:bottom w:val="none" w:sz="0" w:space="0" w:color="auto"/>
        <w:right w:val="none" w:sz="0" w:space="0" w:color="auto"/>
      </w:divBdr>
    </w:div>
    <w:div w:id="1888561925">
      <w:bodyDiv w:val="1"/>
      <w:marLeft w:val="0"/>
      <w:marRight w:val="0"/>
      <w:marTop w:val="0"/>
      <w:marBottom w:val="0"/>
      <w:divBdr>
        <w:top w:val="none" w:sz="0" w:space="0" w:color="auto"/>
        <w:left w:val="none" w:sz="0" w:space="0" w:color="auto"/>
        <w:bottom w:val="none" w:sz="0" w:space="0" w:color="auto"/>
        <w:right w:val="none" w:sz="0" w:space="0" w:color="auto"/>
      </w:divBdr>
    </w:div>
    <w:div w:id="2025787159">
      <w:bodyDiv w:val="1"/>
      <w:marLeft w:val="0"/>
      <w:marRight w:val="0"/>
      <w:marTop w:val="0"/>
      <w:marBottom w:val="0"/>
      <w:divBdr>
        <w:top w:val="none" w:sz="0" w:space="0" w:color="auto"/>
        <w:left w:val="none" w:sz="0" w:space="0" w:color="auto"/>
        <w:bottom w:val="none" w:sz="0" w:space="0" w:color="auto"/>
        <w:right w:val="none" w:sz="0" w:space="0" w:color="auto"/>
      </w:divBdr>
    </w:div>
    <w:div w:id="2032368371">
      <w:bodyDiv w:val="1"/>
      <w:marLeft w:val="0"/>
      <w:marRight w:val="0"/>
      <w:marTop w:val="0"/>
      <w:marBottom w:val="0"/>
      <w:divBdr>
        <w:top w:val="none" w:sz="0" w:space="0" w:color="auto"/>
        <w:left w:val="none" w:sz="0" w:space="0" w:color="auto"/>
        <w:bottom w:val="none" w:sz="0" w:space="0" w:color="auto"/>
        <w:right w:val="none" w:sz="0" w:space="0" w:color="auto"/>
      </w:divBdr>
    </w:div>
    <w:div w:id="2064475123">
      <w:bodyDiv w:val="1"/>
      <w:marLeft w:val="0"/>
      <w:marRight w:val="0"/>
      <w:marTop w:val="0"/>
      <w:marBottom w:val="0"/>
      <w:divBdr>
        <w:top w:val="none" w:sz="0" w:space="0" w:color="auto"/>
        <w:left w:val="none" w:sz="0" w:space="0" w:color="auto"/>
        <w:bottom w:val="none" w:sz="0" w:space="0" w:color="auto"/>
        <w:right w:val="none" w:sz="0" w:space="0" w:color="auto"/>
      </w:divBdr>
    </w:div>
    <w:div w:id="2146771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hen.anjun%7d@1j1ht.com" TargetMode="External"/><Relationship Id="rId8" Type="http://schemas.openxmlformats.org/officeDocument/2006/relationships/hyperlink" Target="mailto:jue.xie@monash.edu"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0064;\&#30740;&#31350;&#29983;&#31185;&#30740;\&#23567;&#35770;&#25991;\svlnproc1104.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\学习\研究生科研\小论文\svlnproc1104.dot</Template>
  <TotalTime>4</TotalTime>
  <Pages>10</Pages>
  <Words>4406</Words>
  <Characters>25117</Characters>
  <Application>Microsoft Macintosh Word</Application>
  <DocSecurity>0</DocSecurity>
  <Lines>209</Lines>
  <Paragraphs>50</Paragraphs>
  <ScaleCrop>false</ScaleCrop>
  <Company/>
  <LinksUpToDate>false</LinksUpToDate>
  <CharactersWithSpaces>30845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花云程</dc:creator>
  <cp:lastModifiedBy>Jue Xie</cp:lastModifiedBy>
  <cp:revision>9</cp:revision>
  <cp:lastPrinted>2014-12-30T13:40:00Z</cp:lastPrinted>
  <dcterms:created xsi:type="dcterms:W3CDTF">2015-03-03T11:48:00Z</dcterms:created>
  <dcterms:modified xsi:type="dcterms:W3CDTF">2015-03-03T11:52:00Z</dcterms:modified>
</cp:coreProperties>
</file>