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3E8" w:rsidRPr="007273E8" w:rsidRDefault="007273E8" w:rsidP="007273E8">
      <w:pPr>
        <w:pStyle w:val="Title1"/>
        <w:rPr>
          <w:lang w:val="en-AU"/>
        </w:rPr>
      </w:pPr>
      <w:r w:rsidRPr="007273E8">
        <w:rPr>
          <w:lang w:val="en-AU"/>
        </w:rPr>
        <w:t>Investigating Various Technologies Applied to A</w:t>
      </w:r>
      <w:bookmarkStart w:id="0" w:name="_GoBack"/>
      <w:bookmarkEnd w:id="0"/>
      <w:r w:rsidRPr="007273E8">
        <w:rPr>
          <w:lang w:val="en-AU"/>
        </w:rPr>
        <w:t xml:space="preserve">ssist Seniors </w:t>
      </w:r>
    </w:p>
    <w:p w:rsidR="007273E8" w:rsidRPr="007273E8" w:rsidRDefault="007273E8" w:rsidP="007273E8">
      <w:pPr>
        <w:pStyle w:val="author"/>
        <w:rPr>
          <w:rStyle w:val="e-mail"/>
          <w:rFonts w:ascii="Times" w:hAnsi="Times"/>
          <w:noProof w:val="0"/>
        </w:rPr>
      </w:pPr>
      <w:r w:rsidRPr="007273E8">
        <w:t xml:space="preserve">Pouria </w:t>
      </w:r>
      <w:proofErr w:type="spellStart"/>
      <w:r w:rsidR="0057566E" w:rsidRPr="007273E8">
        <w:t>Khosravi</w:t>
      </w:r>
      <w:proofErr w:type="spellEnd"/>
      <w:r w:rsidR="009B2E20" w:rsidRPr="009A3755">
        <w:rPr>
          <w:vertAlign w:val="superscript"/>
          <w:lang w:val="de-DE"/>
        </w:rPr>
        <w:t>1</w:t>
      </w:r>
      <w:r w:rsidR="0057566E" w:rsidRPr="007273E8">
        <w:t>,</w:t>
      </w:r>
      <w:r w:rsidRPr="007273E8">
        <w:t xml:space="preserve"> Amir </w:t>
      </w:r>
      <w:proofErr w:type="spellStart"/>
      <w:r w:rsidRPr="007273E8">
        <w:t>Hossein</w:t>
      </w:r>
      <w:proofErr w:type="spellEnd"/>
      <w:r w:rsidRPr="007273E8">
        <w:t xml:space="preserve"> </w:t>
      </w:r>
      <w:proofErr w:type="spellStart"/>
      <w:r w:rsidRPr="007273E8">
        <w:t>Ghapanchi</w:t>
      </w:r>
      <w:proofErr w:type="spellEnd"/>
      <w:r w:rsidR="009B2E20" w:rsidRPr="009A3755">
        <w:rPr>
          <w:vertAlign w:val="superscript"/>
          <w:lang w:val="de-DE"/>
        </w:rPr>
        <w:t>1</w:t>
      </w:r>
      <w:r w:rsidRPr="007273E8">
        <w:t>, Michael Blumenstein</w:t>
      </w:r>
      <w:r w:rsidR="009B2E20" w:rsidRPr="009A3755">
        <w:rPr>
          <w:vertAlign w:val="superscript"/>
          <w:lang w:val="de-DE"/>
        </w:rPr>
        <w:t>1</w:t>
      </w:r>
      <w:r w:rsidRPr="007273E8">
        <w:t xml:space="preserve">  </w:t>
      </w:r>
      <w:r w:rsidRPr="007273E8">
        <w:rPr>
          <w:rStyle w:val="e-mail"/>
          <w:rFonts w:ascii="Times" w:hAnsi="Times"/>
          <w:noProof w:val="0"/>
        </w:rPr>
        <w:t xml:space="preserve"> </w:t>
      </w:r>
    </w:p>
    <w:p w:rsidR="007273E8" w:rsidRPr="007273E8" w:rsidRDefault="009B2E20" w:rsidP="007273E8">
      <w:pPr>
        <w:pStyle w:val="authorinfo"/>
      </w:pPr>
      <w:r w:rsidRPr="009A3755">
        <w:rPr>
          <w:vertAlign w:val="superscript"/>
          <w:lang w:val="de-DE"/>
        </w:rPr>
        <w:t>1</w:t>
      </w:r>
      <w:r w:rsidR="007273E8" w:rsidRPr="007273E8">
        <w:t>School of Information and Communication Technology, Griffith University, Queensland, Australia</w:t>
      </w:r>
    </w:p>
    <w:p w:rsidR="007273E8" w:rsidRPr="007273E8" w:rsidRDefault="001221BE" w:rsidP="009B2E20">
      <w:pPr>
        <w:pStyle w:val="email"/>
        <w:rPr>
          <w:rStyle w:val="e-mail"/>
          <w:rFonts w:ascii="Times" w:hAnsi="Times"/>
          <w:noProof w:val="0"/>
        </w:rPr>
      </w:pPr>
      <w:hyperlink r:id="rId8" w:history="1">
        <w:r w:rsidR="007273E8" w:rsidRPr="007273E8">
          <w:rPr>
            <w:rStyle w:val="Hyperlink"/>
            <w:color w:val="auto"/>
            <w:u w:val="none"/>
          </w:rPr>
          <w:t>pouria.khosravi@griffithuni.edu.au</w:t>
        </w:r>
      </w:hyperlink>
      <w:r w:rsidR="007273E8" w:rsidRPr="007273E8">
        <w:rPr>
          <w:rStyle w:val="e-mail"/>
          <w:rFonts w:ascii="Times" w:hAnsi="Times"/>
          <w:noProof w:val="0"/>
        </w:rPr>
        <w:t xml:space="preserve">, </w:t>
      </w:r>
      <w:r w:rsidR="009B2E20">
        <w:rPr>
          <w:rStyle w:val="e-mail"/>
          <w:rFonts w:ascii="Times" w:hAnsi="Times"/>
          <w:noProof w:val="0"/>
        </w:rPr>
        <w:t>{</w:t>
      </w:r>
      <w:proofErr w:type="spellStart"/>
      <w:r w:rsidR="009B2E20" w:rsidRPr="009B2E20">
        <w:t>a.ghapanchi</w:t>
      </w:r>
      <w:proofErr w:type="spellEnd"/>
      <w:r w:rsidR="009B2E20" w:rsidRPr="009B2E20">
        <w:t xml:space="preserve">, </w:t>
      </w:r>
      <w:proofErr w:type="spellStart"/>
      <w:r w:rsidR="009B2E20" w:rsidRPr="009B2E20">
        <w:t>m.blumenstein</w:t>
      </w:r>
      <w:proofErr w:type="spellEnd"/>
      <w:r w:rsidR="009B2E20" w:rsidRPr="009B2E20">
        <w:t>}@griffith.edu.au</w:t>
      </w:r>
      <w:r w:rsidR="007273E8" w:rsidRPr="007273E8">
        <w:rPr>
          <w:rStyle w:val="e-mail"/>
          <w:rFonts w:ascii="Times" w:hAnsi="Times"/>
          <w:noProof w:val="0"/>
        </w:rPr>
        <w:t xml:space="preserve">, </w:t>
      </w:r>
    </w:p>
    <w:p w:rsidR="007273E8" w:rsidRPr="007273E8" w:rsidRDefault="009B1D59" w:rsidP="007273E8">
      <w:pPr>
        <w:pStyle w:val="abstract"/>
      </w:pPr>
      <w:r>
        <w:rPr>
          <w:b/>
        </w:rPr>
        <w:t>Abstract.</w:t>
      </w:r>
      <w:r>
        <w:t xml:space="preserve"> </w:t>
      </w:r>
      <w:r w:rsidR="007273E8" w:rsidRPr="007273E8">
        <w:t xml:space="preserve">This study undertakes a systematic literature review to investigate current empirical studies on the assistive technologies applied in aged care. Our systematic review of 54 studies published from 2000 to 2014 examines the role of assistive technologies in seniors’ daily lives, from enhancements in their mobility to improvements in the social connectedness and decreases in readmission to hospitals. We found eight key issues in aged care that have been targeted by ICT researchers. We also identified the assistive technologies that have been proposed to overcome those problems, and we </w:t>
      </w:r>
      <w:proofErr w:type="spellStart"/>
      <w:r w:rsidR="007273E8" w:rsidRPr="007273E8">
        <w:t>categorised</w:t>
      </w:r>
      <w:proofErr w:type="spellEnd"/>
      <w:r w:rsidR="007273E8" w:rsidRPr="007273E8">
        <w:t xml:space="preserve"> these assistive technologies into six clusters. Our analysis showed significant growth in the number of publications in this area in the past few years. It also showed that most of the studies in this area have been conducted in North America. </w:t>
      </w:r>
    </w:p>
    <w:p w:rsidR="009B1D59" w:rsidRPr="009A3755" w:rsidRDefault="009B1D59" w:rsidP="009B1D59">
      <w:pPr>
        <w:pStyle w:val="heading10"/>
      </w:pPr>
      <w:r w:rsidRPr="009A3755">
        <w:t>1   Introduction</w:t>
      </w:r>
    </w:p>
    <w:p w:rsidR="007273E8" w:rsidRPr="003D0F47" w:rsidRDefault="007273E8" w:rsidP="007273E8">
      <w:pPr>
        <w:pStyle w:val="p1a"/>
      </w:pPr>
      <w:r w:rsidRPr="003D0F47">
        <w:t xml:space="preserve">The number of old adults in our society is growing: in the Australia, the group of people aged </w:t>
      </w:r>
      <w:r w:rsidRPr="008444FA">
        <w:t>65 or older comprised 16% of the population in 2012, and by 2040 this percentage will be 25%</w:t>
      </w:r>
      <w:r>
        <w:rPr>
          <w:rStyle w:val="FootnoteReference"/>
        </w:rPr>
        <w:footnoteReference w:id="1"/>
      </w:r>
      <w:r w:rsidRPr="008444FA">
        <w:t xml:space="preserve">. </w:t>
      </w:r>
      <w:r w:rsidRPr="003D0F47">
        <w:t xml:space="preserve">This increase in the number of old adults will have a substantial impact on the healthcare system and society such as increasing number of old people with chronic diseases social inclusion and need for more professional caregivers </w:t>
      </w:r>
      <w:r w:rsidRPr="003D0F47">
        <w:fldChar w:fldCharType="begin"/>
      </w:r>
      <w:r>
        <w:instrText xml:space="preserve"> ADDIN EN.CITE &lt;EndNote&gt;&lt;Cite&gt;&lt;Author&gt;Pinto&lt;/Author&gt;&lt;Year&gt;2010&lt;/Year&gt;&lt;RecNum&gt;48&lt;/RecNum&gt;&lt;DisplayText&gt;[1]&lt;/DisplayText&gt;&lt;record&gt;&lt;rec-number&gt;48&lt;/rec-number&gt;&lt;foreign-keys&gt;&lt;key app="EN" db-id="t0d9zztxwx5te7etepsvaxemszdsds92t0p0"&gt;48&lt;/key&gt;&lt;/foreign-keys&gt;&lt;ref-type name="Journal Article"&gt;17&lt;/ref-type&gt;&lt;contributors&gt;&lt;authors&gt;&lt;author&gt;Pinto, A&lt;/author&gt;&lt;author&gt;Almeida, JP&lt;/author&gt;&lt;author&gt;Pinto, S&lt;/author&gt;&lt;author&gt;Pereira, J&lt;/author&gt;&lt;author&gt;Oliveira, AG&lt;/author&gt;&lt;author&gt;de Carvalho, M&lt;/author&gt;&lt;/authors&gt;&lt;/contributors&gt;&lt;titles&gt;&lt;title&gt;Home telemonitoring of non-invasive ventilation decreases healthcare utilisation in a prospective controlled trial of patients with amyotrophic lateral sclerosis&lt;/title&gt;&lt;secondary-title&gt;Journal of neurology, neurosurgery, and psychiatry&lt;/secondary-title&gt;&lt;/titles&gt;&lt;periodical&gt;&lt;full-title&gt;Journal of neurology, neurosurgery, and psychiatry&lt;/full-title&gt;&lt;/periodical&gt;&lt;pages&gt;1238&lt;/pages&gt;&lt;volume&gt;81&lt;/volume&gt;&lt;number&gt;11&lt;/number&gt;&lt;dates&gt;&lt;year&gt;2010&lt;/year&gt;&lt;/dates&gt;&lt;isbn&gt;1468-330X&lt;/isbn&gt;&lt;urls&gt;&lt;/urls&gt;&lt;/record&gt;&lt;/Cite&gt;&lt;/EndNote&gt;</w:instrText>
      </w:r>
      <w:r w:rsidRPr="003D0F47">
        <w:fldChar w:fldCharType="separate"/>
      </w:r>
      <w:r>
        <w:rPr>
          <w:noProof/>
        </w:rPr>
        <w:t>[</w:t>
      </w:r>
      <w:hyperlink w:anchor="_ENREF_1" w:tooltip="Pinto, 2010 #48" w:history="1">
        <w:r w:rsidR="00414118">
          <w:rPr>
            <w:noProof/>
          </w:rPr>
          <w:t>1</w:t>
        </w:r>
      </w:hyperlink>
      <w:r>
        <w:rPr>
          <w:noProof/>
        </w:rPr>
        <w:t>]</w:t>
      </w:r>
      <w:r w:rsidRPr="003D0F47">
        <w:fldChar w:fldCharType="end"/>
      </w:r>
      <w:r w:rsidRPr="003D0F47">
        <w:t>.</w:t>
      </w:r>
    </w:p>
    <w:p w:rsidR="007273E8" w:rsidRPr="003D0F47" w:rsidRDefault="00414118" w:rsidP="007273E8">
      <w:pPr>
        <w:pStyle w:val="p1a"/>
      </w:pPr>
      <w:r>
        <w:t>I</w:t>
      </w:r>
      <w:r w:rsidRPr="003D0F47">
        <w:t>nformati</w:t>
      </w:r>
      <w:r>
        <w:t xml:space="preserve">on and communication technology </w:t>
      </w:r>
      <w:r w:rsidRPr="003D0F47">
        <w:t>(ICT)</w:t>
      </w:r>
      <w:r>
        <w:t xml:space="preserve"> applied in various field </w:t>
      </w:r>
      <w:r>
        <w:fldChar w:fldCharType="begin">
          <w:fldData xml:space="preserve">PEVuZE5vdGU+PENpdGU+PEF1dGhvcj5HaGFwYW5jaGk8L0F1dGhvcj48WWVhcj4yMDExPC9ZZWFy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</w:fldData>
        </w:fldChar>
      </w:r>
      <w:r>
        <w:instrText xml:space="preserve"> ADDIN EN.CITE </w:instrText>
      </w:r>
      <w:r>
        <w:fldChar w:fldCharType="begin">
          <w:fldData xml:space="preserve">PEVuZE5vdGU+PENpdGU+PEF1dGhvcj5HaGFwYW5jaGk8L0F1dGhvcj48WWVhcj4yMDExPC9ZZWFy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</w:fldData>
        </w:fldChar>
      </w:r>
      <w:r>
        <w:instrText xml:space="preserve"> ADDIN EN.CITE.DATA </w:instrText>
      </w:r>
      <w:r>
        <w:fldChar w:fldCharType="end"/>
      </w:r>
      <w:r>
        <w:fldChar w:fldCharType="separate"/>
      </w:r>
      <w:r>
        <w:rPr>
          <w:noProof/>
        </w:rPr>
        <w:t>[</w:t>
      </w:r>
      <w:hyperlink w:anchor="_ENREF_2" w:tooltip="Ghapanchi, 2011 #4" w:history="1">
        <w:r>
          <w:rPr>
            <w:noProof/>
          </w:rPr>
          <w:t>2-8</w:t>
        </w:r>
      </w:hyperlink>
      <w:r>
        <w:rPr>
          <w:noProof/>
        </w:rPr>
        <w:t>]</w:t>
      </w:r>
      <w:r>
        <w:fldChar w:fldCharType="end"/>
      </w:r>
      <w:r>
        <w:t xml:space="preserve"> and recently </w:t>
      </w:r>
      <w:r w:rsidR="007273E8" w:rsidRPr="003D0F47">
        <w:t xml:space="preserve">have transformed daily life of seniors and offer a great potential to improve the health of these group of people </w:t>
      </w:r>
      <w:r w:rsidR="007273E8">
        <w:fldChar w:fldCharType="begin"/>
      </w:r>
      <w:r>
        <w:instrText xml:space="preserve"> ADDIN EN.CITE &lt;EndNote&gt;&lt;Cite&gt;&lt;Author&gt;Bickmore&lt;/Author&gt;&lt;Year&gt;2005&lt;/Year&gt;&lt;RecNum&gt;21&lt;/RecNum&gt;&lt;DisplayText&gt;[9]&lt;/DisplayText&gt;&lt;record&gt;&lt;rec-number&gt;21&lt;/rec-number&gt;&lt;foreign-keys&gt;&lt;key app="EN" db-id="p29ffr9t1xvediesve6vrsd3vszvs5va0sw0"&gt;21&lt;/key&gt;&lt;/foreign-keys&gt;&lt;ref-type name="Journal Article"&gt;17&lt;/ref-type&gt;&lt;contributors&gt;&lt;authors&gt;&lt;author&gt;Bickmore, Timothy W&lt;/author&gt;&lt;author&gt;Caruso, Lisa&lt;/author&gt;&lt;author&gt;Clough-Gorr, Kerri&lt;/author&gt;&lt;author&gt;Heeren, Tim&lt;/author&gt;&lt;/authors&gt;&lt;/contributors&gt;&lt;titles&gt;&lt;title&gt;‘It&amp;apos;s just like you talk to a friend’relational agents for older adults&lt;/title&gt;&lt;secondary-title&gt;Interacting with Computers&lt;/secondary-title&gt;&lt;/titles&gt;&lt;periodical&gt;&lt;full-title&gt;Interacting with Computers&lt;/full-title&gt;&lt;/periodical&gt;&lt;pages&gt;711-735&lt;/pages&gt;&lt;volume&gt;17&lt;/volume&gt;&lt;number&gt;6&lt;/number&gt;&lt;dates&gt;&lt;year&gt;2005&lt;/year&gt;&lt;/dates&gt;&lt;isbn&gt;0953-5438&lt;/isbn&gt;&lt;urls&gt;&lt;/urls&gt;&lt;/record&gt;&lt;/Cite&gt;&lt;/EndNote&gt;</w:instrText>
      </w:r>
      <w:r w:rsidR="007273E8">
        <w:fldChar w:fldCharType="separate"/>
      </w:r>
      <w:r>
        <w:rPr>
          <w:noProof/>
        </w:rPr>
        <w:t>[</w:t>
      </w:r>
      <w:hyperlink w:anchor="_ENREF_9" w:tooltip="Bickmore, 2005 #21" w:history="1">
        <w:r>
          <w:rPr>
            <w:noProof/>
          </w:rPr>
          <w:t>9</w:t>
        </w:r>
      </w:hyperlink>
      <w:r>
        <w:rPr>
          <w:noProof/>
        </w:rPr>
        <w:t>]</w:t>
      </w:r>
      <w:r w:rsidR="007273E8">
        <w:fldChar w:fldCharType="end"/>
      </w:r>
      <w:r w:rsidR="007273E8" w:rsidRPr="003D0F47">
        <w:t xml:space="preserve">. Various technologies, such as the robot, general ICT and sensor technology have been used to manage specific health problems </w:t>
      </w:r>
      <w:r w:rsidR="007273E8" w:rsidRPr="003D0F47">
        <w:fldChar w:fldCharType="begin"/>
      </w:r>
      <w:r>
        <w:instrText xml:space="preserve"> ADDIN EN.CITE &lt;EndNote&gt;&lt;Cite&gt;&lt;Author&gt;Heerink&lt;/Author&gt;&lt;Year&gt;2010&lt;/Year&gt;&lt;RecNum&gt;57&lt;/RecNum&gt;&lt;DisplayText&gt;[10]&lt;/DisplayText&gt;&lt;record&gt;&lt;rec-number&gt;57&lt;/rec-number&gt;&lt;foreign-keys&gt;&lt;key app="EN" db-id="t0d9zztxwx5te7etepsvaxemszdsds92t0p0"&gt;57&lt;/key&gt;&lt;/foreign-keys&gt;&lt;ref-type name="Journal Article"&gt;17&lt;/ref-type&gt;&lt;contributors&gt;&lt;authors&gt;&lt;author&gt;Heerink, Marcel&lt;/author&gt;&lt;author&gt;Kröse, Ben&lt;/author&gt;&lt;author&gt;Evers, Vanessa&lt;/author&gt;&lt;author&gt;Wielinga, Bob&lt;/author&gt;&lt;/authors&gt;&lt;/contributors&gt;&lt;titles&gt;&lt;title&gt;Assessing acceptance of assistive social agent technology by older adults: the almere model&lt;/title&gt;&lt;secondary-title&gt;International journal of social robotics&lt;/secondary-title&gt;&lt;/titles&gt;&lt;periodical&gt;&lt;full-title&gt;International journal of social robotics&lt;/full-title&gt;&lt;/periodical&gt;&lt;pages&gt;361-375&lt;/pages&gt;&lt;volume&gt;2&lt;/volume&gt;&lt;number&gt;4&lt;/number&gt;&lt;dates&gt;&lt;year&gt;2010&lt;/year&gt;&lt;/dates&gt;&lt;isbn&gt;1875-4791&lt;/isbn&gt;&lt;urls&gt;&lt;/urls&gt;&lt;/record&gt;&lt;/Cite&gt;&lt;/EndNote&gt;</w:instrText>
      </w:r>
      <w:r w:rsidR="007273E8" w:rsidRPr="003D0F47">
        <w:fldChar w:fldCharType="separate"/>
      </w:r>
      <w:r>
        <w:rPr>
          <w:noProof/>
        </w:rPr>
        <w:t>[</w:t>
      </w:r>
      <w:hyperlink w:anchor="_ENREF_10" w:tooltip="Heerink, 2010 #57" w:history="1">
        <w:r>
          <w:rPr>
            <w:noProof/>
          </w:rPr>
          <w:t>10</w:t>
        </w:r>
      </w:hyperlink>
      <w:r>
        <w:rPr>
          <w:noProof/>
        </w:rPr>
        <w:t>]</w:t>
      </w:r>
      <w:r w:rsidR="007273E8" w:rsidRPr="003D0F47">
        <w:fldChar w:fldCharType="end"/>
      </w:r>
      <w:r w:rsidR="007273E8" w:rsidRPr="003D0F47">
        <w:t>. These ICTs, which are commonly known as assistive technologies, are defined by Marshal (1997)</w:t>
      </w:r>
      <w:r w:rsidR="007273E8">
        <w:t xml:space="preserve"> </w:t>
      </w:r>
      <w:r w:rsidR="007273E8">
        <w:fldChar w:fldCharType="begin"/>
      </w:r>
      <w:r>
        <w:instrText xml:space="preserve"> ADDIN EN.CITE &lt;EndNote&gt;&lt;Cite&gt;&lt;Author&gt;Marshall&lt;/Author&gt;&lt;Year&gt;1997&lt;/Year&gt;&lt;RecNum&gt;22&lt;/RecNum&gt;&lt;DisplayText&gt;[11]&lt;/DisplayText&gt;&lt;record&gt;&lt;rec-number&gt;22&lt;/rec-number&gt;&lt;foreign-keys&gt;&lt;key app="EN" db-id="vwx02dr5asf2vjea2aep2f0qvepw2v0095va"&gt;22&lt;/key&gt;&lt;/foreign-keys&gt;&lt;ref-type name="Journal Article"&gt;17&lt;/ref-type&gt;&lt;contributors&gt;&lt;authors&gt;&lt;author&gt;Marshall, Mary&lt;/author&gt;&lt;/authors&gt;&lt;/contributors&gt;&lt;titles&gt;&lt;title&gt;State of the art in dementia care&lt;/title&gt;&lt;/titles&gt;&lt;dates&gt;&lt;year&gt;1997&lt;/year&gt;&lt;/dates&gt;&lt;urls&gt;&lt;/urls&gt;&lt;/record&gt;&lt;/Cite&gt;&lt;/EndNote&gt;</w:instrText>
      </w:r>
      <w:r w:rsidR="007273E8">
        <w:fldChar w:fldCharType="separate"/>
      </w:r>
      <w:r>
        <w:rPr>
          <w:noProof/>
        </w:rPr>
        <w:t>[</w:t>
      </w:r>
      <w:hyperlink w:anchor="_ENREF_11" w:tooltip="Marshall, 1997 #22" w:history="1">
        <w:r>
          <w:rPr>
            <w:noProof/>
          </w:rPr>
          <w:t>11</w:t>
        </w:r>
      </w:hyperlink>
      <w:r>
        <w:rPr>
          <w:noProof/>
        </w:rPr>
        <w:t>]</w:t>
      </w:r>
      <w:r w:rsidR="007273E8">
        <w:fldChar w:fldCharType="end"/>
      </w:r>
      <w:r w:rsidR="007273E8" w:rsidRPr="003D0F47">
        <w:t xml:space="preserve"> as “any item, piece of equipment, product or system, whether acquired commercially, off-the-shelf, modified or customized, that is used to increase, maintain or improve functional capabilities of individuals with cognitive, physical or communication disabilities”. </w:t>
      </w:r>
    </w:p>
    <w:p w:rsidR="007273E8" w:rsidRPr="003D0F47" w:rsidRDefault="007273E8" w:rsidP="007273E8">
      <w:pPr>
        <w:pStyle w:val="p1a"/>
      </w:pPr>
      <w:r w:rsidRPr="003D0F47">
        <w:t xml:space="preserve">Studies demonstrate that ICT has been used for a variety of purposes to help seniors in their daily life. Assistive technologies have a wide range covering from computer use to the most advanced robot </w:t>
      </w:r>
      <w:r w:rsidRPr="00A87051">
        <w:t xml:space="preserve">technology </w:t>
      </w:r>
      <w:r>
        <w:fldChar w:fldCharType="begin"/>
      </w:r>
      <w:r w:rsidR="00414118">
        <w:instrText xml:space="preserve"> ADDIN EN.CITE &lt;EndNote&gt;&lt;Cite&gt;&lt;Author&gt;Demiris&lt;/Author&gt;&lt;Year&gt;2013&lt;/Year&gt;&lt;RecNum&gt;9&lt;/RecNum&gt;&lt;DisplayText&gt;[12, 13]&lt;/DisplayText&gt;&lt;record&gt;&lt;rec-number&gt;9&lt;/rec-number&gt;&lt;foreign-keys&gt;&lt;key app="EN" db-id="vwx02dr5asf2vjea2aep2f0qvepw2v0095va"&gt;9&lt;/key&gt;&lt;/foreign-keys&gt;&lt;ref-type name="Journal Article"&gt;17&lt;/ref-type&gt;&lt;contributors&gt;&lt;authors&gt;&lt;author&gt;Demiris, George&lt;/author&gt;&lt;author&gt;Thompson, Hilaire J&lt;/author&gt;&lt;author&gt;Reeder, Blaine&lt;/author&gt;&lt;author&gt;Wilamowska, Katarzyna&lt;/author&gt;&lt;author&gt;Zaslavsky, Oleg&lt;/author&gt;&lt;/authors&gt;&lt;/contributors&gt;&lt;titles&gt;&lt;title&gt;Using informatics to capture older adults’ wellness&lt;/title&gt;&lt;secondary-title&gt;International journal of medical informatics&lt;/secondary-title&gt;&lt;/titles&gt;&lt;periodical&gt;&lt;full-title&gt;International journal of medical informatics&lt;/full-title&gt;&lt;/periodical&gt;&lt;pages&gt;e232-e241&lt;/pages&gt;&lt;volume&gt;82&lt;/volume&gt;&lt;number&gt;11&lt;/number&gt;&lt;dates&gt;&lt;year&gt;2013&lt;/year&gt;&lt;/dates&gt;&lt;isbn&gt;1386-5056&lt;/isbn&gt;&lt;urls&gt;&lt;/urls&gt;&lt;/record&gt;&lt;/Cite&gt;&lt;Cite&gt;&lt;Author&gt;Broadbent&lt;/Author&gt;&lt;Year&gt;2009&lt;/Year&gt;&lt;RecNum&gt;19&lt;/RecNum&gt;&lt;record&gt;&lt;rec-number&gt;19&lt;/rec-number&gt;&lt;foreign-keys&gt;&lt;key app="EN" db-id="vwx02dr5asf2vjea2aep2f0qvepw2v0095va"&gt;19&lt;/key&gt;&lt;/foreign-keys&gt;&lt;ref-type name="Journal Article"&gt;17&lt;/ref-type&gt;&lt;contributors&gt;&lt;authors&gt;&lt;author&gt;Broadbent, Elizabeth&lt;/author&gt;&lt;author&gt;Stafford, Rebecca&lt;/author&gt;&lt;author&gt;MacDonald, Bruce&lt;/author&gt;&lt;/authors&gt;&lt;/contributors&gt;&lt;titles&gt;&lt;title&gt;Acceptance of healthcare robots for the older population: review and future directions&lt;/title&gt;&lt;secondary-title&gt;International Journal of Social Robotics&lt;/secondary-title&gt;&lt;/titles&gt;&lt;periodical&gt;&lt;full-title&gt;International Journal of Social Robotics&lt;/full-title&gt;&lt;/periodical&gt;&lt;pages&gt;319-330&lt;/pages&gt;&lt;volume&gt;1&lt;/volume&gt;&lt;number&gt;4&lt;/number&gt;&lt;dates&gt;&lt;year&gt;2009&lt;/year&gt;&lt;/dates&gt;&lt;isbn&gt;1875-4791&lt;/isbn&gt;&lt;urls&gt;&lt;/urls&gt;&lt;/record&gt;&lt;/Cite&gt;&lt;/EndNote&gt;</w:instrText>
      </w:r>
      <w:r>
        <w:fldChar w:fldCharType="separate"/>
      </w:r>
      <w:r w:rsidR="00414118">
        <w:rPr>
          <w:noProof/>
        </w:rPr>
        <w:t>[</w:t>
      </w:r>
      <w:hyperlink w:anchor="_ENREF_12" w:tooltip="Demiris, 2013 #9" w:history="1">
        <w:r w:rsidR="00414118">
          <w:rPr>
            <w:noProof/>
          </w:rPr>
          <w:t>12</w:t>
        </w:r>
      </w:hyperlink>
      <w:r w:rsidR="00414118">
        <w:rPr>
          <w:noProof/>
        </w:rPr>
        <w:t xml:space="preserve">, </w:t>
      </w:r>
      <w:hyperlink w:anchor="_ENREF_13" w:tooltip="Broadbent, 2009 #19" w:history="1">
        <w:r w:rsidR="00414118">
          <w:rPr>
            <w:noProof/>
          </w:rPr>
          <w:t>13</w:t>
        </w:r>
      </w:hyperlink>
      <w:r w:rsidR="00414118">
        <w:rPr>
          <w:noProof/>
        </w:rPr>
        <w:t>]</w:t>
      </w:r>
      <w:r>
        <w:fldChar w:fldCharType="end"/>
      </w:r>
      <w:r w:rsidRPr="00A87051">
        <w:t>. Due to th</w:t>
      </w:r>
      <w:r w:rsidRPr="003D0F47">
        <w:t xml:space="preserve">e above variability, </w:t>
      </w:r>
      <w:r w:rsidRPr="003D0F47">
        <w:lastRenderedPageBreak/>
        <w:t>however, there is lack of the studies to show the bigger picture and outcome of these technologies. Therefore, in this systematic literature review, we identify assistive technologies that are designed to help seniors in their daily life and relieve their problems. This study aims to fill the gap identified in the literature and provides a broader picture of elderly’s problem and the various technology interventions proposed to help them. Therefore, this study poses the following research questions:</w:t>
      </w:r>
    </w:p>
    <w:p w:rsidR="007273E8" w:rsidRPr="003D0F47" w:rsidRDefault="007273E8" w:rsidP="007273E8">
      <w:pPr>
        <w:pStyle w:val="p1a"/>
      </w:pPr>
      <w:r w:rsidRPr="003D0F47">
        <w:t>RQ1. What problems of the elderly have been targeted and investigated by ICT researchers?</w:t>
      </w:r>
    </w:p>
    <w:p w:rsidR="007273E8" w:rsidRPr="003D0F47" w:rsidRDefault="007273E8" w:rsidP="007273E8">
      <w:pPr>
        <w:pStyle w:val="p1a"/>
      </w:pPr>
      <w:r w:rsidRPr="003D0F47">
        <w:t>RQ2. What technologies have been proposed for aged care problems?</w:t>
      </w:r>
    </w:p>
    <w:p w:rsidR="007273E8" w:rsidRDefault="007273E8" w:rsidP="007273E8">
      <w:pPr>
        <w:pStyle w:val="p1a"/>
      </w:pPr>
      <w:r w:rsidRPr="003D0F47">
        <w:t xml:space="preserve">This study contributes to the literature on assistive technologies in various ways. First, it furthers the attempt to identify seniors’ problems and the technologies proposed to assist them. Second, the findings of this study should enable practitioners to better understand the various technologies. With this understanding, practitioners can better advise seniors as to how they might gain an improved quality of life through the use of appropriate assistive technologies.  </w:t>
      </w:r>
    </w:p>
    <w:p w:rsidR="009B1D59" w:rsidRPr="009A3755" w:rsidRDefault="007131A7" w:rsidP="009B1D59">
      <w:pPr>
        <w:pStyle w:val="heading10"/>
      </w:pPr>
      <w:r>
        <w:t>2</w:t>
      </w:r>
      <w:r w:rsidR="009B1D59" w:rsidRPr="009A3755">
        <w:t xml:space="preserve">   </w:t>
      </w:r>
      <w:r w:rsidR="007273E8">
        <w:t xml:space="preserve">Methodology </w:t>
      </w:r>
    </w:p>
    <w:p w:rsidR="007273E8" w:rsidRDefault="007273E8" w:rsidP="007273E8">
      <w:pPr>
        <w:pStyle w:val="p1a"/>
      </w:pPr>
      <w:r w:rsidRPr="0064425B">
        <w:t>To classify, assess and interpret the existing empirical studies and answer our research questions, a systematic literature review was conducted in this study</w:t>
      </w:r>
      <w:r w:rsidRPr="0064425B">
        <w:fldChar w:fldCharType="begin"/>
      </w:r>
      <w:r w:rsidR="00414118">
        <w:instrText xml:space="preserve"> ADDIN EN.CITE &lt;EndNote&gt;&lt;Cite&gt;&lt;Author&gt;Kitchenham&lt;/Author&gt;&lt;Year&gt;2004&lt;/Year&gt;&lt;RecNum&gt;47&lt;/RecNum&gt;&lt;DisplayText&gt;[14]&lt;/DisplayText&gt;&lt;record&gt;&lt;rec-number&gt;47&lt;/rec-number&gt;&lt;foreign-keys&gt;&lt;key app="EN" db-id="t0d9zztxwx5te7etepsvaxemszdsds92t0p0"&gt;47&lt;/key&gt;&lt;/foreign-keys&gt;&lt;ref-type name="Journal Article"&gt;17&lt;/ref-type&gt;&lt;contributors&gt;&lt;authors&gt;&lt;author&gt;Kitchenham, Barbara&lt;/author&gt;&lt;/authors&gt;&lt;/contributors&gt;&lt;titles&gt;&lt;title&gt;Procedures for performing systematic reviews&lt;/title&gt;&lt;/titles&gt;&lt;dates&gt;&lt;year&gt;2004&lt;/year&gt;&lt;/dates&gt;&lt;urls&gt;&lt;/urls&gt;&lt;/record&gt;&lt;/Cite&gt;&lt;/EndNote&gt;</w:instrText>
      </w:r>
      <w:r w:rsidRPr="0064425B">
        <w:fldChar w:fldCharType="separate"/>
      </w:r>
      <w:r w:rsidR="00414118">
        <w:rPr>
          <w:noProof/>
        </w:rPr>
        <w:t>[</w:t>
      </w:r>
      <w:hyperlink w:anchor="_ENREF_14" w:tooltip="Kitchenham, 2004 #47" w:history="1">
        <w:r w:rsidR="00414118">
          <w:rPr>
            <w:noProof/>
          </w:rPr>
          <w:t>14</w:t>
        </w:r>
      </w:hyperlink>
      <w:r w:rsidR="00414118">
        <w:rPr>
          <w:noProof/>
        </w:rPr>
        <w:t>]</w:t>
      </w:r>
      <w:r w:rsidRPr="0064425B">
        <w:fldChar w:fldCharType="end"/>
      </w:r>
      <w:r w:rsidRPr="0064425B">
        <w:t xml:space="preserve">. Many studies have used the same approach </w:t>
      </w:r>
      <w:r w:rsidRPr="0064425B">
        <w:fldChar w:fldCharType="begin">
          <w:fldData xml:space="preserve">PEVuZE5vdGU+PENpdGU+PEF1dGhvcj5HaGFuYmFyemFkZWg8L0F1dGhvcj48WWVhcj4yMDE0PC9Z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</w:fldData>
        </w:fldChar>
      </w:r>
      <w:r w:rsidR="00414118">
        <w:instrText xml:space="preserve"> ADDIN EN.CITE </w:instrText>
      </w:r>
      <w:r w:rsidR="00414118">
        <w:fldChar w:fldCharType="begin">
          <w:fldData xml:space="preserve">PEVuZE5vdGU+PENpdGU+PEF1dGhvcj5HaGFuYmFyemFkZWg8L0F1dGhvcj48WWVhcj4yMDE0PC9Z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</w:fldData>
        </w:fldChar>
      </w:r>
      <w:r w:rsidR="00414118">
        <w:instrText xml:space="preserve"> ADDIN EN.CITE.DATA </w:instrText>
      </w:r>
      <w:r w:rsidR="00414118">
        <w:fldChar w:fldCharType="end"/>
      </w:r>
      <w:r w:rsidRPr="0064425B">
        <w:fldChar w:fldCharType="separate"/>
      </w:r>
      <w:r w:rsidR="00414118">
        <w:rPr>
          <w:noProof/>
        </w:rPr>
        <w:t>[</w:t>
      </w:r>
      <w:hyperlink w:anchor="_ENREF_15" w:tooltip="Ghanbarzadeh, 2014 #65" w:history="1">
        <w:r w:rsidR="00414118">
          <w:rPr>
            <w:noProof/>
          </w:rPr>
          <w:t>15-21</w:t>
        </w:r>
      </w:hyperlink>
      <w:r w:rsidR="00414118">
        <w:rPr>
          <w:noProof/>
        </w:rPr>
        <w:t>]</w:t>
      </w:r>
      <w:r w:rsidRPr="0064425B">
        <w:fldChar w:fldCharType="end"/>
      </w:r>
      <w:r w:rsidRPr="0064425B">
        <w:t xml:space="preserve">. Following the guidelines proposed by </w:t>
      </w:r>
      <w:hyperlink w:anchor="_ENREF_14" w:tooltip="Kitchenham, 2004 #47" w:history="1">
        <w:r w:rsidR="00414118" w:rsidRPr="0064425B">
          <w:fldChar w:fldCharType="begin"/>
        </w:r>
        <w:r w:rsidR="00414118">
          <w:instrText xml:space="preserve"> ADDIN EN.CITE &lt;EndNote&gt;&lt;Cite AuthorYear="1"&gt;&lt;Author&gt;Kitchenham&lt;/Author&gt;&lt;Year&gt;2004&lt;/Year&gt;&lt;RecNum&gt;47&lt;/RecNum&gt;&lt;DisplayText&gt;Kitchenham [14]&lt;/DisplayText&gt;&lt;record&gt;&lt;rec-number&gt;47&lt;/rec-number&gt;&lt;foreign-keys&gt;&lt;key app="EN" db-id="t0d9zztxwx5te7etepsvaxemszdsds92t0p0"&gt;47&lt;/key&gt;&lt;/foreign-keys&gt;&lt;ref-type name="Journal Article"&gt;17&lt;/ref-type&gt;&lt;contributors&gt;&lt;authors&gt;&lt;author&gt;Kitchenham, Barbara&lt;/author&gt;&lt;/authors&gt;&lt;/contributors&gt;&lt;titles&gt;&lt;title&gt;Procedures for performing systematic reviews&lt;/title&gt;&lt;/titles&gt;&lt;dates&gt;&lt;year&gt;2004&lt;/year&gt;&lt;/dates&gt;&lt;urls&gt;&lt;/urls&gt;&lt;/record&gt;&lt;/Cite&gt;&lt;/EndNote&gt;</w:instrText>
        </w:r>
        <w:r w:rsidR="00414118" w:rsidRPr="0064425B">
          <w:fldChar w:fldCharType="separate"/>
        </w:r>
        <w:r w:rsidR="00414118">
          <w:rPr>
            <w:noProof/>
          </w:rPr>
          <w:t>Kitchenham [14]</w:t>
        </w:r>
        <w:r w:rsidR="00414118" w:rsidRPr="0064425B">
          <w:fldChar w:fldCharType="end"/>
        </w:r>
      </w:hyperlink>
      <w:r w:rsidRPr="0064425B">
        <w:t>, we conducted the study in three stages, namely, planning, conducting, and reporting the review.</w:t>
      </w:r>
    </w:p>
    <w:p w:rsidR="007273E8" w:rsidRPr="007273E8" w:rsidRDefault="007273E8" w:rsidP="007273E8">
      <w:pPr>
        <w:pStyle w:val="heading20"/>
      </w:pPr>
      <w:r>
        <w:t>2.1</w:t>
      </w:r>
      <w:r>
        <w:tab/>
      </w:r>
      <w:r w:rsidRPr="007273E8">
        <w:t xml:space="preserve">Search terms </w:t>
      </w:r>
    </w:p>
    <w:p w:rsidR="007273E8" w:rsidRPr="0064425B" w:rsidRDefault="007273E8" w:rsidP="007273E8">
      <w:pPr>
        <w:pStyle w:val="p1a"/>
      </w:pPr>
      <w:r w:rsidRPr="0064425B">
        <w:t xml:space="preserve">We undertook systematic searches using keywords of publications between 2000 to the present in the following databases: </w:t>
      </w:r>
      <w:proofErr w:type="spellStart"/>
      <w:r w:rsidRPr="0064425B">
        <w:t>ScienceDirect</w:t>
      </w:r>
      <w:proofErr w:type="spellEnd"/>
      <w:r w:rsidRPr="0064425B">
        <w:t xml:space="preserve">, PubMed, ProQuest and IEEE Explore. The following keywords were used: (“elderly” or “older” or “aged” or “senior” or “elders”) AND (“technology” or “adoption” or “benefits” or “information and communication technology” or “intervention”) in the publication’s titles, keywords, abstracts or full texts. </w:t>
      </w:r>
    </w:p>
    <w:p w:rsidR="007273E8" w:rsidRPr="00044ECF" w:rsidRDefault="00044ECF" w:rsidP="00044ECF">
      <w:pPr>
        <w:pStyle w:val="heading20"/>
      </w:pPr>
      <w:r>
        <w:t xml:space="preserve">2.2   </w:t>
      </w:r>
      <w:r w:rsidR="007273E8" w:rsidRPr="00044ECF">
        <w:t xml:space="preserve">Inclusion/ exclusion criteria </w:t>
      </w:r>
    </w:p>
    <w:p w:rsidR="007273E8" w:rsidRPr="0064425B" w:rsidRDefault="007273E8" w:rsidP="007273E8">
      <w:pPr>
        <w:pStyle w:val="p1a"/>
      </w:pPr>
      <w:r w:rsidRPr="0064425B">
        <w:t xml:space="preserve">We included studies involving seniors aged 60 or older with different types of study designs. The studies had to include technologies related to aged care problems. We included studies that applied to help seniors and provide evidence of changes ranged in seniors’ daily life. Studies in languages other than English were excluded. </w:t>
      </w:r>
    </w:p>
    <w:p w:rsidR="007273E8" w:rsidRPr="00FD7A74" w:rsidRDefault="007273E8" w:rsidP="007273E8">
      <w:pPr>
        <w:pStyle w:val="heading20"/>
        <w:numPr>
          <w:ilvl w:val="1"/>
          <w:numId w:val="8"/>
        </w:numPr>
        <w:tabs>
          <w:tab w:val="clear" w:pos="510"/>
        </w:tabs>
        <w:spacing w:before="360" w:after="160" w:line="276" w:lineRule="auto"/>
        <w:jc w:val="left"/>
        <w:outlineLvl w:val="1"/>
      </w:pPr>
      <w:r>
        <w:lastRenderedPageBreak/>
        <w:t xml:space="preserve">  </w:t>
      </w:r>
      <w:r w:rsidRPr="00FD7A74">
        <w:t>Data extraction and synthesis</w:t>
      </w:r>
    </w:p>
    <w:p w:rsidR="007273E8" w:rsidRDefault="007273E8" w:rsidP="007273E8">
      <w:pPr>
        <w:pStyle w:val="p1a"/>
      </w:pPr>
      <w:r w:rsidRPr="0064425B">
        <w:t xml:space="preserve">First, two authors independently reviewed the abstracts of the retrieved sources and agreed on the included articles. In total, 2069 titles and abstracts were screened to find the qualified studies for the review. Full papers of 248 studies were retrieved and evaluated by the authors. Based on the predefined criteria, </w:t>
      </w:r>
      <w:r>
        <w:t>54</w:t>
      </w:r>
      <w:r w:rsidRPr="0064425B">
        <w:t xml:space="preserve"> articles were included in this review</w:t>
      </w:r>
      <w:r w:rsidR="00FE7A59">
        <w:t xml:space="preserve"> (Fig 1)</w:t>
      </w:r>
      <w:r w:rsidRPr="0064425B">
        <w:t>. In addition, an independent reviewer independently evaluated the paper against the inclusio</w:t>
      </w:r>
      <w:r>
        <w:t xml:space="preserve">n criteria. </w:t>
      </w:r>
      <w:r w:rsidRPr="0064425B">
        <w:t xml:space="preserve">Subsequently, the key details were extracted and </w:t>
      </w:r>
      <w:proofErr w:type="spellStart"/>
      <w:r w:rsidRPr="0064425B">
        <w:t>synthesised</w:t>
      </w:r>
      <w:proofErr w:type="spellEnd"/>
      <w:r w:rsidRPr="0064425B">
        <w:t xml:space="preserve"> from the </w:t>
      </w:r>
      <w:r>
        <w:t>54</w:t>
      </w:r>
      <w:r w:rsidRPr="0064425B">
        <w:t xml:space="preserve"> studies included in our systematic review. For the analysis of the data and to draw diagrams we used Microsoft Excel.</w:t>
      </w:r>
    </w:p>
    <w:p w:rsidR="00FE7A59" w:rsidRDefault="00FE7A59" w:rsidP="00FE7A59"/>
    <w:p w:rsidR="00FE7A59" w:rsidRDefault="00FE7A59" w:rsidP="00FE7A59">
      <w:pPr>
        <w:autoSpaceDE w:val="0"/>
        <w:autoSpaceDN w:val="0"/>
        <w:adjustRightInd w:val="0"/>
        <w:rPr>
          <w:rFonts w:ascii="Times New Roman" w:hAnsi="Times New Roman"/>
          <w:sz w:val="24"/>
          <w:szCs w:val="24"/>
        </w:rPr>
      </w:pPr>
    </w:p>
    <w:p w:rsidR="00FE7A59" w:rsidRDefault="00FE7A59" w:rsidP="00FE7A59">
      <w:pPr>
        <w:autoSpaceDE w:val="0"/>
        <w:autoSpaceDN w:val="0"/>
        <w:adjustRightInd w:val="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0" distB="0" distL="114300" distR="114300" simplePos="0" relativeHeight="251658752" behindDoc="0" locked="0" layoutInCell="1" allowOverlap="1">
                <wp:simplePos x="0" y="0"/>
                <wp:positionH relativeFrom="column">
                  <wp:posOffset>2176780</wp:posOffset>
                </wp:positionH>
                <wp:positionV relativeFrom="paragraph">
                  <wp:posOffset>47294</wp:posOffset>
                </wp:positionV>
                <wp:extent cx="1283335" cy="471170"/>
                <wp:effectExtent l="0" t="0" r="12065" b="2413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3335" cy="471170"/>
                        </a:xfrm>
                        <a:prstGeom prst="rect">
                          <a:avLst/>
                        </a:prstGeom>
                        <a:solidFill>
                          <a:srgbClr val="FFFFFF"/>
                        </a:solidFill>
                        <a:ln w="9525">
                          <a:solidFill>
                            <a:srgbClr val="000000"/>
                          </a:solidFill>
                          <a:miter lim="800000"/>
                          <a:headEnd/>
                          <a:tailEnd/>
                        </a:ln>
                      </wps:spPr>
                      <wps:txbx>
                        <w:txbxContent>
                          <w:p w:rsidR="00FE7A59" w:rsidRDefault="00FE7A59" w:rsidP="00FE7A59">
                            <w:pPr>
                              <w:pStyle w:val="Default"/>
                              <w:rPr>
                                <w:sz w:val="16"/>
                                <w:szCs w:val="16"/>
                              </w:rPr>
                            </w:pPr>
                            <w:r>
                              <w:rPr>
                                <w:sz w:val="16"/>
                                <w:szCs w:val="16"/>
                              </w:rPr>
                              <w:t>Publications identified through databases (n=2035)</w:t>
                            </w:r>
                          </w:p>
                          <w:p w:rsidR="00FE7A59" w:rsidRDefault="00FE7A59" w:rsidP="00FE7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left:0;text-align:left;margin-left:171.4pt;margin-top:3.7pt;width:101.05pt;height:3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">
                <v:textbox>
                  <w:txbxContent>
                    <w:p w:rsidR="00FE7A59" w:rsidRDefault="00FE7A59" w:rsidP="00FE7A59">
                      <w:pPr>
                        <w:pStyle w:val="Default"/>
                        <w:rPr>
                          <w:sz w:val="16"/>
                          <w:szCs w:val="16"/>
                        </w:rPr>
                      </w:pPr>
                      <w:r>
                        <w:rPr>
                          <w:sz w:val="16"/>
                          <w:szCs w:val="16"/>
                        </w:rPr>
                        <w:t>Publications identified through databases (n=2035)</w:t>
                      </w:r>
                    </w:p>
                    <w:p w:rsidR="00FE7A59" w:rsidRDefault="00FE7A59" w:rsidP="00FE7A59"/>
                  </w:txbxContent>
                </v:textbox>
              </v:rect>
            </w:pict>
          </mc:Fallback>
        </mc:AlternateContent>
      </w:r>
    </w:p>
    <w:p w:rsidR="00FE7A59" w:rsidRDefault="00FE7A59" w:rsidP="00FE7A59">
      <w:pPr>
        <w:autoSpaceDE w:val="0"/>
        <w:autoSpaceDN w:val="0"/>
        <w:adjustRightInd w:val="0"/>
        <w:spacing w:after="120"/>
        <w:rPr>
          <w:rFonts w:ascii="Times New Roman" w:hAnsi="Times New Roman"/>
          <w:sz w:val="24"/>
          <w:szCs w:val="24"/>
        </w:rPr>
      </w:pPr>
    </w:p>
    <w:p w:rsidR="00FE7A59" w:rsidRDefault="00FE7A59"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0" distB="0" distL="114300" distR="114300" simplePos="0" relativeHeight="251648512" behindDoc="0" locked="0" layoutInCell="1" allowOverlap="1" wp14:anchorId="3608FF88" wp14:editId="123FD5DB">
                <wp:simplePos x="0" y="0"/>
                <wp:positionH relativeFrom="column">
                  <wp:posOffset>2763520</wp:posOffset>
                </wp:positionH>
                <wp:positionV relativeFrom="paragraph">
                  <wp:posOffset>64770</wp:posOffset>
                </wp:positionV>
                <wp:extent cx="635" cy="210820"/>
                <wp:effectExtent l="76200" t="0" r="75565" b="558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0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15BF767" id="_x0000_t32" coordsize="21600,21600" o:spt="32" o:oned="t" path="m,l21600,21600e" filled="f">
                <v:path arrowok="t" fillok="f" o:connecttype="none"/>
                <o:lock v:ext="edit" shapetype="t"/>
              </v:shapetype>
              <v:shape id="Straight Arrow Connector 19" o:spid="_x0000_s1026" type="#_x0000_t32" style="position:absolute;margin-left:217.6pt;margin-top:5.1pt;width:.05pt;height:16.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">
                <v:stroke endarrow="block"/>
              </v:shape>
            </w:pict>
          </mc:Fallback>
        </mc:AlternateContent>
      </w:r>
    </w:p>
    <w:p w:rsidR="00FE7A59" w:rsidRDefault="00FE7A59"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0" distB="0" distL="114300" distR="114300" simplePos="0" relativeHeight="251649536" behindDoc="0" locked="0" layoutInCell="1" allowOverlap="1" wp14:anchorId="250BB249" wp14:editId="4CC35992">
                <wp:simplePos x="0" y="0"/>
                <wp:positionH relativeFrom="column">
                  <wp:posOffset>2176780</wp:posOffset>
                </wp:positionH>
                <wp:positionV relativeFrom="paragraph">
                  <wp:posOffset>4445</wp:posOffset>
                </wp:positionV>
                <wp:extent cx="1283335" cy="471170"/>
                <wp:effectExtent l="0" t="0" r="12065" b="2413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3335" cy="471170"/>
                        </a:xfrm>
                        <a:prstGeom prst="rect">
                          <a:avLst/>
                        </a:prstGeom>
                        <a:solidFill>
                          <a:srgbClr val="FFFFFF"/>
                        </a:solidFill>
                        <a:ln w="9525">
                          <a:solidFill>
                            <a:srgbClr val="000000"/>
                          </a:solidFill>
                          <a:miter lim="800000"/>
                          <a:headEnd/>
                          <a:tailEnd/>
                        </a:ln>
                      </wps:spPr>
                      <wps:txbx>
                        <w:txbxContent>
                          <w:p w:rsidR="00FE7A59" w:rsidRDefault="00FE7A59" w:rsidP="00FE7A59">
                            <w:pPr>
                              <w:pStyle w:val="Default"/>
                              <w:rPr>
                                <w:sz w:val="16"/>
                                <w:szCs w:val="16"/>
                              </w:rPr>
                            </w:pPr>
                            <w:r>
                              <w:rPr>
                                <w:sz w:val="16"/>
                                <w:szCs w:val="16"/>
                              </w:rPr>
                              <w:t xml:space="preserve">Duplicate publications removed </w:t>
                            </w:r>
                          </w:p>
                          <w:p w:rsidR="00FE7A59" w:rsidRDefault="00FE7A59" w:rsidP="00FE7A59">
                            <w:pPr>
                              <w:pStyle w:val="Default"/>
                              <w:rPr>
                                <w:sz w:val="16"/>
                                <w:szCs w:val="16"/>
                              </w:rPr>
                            </w:pPr>
                            <w:r>
                              <w:rPr>
                                <w:sz w:val="16"/>
                                <w:szCs w:val="16"/>
                              </w:rPr>
                              <w:t xml:space="preserve"> (n=1996)</w:t>
                            </w:r>
                          </w:p>
                          <w:p w:rsidR="00FE7A59" w:rsidRDefault="00FE7A59" w:rsidP="00FE7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left:0;text-align:left;margin-left:171.4pt;margin-top:.35pt;width:101.05pt;height:37.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">
                <v:textbox>
                  <w:txbxContent>
                    <w:p w:rsidR="00FE7A59" w:rsidRDefault="00FE7A59" w:rsidP="00FE7A59">
                      <w:pPr>
                        <w:pStyle w:val="Default"/>
                        <w:rPr>
                          <w:sz w:val="16"/>
                          <w:szCs w:val="16"/>
                        </w:rPr>
                      </w:pPr>
                      <w:r>
                        <w:rPr>
                          <w:sz w:val="16"/>
                          <w:szCs w:val="16"/>
                        </w:rPr>
                        <w:t xml:space="preserve">Duplicate publications removed </w:t>
                      </w:r>
                    </w:p>
                    <w:p w:rsidR="00FE7A59" w:rsidRDefault="00FE7A59" w:rsidP="00FE7A59">
                      <w:pPr>
                        <w:pStyle w:val="Default"/>
                        <w:rPr>
                          <w:sz w:val="16"/>
                          <w:szCs w:val="16"/>
                        </w:rPr>
                      </w:pPr>
                      <w:r>
                        <w:rPr>
                          <w:sz w:val="16"/>
                          <w:szCs w:val="16"/>
                        </w:rPr>
                        <w:t xml:space="preserve"> (n=1996)</w:t>
                      </w:r>
                    </w:p>
                    <w:p w:rsidR="00FE7A59" w:rsidRDefault="00FE7A59" w:rsidP="00FE7A59"/>
                  </w:txbxContent>
                </v:textbox>
              </v:rect>
            </w:pict>
          </mc:Fallback>
        </mc:AlternateContent>
      </w:r>
    </w:p>
    <w:p w:rsidR="00FE7A59" w:rsidRDefault="00FE7A59"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0" distB="0" distL="114300" distR="114300" simplePos="0" relativeHeight="251664896" behindDoc="0" locked="0" layoutInCell="1" allowOverlap="1" wp14:anchorId="27F5EA86" wp14:editId="2032EAC0">
                <wp:simplePos x="0" y="0"/>
                <wp:positionH relativeFrom="column">
                  <wp:posOffset>2765673</wp:posOffset>
                </wp:positionH>
                <wp:positionV relativeFrom="paragraph">
                  <wp:posOffset>242018</wp:posOffset>
                </wp:positionV>
                <wp:extent cx="0" cy="1828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8018AF4" id="Straight Arrow Connector 10" o:spid="_x0000_s1026" type="#_x0000_t32" style="position:absolute;margin-left:217.75pt;margin-top:19.05pt;width:0;height:14.4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R0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" strokecolor="black [3040]">
                <v:stroke endarrow="block"/>
              </v:shape>
            </w:pict>
          </mc:Fallback>
        </mc:AlternateContent>
      </w:r>
      <w:r>
        <w:rPr>
          <w:rFonts w:ascii="Times New Roman" w:hAnsi="Times New Roman"/>
          <w:noProof/>
          <w:sz w:val="24"/>
          <w:szCs w:val="24"/>
          <w:lang w:val="en-AU" w:eastAsia="en-AU"/>
        </w:rPr>
        <mc:AlternateContent>
          <mc:Choice Requires="wps">
            <w:drawing>
              <wp:anchor distT="0" distB="0" distL="114300" distR="114300" simplePos="0" relativeHeight="251650560" behindDoc="0" locked="0" layoutInCell="1" allowOverlap="1" wp14:anchorId="5C6499F2" wp14:editId="1A72BCB9">
                <wp:simplePos x="0" y="0"/>
                <wp:positionH relativeFrom="column">
                  <wp:posOffset>3992245</wp:posOffset>
                </wp:positionH>
                <wp:positionV relativeFrom="paragraph">
                  <wp:posOffset>20320</wp:posOffset>
                </wp:positionV>
                <wp:extent cx="1283335" cy="471170"/>
                <wp:effectExtent l="0" t="0" r="12065" b="241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3335" cy="471170"/>
                        </a:xfrm>
                        <a:prstGeom prst="rect">
                          <a:avLst/>
                        </a:prstGeom>
                        <a:solidFill>
                          <a:srgbClr val="FFFFFF"/>
                        </a:solidFill>
                        <a:ln w="9525">
                          <a:solidFill>
                            <a:srgbClr val="000000"/>
                          </a:solidFill>
                          <a:miter lim="800000"/>
                          <a:headEnd/>
                          <a:tailEnd/>
                        </a:ln>
                      </wps:spPr>
                      <wps:txbx>
                        <w:txbxContent>
                          <w:p w:rsidR="00FE7A59" w:rsidRDefault="00FE7A59" w:rsidP="00FE7A59">
                            <w:pPr>
                              <w:pStyle w:val="Default"/>
                              <w:rPr>
                                <w:sz w:val="16"/>
                                <w:szCs w:val="16"/>
                              </w:rPr>
                            </w:pPr>
                            <w:r>
                              <w:rPr>
                                <w:sz w:val="16"/>
                                <w:szCs w:val="16"/>
                              </w:rPr>
                              <w:t xml:space="preserve">Excluding studies based on title </w:t>
                            </w:r>
                          </w:p>
                          <w:p w:rsidR="00FE7A59" w:rsidRDefault="00FE7A59" w:rsidP="00FE7A59">
                            <w:pPr>
                              <w:pStyle w:val="Default"/>
                              <w:rPr>
                                <w:sz w:val="16"/>
                                <w:szCs w:val="16"/>
                              </w:rPr>
                            </w:pPr>
                            <w:r>
                              <w:rPr>
                                <w:sz w:val="16"/>
                                <w:szCs w:val="16"/>
                              </w:rPr>
                              <w:t xml:space="preserve"> (n=1036)</w:t>
                            </w:r>
                          </w:p>
                          <w:p w:rsidR="00FE7A59" w:rsidRDefault="00FE7A59" w:rsidP="00FE7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left:0;text-align:left;margin-left:314.35pt;margin-top:1.6pt;width:101.05pt;height:3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">
                <v:textbox>
                  <w:txbxContent>
                    <w:p w:rsidR="00FE7A59" w:rsidRDefault="00FE7A59" w:rsidP="00FE7A59">
                      <w:pPr>
                        <w:pStyle w:val="Default"/>
                        <w:rPr>
                          <w:sz w:val="16"/>
                          <w:szCs w:val="16"/>
                        </w:rPr>
                      </w:pPr>
                      <w:r>
                        <w:rPr>
                          <w:sz w:val="16"/>
                          <w:szCs w:val="16"/>
                        </w:rPr>
                        <w:t xml:space="preserve">Excluding studies based on title </w:t>
                      </w:r>
                    </w:p>
                    <w:p w:rsidR="00FE7A59" w:rsidRDefault="00FE7A59" w:rsidP="00FE7A59">
                      <w:pPr>
                        <w:pStyle w:val="Default"/>
                        <w:rPr>
                          <w:sz w:val="16"/>
                          <w:szCs w:val="16"/>
                        </w:rPr>
                      </w:pPr>
                      <w:r>
                        <w:rPr>
                          <w:sz w:val="16"/>
                          <w:szCs w:val="16"/>
                        </w:rPr>
                        <w:t xml:space="preserve"> (n=1036)</w:t>
                      </w:r>
                    </w:p>
                    <w:p w:rsidR="00FE7A59" w:rsidRDefault="00FE7A59" w:rsidP="00FE7A59"/>
                  </w:txbxContent>
                </v:textbox>
              </v:rect>
            </w:pict>
          </mc:Fallback>
        </mc:AlternateContent>
      </w:r>
    </w:p>
    <w:p w:rsidR="00FE7A59" w:rsidRDefault="00FE7A59"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4294967294" distB="4294967294" distL="114300" distR="114300" simplePos="0" relativeHeight="251651584" behindDoc="0" locked="0" layoutInCell="1" allowOverlap="1" wp14:anchorId="6317CAD2" wp14:editId="22CCD001">
                <wp:simplePos x="0" y="0"/>
                <wp:positionH relativeFrom="column">
                  <wp:posOffset>2764790</wp:posOffset>
                </wp:positionH>
                <wp:positionV relativeFrom="paragraph">
                  <wp:posOffset>49226</wp:posOffset>
                </wp:positionV>
                <wp:extent cx="1227455" cy="0"/>
                <wp:effectExtent l="38100" t="76200" r="0" b="952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74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1F4B6AB" id="Straight Arrow Connector 17" o:spid="_x0000_s1026" type="#_x0000_t32" style="position:absolute;margin-left:217.7pt;margin-top:3.9pt;width:96.65pt;height:0;flip:x;z-index:2516515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">
                <v:stroke endarrow="block"/>
              </v:shape>
            </w:pict>
          </mc:Fallback>
        </mc:AlternateContent>
      </w:r>
      <w:r>
        <w:rPr>
          <w:rFonts w:ascii="Times New Roman" w:hAnsi="Times New Roman"/>
          <w:noProof/>
          <w:sz w:val="24"/>
          <w:szCs w:val="24"/>
          <w:lang w:val="en-AU" w:eastAsia="en-AU"/>
        </w:rPr>
        <mc:AlternateContent>
          <mc:Choice Requires="wps">
            <w:drawing>
              <wp:anchor distT="0" distB="0" distL="114300" distR="114300" simplePos="0" relativeHeight="251652608" behindDoc="0" locked="0" layoutInCell="1" allowOverlap="1" wp14:anchorId="2654778E" wp14:editId="117B371D">
                <wp:simplePos x="0" y="0"/>
                <wp:positionH relativeFrom="column">
                  <wp:posOffset>2176780</wp:posOffset>
                </wp:positionH>
                <wp:positionV relativeFrom="paragraph">
                  <wp:posOffset>135890</wp:posOffset>
                </wp:positionV>
                <wp:extent cx="1283335" cy="471170"/>
                <wp:effectExtent l="0" t="0" r="12065" b="241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3335" cy="471170"/>
                        </a:xfrm>
                        <a:prstGeom prst="rect">
                          <a:avLst/>
                        </a:prstGeom>
                        <a:solidFill>
                          <a:srgbClr val="FFFFFF"/>
                        </a:solidFill>
                        <a:ln w="9525">
                          <a:solidFill>
                            <a:srgbClr val="000000"/>
                          </a:solidFill>
                          <a:miter lim="800000"/>
                          <a:headEnd/>
                          <a:tailEnd/>
                        </a:ln>
                      </wps:spPr>
                      <wps:txbx>
                        <w:txbxContent>
                          <w:p w:rsidR="00FE7A59" w:rsidRDefault="00FE7A59" w:rsidP="00FE7A59">
                            <w:pPr>
                              <w:pStyle w:val="Default"/>
                              <w:rPr>
                                <w:sz w:val="16"/>
                                <w:szCs w:val="16"/>
                              </w:rPr>
                            </w:pPr>
                            <w:r>
                              <w:rPr>
                                <w:sz w:val="16"/>
                                <w:szCs w:val="16"/>
                              </w:rPr>
                              <w:t xml:space="preserve">Abstracts screened </w:t>
                            </w:r>
                          </w:p>
                          <w:p w:rsidR="00FE7A59" w:rsidRDefault="00FE7A59" w:rsidP="00FE7A59">
                            <w:pPr>
                              <w:pStyle w:val="Default"/>
                              <w:rPr>
                                <w:sz w:val="16"/>
                                <w:szCs w:val="16"/>
                              </w:rPr>
                            </w:pPr>
                            <w:r>
                              <w:rPr>
                                <w:sz w:val="16"/>
                                <w:szCs w:val="16"/>
                              </w:rPr>
                              <w:t>(n=960)</w:t>
                            </w:r>
                          </w:p>
                          <w:p w:rsidR="00FE7A59" w:rsidRDefault="00FE7A59" w:rsidP="00FE7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9" style="position:absolute;left:0;text-align:left;margin-left:171.4pt;margin-top:10.7pt;width:101.05pt;height:37.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">
                <v:textbox>
                  <w:txbxContent>
                    <w:p w:rsidR="00FE7A59" w:rsidRDefault="00FE7A59" w:rsidP="00FE7A59">
                      <w:pPr>
                        <w:pStyle w:val="Default"/>
                        <w:rPr>
                          <w:sz w:val="16"/>
                          <w:szCs w:val="16"/>
                        </w:rPr>
                      </w:pPr>
                      <w:r>
                        <w:rPr>
                          <w:sz w:val="16"/>
                          <w:szCs w:val="16"/>
                        </w:rPr>
                        <w:t xml:space="preserve">Abstracts screened </w:t>
                      </w:r>
                    </w:p>
                    <w:p w:rsidR="00FE7A59" w:rsidRDefault="00FE7A59" w:rsidP="00FE7A59">
                      <w:pPr>
                        <w:pStyle w:val="Default"/>
                        <w:rPr>
                          <w:sz w:val="16"/>
                          <w:szCs w:val="16"/>
                        </w:rPr>
                      </w:pPr>
                      <w:r>
                        <w:rPr>
                          <w:sz w:val="16"/>
                          <w:szCs w:val="16"/>
                        </w:rPr>
                        <w:t>(n=960)</w:t>
                      </w:r>
                    </w:p>
                    <w:p w:rsidR="00FE7A59" w:rsidRDefault="00FE7A59" w:rsidP="00FE7A59"/>
                  </w:txbxContent>
                </v:textbox>
              </v:rect>
            </w:pict>
          </mc:Fallback>
        </mc:AlternateContent>
      </w:r>
    </w:p>
    <w:p w:rsidR="00FE7A59" w:rsidRDefault="00FE7A59"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0" distB="0" distL="114300" distR="114300" simplePos="0" relativeHeight="251653632" behindDoc="0" locked="0" layoutInCell="1" allowOverlap="1" wp14:anchorId="101E5976" wp14:editId="775ABED5">
                <wp:simplePos x="0" y="0"/>
                <wp:positionH relativeFrom="column">
                  <wp:posOffset>3992245</wp:posOffset>
                </wp:positionH>
                <wp:positionV relativeFrom="paragraph">
                  <wp:posOffset>185751</wp:posOffset>
                </wp:positionV>
                <wp:extent cx="1283335" cy="471170"/>
                <wp:effectExtent l="0" t="0" r="12065" b="2413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3335" cy="471170"/>
                        </a:xfrm>
                        <a:prstGeom prst="rect">
                          <a:avLst/>
                        </a:prstGeom>
                        <a:solidFill>
                          <a:srgbClr val="FFFFFF"/>
                        </a:solidFill>
                        <a:ln w="9525">
                          <a:solidFill>
                            <a:srgbClr val="000000"/>
                          </a:solidFill>
                          <a:miter lim="800000"/>
                          <a:headEnd/>
                          <a:tailEnd/>
                        </a:ln>
                      </wps:spPr>
                      <wps:txbx>
                        <w:txbxContent>
                          <w:p w:rsidR="00FE7A59" w:rsidRDefault="00FE7A59" w:rsidP="00FE7A59">
                            <w:pPr>
                              <w:pStyle w:val="Default"/>
                              <w:rPr>
                                <w:sz w:val="16"/>
                                <w:szCs w:val="16"/>
                              </w:rPr>
                            </w:pPr>
                            <w:r>
                              <w:rPr>
                                <w:sz w:val="16"/>
                                <w:szCs w:val="16"/>
                              </w:rPr>
                              <w:t xml:space="preserve">Excluding studies based on abstract  </w:t>
                            </w:r>
                          </w:p>
                          <w:p w:rsidR="00FE7A59" w:rsidRDefault="00FE7A59" w:rsidP="00FE7A59">
                            <w:pPr>
                              <w:pStyle w:val="Default"/>
                              <w:rPr>
                                <w:sz w:val="16"/>
                                <w:szCs w:val="16"/>
                              </w:rPr>
                            </w:pPr>
                            <w:r>
                              <w:rPr>
                                <w:sz w:val="16"/>
                                <w:szCs w:val="16"/>
                              </w:rPr>
                              <w:t xml:space="preserve"> (n=780)</w:t>
                            </w:r>
                          </w:p>
                          <w:p w:rsidR="00FE7A59" w:rsidRDefault="00FE7A59" w:rsidP="00FE7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0" style="position:absolute;left:0;text-align:left;margin-left:314.35pt;margin-top:14.65pt;width:101.05pt;height:37.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">
                <v:textbox>
                  <w:txbxContent>
                    <w:p w:rsidR="00FE7A59" w:rsidRDefault="00FE7A59" w:rsidP="00FE7A59">
                      <w:pPr>
                        <w:pStyle w:val="Default"/>
                        <w:rPr>
                          <w:sz w:val="16"/>
                          <w:szCs w:val="16"/>
                        </w:rPr>
                      </w:pPr>
                      <w:r>
                        <w:rPr>
                          <w:sz w:val="16"/>
                          <w:szCs w:val="16"/>
                        </w:rPr>
                        <w:t xml:space="preserve">Excluding studies based on abstract  </w:t>
                      </w:r>
                    </w:p>
                    <w:p w:rsidR="00FE7A59" w:rsidRDefault="00FE7A59" w:rsidP="00FE7A59">
                      <w:pPr>
                        <w:pStyle w:val="Default"/>
                        <w:rPr>
                          <w:sz w:val="16"/>
                          <w:szCs w:val="16"/>
                        </w:rPr>
                      </w:pPr>
                      <w:r>
                        <w:rPr>
                          <w:sz w:val="16"/>
                          <w:szCs w:val="16"/>
                        </w:rPr>
                        <w:t xml:space="preserve"> (n=780)</w:t>
                      </w:r>
                    </w:p>
                    <w:p w:rsidR="00FE7A59" w:rsidRDefault="00FE7A59" w:rsidP="00FE7A59"/>
                  </w:txbxContent>
                </v:textbox>
              </v:rect>
            </w:pict>
          </mc:Fallback>
        </mc:AlternateContent>
      </w:r>
      <w:r>
        <w:rPr>
          <w:rFonts w:ascii="Times New Roman" w:hAnsi="Times New Roman"/>
          <w:noProof/>
          <w:sz w:val="24"/>
          <w:szCs w:val="24"/>
          <w:lang w:val="en-AU" w:eastAsia="en-AU"/>
        </w:rPr>
        <mc:AlternateContent>
          <mc:Choice Requires="wps">
            <w:drawing>
              <wp:anchor distT="4294967294" distB="4294967294" distL="114300" distR="114300" simplePos="0" relativeHeight="251654656" behindDoc="0" locked="0" layoutInCell="1" allowOverlap="1" wp14:anchorId="6F57EFB5" wp14:editId="1B93D630">
                <wp:simplePos x="0" y="0"/>
                <wp:positionH relativeFrom="column">
                  <wp:posOffset>1160145</wp:posOffset>
                </wp:positionH>
                <wp:positionV relativeFrom="paragraph">
                  <wp:posOffset>92709</wp:posOffset>
                </wp:positionV>
                <wp:extent cx="1009650" cy="0"/>
                <wp:effectExtent l="0" t="76200" r="19050" b="952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4D9FD1" id="Straight Arrow Connector 14" o:spid="_x0000_s1026" type="#_x0000_t32" style="position:absolute;margin-left:91.35pt;margin-top:7.3pt;width:79.5pt;height:0;z-index:251654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">
                <v:stroke endarrow="block"/>
              </v:shape>
            </w:pict>
          </mc:Fallback>
        </mc:AlternateContent>
      </w:r>
      <w:r>
        <w:rPr>
          <w:rFonts w:ascii="Times New Roman" w:hAnsi="Times New Roman"/>
          <w:noProof/>
          <w:sz w:val="24"/>
          <w:szCs w:val="24"/>
          <w:lang w:val="en-AU" w:eastAsia="en-AU"/>
        </w:rPr>
        <mc:AlternateContent>
          <mc:Choice Requires="wps">
            <w:drawing>
              <wp:anchor distT="0" distB="0" distL="114300" distR="114300" simplePos="0" relativeHeight="251655680" behindDoc="0" locked="0" layoutInCell="1" allowOverlap="1" wp14:anchorId="118CA46A" wp14:editId="5B8C3A17">
                <wp:simplePos x="0" y="0"/>
                <wp:positionH relativeFrom="column">
                  <wp:posOffset>1160145</wp:posOffset>
                </wp:positionH>
                <wp:positionV relativeFrom="paragraph">
                  <wp:posOffset>92710</wp:posOffset>
                </wp:positionV>
                <wp:extent cx="13335" cy="1494155"/>
                <wp:effectExtent l="0" t="0" r="24765" b="107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 cy="1494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816A50F" id="Straight Arrow Connector 13" o:spid="_x0000_s1026" type="#_x0000_t32" style="position:absolute;margin-left:91.35pt;margin-top:7.3pt;width:1.05pt;height:117.6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"/>
            </w:pict>
          </mc:Fallback>
        </mc:AlternateContent>
      </w:r>
    </w:p>
    <w:p w:rsidR="00FE7A59" w:rsidRDefault="00FE7A59"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0" distB="0" distL="114300" distR="114300" simplePos="0" relativeHeight="251665920" behindDoc="0" locked="0" layoutInCell="1" allowOverlap="1" wp14:anchorId="32C167A9" wp14:editId="40B27A43">
                <wp:simplePos x="0" y="0"/>
                <wp:positionH relativeFrom="column">
                  <wp:posOffset>2750848</wp:posOffset>
                </wp:positionH>
                <wp:positionV relativeFrom="paragraph">
                  <wp:posOffset>100800</wp:posOffset>
                </wp:positionV>
                <wp:extent cx="0" cy="182880"/>
                <wp:effectExtent l="76200" t="0" r="57150" b="64770"/>
                <wp:wrapNone/>
                <wp:docPr id="11" name="Straight Arrow Connector 11"/>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C1E223A" id="Straight Arrow Connector 11" o:spid="_x0000_s1026" type="#_x0000_t32" style="position:absolute;margin-left:216.6pt;margin-top:7.95pt;width:0;height:14.4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" strokecolor="black [3040]">
                <v:stroke endarrow="block"/>
              </v:shape>
            </w:pict>
          </mc:Fallback>
        </mc:AlternateContent>
      </w:r>
      <w:r>
        <w:rPr>
          <w:rFonts w:ascii="Times New Roman" w:hAnsi="Times New Roman"/>
          <w:noProof/>
          <w:sz w:val="24"/>
          <w:szCs w:val="24"/>
          <w:lang w:val="en-AU" w:eastAsia="en-AU"/>
        </w:rPr>
        <mc:AlternateContent>
          <mc:Choice Requires="wps">
            <w:drawing>
              <wp:anchor distT="0" distB="0" distL="114300" distR="114300" simplePos="0" relativeHeight="251656704" behindDoc="0" locked="0" layoutInCell="1" allowOverlap="1" wp14:anchorId="1A093B34" wp14:editId="6F30EBB7">
                <wp:simplePos x="0" y="0"/>
                <wp:positionH relativeFrom="column">
                  <wp:posOffset>2763520</wp:posOffset>
                </wp:positionH>
                <wp:positionV relativeFrom="paragraph">
                  <wp:posOffset>167971</wp:posOffset>
                </wp:positionV>
                <wp:extent cx="1228725" cy="6985"/>
                <wp:effectExtent l="19050" t="57150" r="0" b="882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872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6C5FC55" id="Straight Arrow Connector 9" o:spid="_x0000_s1026" type="#_x0000_t32" style="position:absolute;margin-left:217.6pt;margin-top:13.25pt;width:96.75pt;height:.5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">
                <v:stroke endarrow="block"/>
              </v:shape>
            </w:pict>
          </mc:Fallback>
        </mc:AlternateContent>
      </w:r>
      <w:r>
        <w:rPr>
          <w:rFonts w:ascii="Times New Roman" w:hAnsi="Times New Roman"/>
          <w:noProof/>
          <w:sz w:val="24"/>
          <w:szCs w:val="24"/>
          <w:lang w:val="en-AU" w:eastAsia="en-AU"/>
        </w:rPr>
        <mc:AlternateContent>
          <mc:Choice Requires="wps">
            <w:drawing>
              <wp:anchor distT="0" distB="0" distL="114300" distR="114300" simplePos="0" relativeHeight="251657728" behindDoc="0" locked="0" layoutInCell="1" allowOverlap="1" wp14:anchorId="42CFC3AA" wp14:editId="37923816">
                <wp:simplePos x="0" y="0"/>
                <wp:positionH relativeFrom="column">
                  <wp:posOffset>2176780</wp:posOffset>
                </wp:positionH>
                <wp:positionV relativeFrom="paragraph">
                  <wp:posOffset>270510</wp:posOffset>
                </wp:positionV>
                <wp:extent cx="1283335" cy="471170"/>
                <wp:effectExtent l="0" t="0" r="12065" b="241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3335" cy="471170"/>
                        </a:xfrm>
                        <a:prstGeom prst="rect">
                          <a:avLst/>
                        </a:prstGeom>
                        <a:solidFill>
                          <a:srgbClr val="FFFFFF"/>
                        </a:solidFill>
                        <a:ln w="9525">
                          <a:solidFill>
                            <a:srgbClr val="000000"/>
                          </a:solidFill>
                          <a:miter lim="800000"/>
                          <a:headEnd/>
                          <a:tailEnd/>
                        </a:ln>
                      </wps:spPr>
                      <wps:txbx>
                        <w:txbxContent>
                          <w:p w:rsidR="00FE7A59" w:rsidRDefault="00FE7A59" w:rsidP="00FE7A59">
                            <w:pPr>
                              <w:pStyle w:val="Default"/>
                              <w:rPr>
                                <w:sz w:val="16"/>
                                <w:szCs w:val="16"/>
                              </w:rPr>
                            </w:pPr>
                            <w:r>
                              <w:rPr>
                                <w:sz w:val="16"/>
                                <w:szCs w:val="16"/>
                              </w:rPr>
                              <w:t>Full text screened</w:t>
                            </w:r>
                          </w:p>
                          <w:p w:rsidR="00FE7A59" w:rsidRDefault="00FE7A59" w:rsidP="00FE7A59">
                            <w:pPr>
                              <w:pStyle w:val="Default"/>
                              <w:rPr>
                                <w:sz w:val="16"/>
                                <w:szCs w:val="16"/>
                              </w:rPr>
                            </w:pPr>
                            <w:r>
                              <w:rPr>
                                <w:sz w:val="16"/>
                                <w:szCs w:val="16"/>
                              </w:rPr>
                              <w:t xml:space="preserve"> (n=180)</w:t>
                            </w:r>
                          </w:p>
                          <w:p w:rsidR="00FE7A59" w:rsidRDefault="00FE7A59" w:rsidP="00FE7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171.4pt;margin-top:21.3pt;width:101.05pt;height:3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">
                <v:textbox>
                  <w:txbxContent>
                    <w:p w:rsidR="00FE7A59" w:rsidRDefault="00FE7A59" w:rsidP="00FE7A59">
                      <w:pPr>
                        <w:pStyle w:val="Default"/>
                        <w:rPr>
                          <w:sz w:val="16"/>
                          <w:szCs w:val="16"/>
                        </w:rPr>
                      </w:pPr>
                      <w:r>
                        <w:rPr>
                          <w:sz w:val="16"/>
                          <w:szCs w:val="16"/>
                        </w:rPr>
                        <w:t>Full text screened</w:t>
                      </w:r>
                    </w:p>
                    <w:p w:rsidR="00FE7A59" w:rsidRDefault="00FE7A59" w:rsidP="00FE7A59">
                      <w:pPr>
                        <w:pStyle w:val="Default"/>
                        <w:rPr>
                          <w:sz w:val="16"/>
                          <w:szCs w:val="16"/>
                        </w:rPr>
                      </w:pPr>
                      <w:r>
                        <w:rPr>
                          <w:sz w:val="16"/>
                          <w:szCs w:val="16"/>
                        </w:rPr>
                        <w:t xml:space="preserve"> (n=180)</w:t>
                      </w:r>
                    </w:p>
                    <w:p w:rsidR="00FE7A59" w:rsidRDefault="00FE7A59" w:rsidP="00FE7A59"/>
                  </w:txbxContent>
                </v:textbox>
              </v:rect>
            </w:pict>
          </mc:Fallback>
        </mc:AlternateContent>
      </w:r>
    </w:p>
    <w:p w:rsidR="00FE7A59" w:rsidRDefault="00FE7A59" w:rsidP="00FE7A59">
      <w:pPr>
        <w:autoSpaceDE w:val="0"/>
        <w:autoSpaceDN w:val="0"/>
        <w:adjustRightInd w:val="0"/>
        <w:spacing w:after="120"/>
        <w:rPr>
          <w:rFonts w:ascii="Times New Roman" w:hAnsi="Times New Roman"/>
          <w:sz w:val="24"/>
          <w:szCs w:val="24"/>
        </w:rPr>
      </w:pPr>
    </w:p>
    <w:p w:rsidR="00FE7A59" w:rsidRDefault="00FE7A59"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0" distB="0" distL="114300" distR="114300" simplePos="0" relativeHeight="251659776" behindDoc="0" locked="0" layoutInCell="1" allowOverlap="1" wp14:anchorId="34A3823C" wp14:editId="7FC813F5">
                <wp:simplePos x="0" y="0"/>
                <wp:positionH relativeFrom="column">
                  <wp:posOffset>2762250</wp:posOffset>
                </wp:positionH>
                <wp:positionV relativeFrom="paragraph">
                  <wp:posOffset>213691</wp:posOffset>
                </wp:positionV>
                <wp:extent cx="635" cy="210820"/>
                <wp:effectExtent l="76200" t="0" r="75565" b="558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0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9249B4" id="Straight Arrow Connector 22" o:spid="_x0000_s1026" type="#_x0000_t32" style="position:absolute;margin-left:217.5pt;margin-top:16.85pt;width:.05pt;height:16.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">
                <v:stroke endarrow="block"/>
              </v:shape>
            </w:pict>
          </mc:Fallback>
        </mc:AlternateContent>
      </w:r>
    </w:p>
    <w:p w:rsidR="00FE7A59" w:rsidRDefault="00FE7A59"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0" distB="0" distL="114300" distR="114300" simplePos="0" relativeHeight="251660800" behindDoc="0" locked="0" layoutInCell="1" allowOverlap="1" wp14:anchorId="724AAB63" wp14:editId="359DE821">
                <wp:simplePos x="0" y="0"/>
                <wp:positionH relativeFrom="column">
                  <wp:posOffset>2167890</wp:posOffset>
                </wp:positionH>
                <wp:positionV relativeFrom="paragraph">
                  <wp:posOffset>163526</wp:posOffset>
                </wp:positionV>
                <wp:extent cx="1283335" cy="471170"/>
                <wp:effectExtent l="0" t="0" r="12065" b="241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3335" cy="471170"/>
                        </a:xfrm>
                        <a:prstGeom prst="rect">
                          <a:avLst/>
                        </a:prstGeom>
                        <a:solidFill>
                          <a:srgbClr val="FFFFFF"/>
                        </a:solidFill>
                        <a:ln w="9525">
                          <a:solidFill>
                            <a:srgbClr val="000000"/>
                          </a:solidFill>
                          <a:miter lim="800000"/>
                          <a:headEnd/>
                          <a:tailEnd/>
                        </a:ln>
                      </wps:spPr>
                      <wps:txbx>
                        <w:txbxContent>
                          <w:p w:rsidR="00FE7A59" w:rsidRDefault="00FE7A59" w:rsidP="00FE7A59">
                            <w:pPr>
                              <w:pStyle w:val="Default"/>
                              <w:rPr>
                                <w:sz w:val="16"/>
                                <w:szCs w:val="16"/>
                              </w:rPr>
                            </w:pPr>
                            <w:r>
                              <w:rPr>
                                <w:sz w:val="16"/>
                                <w:szCs w:val="16"/>
                              </w:rPr>
                              <w:t xml:space="preserve">Included in the study </w:t>
                            </w:r>
                          </w:p>
                          <w:p w:rsidR="00FE7A59" w:rsidRDefault="00FE7A59" w:rsidP="00FE7A59">
                            <w:pPr>
                              <w:pStyle w:val="Default"/>
                              <w:rPr>
                                <w:sz w:val="16"/>
                                <w:szCs w:val="16"/>
                              </w:rPr>
                            </w:pPr>
                            <w:r>
                              <w:rPr>
                                <w:sz w:val="16"/>
                                <w:szCs w:val="16"/>
                              </w:rPr>
                              <w:t xml:space="preserve"> (n=41)</w:t>
                            </w:r>
                          </w:p>
                          <w:p w:rsidR="00FE7A59" w:rsidRDefault="00FE7A59" w:rsidP="00FE7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2" style="position:absolute;left:0;text-align:left;margin-left:170.7pt;margin-top:12.9pt;width:101.05pt;height:37.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">
                <v:textbox>
                  <w:txbxContent>
                    <w:p w:rsidR="00FE7A59" w:rsidRDefault="00FE7A59" w:rsidP="00FE7A59">
                      <w:pPr>
                        <w:pStyle w:val="Default"/>
                        <w:rPr>
                          <w:sz w:val="16"/>
                          <w:szCs w:val="16"/>
                        </w:rPr>
                      </w:pPr>
                      <w:r>
                        <w:rPr>
                          <w:sz w:val="16"/>
                          <w:szCs w:val="16"/>
                        </w:rPr>
                        <w:t xml:space="preserve">Included in the study </w:t>
                      </w:r>
                    </w:p>
                    <w:p w:rsidR="00FE7A59" w:rsidRDefault="00FE7A59" w:rsidP="00FE7A59">
                      <w:pPr>
                        <w:pStyle w:val="Default"/>
                        <w:rPr>
                          <w:sz w:val="16"/>
                          <w:szCs w:val="16"/>
                        </w:rPr>
                      </w:pPr>
                      <w:r>
                        <w:rPr>
                          <w:sz w:val="16"/>
                          <w:szCs w:val="16"/>
                        </w:rPr>
                        <w:t xml:space="preserve"> (n=41)</w:t>
                      </w:r>
                    </w:p>
                    <w:p w:rsidR="00FE7A59" w:rsidRDefault="00FE7A59" w:rsidP="00FE7A59"/>
                  </w:txbxContent>
                </v:textbox>
              </v:rect>
            </w:pict>
          </mc:Fallback>
        </mc:AlternateContent>
      </w:r>
    </w:p>
    <w:p w:rsidR="00FE7A59" w:rsidRDefault="00FE7A59"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0" distB="0" distL="114300" distR="114300" simplePos="0" relativeHeight="251661824" behindDoc="0" locked="0" layoutInCell="1" allowOverlap="1" wp14:anchorId="03DC38F1" wp14:editId="3281329E">
                <wp:simplePos x="0" y="0"/>
                <wp:positionH relativeFrom="column">
                  <wp:posOffset>567055</wp:posOffset>
                </wp:positionH>
                <wp:positionV relativeFrom="paragraph">
                  <wp:posOffset>198120</wp:posOffset>
                </wp:positionV>
                <wp:extent cx="1180465" cy="471170"/>
                <wp:effectExtent l="0" t="0" r="19685" b="241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0465" cy="471170"/>
                        </a:xfrm>
                        <a:prstGeom prst="rect">
                          <a:avLst/>
                        </a:prstGeom>
                        <a:solidFill>
                          <a:srgbClr val="FFFFFF"/>
                        </a:solidFill>
                        <a:ln w="9525">
                          <a:solidFill>
                            <a:srgbClr val="000000"/>
                          </a:solidFill>
                          <a:miter lim="800000"/>
                          <a:headEnd/>
                          <a:tailEnd/>
                        </a:ln>
                      </wps:spPr>
                      <wps:txbx>
                        <w:txbxContent>
                          <w:p w:rsidR="00FE7A59" w:rsidRDefault="00FE7A59" w:rsidP="00FE7A59">
                            <w:pPr>
                              <w:pStyle w:val="Default"/>
                              <w:rPr>
                                <w:sz w:val="16"/>
                                <w:szCs w:val="16"/>
                              </w:rPr>
                            </w:pPr>
                            <w:r>
                              <w:rPr>
                                <w:sz w:val="16"/>
                                <w:szCs w:val="16"/>
                              </w:rPr>
                              <w:t>Publications identified through references (n=13)</w:t>
                            </w:r>
                          </w:p>
                          <w:p w:rsidR="00FE7A59" w:rsidRDefault="00FE7A59" w:rsidP="00FE7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left:0;text-align:left;margin-left:44.65pt;margin-top:15.6pt;width:92.95pt;height:37.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">
                <v:textbox>
                  <w:txbxContent>
                    <w:p w:rsidR="00FE7A59" w:rsidRDefault="00FE7A59" w:rsidP="00FE7A59">
                      <w:pPr>
                        <w:pStyle w:val="Default"/>
                        <w:rPr>
                          <w:sz w:val="16"/>
                          <w:szCs w:val="16"/>
                        </w:rPr>
                      </w:pPr>
                      <w:r>
                        <w:rPr>
                          <w:sz w:val="16"/>
                          <w:szCs w:val="16"/>
                        </w:rPr>
                        <w:t>Publications identified through references (n=13)</w:t>
                      </w:r>
                    </w:p>
                    <w:p w:rsidR="00FE7A59" w:rsidRDefault="00FE7A59" w:rsidP="00FE7A59"/>
                  </w:txbxContent>
                </v:textbox>
              </v:rect>
            </w:pict>
          </mc:Fallback>
        </mc:AlternateContent>
      </w:r>
    </w:p>
    <w:p w:rsidR="00FE7A59" w:rsidRPr="00387B63" w:rsidRDefault="008170BC" w:rsidP="00FE7A59">
      <w:pPr>
        <w:autoSpaceDE w:val="0"/>
        <w:autoSpaceDN w:val="0"/>
        <w:adjustRightInd w:val="0"/>
        <w:spacing w:after="120"/>
        <w:rPr>
          <w:rFonts w:ascii="Times New Roman" w:hAnsi="Times New Roman"/>
          <w:sz w:val="24"/>
          <w:szCs w:val="24"/>
        </w:rPr>
      </w:pPr>
      <w:r>
        <w:rPr>
          <w:rFonts w:ascii="Times New Roman" w:hAnsi="Times New Roman"/>
          <w:noProof/>
          <w:sz w:val="24"/>
          <w:szCs w:val="24"/>
          <w:lang w:val="en-AU" w:eastAsia="en-AU"/>
        </w:rPr>
        <mc:AlternateContent>
          <mc:Choice Requires="wps">
            <w:drawing>
              <wp:anchor distT="4294967294" distB="4294967294" distL="114300" distR="114300" simplePos="0" relativeHeight="251662848" behindDoc="0" locked="0" layoutInCell="1" allowOverlap="1" wp14:anchorId="7E8BD6DD" wp14:editId="55BEEA6C">
                <wp:simplePos x="0" y="0"/>
                <wp:positionH relativeFrom="column">
                  <wp:posOffset>1747520</wp:posOffset>
                </wp:positionH>
                <wp:positionV relativeFrom="paragraph">
                  <wp:posOffset>185116</wp:posOffset>
                </wp:positionV>
                <wp:extent cx="1017905" cy="0"/>
                <wp:effectExtent l="0" t="0" r="2984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DCA277" id="Straight Arrow Connector 4" o:spid="_x0000_s1026" type="#_x0000_t32" style="position:absolute;margin-left:137.6pt;margin-top:14.6pt;width:80.15pt;height:0;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"/>
            </w:pict>
          </mc:Fallback>
        </mc:AlternateContent>
      </w:r>
      <w:r w:rsidR="00FE7A59">
        <w:rPr>
          <w:rFonts w:ascii="Times New Roman" w:hAnsi="Times New Roman"/>
          <w:noProof/>
          <w:sz w:val="24"/>
          <w:szCs w:val="24"/>
          <w:lang w:val="en-AU" w:eastAsia="en-AU"/>
        </w:rPr>
        <mc:AlternateContent>
          <mc:Choice Requires="wps">
            <w:drawing>
              <wp:anchor distT="0" distB="0" distL="114300" distR="114300" simplePos="0" relativeHeight="251666944" behindDoc="0" locked="0" layoutInCell="1" allowOverlap="1" wp14:anchorId="79AB9139" wp14:editId="45EF2FF8">
                <wp:simplePos x="0" y="0"/>
                <wp:positionH relativeFrom="column">
                  <wp:posOffset>2782294</wp:posOffset>
                </wp:positionH>
                <wp:positionV relativeFrom="paragraph">
                  <wp:posOffset>131086</wp:posOffset>
                </wp:positionV>
                <wp:extent cx="0" cy="182880"/>
                <wp:effectExtent l="76200" t="0" r="57150" b="64770"/>
                <wp:wrapNone/>
                <wp:docPr id="25" name="Straight Arrow Connector 25"/>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66BD0AA" id="Straight Arrow Connector 25" o:spid="_x0000_s1026" type="#_x0000_t32" style="position:absolute;margin-left:219.1pt;margin-top:10.3pt;width:0;height:14.4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" strokecolor="black [3040]">
                <v:stroke endarrow="block"/>
              </v:shape>
            </w:pict>
          </mc:Fallback>
        </mc:AlternateContent>
      </w:r>
    </w:p>
    <w:p w:rsidR="00FE7A59" w:rsidRDefault="00FE7A59" w:rsidP="00FE7A59">
      <w:pPr>
        <w:pStyle w:val="svarticle"/>
        <w:rPr>
          <w:b/>
          <w:bCs/>
        </w:rPr>
      </w:pPr>
      <w:r>
        <w:rPr>
          <w:noProof/>
          <w:lang w:val="en-AU" w:eastAsia="en-AU"/>
        </w:rPr>
        <mc:AlternateContent>
          <mc:Choice Requires="wps">
            <w:drawing>
              <wp:anchor distT="0" distB="0" distL="114300" distR="114300" simplePos="0" relativeHeight="251663872" behindDoc="0" locked="0" layoutInCell="1" allowOverlap="1" wp14:anchorId="25440713" wp14:editId="3DD0289D">
                <wp:simplePos x="0" y="0"/>
                <wp:positionH relativeFrom="column">
                  <wp:posOffset>2169795</wp:posOffset>
                </wp:positionH>
                <wp:positionV relativeFrom="paragraph">
                  <wp:posOffset>73356</wp:posOffset>
                </wp:positionV>
                <wp:extent cx="1283335" cy="471170"/>
                <wp:effectExtent l="0" t="0" r="12065" b="241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3335" cy="471170"/>
                        </a:xfrm>
                        <a:prstGeom prst="rect">
                          <a:avLst/>
                        </a:prstGeom>
                        <a:solidFill>
                          <a:srgbClr val="FFFFFF"/>
                        </a:solidFill>
                        <a:ln w="9525">
                          <a:solidFill>
                            <a:srgbClr val="000000"/>
                          </a:solidFill>
                          <a:miter lim="800000"/>
                          <a:headEnd/>
                          <a:tailEnd/>
                        </a:ln>
                      </wps:spPr>
                      <wps:txbx>
                        <w:txbxContent>
                          <w:p w:rsidR="00FE7A59" w:rsidRDefault="00FE7A59" w:rsidP="00FE7A59">
                            <w:pPr>
                              <w:pStyle w:val="Default"/>
                              <w:rPr>
                                <w:sz w:val="16"/>
                                <w:szCs w:val="16"/>
                              </w:rPr>
                            </w:pPr>
                            <w:r>
                              <w:rPr>
                                <w:sz w:val="16"/>
                                <w:szCs w:val="16"/>
                              </w:rPr>
                              <w:t xml:space="preserve">Final inclusion </w:t>
                            </w:r>
                          </w:p>
                          <w:p w:rsidR="00FE7A59" w:rsidRDefault="00FE7A59" w:rsidP="00FE7A59">
                            <w:pPr>
                              <w:pStyle w:val="Default"/>
                              <w:rPr>
                                <w:sz w:val="16"/>
                                <w:szCs w:val="16"/>
                              </w:rPr>
                            </w:pPr>
                            <w:r>
                              <w:rPr>
                                <w:sz w:val="16"/>
                                <w:szCs w:val="16"/>
                              </w:rPr>
                              <w:t xml:space="preserve"> (n=54)</w:t>
                            </w:r>
                          </w:p>
                          <w:p w:rsidR="00FE7A59" w:rsidRDefault="00FE7A59" w:rsidP="00FE7A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margin-left:170.85pt;margin-top:5.8pt;width:101.05pt;height:37.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">
                <v:textbox>
                  <w:txbxContent>
                    <w:p w:rsidR="00FE7A59" w:rsidRDefault="00FE7A59" w:rsidP="00FE7A59">
                      <w:pPr>
                        <w:pStyle w:val="Default"/>
                        <w:rPr>
                          <w:sz w:val="16"/>
                          <w:szCs w:val="16"/>
                        </w:rPr>
                      </w:pPr>
                      <w:r>
                        <w:rPr>
                          <w:sz w:val="16"/>
                          <w:szCs w:val="16"/>
                        </w:rPr>
                        <w:t xml:space="preserve">Final inclusion </w:t>
                      </w:r>
                    </w:p>
                    <w:p w:rsidR="00FE7A59" w:rsidRDefault="00FE7A59" w:rsidP="00FE7A59">
                      <w:pPr>
                        <w:pStyle w:val="Default"/>
                        <w:rPr>
                          <w:sz w:val="16"/>
                          <w:szCs w:val="16"/>
                        </w:rPr>
                      </w:pPr>
                      <w:r>
                        <w:rPr>
                          <w:sz w:val="16"/>
                          <w:szCs w:val="16"/>
                        </w:rPr>
                        <w:t xml:space="preserve"> (n=54)</w:t>
                      </w:r>
                    </w:p>
                    <w:p w:rsidR="00FE7A59" w:rsidRDefault="00FE7A59" w:rsidP="00FE7A59"/>
                  </w:txbxContent>
                </v:textbox>
              </v:rect>
            </w:pict>
          </mc:Fallback>
        </mc:AlternateContent>
      </w:r>
    </w:p>
    <w:p w:rsidR="00FE7A59" w:rsidRDefault="00FE7A59" w:rsidP="00FE7A59">
      <w:pPr>
        <w:pStyle w:val="svarticle"/>
        <w:spacing w:before="120" w:beforeAutospacing="0"/>
        <w:jc w:val="center"/>
        <w:rPr>
          <w:bCs/>
          <w:sz w:val="22"/>
        </w:rPr>
      </w:pPr>
    </w:p>
    <w:p w:rsidR="00FE7A59" w:rsidRDefault="00FE7A59" w:rsidP="00FE7A59">
      <w:pPr>
        <w:pStyle w:val="figurelegend"/>
        <w:rPr>
          <w:bCs/>
          <w:sz w:val="22"/>
        </w:rPr>
      </w:pPr>
      <w:proofErr w:type="gramStart"/>
      <w:r w:rsidRPr="007273E8">
        <w:rPr>
          <w:b/>
          <w:bCs/>
        </w:rPr>
        <w:t>Fig.</w:t>
      </w:r>
      <w:proofErr w:type="gramEnd"/>
      <w:r w:rsidRPr="007273E8">
        <w:rPr>
          <w:b/>
          <w:bCs/>
        </w:rPr>
        <w:t xml:space="preserve"> </w:t>
      </w:r>
      <w:r w:rsidRPr="007273E8">
        <w:rPr>
          <w:b/>
          <w:bCs/>
        </w:rPr>
        <w:fldChar w:fldCharType="begin"/>
      </w:r>
      <w:r w:rsidRPr="007273E8">
        <w:rPr>
          <w:b/>
          <w:bCs/>
        </w:rPr>
        <w:instrText xml:space="preserve"> SEQ "Figure" \* MERGEFORMAT </w:instrText>
      </w:r>
      <w:r w:rsidRPr="007273E8">
        <w:rPr>
          <w:b/>
          <w:bCs/>
        </w:rPr>
        <w:fldChar w:fldCharType="separate"/>
      </w:r>
      <w:r w:rsidR="00D069FD">
        <w:rPr>
          <w:b/>
          <w:bCs/>
          <w:noProof/>
        </w:rPr>
        <w:t>1</w:t>
      </w:r>
      <w:r w:rsidRPr="007273E8">
        <w:rPr>
          <w:b/>
          <w:bCs/>
        </w:rPr>
        <w:fldChar w:fldCharType="end"/>
      </w:r>
      <w:r w:rsidRPr="007273E8">
        <w:rPr>
          <w:b/>
          <w:bCs/>
        </w:rPr>
        <w:t>.</w:t>
      </w:r>
      <w:r>
        <w:t xml:space="preserve"> </w:t>
      </w:r>
      <w:r w:rsidRPr="00FE7A59">
        <w:t>Study selection procedures</w:t>
      </w:r>
    </w:p>
    <w:p w:rsidR="00FE7A59" w:rsidRPr="00FE7A59" w:rsidRDefault="00FE7A59" w:rsidP="00FE7A59"/>
    <w:p w:rsidR="007273E8" w:rsidRPr="007273E8" w:rsidRDefault="007273E8" w:rsidP="007273E8">
      <w:pPr>
        <w:pStyle w:val="heading10"/>
      </w:pPr>
      <w:r w:rsidRPr="007273E8">
        <w:lastRenderedPageBreak/>
        <w:t xml:space="preserve">3.   Results </w:t>
      </w:r>
    </w:p>
    <w:p w:rsidR="007273E8" w:rsidRPr="00FD7A74" w:rsidRDefault="007273E8" w:rsidP="007273E8">
      <w:pPr>
        <w:pStyle w:val="heading20"/>
      </w:pPr>
      <w:r>
        <w:t xml:space="preserve">3.1   </w:t>
      </w:r>
      <w:r w:rsidRPr="00FD7A74">
        <w:t>Trends</w:t>
      </w:r>
    </w:p>
    <w:p w:rsidR="007273E8" w:rsidRDefault="007273E8" w:rsidP="007273E8">
      <w:pPr>
        <w:pStyle w:val="p1a"/>
      </w:pPr>
      <w:r w:rsidRPr="006F5D7D">
        <w:t xml:space="preserve">The distribution of the included studies per year is shown in Figure 2. The number of studies noticeably increased in the past few years; this suggests that this area is increasingly attracting the attention of academics and practitioners because of the growth of the older population. </w:t>
      </w:r>
    </w:p>
    <w:p w:rsidR="007273E8" w:rsidRPr="007273E8" w:rsidRDefault="007273E8" w:rsidP="007273E8"/>
    <w:p w:rsidR="007273E8" w:rsidRDefault="0057566E" w:rsidP="007273E8">
      <w:pPr>
        <w:autoSpaceDE w:val="0"/>
        <w:autoSpaceDN w:val="0"/>
        <w:adjustRightInd w:val="0"/>
        <w:jc w:val="center"/>
        <w:rPr>
          <w:rFonts w:ascii="Times New Roman" w:hAnsi="Times New Roman"/>
          <w:color w:val="000000"/>
          <w:sz w:val="24"/>
          <w:szCs w:val="24"/>
        </w:rPr>
      </w:pPr>
      <w:r>
        <w:rPr>
          <w:noProof/>
          <w:lang w:val="en-AU" w:eastAsia="en-AU"/>
        </w:rPr>
        <w:drawing>
          <wp:inline distT="0" distB="0" distL="0" distR="0">
            <wp:extent cx="3810000" cy="1609725"/>
            <wp:effectExtent l="0" t="0" r="0"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73E8" w:rsidRDefault="007273E8" w:rsidP="00FE7A59">
      <w:pPr>
        <w:pStyle w:val="figurelegend"/>
        <w:rPr>
          <w:sz w:val="24"/>
          <w:szCs w:val="24"/>
        </w:rPr>
      </w:pPr>
      <w:proofErr w:type="gramStart"/>
      <w:r w:rsidRPr="007273E8">
        <w:rPr>
          <w:b/>
          <w:bCs/>
        </w:rPr>
        <w:t xml:space="preserve">Fig. </w:t>
      </w:r>
      <w:r w:rsidR="00FE7A59">
        <w:rPr>
          <w:b/>
          <w:bCs/>
        </w:rPr>
        <w:t>2</w:t>
      </w:r>
      <w:r w:rsidRPr="007273E8">
        <w:rPr>
          <w:b/>
          <w:bCs/>
        </w:rPr>
        <w:t>.</w:t>
      </w:r>
      <w:proofErr w:type="gramEnd"/>
      <w:r>
        <w:t xml:space="preserve"> </w:t>
      </w:r>
      <w:r w:rsidRPr="007273E8">
        <w:t>Frequency of publications per year</w:t>
      </w:r>
    </w:p>
    <w:p w:rsidR="007273E8" w:rsidRDefault="002E19C9" w:rsidP="002E19C9">
      <w:pPr>
        <w:pStyle w:val="p1a"/>
      </w:pPr>
      <w:r>
        <w:t>Figure 3 shows that m</w:t>
      </w:r>
      <w:r w:rsidR="007273E8" w:rsidRPr="006B3611">
        <w:t>ost of the included studies were conducted in North America and Canada (N=27, 50%) and Asia (N=13, 24%). The rest of the studies were conducted in Europe (N=10, 19%) and Australia (N=4, 7%).</w:t>
      </w:r>
    </w:p>
    <w:p w:rsidR="00FE7A59" w:rsidRPr="00FE7A59" w:rsidRDefault="00FE7A59" w:rsidP="00FE7A59"/>
    <w:p w:rsidR="00FE7A59" w:rsidRDefault="00FE7A59" w:rsidP="00FE7A59">
      <w:r>
        <w:rPr>
          <w:noProof/>
          <w:lang w:val="en-AU" w:eastAsia="en-AU"/>
        </w:rPr>
        <w:drawing>
          <wp:inline distT="0" distB="0" distL="0" distR="0" wp14:anchorId="2455EF26" wp14:editId="700BDF8C">
            <wp:extent cx="2910177" cy="1574358"/>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E7A59" w:rsidRDefault="00FE7A59" w:rsidP="002E19C9">
      <w:pPr>
        <w:pStyle w:val="figurelegend"/>
        <w:rPr>
          <w:sz w:val="24"/>
          <w:szCs w:val="24"/>
        </w:rPr>
      </w:pPr>
      <w:proofErr w:type="gramStart"/>
      <w:r w:rsidRPr="007273E8">
        <w:rPr>
          <w:b/>
          <w:bCs/>
        </w:rPr>
        <w:t xml:space="preserve">Fig. </w:t>
      </w:r>
      <w:r w:rsidR="002E19C9">
        <w:rPr>
          <w:b/>
          <w:bCs/>
        </w:rPr>
        <w:t>3</w:t>
      </w:r>
      <w:r w:rsidRPr="007273E8">
        <w:rPr>
          <w:b/>
          <w:bCs/>
        </w:rPr>
        <w:t>.</w:t>
      </w:r>
      <w:proofErr w:type="gramEnd"/>
      <w:r>
        <w:t xml:space="preserve"> </w:t>
      </w:r>
      <w:r w:rsidR="002E19C9" w:rsidRPr="006A4AA3">
        <w:rPr>
          <w:rFonts w:ascii="Times New Roman" w:hAnsi="Times New Roman"/>
          <w:color w:val="000000"/>
        </w:rPr>
        <w:t>Number of publication</w:t>
      </w:r>
      <w:r w:rsidR="002E19C9">
        <w:rPr>
          <w:rFonts w:ascii="Times New Roman" w:hAnsi="Times New Roman"/>
          <w:color w:val="000000"/>
        </w:rPr>
        <w:t>s</w:t>
      </w:r>
      <w:r w:rsidR="002E19C9" w:rsidRPr="006A4AA3">
        <w:rPr>
          <w:rFonts w:ascii="Times New Roman" w:hAnsi="Times New Roman"/>
          <w:color w:val="000000"/>
        </w:rPr>
        <w:t xml:space="preserve"> per continent</w:t>
      </w:r>
    </w:p>
    <w:p w:rsidR="00FE7A59" w:rsidRDefault="00FE7A59" w:rsidP="00FE7A59"/>
    <w:p w:rsidR="007273E8" w:rsidRPr="007273E8" w:rsidRDefault="007273E8" w:rsidP="007273E8">
      <w:pPr>
        <w:pStyle w:val="heading20"/>
      </w:pPr>
      <w:r>
        <w:lastRenderedPageBreak/>
        <w:t xml:space="preserve">3.2   </w:t>
      </w:r>
      <w:r w:rsidRPr="007273E8">
        <w:t xml:space="preserve">Seniors’ problems </w:t>
      </w:r>
    </w:p>
    <w:p w:rsidR="007273E8" w:rsidRDefault="007273E8" w:rsidP="007273E8">
      <w:pPr>
        <w:pStyle w:val="p1a"/>
      </w:pPr>
      <w:r w:rsidRPr="006B3611">
        <w:t xml:space="preserve">The </w:t>
      </w:r>
      <w:proofErr w:type="spellStart"/>
      <w:r w:rsidRPr="006B3611">
        <w:t>analysed</w:t>
      </w:r>
      <w:proofErr w:type="spellEnd"/>
      <w:r w:rsidRPr="006B3611">
        <w:t xml:space="preserve"> outcomes differed widely between the various studies. We found that the studies target eight older adults’ problems: (1) independent living, (2) fall risk (3) chronic disease, (4) dementia, (5) social isolation, (6) depression, (7) wellbeing, and (8) medication management (Figure </w:t>
      </w:r>
      <w:r>
        <w:t>2</w:t>
      </w:r>
      <w:r w:rsidRPr="006B3611">
        <w:t>).</w:t>
      </w:r>
    </w:p>
    <w:p w:rsidR="007273E8" w:rsidRDefault="007273E8" w:rsidP="007273E8">
      <w:pPr>
        <w:pStyle w:val="p1a"/>
      </w:pPr>
      <w:r w:rsidRPr="006B3611">
        <w:t xml:space="preserve">The highest level of research attention was paid to wellbeing (with thirteen publications in the final set), which covers many aspects of positive functioning including happiness, life satisfaction and subjective wellbeing. </w:t>
      </w:r>
    </w:p>
    <w:p w:rsidR="007273E8" w:rsidRDefault="007273E8" w:rsidP="007273E8">
      <w:pPr>
        <w:pStyle w:val="p1a"/>
      </w:pPr>
      <w:r w:rsidRPr="006B3611">
        <w:t>Independent living and Social isolation are the next two highest categories (with 9 and 8 publications, respectively). The majority of older adults want to continue living independently and technologies may enable them to stay in their own home longer before moving to nursing facilities. This preference is</w:t>
      </w:r>
      <w:r>
        <w:t xml:space="preserve"> </w:t>
      </w:r>
      <w:r w:rsidRPr="006B3611">
        <w:t>particularly facilitated by sensor technologies and robotics that can help seniors to live independently.</w:t>
      </w:r>
    </w:p>
    <w:p w:rsidR="007273E8" w:rsidRDefault="007273E8" w:rsidP="007273E8">
      <w:pPr>
        <w:pStyle w:val="p1a"/>
      </w:pPr>
      <w:r w:rsidRPr="006B3611">
        <w:t>General ICT used to reduce social isolation and increase social connectedness. Studies report that the experience of social isolation in older people has increased and clearly has negative effects on older adults’ health, wellbeing and quality of life</w:t>
      </w:r>
      <w:r>
        <w:t xml:space="preserve"> </w:t>
      </w:r>
      <w:r>
        <w:fldChar w:fldCharType="begin"/>
      </w:r>
      <w:r w:rsidR="00414118">
        <w:instrText xml:space="preserve"> ADDIN EN.CITE &lt;EndNote&gt;&lt;Cite&gt;&lt;Author&gt;Blažun&lt;/Author&gt;&lt;Year&gt;2012&lt;/Year&gt;&lt;RecNum&gt;20&lt;/RecNum&gt;&lt;DisplayText&gt;[22, 23]&lt;/DisplayText&gt;&lt;record&gt;&lt;rec-number&gt;20&lt;/rec-number&gt;&lt;foreign-keys&gt;&lt;key app="EN" db-id="vwx02dr5asf2vjea2aep2f0qvepw2v0095va"&gt;20&lt;/key&gt;&lt;/foreign-keys&gt;&lt;ref-type name="Conference Proceedings"&gt;10&lt;/ref-type&gt;&lt;contributors&gt;&lt;authors&gt;&lt;author&gt;Blažun, Helena&lt;/author&gt;&lt;author&gt;Saranto, Kaija&lt;/author&gt;&lt;author&gt;Kokol, Peter&lt;/author&gt;&lt;author&gt;Vošner, Janez&lt;/author&gt;&lt;/authors&gt;&lt;/contributors&gt;&lt;titles&gt;&lt;title&gt;Information and communication technology as a tool for improving physical and social activity of the elderly&lt;/title&gt;&lt;secondary-title&gt;NI 2012: Proceedings of the 11th International Congress on Nursing Informatics&lt;/secondary-title&gt;&lt;/titles&gt;&lt;volume&gt;2012&lt;/volume&gt;&lt;dates&gt;&lt;year&gt;2012&lt;/year&gt;&lt;/dates&gt;&lt;publisher&gt;American Medical Informatics Association&lt;/publisher&gt;&lt;urls&gt;&lt;/urls&gt;&lt;/record&gt;&lt;/Cite&gt;&lt;Cite&gt;&lt;Author&gt;Ballantyne&lt;/Author&gt;&lt;Year&gt;2010&lt;/Year&gt;&lt;RecNum&gt;21&lt;/RecNum&gt;&lt;record&gt;&lt;rec-number&gt;21&lt;/rec-number&gt;&lt;foreign-keys&gt;&lt;key app="EN" db-id="vwx02dr5asf2vjea2aep2f0qvepw2v0095va"&gt;21&lt;/key&gt;&lt;/foreign-keys&gt;&lt;ref-type name="Journal Article"&gt;17&lt;/ref-type&gt;&lt;contributors&gt;&lt;authors&gt;&lt;author&gt;Ballantyne, Alison&lt;/author&gt;&lt;author&gt;Trenwith, Luke&lt;/author&gt;&lt;author&gt;Zubrinich, Samara&lt;/author&gt;&lt;author&gt;Corlis, Megan&lt;/author&gt;&lt;/authors&gt;&lt;/contributors&gt;&lt;titles&gt;&lt;title&gt;‘I feel less lonely’: what older people say about participating in a social networking website&lt;/title&gt;&lt;secondary-title&gt;Quality in Ageing and Older Adults&lt;/secondary-title&gt;&lt;/titles&gt;&lt;periodical&gt;&lt;full-title&gt;Quality in Ageing and Older Adults&lt;/full-title&gt;&lt;/periodical&gt;&lt;pages&gt;25-35&lt;/pages&gt;&lt;volume&gt;11&lt;/volume&gt;&lt;number&gt;3&lt;/number&gt;&lt;dates&gt;&lt;year&gt;2010&lt;/year&gt;&lt;/dates&gt;&lt;isbn&gt;1471-7794&lt;/isbn&gt;&lt;urls&gt;&lt;/urls&gt;&lt;/record&gt;&lt;/Cite&gt;&lt;/EndNote&gt;</w:instrText>
      </w:r>
      <w:r>
        <w:fldChar w:fldCharType="separate"/>
      </w:r>
      <w:r w:rsidR="00414118">
        <w:rPr>
          <w:noProof/>
        </w:rPr>
        <w:t>[</w:t>
      </w:r>
      <w:hyperlink w:anchor="_ENREF_22" w:tooltip="Blažun, 2012 #20" w:history="1">
        <w:r w:rsidR="00414118">
          <w:rPr>
            <w:noProof/>
          </w:rPr>
          <w:t>22</w:t>
        </w:r>
      </w:hyperlink>
      <w:r w:rsidR="00414118">
        <w:rPr>
          <w:noProof/>
        </w:rPr>
        <w:t xml:space="preserve">, </w:t>
      </w:r>
      <w:hyperlink w:anchor="_ENREF_23" w:tooltip="Ballantyne, 2010 #21" w:history="1">
        <w:r w:rsidR="00414118">
          <w:rPr>
            <w:noProof/>
          </w:rPr>
          <w:t>23</w:t>
        </w:r>
      </w:hyperlink>
      <w:r w:rsidR="00414118">
        <w:rPr>
          <w:noProof/>
        </w:rPr>
        <w:t>]</w:t>
      </w:r>
      <w:r>
        <w:fldChar w:fldCharType="end"/>
      </w:r>
      <w:r>
        <w:t>.</w:t>
      </w:r>
    </w:p>
    <w:p w:rsidR="007273E8" w:rsidRPr="006B3611" w:rsidRDefault="007273E8" w:rsidP="007273E8">
      <w:pPr>
        <w:pStyle w:val="p1a"/>
      </w:pPr>
      <w:r w:rsidRPr="006B3611">
        <w:t>The next highest category is chronic disease (Seven publications). As population aging has accelerated, one of the challenges is dealing with chronic conditions. Innovative and cost-effective ways are required to meet the healthcare needs of older adults.</w:t>
      </w:r>
    </w:p>
    <w:p w:rsidR="007273E8" w:rsidRDefault="0057566E" w:rsidP="007273E8">
      <w:pPr>
        <w:autoSpaceDE w:val="0"/>
        <w:autoSpaceDN w:val="0"/>
        <w:adjustRightInd w:val="0"/>
        <w:jc w:val="center"/>
        <w:rPr>
          <w:rFonts w:ascii="Times New Roman" w:hAnsi="Times New Roman"/>
          <w:color w:val="231F20"/>
          <w:sz w:val="24"/>
        </w:rPr>
      </w:pPr>
      <w:r>
        <w:rPr>
          <w:noProof/>
          <w:lang w:val="en-AU" w:eastAsia="en-AU"/>
        </w:rPr>
        <w:drawing>
          <wp:inline distT="0" distB="0" distL="0" distR="0">
            <wp:extent cx="4371975" cy="2102485"/>
            <wp:effectExtent l="0" t="0" r="0" b="0"/>
            <wp:docPr id="1"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273E8" w:rsidRDefault="007273E8" w:rsidP="00B51EB9">
      <w:pPr>
        <w:pStyle w:val="figurelegend"/>
      </w:pPr>
      <w:proofErr w:type="gramStart"/>
      <w:r w:rsidRPr="007273E8">
        <w:rPr>
          <w:b/>
          <w:bCs/>
        </w:rPr>
        <w:t xml:space="preserve">Fig. </w:t>
      </w:r>
      <w:r w:rsidR="00B51EB9">
        <w:rPr>
          <w:b/>
          <w:bCs/>
        </w:rPr>
        <w:t>4</w:t>
      </w:r>
      <w:r w:rsidRPr="007273E8">
        <w:rPr>
          <w:b/>
          <w:bCs/>
        </w:rPr>
        <w:t>.</w:t>
      </w:r>
      <w:proofErr w:type="gramEnd"/>
      <w:r>
        <w:t xml:space="preserve"> </w:t>
      </w:r>
      <w:r w:rsidRPr="007273E8">
        <w:t>Seniors’ problems targeted by ICT researchers (and number of publications)</w:t>
      </w:r>
    </w:p>
    <w:p w:rsidR="007273E8" w:rsidRPr="006B3611" w:rsidRDefault="007273E8" w:rsidP="007273E8">
      <w:pPr>
        <w:pStyle w:val="p1a"/>
      </w:pPr>
      <w:r w:rsidRPr="006B3611">
        <w:t xml:space="preserve">To monitor the elderly with chronic conditions in their own residence, telemedicine can be used as a cost-effective way to reduce unnecessary </w:t>
      </w:r>
      <w:proofErr w:type="spellStart"/>
      <w:r w:rsidRPr="006B3611">
        <w:t>hospitalisation</w:t>
      </w:r>
      <w:proofErr w:type="spellEnd"/>
      <w:r w:rsidRPr="006B3611">
        <w:t xml:space="preserve"> and to ensure that patients receive urgent care in a timely fashion.  </w:t>
      </w:r>
    </w:p>
    <w:p w:rsidR="007273E8" w:rsidRPr="006B3611" w:rsidRDefault="007273E8" w:rsidP="007273E8">
      <w:pPr>
        <w:pStyle w:val="p1a"/>
      </w:pPr>
      <w:r w:rsidRPr="006B3611">
        <w:t xml:space="preserve">Falls are a costly and unresolved safety issue for older adults and seniors who fall usually need medical attention. </w:t>
      </w:r>
      <w:r>
        <w:t>R</w:t>
      </w:r>
      <w:r w:rsidRPr="006B3611">
        <w:t xml:space="preserve">esearchers have tried to reduce the fall risk using technologies such as sensors and video games. Seven publications in the final pool dealt with fall risk. </w:t>
      </w:r>
    </w:p>
    <w:p w:rsidR="007273E8" w:rsidRPr="006B3611" w:rsidRDefault="007273E8" w:rsidP="007273E8">
      <w:pPr>
        <w:pStyle w:val="p1a"/>
      </w:pPr>
      <w:r w:rsidRPr="006B3611">
        <w:lastRenderedPageBreak/>
        <w:t xml:space="preserve">Dementia is the next highest category of research on technology that provides benefits for older adults (with five publications in the final pool). The ageing population has led to a surge in the number of people with dementia. Dementia has implications for the individual’s quality of daily life </w:t>
      </w:r>
      <w:r w:rsidRPr="006B3611">
        <w:fldChar w:fldCharType="begin"/>
      </w:r>
      <w:r w:rsidR="00414118">
        <w:instrText xml:space="preserve"> ADDIN EN.CITE &lt;EndNote&gt;&lt;Cite&gt;&lt;Author&gt;Moyle&lt;/Author&gt;&lt;Year&gt;2011&lt;/Year&gt;&lt;RecNum&gt;72&lt;/RecNum&gt;&lt;DisplayText&gt;[24]&lt;/DisplayText&gt;&lt;record&gt;&lt;rec-number&gt;72&lt;/rec-number&gt;&lt;foreign-keys&gt;&lt;key app="EN" db-id="t0d9zztxwx5te7etepsvaxemszdsds92t0p0"&gt;72&lt;/key&gt;&lt;/foreign-keys&gt;&lt;ref-type name="Journal Article"&gt;17&lt;/ref-type&gt;&lt;contributors&gt;&lt;authors&gt;&lt;author&gt;Moyle, Wendy&lt;/author&gt;&lt;author&gt;Venturto, Lorraine&lt;/author&gt;&lt;author&gt;Griffiths, Susan&lt;/author&gt;&lt;author&gt;Grimbeek, Peter&lt;/author&gt;&lt;author&gt;McAllister, Margaret&lt;/author&gt;&lt;author&gt;Oxlade, Debbie&lt;/author&gt;&lt;author&gt;Murfield, Jenny&lt;/author&gt;&lt;/authors&gt;&lt;/contributors&gt;&lt;titles&gt;&lt;title&gt;Factors influencing quality of life for people with dementia: a qualitative perspective&lt;/title&gt;&lt;secondary-title&gt;Aging &amp;amp; Mental Health&lt;/secondary-title&gt;&lt;/titles&gt;&lt;periodical&gt;&lt;full-title&gt;Aging &amp;amp; mental health&lt;/full-title&gt;&lt;/periodical&gt;&lt;pages&gt;970-977&lt;/pages&gt;&lt;volume&gt;15&lt;/volume&gt;&lt;number&gt;8&lt;/number&gt;&lt;dates&gt;&lt;year&gt;2011&lt;/year&gt;&lt;/dates&gt;&lt;isbn&gt;1360-7863&lt;/isbn&gt;&lt;urls&gt;&lt;/urls&gt;&lt;/record&gt;&lt;/Cite&gt;&lt;/EndNote&gt;</w:instrText>
      </w:r>
      <w:r w:rsidRPr="006B3611">
        <w:fldChar w:fldCharType="separate"/>
      </w:r>
      <w:r w:rsidR="00414118">
        <w:rPr>
          <w:noProof/>
        </w:rPr>
        <w:t>[</w:t>
      </w:r>
      <w:hyperlink w:anchor="_ENREF_24" w:tooltip="Moyle, 2011 #72" w:history="1">
        <w:r w:rsidR="00414118">
          <w:rPr>
            <w:noProof/>
          </w:rPr>
          <w:t>24</w:t>
        </w:r>
      </w:hyperlink>
      <w:r w:rsidR="00414118">
        <w:rPr>
          <w:noProof/>
        </w:rPr>
        <w:t>]</w:t>
      </w:r>
      <w:r w:rsidRPr="006B3611">
        <w:fldChar w:fldCharType="end"/>
      </w:r>
      <w:r w:rsidRPr="006B3611">
        <w:t>. Seniors with dementia need suitable supportive living environments in which they can live safely.</w:t>
      </w:r>
    </w:p>
    <w:p w:rsidR="007273E8" w:rsidRPr="006B3611" w:rsidRDefault="007273E8" w:rsidP="007273E8">
      <w:pPr>
        <w:pStyle w:val="p1a"/>
      </w:pPr>
      <w:r w:rsidRPr="006B3611">
        <w:t xml:space="preserve">Medication management is the next category (with three publications). Reminding older adults to take the right dosage of medicine at the right time especially those who suffer from chronic disease is very significant and has been one of the significant aids of technology for older adults </w:t>
      </w:r>
      <w:r w:rsidRPr="006B3611">
        <w:fldChar w:fldCharType="begin"/>
      </w:r>
      <w:r w:rsidR="00414118">
        <w:instrText xml:space="preserve"> ADDIN EN.CITE &lt;EndNote&gt;&lt;Cite&gt;&lt;Author&gt;Budnitz&lt;/Author&gt;&lt;Year&gt;2011&lt;/Year&gt;&lt;RecNum&gt;73&lt;/RecNum&gt;&lt;DisplayText&gt;[25]&lt;/DisplayText&gt;&lt;record&gt;&lt;rec-number&gt;73&lt;/rec-number&gt;&lt;foreign-keys&gt;&lt;key app="EN" db-id="t0d9zztxwx5te7etepsvaxemszdsds92t0p0"&gt;73&lt;/key&gt;&lt;/foreign-keys&gt;&lt;ref-type name="Journal Article"&gt;17&lt;/ref-type&gt;&lt;contributors&gt;&lt;authors&gt;&lt;author&gt;Budnitz, Daniel S&lt;/author&gt;&lt;author&gt;Lovegrove, Maribeth C&lt;/author&gt;&lt;author&gt;Shehab, Nadine&lt;/author&gt;&lt;author&gt;Richards, Chesley L&lt;/author&gt;&lt;/authors&gt;&lt;/contributors&gt;&lt;titles&gt;&lt;title&gt;Emergency hospitalizations for adverse drug events in older Americans&lt;/title&gt;&lt;secondary-title&gt;New England Journal of Medicine&lt;/secondary-title&gt;&lt;/titles&gt;&lt;periodical&gt;&lt;full-title&gt;New England Journal of Medicine&lt;/full-title&gt;&lt;/periodical&gt;&lt;pages&gt;2002-2012&lt;/pages&gt;&lt;volume&gt;365&lt;/volume&gt;&lt;number&gt;21&lt;/number&gt;&lt;dates&gt;&lt;year&gt;2011&lt;/year&gt;&lt;/dates&gt;&lt;isbn&gt;0028-4793&lt;/isbn&gt;&lt;urls&gt;&lt;/urls&gt;&lt;/record&gt;&lt;/Cite&gt;&lt;/EndNote&gt;</w:instrText>
      </w:r>
      <w:r w:rsidRPr="006B3611">
        <w:fldChar w:fldCharType="separate"/>
      </w:r>
      <w:r w:rsidR="00414118">
        <w:rPr>
          <w:noProof/>
        </w:rPr>
        <w:t>[</w:t>
      </w:r>
      <w:hyperlink w:anchor="_ENREF_25" w:tooltip="Budnitz, 2011 #73" w:history="1">
        <w:r w:rsidR="00414118">
          <w:rPr>
            <w:noProof/>
          </w:rPr>
          <w:t>25</w:t>
        </w:r>
      </w:hyperlink>
      <w:r w:rsidR="00414118">
        <w:rPr>
          <w:noProof/>
        </w:rPr>
        <w:t>]</w:t>
      </w:r>
      <w:r w:rsidRPr="006B3611">
        <w:fldChar w:fldCharType="end"/>
      </w:r>
      <w:r w:rsidRPr="006B3611">
        <w:t xml:space="preserve">. </w:t>
      </w:r>
    </w:p>
    <w:p w:rsidR="007273E8" w:rsidRPr="006B3611" w:rsidRDefault="007273E8" w:rsidP="007273E8">
      <w:pPr>
        <w:pStyle w:val="p1a"/>
      </w:pPr>
      <w:r w:rsidRPr="006B3611">
        <w:t xml:space="preserve">Depression is the last category (with two publications in the final pool). The lack of communication and emotional support among older adults may result in depression. Technologies such as the internet may reduce depression by engaging seniors in social interaction. </w:t>
      </w:r>
    </w:p>
    <w:p w:rsidR="007273E8" w:rsidRPr="007273E8" w:rsidRDefault="007273E8" w:rsidP="007273E8">
      <w:pPr>
        <w:pStyle w:val="heading20"/>
      </w:pPr>
      <w:bookmarkStart w:id="1" w:name="_Ref365985613"/>
      <w:r>
        <w:t xml:space="preserve">3.3   </w:t>
      </w:r>
      <w:r w:rsidRPr="007273E8">
        <w:t>Technolog</w:t>
      </w:r>
      <w:bookmarkEnd w:id="1"/>
      <w:r w:rsidRPr="007273E8">
        <w:t>ies used to assist seniors</w:t>
      </w:r>
    </w:p>
    <w:p w:rsidR="007273E8" w:rsidRDefault="007273E8" w:rsidP="007273E8">
      <w:pPr>
        <w:pStyle w:val="p1a"/>
      </w:pPr>
      <w:r w:rsidRPr="006B3611">
        <w:t xml:space="preserve">We </w:t>
      </w:r>
      <w:proofErr w:type="spellStart"/>
      <w:r w:rsidRPr="006B3611">
        <w:t>categorised</w:t>
      </w:r>
      <w:proofErr w:type="spellEnd"/>
      <w:r w:rsidRPr="006B3611">
        <w:t xml:space="preserve"> the technological interventions reported in the </w:t>
      </w:r>
      <w:r>
        <w:t>54</w:t>
      </w:r>
      <w:r w:rsidRPr="006B3611">
        <w:t xml:space="preserve"> studies into six categories, namely, general ICT, robotics, telemedicine, sensor technology, medication management applications, and video games. Table 1 provides a summary showing which technologies were applied to address the eight categories of seniors’ problems.</w:t>
      </w:r>
    </w:p>
    <w:p w:rsidR="007273E8" w:rsidRDefault="007273E8" w:rsidP="007273E8">
      <w:pPr>
        <w:pStyle w:val="p1a"/>
      </w:pPr>
      <w:r w:rsidRPr="006B3611">
        <w:t>Robotics is a rapidly growing area of technology that provides services such as the operation of appliances and various other tasks that sup</w:t>
      </w:r>
      <w:r>
        <w:t>port the elderly’s daily living.</w:t>
      </w:r>
      <w:r w:rsidRPr="006B3611">
        <w:t xml:space="preserve"> </w:t>
      </w:r>
    </w:p>
    <w:p w:rsidR="007273E8" w:rsidRDefault="007273E8" w:rsidP="007273E8">
      <w:pPr>
        <w:pStyle w:val="p1a"/>
      </w:pPr>
      <w:r w:rsidRPr="006B3611">
        <w:t xml:space="preserve">The main purpose of telemedicine is to provide specialist consultations to distant patients including diagnosing and treating through telecommunication devices </w:t>
      </w:r>
      <w:r w:rsidRPr="006B3611">
        <w:fldChar w:fldCharType="begin"/>
      </w:r>
      <w:r w:rsidR="00414118">
        <w:instrText xml:space="preserve"> ADDIN EN.CITE &lt;EndNote&gt;&lt;Cite&gt;&lt;Author&gt;Ekeland&lt;/Author&gt;&lt;Year&gt;2010&lt;/Year&gt;&lt;RecNum&gt;71&lt;/RecNum&gt;&lt;DisplayText&gt;[26]&lt;/DisplayText&gt;&lt;record&gt;&lt;rec-number&gt;71&lt;/rec-number&gt;&lt;foreign-keys&gt;&lt;key app="EN" db-id="t0d9zztxwx5te7etepsvaxemszdsds92t0p0"&gt;71&lt;/key&gt;&lt;/foreign-keys&gt;&lt;ref-type name="Journal Article"&gt;17&lt;/ref-type&gt;&lt;contributors&gt;&lt;authors&gt;&lt;author&gt;Ekeland, Anne G&lt;/author&gt;&lt;author&gt;Bowes, Alison&lt;/author&gt;&lt;author&gt;Flottorp, Signe&lt;/author&gt;&lt;/authors&gt;&lt;/contributors&gt;&lt;titles&gt;&lt;title&gt;Effectiveness of telemedicine: a systematic review of reviews&lt;/title&gt;&lt;secondary-title&gt;International journal of medical informatics&lt;/secondary-title&gt;&lt;/titles&gt;&lt;periodical&gt;&lt;full-title&gt;International journal of medical informatics&lt;/full-title&gt;&lt;/periodical&gt;&lt;pages&gt;736-771&lt;/pages&gt;&lt;volume&gt;79&lt;/volume&gt;&lt;number&gt;11&lt;/number&gt;&lt;dates&gt;&lt;year&gt;2010&lt;/year&gt;&lt;/dates&gt;&lt;isbn&gt;1386-5056&lt;/isbn&gt;&lt;urls&gt;&lt;/urls&gt;&lt;/record&gt;&lt;/Cite&gt;&lt;/EndNote&gt;</w:instrText>
      </w:r>
      <w:r w:rsidRPr="006B3611">
        <w:fldChar w:fldCharType="separate"/>
      </w:r>
      <w:r w:rsidR="00414118">
        <w:rPr>
          <w:noProof/>
        </w:rPr>
        <w:t>[</w:t>
      </w:r>
      <w:hyperlink w:anchor="_ENREF_26" w:tooltip="Ekeland, 2010 #71" w:history="1">
        <w:r w:rsidR="00414118">
          <w:rPr>
            <w:noProof/>
          </w:rPr>
          <w:t>26</w:t>
        </w:r>
      </w:hyperlink>
      <w:r w:rsidR="00414118">
        <w:rPr>
          <w:noProof/>
        </w:rPr>
        <w:t>]</w:t>
      </w:r>
      <w:r w:rsidRPr="006B3611">
        <w:fldChar w:fldCharType="end"/>
      </w:r>
      <w:r w:rsidRPr="006B3611">
        <w:t xml:space="preserve">. Telemedicine is used in a more restrictive sense at home and involves the use of ICT to monitor the patient’s status at a distance </w:t>
      </w:r>
      <w:r w:rsidRPr="006B3611">
        <w:fldChar w:fldCharType="begin"/>
      </w:r>
      <w:r w:rsidR="00414118">
        <w:instrText xml:space="preserve"> ADDIN EN.CITE &lt;EndNote&gt;&lt;Cite&gt;&lt;Author&gt;Ekeland&lt;/Author&gt;&lt;Year&gt;2010&lt;/Year&gt;&lt;RecNum&gt;71&lt;/RecNum&gt;&lt;DisplayText&gt;[26]&lt;/DisplayText&gt;&lt;record&gt;&lt;rec-number&gt;71&lt;/rec-number&gt;&lt;foreign-keys&gt;&lt;key app="EN" db-id="t0d9zztxwx5te7etepsvaxemszdsds92t0p0"&gt;71&lt;/key&gt;&lt;/foreign-keys&gt;&lt;ref-type name="Journal Article"&gt;17&lt;/ref-type&gt;&lt;contributors&gt;&lt;authors&gt;&lt;author&gt;Ekeland, Anne G&lt;/author&gt;&lt;author&gt;Bowes, Alison&lt;/author&gt;&lt;author&gt;Flottorp, Signe&lt;/author&gt;&lt;/authors&gt;&lt;/contributors&gt;&lt;titles&gt;&lt;title&gt;Effectiveness of telemedicine: a systematic review of reviews&lt;/title&gt;&lt;secondary-title&gt;International journal of medical informatics&lt;/secondary-title&gt;&lt;/titles&gt;&lt;periodical&gt;&lt;full-title&gt;International journal of medical informatics&lt;/full-title&gt;&lt;/periodical&gt;&lt;pages&gt;736-771&lt;/pages&gt;&lt;volume&gt;79&lt;/volume&gt;&lt;number&gt;11&lt;/number&gt;&lt;dates&gt;&lt;year&gt;2010&lt;/year&gt;&lt;/dates&gt;&lt;isbn&gt;1386-5056&lt;/isbn&gt;&lt;urls&gt;&lt;/urls&gt;&lt;/record&gt;&lt;/Cite&gt;&lt;/EndNote&gt;</w:instrText>
      </w:r>
      <w:r w:rsidRPr="006B3611">
        <w:fldChar w:fldCharType="separate"/>
      </w:r>
      <w:r w:rsidR="00414118">
        <w:rPr>
          <w:noProof/>
        </w:rPr>
        <w:t>[</w:t>
      </w:r>
      <w:hyperlink w:anchor="_ENREF_26" w:tooltip="Ekeland, 2010 #71" w:history="1">
        <w:r w:rsidR="00414118">
          <w:rPr>
            <w:noProof/>
          </w:rPr>
          <w:t>26</w:t>
        </w:r>
      </w:hyperlink>
      <w:r w:rsidR="00414118">
        <w:rPr>
          <w:noProof/>
        </w:rPr>
        <w:t>]</w:t>
      </w:r>
      <w:r w:rsidRPr="006B3611">
        <w:fldChar w:fldCharType="end"/>
      </w:r>
      <w:r w:rsidRPr="006B3611">
        <w:t xml:space="preserve">. </w:t>
      </w:r>
    </w:p>
    <w:p w:rsidR="007273E8" w:rsidRDefault="007273E8" w:rsidP="00044ECF">
      <w:pPr>
        <w:pStyle w:val="tabletitle"/>
      </w:pPr>
      <w:r w:rsidRPr="00044ECF">
        <w:rPr>
          <w:b/>
          <w:bCs/>
        </w:rPr>
        <w:t xml:space="preserve">Table </w:t>
      </w:r>
      <w:r w:rsidRPr="00044ECF">
        <w:rPr>
          <w:b/>
          <w:bCs/>
        </w:rPr>
        <w:fldChar w:fldCharType="begin"/>
      </w:r>
      <w:r w:rsidRPr="00044ECF">
        <w:rPr>
          <w:b/>
          <w:bCs/>
        </w:rPr>
        <w:instrText xml:space="preserve"> SEQ "Table" \* MERGEFORMAT </w:instrText>
      </w:r>
      <w:r w:rsidRPr="00044ECF">
        <w:rPr>
          <w:b/>
          <w:bCs/>
        </w:rPr>
        <w:fldChar w:fldCharType="separate"/>
      </w:r>
      <w:r w:rsidR="00D069FD">
        <w:rPr>
          <w:b/>
          <w:bCs/>
          <w:noProof/>
        </w:rPr>
        <w:t>1</w:t>
      </w:r>
      <w:r w:rsidRPr="00044ECF">
        <w:rPr>
          <w:b/>
          <w:bCs/>
        </w:rPr>
        <w:fldChar w:fldCharType="end"/>
      </w:r>
      <w:r w:rsidRPr="00044ECF">
        <w:rPr>
          <w:b/>
          <w:bCs/>
        </w:rPr>
        <w:t>.</w:t>
      </w:r>
      <w:r>
        <w:t xml:space="preserve"> </w:t>
      </w:r>
      <w:r w:rsidRPr="006B3611">
        <w:t>Various</w:t>
      </w:r>
      <w:r w:rsidRPr="00CE736F">
        <w:t xml:space="preserve"> </w:t>
      </w:r>
      <w:r>
        <w:t xml:space="preserve">assistive </w:t>
      </w:r>
      <w:r w:rsidRPr="00CE736F">
        <w:t>technologies proposed for seniors’ issues</w:t>
      </w:r>
    </w:p>
    <w:tbl>
      <w:tblPr>
        <w:tblStyle w:val="TableGrid"/>
        <w:tblW w:w="7423" w:type="dxa"/>
        <w:tblLayout w:type="fixed"/>
        <w:tblCellMar>
          <w:left w:w="43" w:type="dxa"/>
          <w:right w:w="43" w:type="dxa"/>
        </w:tblCellMar>
        <w:tblLook w:val="04A0" w:firstRow="1" w:lastRow="0" w:firstColumn="1" w:lastColumn="0" w:noHBand="0" w:noVBand="1"/>
      </w:tblPr>
      <w:tblGrid>
        <w:gridCol w:w="1242"/>
        <w:gridCol w:w="1231"/>
        <w:gridCol w:w="990"/>
        <w:gridCol w:w="1170"/>
        <w:gridCol w:w="1080"/>
        <w:gridCol w:w="720"/>
        <w:gridCol w:w="990"/>
      </w:tblGrid>
      <w:tr w:rsidR="00414118" w:rsidTr="00A83025">
        <w:trPr>
          <w:trHeight w:val="669"/>
        </w:trPr>
        <w:tc>
          <w:tcPr>
            <w:tcW w:w="1242" w:type="dxa"/>
          </w:tcPr>
          <w:p w:rsidR="00414118" w:rsidRPr="00E87D09" w:rsidRDefault="00414118" w:rsidP="00A83025"/>
        </w:tc>
        <w:tc>
          <w:tcPr>
            <w:tcW w:w="1231" w:type="dxa"/>
          </w:tcPr>
          <w:p w:rsidR="00414118" w:rsidRPr="00414118" w:rsidRDefault="00414118" w:rsidP="00414118">
            <w:pPr>
              <w:ind w:firstLine="0"/>
              <w:rPr>
                <w:rFonts w:cs="Times New Roman"/>
                <w:color w:val="000000"/>
                <w:sz w:val="18"/>
              </w:rPr>
            </w:pPr>
            <w:r w:rsidRPr="00414118">
              <w:rPr>
                <w:rFonts w:cs="Times New Roman"/>
                <w:color w:val="000000"/>
                <w:sz w:val="18"/>
              </w:rPr>
              <w:t>Sensor Technology</w:t>
            </w:r>
          </w:p>
        </w:tc>
        <w:tc>
          <w:tcPr>
            <w:tcW w:w="990" w:type="dxa"/>
          </w:tcPr>
          <w:p w:rsidR="00414118" w:rsidRPr="00414118" w:rsidRDefault="00414118" w:rsidP="00414118">
            <w:pPr>
              <w:ind w:firstLine="0"/>
              <w:rPr>
                <w:rFonts w:cs="Times New Roman"/>
                <w:color w:val="000000"/>
                <w:sz w:val="18"/>
              </w:rPr>
            </w:pPr>
            <w:r w:rsidRPr="00414118">
              <w:rPr>
                <w:rFonts w:cs="Times New Roman"/>
                <w:color w:val="000000"/>
                <w:sz w:val="18"/>
              </w:rPr>
              <w:t>Robotics</w:t>
            </w:r>
          </w:p>
          <w:p w:rsidR="00414118" w:rsidRPr="00414118" w:rsidRDefault="00414118" w:rsidP="00414118">
            <w:pPr>
              <w:autoSpaceDE w:val="0"/>
              <w:autoSpaceDN w:val="0"/>
              <w:adjustRightInd w:val="0"/>
              <w:ind w:firstLine="0"/>
              <w:rPr>
                <w:rFonts w:cs="Times New Roman"/>
                <w:color w:val="000000"/>
                <w:sz w:val="18"/>
              </w:rPr>
            </w:pPr>
          </w:p>
        </w:tc>
        <w:tc>
          <w:tcPr>
            <w:tcW w:w="1170" w:type="dxa"/>
          </w:tcPr>
          <w:p w:rsidR="00414118" w:rsidRPr="00414118" w:rsidRDefault="00414118" w:rsidP="00414118">
            <w:pPr>
              <w:ind w:firstLine="0"/>
              <w:rPr>
                <w:rFonts w:cs="Times New Roman"/>
                <w:color w:val="000000"/>
                <w:sz w:val="18"/>
              </w:rPr>
            </w:pPr>
            <w:r w:rsidRPr="00414118">
              <w:rPr>
                <w:rFonts w:cs="Times New Roman"/>
                <w:color w:val="000000"/>
                <w:sz w:val="18"/>
              </w:rPr>
              <w:t>Telemedicine</w:t>
            </w:r>
          </w:p>
          <w:p w:rsidR="00414118" w:rsidRPr="00414118" w:rsidRDefault="00414118" w:rsidP="00414118">
            <w:pPr>
              <w:autoSpaceDE w:val="0"/>
              <w:autoSpaceDN w:val="0"/>
              <w:adjustRightInd w:val="0"/>
              <w:ind w:firstLine="0"/>
              <w:rPr>
                <w:rFonts w:cs="Times New Roman"/>
                <w:color w:val="000000"/>
                <w:sz w:val="18"/>
              </w:rPr>
            </w:pPr>
          </w:p>
        </w:tc>
        <w:tc>
          <w:tcPr>
            <w:tcW w:w="1080" w:type="dxa"/>
          </w:tcPr>
          <w:p w:rsidR="00414118" w:rsidRPr="00414118" w:rsidRDefault="00414118" w:rsidP="00414118">
            <w:pPr>
              <w:ind w:firstLine="0"/>
              <w:rPr>
                <w:rFonts w:cs="Times New Roman"/>
                <w:color w:val="000000"/>
                <w:sz w:val="18"/>
              </w:rPr>
            </w:pPr>
            <w:r w:rsidRPr="00414118">
              <w:rPr>
                <w:rFonts w:cs="Times New Roman"/>
                <w:color w:val="000000"/>
                <w:sz w:val="18"/>
              </w:rPr>
              <w:t>ICT</w:t>
            </w:r>
          </w:p>
          <w:p w:rsidR="00414118" w:rsidRPr="00414118" w:rsidRDefault="00414118" w:rsidP="00414118">
            <w:pPr>
              <w:autoSpaceDE w:val="0"/>
              <w:autoSpaceDN w:val="0"/>
              <w:adjustRightInd w:val="0"/>
              <w:ind w:firstLine="0"/>
              <w:rPr>
                <w:rFonts w:cs="Times New Roman"/>
                <w:color w:val="000000"/>
                <w:sz w:val="18"/>
              </w:rPr>
            </w:pPr>
          </w:p>
        </w:tc>
        <w:tc>
          <w:tcPr>
            <w:tcW w:w="720" w:type="dxa"/>
          </w:tcPr>
          <w:p w:rsidR="00414118" w:rsidRPr="00414118" w:rsidRDefault="00414118" w:rsidP="00414118">
            <w:pPr>
              <w:ind w:firstLine="0"/>
              <w:rPr>
                <w:rFonts w:cs="Times New Roman"/>
                <w:color w:val="000000"/>
                <w:sz w:val="18"/>
              </w:rPr>
            </w:pPr>
            <w:r w:rsidRPr="00414118">
              <w:rPr>
                <w:rFonts w:cs="Times New Roman"/>
                <w:color w:val="000000"/>
                <w:sz w:val="18"/>
              </w:rPr>
              <w:t>Video games</w:t>
            </w:r>
          </w:p>
          <w:p w:rsidR="00414118" w:rsidRPr="00414118" w:rsidRDefault="00414118" w:rsidP="00414118">
            <w:pPr>
              <w:autoSpaceDE w:val="0"/>
              <w:autoSpaceDN w:val="0"/>
              <w:adjustRightInd w:val="0"/>
              <w:ind w:firstLine="0"/>
              <w:rPr>
                <w:rFonts w:cs="Times New Roman"/>
                <w:color w:val="000000"/>
                <w:sz w:val="18"/>
              </w:rPr>
            </w:pPr>
          </w:p>
        </w:tc>
        <w:tc>
          <w:tcPr>
            <w:tcW w:w="990" w:type="dxa"/>
          </w:tcPr>
          <w:p w:rsidR="00414118" w:rsidRPr="00414118" w:rsidRDefault="00414118" w:rsidP="00414118">
            <w:pPr>
              <w:ind w:firstLine="0"/>
              <w:rPr>
                <w:rFonts w:cs="Times New Roman"/>
                <w:color w:val="000000"/>
                <w:sz w:val="18"/>
              </w:rPr>
            </w:pPr>
            <w:r w:rsidRPr="00414118">
              <w:rPr>
                <w:rFonts w:cs="Times New Roman"/>
                <w:color w:val="000000"/>
                <w:sz w:val="18"/>
              </w:rPr>
              <w:t>Medication dispensing device</w:t>
            </w:r>
          </w:p>
        </w:tc>
      </w:tr>
      <w:tr w:rsidR="00414118" w:rsidTr="00A83025">
        <w:tc>
          <w:tcPr>
            <w:tcW w:w="1242" w:type="dxa"/>
          </w:tcPr>
          <w:p w:rsidR="00414118" w:rsidRPr="00414118" w:rsidRDefault="00414118" w:rsidP="00414118">
            <w:pPr>
              <w:ind w:firstLine="0"/>
              <w:rPr>
                <w:rFonts w:cs="Times New Roman"/>
                <w:color w:val="000000"/>
                <w:sz w:val="18"/>
              </w:rPr>
            </w:pPr>
            <w:r w:rsidRPr="00414118">
              <w:rPr>
                <w:rFonts w:cs="Times New Roman"/>
                <w:color w:val="000000"/>
                <w:sz w:val="18"/>
              </w:rPr>
              <w:t>Fall risk</w:t>
            </w:r>
          </w:p>
        </w:tc>
        <w:tc>
          <w:tcPr>
            <w:tcW w:w="1231" w:type="dxa"/>
          </w:tcPr>
          <w:p w:rsidR="00414118" w:rsidRPr="008C6727" w:rsidRDefault="00414118" w:rsidP="00414118">
            <w:pPr>
              <w:rPr>
                <w:rFonts w:cs="Times New Roman"/>
                <w:color w:val="000000"/>
                <w:sz w:val="18"/>
              </w:rPr>
            </w:pPr>
            <w:r w:rsidRPr="008C6727">
              <w:rPr>
                <w:color w:val="000000"/>
                <w:sz w:val="18"/>
              </w:rPr>
              <w:fldChar w:fldCharType="begin"/>
            </w:r>
            <w:r>
              <w:rPr>
                <w:rFonts w:cs="Times New Roman"/>
                <w:color w:val="000000"/>
                <w:sz w:val="18"/>
              </w:rPr>
              <w:instrText xml:space="preserve"> ADDIN EN.CITE &lt;EndNote&gt;&lt;Cite&gt;&lt;Author&gt;Diduszyn&lt;/Author&gt;&lt;Year&gt;2008&lt;/Year&gt;&lt;RecNum&gt;16&lt;/RecNum&gt;&lt;DisplayText&gt;[27]&lt;/DisplayText&gt;&lt;record&gt;&lt;rec-number&gt;16&lt;/rec-number&gt;&lt;foreign-keys&gt;&lt;key app="EN" db-id="vwx02dr5asf2vjea2aep2f0qvepw2v0095va"&gt;16&lt;/key&gt;&lt;/foreign-keys&gt;&lt;ref-type name="Journal Article"&gt;17&lt;/ref-type&gt;&lt;contributors&gt;&lt;authors&gt;&lt;author&gt;Diduszyn, Jorge&lt;/author&gt;&lt;author&gt;Hofmann, Mary T&lt;/author&gt;&lt;author&gt;Naglak, Mary&lt;/author&gt;&lt;author&gt;Smith, David G&lt;/author&gt;&lt;/authors&gt;&lt;/contributors&gt;&lt;titles&gt;&lt;title&gt;Use of a wireless nurse alert fall monitor to prevent inpatient falls&lt;/title&gt;&lt;secondary-title&gt;JCOM&lt;/secondary-title&gt;&lt;/titles&gt;&lt;periodical&gt;&lt;full-title&gt;JCOM&lt;/full-title&gt;&lt;/periodical&gt;&lt;volume&gt;15&lt;/volume&gt;&lt;number&gt;6&lt;/number&gt;&lt;dates&gt;&lt;year&gt;2008&lt;/year&gt;&lt;/dates&gt;&lt;urls&gt;&lt;/urls&gt;&lt;/record&gt;&lt;/Cite&gt;&lt;/EndNote&gt;</w:instrText>
            </w:r>
            <w:r w:rsidRPr="008C6727">
              <w:rPr>
                <w:color w:val="000000"/>
                <w:sz w:val="18"/>
              </w:rPr>
              <w:fldChar w:fldCharType="separate"/>
            </w:r>
            <w:r>
              <w:rPr>
                <w:rFonts w:cs="Times New Roman"/>
                <w:noProof/>
                <w:color w:val="000000"/>
                <w:sz w:val="18"/>
              </w:rPr>
              <w:t>[</w:t>
            </w:r>
            <w:hyperlink w:anchor="_ENREF_27" w:tooltip="Diduszyn, 2008 #16" w:history="1">
              <w:r>
                <w:rPr>
                  <w:rFonts w:cs="Times New Roman"/>
                  <w:noProof/>
                  <w:color w:val="000000"/>
                  <w:sz w:val="18"/>
                </w:rPr>
                <w:t>27</w:t>
              </w:r>
            </w:hyperlink>
            <w:r>
              <w:rPr>
                <w:rFonts w:cs="Times New Roman"/>
                <w:noProof/>
                <w:color w:val="000000"/>
                <w:sz w:val="18"/>
              </w:rPr>
              <w:t>]</w:t>
            </w:r>
            <w:r w:rsidRPr="008C6727">
              <w:rPr>
                <w:color w:val="000000"/>
                <w:sz w:val="18"/>
              </w:rPr>
              <w:fldChar w:fldCharType="end"/>
            </w:r>
            <w:r w:rsidRPr="008C6727">
              <w:rPr>
                <w:rFonts w:cs="Times New Roman"/>
                <w:color w:val="000000"/>
                <w:sz w:val="18"/>
              </w:rPr>
              <w:t xml:space="preserve"> </w:t>
            </w:r>
            <w:r w:rsidRPr="008C6727">
              <w:rPr>
                <w:color w:val="000000"/>
                <w:sz w:val="18"/>
              </w:rPr>
              <w:fldChar w:fldCharType="begin"/>
            </w:r>
            <w:r>
              <w:rPr>
                <w:rFonts w:cs="Times New Roman"/>
                <w:color w:val="000000"/>
                <w:sz w:val="18"/>
              </w:rPr>
              <w:instrText xml:space="preserve"> ADDIN EN.CITE &lt;EndNote&gt;&lt;Cite&gt;&lt;Author&gt;Bressler&lt;/Author&gt;&lt;Year&gt;2011&lt;/Year&gt;&lt;RecNum&gt;18&lt;/RecNum&gt;&lt;DisplayText&gt;[28]&lt;/DisplayText&gt;&lt;record&gt;&lt;rec-number&gt;18&lt;/rec-number&gt;&lt;foreign-keys&gt;&lt;key app="EN" db-id="vwx02dr5asf2vjea2aep2f0qvepw2v0095va"&gt;18&lt;/key&gt;&lt;/foreign-keys&gt;&lt;ref-type name="Journal Article"&gt;17&lt;/ref-type&gt;&lt;contributors&gt;&lt;authors&gt;&lt;author&gt;Bressler, Katrina&lt;/author&gt;&lt;author&gt;Redfern, Roberta E&lt;/author&gt;&lt;author&gt;Brown, Megan&lt;/author&gt;&lt;/authors&gt;&lt;/contributors&gt;&lt;titles&gt;&lt;title&gt;Elimination of Position-Change Alarms in an Alzheimer’s and Dementia Long-Term Care Facility&lt;/title&gt;&lt;secondary-title&gt;American journal of Alzheimer&amp;apos;s disease and other dementias&lt;/secondary-title&gt;&lt;/titles&gt;&lt;periodical&gt;&lt;full-title&gt;American journal of Alzheimer&amp;apos;s disease and other dementias&lt;/full-title&gt;&lt;/periodical&gt;&lt;pages&gt;599-605&lt;/pages&gt;&lt;volume&gt;26&lt;/volume&gt;&lt;number&gt;8&lt;/number&gt;&lt;dates&gt;&lt;year&gt;2011&lt;/year&gt;&lt;/dates&gt;&lt;isbn&gt;1533-3175&lt;/isbn&gt;&lt;urls&gt;&lt;/urls&gt;&lt;/record&gt;&lt;/Cite&gt;&lt;/EndNote&gt;</w:instrText>
            </w:r>
            <w:r w:rsidRPr="008C6727">
              <w:rPr>
                <w:color w:val="000000"/>
                <w:sz w:val="18"/>
              </w:rPr>
              <w:fldChar w:fldCharType="separate"/>
            </w:r>
            <w:r>
              <w:rPr>
                <w:rFonts w:cs="Times New Roman"/>
                <w:noProof/>
                <w:color w:val="000000"/>
                <w:sz w:val="18"/>
              </w:rPr>
              <w:t>[</w:t>
            </w:r>
            <w:hyperlink w:anchor="_ENREF_28" w:tooltip="Bressler, 2011 #18" w:history="1">
              <w:r>
                <w:rPr>
                  <w:rFonts w:cs="Times New Roman"/>
                  <w:noProof/>
                  <w:color w:val="000000"/>
                  <w:sz w:val="18"/>
                </w:rPr>
                <w:t>28</w:t>
              </w:r>
            </w:hyperlink>
            <w:r>
              <w:rPr>
                <w:rFonts w:cs="Times New Roman"/>
                <w:noProof/>
                <w:color w:val="000000"/>
                <w:sz w:val="18"/>
              </w:rPr>
              <w:t>]</w:t>
            </w:r>
            <w:r w:rsidRPr="008C6727">
              <w:rPr>
                <w:color w:val="000000"/>
                <w:sz w:val="18"/>
              </w:rPr>
              <w:fldChar w:fldCharType="end"/>
            </w:r>
            <w:r w:rsidRPr="008C6727">
              <w:rPr>
                <w:rFonts w:cs="Times New Roman"/>
                <w:color w:val="000000"/>
                <w:sz w:val="18"/>
              </w:rPr>
              <w:t xml:space="preserve"> </w:t>
            </w:r>
            <w:r w:rsidRPr="008C6727">
              <w:rPr>
                <w:color w:val="000000"/>
                <w:sz w:val="18"/>
              </w:rPr>
              <w:fldChar w:fldCharType="begin"/>
            </w:r>
            <w:r>
              <w:rPr>
                <w:rFonts w:cs="Times New Roman"/>
                <w:color w:val="000000"/>
                <w:sz w:val="18"/>
              </w:rPr>
              <w:instrText xml:space="preserve"> ADDIN EN.CITE &lt;EndNote&gt;&lt;Cite&gt;&lt;Author&gt;Rantz&lt;/Author&gt;&lt;Year&gt;2013&lt;/Year&gt;&lt;RecNum&gt;8&lt;/RecNum&gt;&lt;DisplayText&gt;[29]&lt;/DisplayText&gt;&lt;record&gt;&lt;rec-number&gt;8&lt;/rec-number&gt;&lt;foreign-keys&gt;&lt;key app="EN" db-id="r5x2avvdkszwvnef05bvedxievfpftr9vr0r"&gt;8&lt;/key&gt;&lt;/foreign-keys&gt;&lt;ref-type name="Journal Article"&gt;17&lt;/ref-type&gt;&lt;contributors&gt;&lt;authors&gt;&lt;author&gt;Rantz, Marilyn J&lt;/author&gt;&lt;author&gt;Skubic, Marjorie&lt;/author&gt;&lt;author&gt;Miller, Steven J&lt;/author&gt;&lt;author&gt;Galambos, Colleen&lt;/author&gt;&lt;author&gt;Alexander, Greg&lt;/author&gt;&lt;author&gt;Keller, James&lt;/author&gt;&lt;author&gt;Popescu, Mihail&lt;/author&gt;&lt;/authors&gt;&lt;/contributors&gt;&lt;titles&gt;&lt;title&gt;Sensor technology to support aging in place&lt;/title&gt;&lt;secondary-title&gt;Journal of the American Medical Directors Association&lt;/secondary-title&gt;&lt;/titles&gt;&lt;periodical&gt;&lt;full-title&gt;Journal of the American Medical Directors Association&lt;/full-title&gt;&lt;/periodical&gt;&lt;pages&gt;386-391&lt;/pages&gt;&lt;volume&gt;14&lt;/volume&gt;&lt;number&gt;6&lt;/number&gt;&lt;dates&gt;&lt;year&gt;2013&lt;/year&gt;&lt;/dates&gt;&lt;isbn&gt;1525-8610&lt;/isbn&gt;&lt;urls&gt;&lt;/urls&gt;&lt;/record&gt;&lt;/Cite&gt;&lt;/EndNote&gt;</w:instrText>
            </w:r>
            <w:r w:rsidRPr="008C6727">
              <w:rPr>
                <w:color w:val="000000"/>
                <w:sz w:val="18"/>
              </w:rPr>
              <w:fldChar w:fldCharType="separate"/>
            </w:r>
            <w:r>
              <w:rPr>
                <w:rFonts w:cs="Times New Roman"/>
                <w:noProof/>
                <w:color w:val="000000"/>
                <w:sz w:val="18"/>
              </w:rPr>
              <w:t>[</w:t>
            </w:r>
            <w:hyperlink w:anchor="_ENREF_29" w:tooltip="Rantz, 2013 #8" w:history="1">
              <w:r>
                <w:rPr>
                  <w:rFonts w:cs="Times New Roman"/>
                  <w:noProof/>
                  <w:color w:val="000000"/>
                  <w:sz w:val="18"/>
                </w:rPr>
                <w:t>29</w:t>
              </w:r>
            </w:hyperlink>
            <w:r>
              <w:rPr>
                <w:rFonts w:cs="Times New Roman"/>
                <w:noProof/>
                <w:color w:val="000000"/>
                <w:sz w:val="18"/>
              </w:rPr>
              <w:t>]</w:t>
            </w:r>
            <w:r w:rsidRPr="008C6727">
              <w:rPr>
                <w:color w:val="000000"/>
                <w:sz w:val="18"/>
              </w:rPr>
              <w:fldChar w:fldCharType="end"/>
            </w:r>
            <w:r w:rsidRPr="008C6727">
              <w:rPr>
                <w:rFonts w:cs="Times New Roman"/>
                <w:color w:val="000000"/>
                <w:sz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&lt;EndNote&gt;&lt;Cite&gt;&lt;Author&gt;Cumming&lt;/Author&gt;&lt;Year&gt;2008&lt;/Year&gt;&lt;RecNum&gt;50&lt;/RecNum&gt;&lt;DisplayText&gt;[30]&lt;/DisplayText&gt;&lt;record&gt;&lt;rec-number&gt;50&lt;/rec-number&gt;&lt;foreign-keys&gt;&lt;key app="EN" db-id="t0d9zztxwx5te7etepsvaxemszdsds92t0p0"&gt;50&lt;/key&gt;&lt;/foreign-keys&gt;&lt;ref-type name="Journal Article"&gt;17&lt;/ref-type&gt;&lt;contributors&gt;&lt;authors&gt;&lt;author&gt;Cumming, Robert G&lt;/author&gt;&lt;author&gt;Sherrington, Catherine&lt;/author&gt;&lt;author&gt;Lord, Stephen R&lt;/author&gt;&lt;author&gt;Simpson, Judy M&lt;/author&gt;&lt;author&gt;Vogler, Constance&lt;/author&gt;&lt;author&gt;Cameron, Ian D&lt;/author&gt;&lt;author&gt;Naganathan, Vasi&lt;/author&gt;&lt;/authors&gt;&lt;/contributors&gt;&lt;titles&gt;&lt;title&gt;Cluster randomised trial of a targeted multifactorial intervention to prevent falls among older people in hospital&lt;/title&gt;&lt;secondary-title&gt;Bmj&lt;/secondary-title&gt;&lt;/titles&gt;&lt;periodical&gt;&lt;full-title&gt;Bmj&lt;/full-title&gt;&lt;/periodical&gt;&lt;pages&gt;758-760&lt;/pages&gt;&lt;volume&gt;336&lt;/volume&gt;&lt;number&gt;7647&lt;/number&gt;&lt;dates&gt;&lt;year&gt;2008&lt;/year&gt;&lt;/dates&gt;&lt;isbn&gt;0959-8138&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30" w:tooltip="Cumming, 2008 #50" w:history="1">
              <w:r>
                <w:rPr>
                  <w:rFonts w:cstheme="majorBidi"/>
                  <w:noProof/>
                  <w:sz w:val="18"/>
                  <w:szCs w:val="18"/>
                </w:rPr>
                <w:t>30</w:t>
              </w:r>
            </w:hyperlink>
            <w:r>
              <w:rPr>
                <w:rFonts w:cstheme="majorBidi"/>
                <w:noProof/>
                <w:sz w:val="18"/>
                <w:szCs w:val="18"/>
              </w:rPr>
              <w:t>]</w:t>
            </w:r>
            <w:r w:rsidRPr="008C6727">
              <w:rPr>
                <w:rFonts w:cstheme="majorBidi"/>
                <w:sz w:val="18"/>
                <w:szCs w:val="18"/>
              </w:rPr>
              <w:fldChar w:fldCharType="end"/>
            </w:r>
            <w:r w:rsidRPr="008C6727">
              <w:rPr>
                <w:rFonts w:cs="Times New Roman"/>
                <w:color w:val="000000"/>
                <w:sz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&lt;EndNote&gt;&lt;Cite&gt;&lt;Author&gt;Ferrari&lt;/Author&gt;&lt;Year&gt;2012&lt;/Year&gt;&lt;RecNum&gt;11&lt;/RecNum&gt;&lt;DisplayText&gt;[31]&lt;/DisplayText&gt;&lt;record&gt;&lt;rec-number&gt;11&lt;/rec-number&gt;&lt;foreign-keys&gt;&lt;key app="EN" db-id="vwx02dr5asf2vjea2aep2f0qvepw2v0095va"&gt;11&lt;/key&gt;&lt;/foreign-keys&gt;&lt;ref-type name="Journal Article"&gt;17&lt;/ref-type&gt;&lt;contributors&gt;&lt;authors&gt;&lt;author&gt;Ferrari, Marisa&lt;/author&gt;&lt;author&gt;Harrison, Barbara&lt;/author&gt;&lt;author&gt;Rawashdeh, Osamah&lt;/author&gt;&lt;author&gt;Hammond, Robert&lt;/author&gt;&lt;author&gt;Avery, Yvonne&lt;/author&gt;&lt;author&gt;Rawashdeh, Muawea&lt;/author&gt;&lt;author&gt;Sa’deh, Waseem&lt;/author&gt;&lt;author&gt;Maddens, Michael&lt;/author&gt;&lt;/authors&gt;&lt;/contributors&gt;&lt;titles&gt;&lt;title&gt;Clinical feasibility trial of a motion detection system for fall prevention in hospitalized older adult patients&lt;/title&gt;&lt;secondary-title&gt;Geriatric Nursing&lt;/secondary-title&gt;&lt;/titles&gt;&lt;periodical&gt;&lt;full-title&gt;Geriatric Nursing&lt;/full-title&gt;&lt;/periodical&gt;&lt;pages&gt;177-183&lt;/pages&gt;&lt;volume&gt;33&lt;/volume&gt;&lt;number&gt;3&lt;/number&gt;&lt;dates&gt;&lt;year&gt;2012&lt;/year&gt;&lt;/dates&gt;&lt;isbn&gt;0197-4572&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31" w:tooltip="Ferrari, 2012 #11" w:history="1">
              <w:r>
                <w:rPr>
                  <w:rFonts w:cstheme="majorBidi"/>
                  <w:noProof/>
                  <w:sz w:val="18"/>
                  <w:szCs w:val="18"/>
                </w:rPr>
                <w:t>31</w:t>
              </w:r>
            </w:hyperlink>
            <w:r>
              <w:rPr>
                <w:rFonts w:cstheme="majorBidi"/>
                <w:noProof/>
                <w:sz w:val="18"/>
                <w:szCs w:val="18"/>
              </w:rPr>
              <w:t>]</w:t>
            </w:r>
            <w:r w:rsidRPr="008C6727">
              <w:rPr>
                <w:rFonts w:cstheme="majorBidi"/>
                <w:sz w:val="18"/>
                <w:szCs w:val="18"/>
              </w:rPr>
              <w:fldChar w:fldCharType="end"/>
            </w:r>
            <w:r w:rsidRPr="008C6727">
              <w:rPr>
                <w:rFonts w:cstheme="majorBidi"/>
                <w:sz w:val="18"/>
                <w:szCs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&lt;EndNote&gt;&lt;Cite&gt;&lt;Author&gt;Maki&lt;/Author&gt;&lt;Year&gt;2008&lt;/Year&gt;&lt;RecNum&gt;12&lt;/RecNum&gt;&lt;DisplayText&gt;[32]&lt;/DisplayText&gt;&lt;record&gt;&lt;rec-number&gt;12&lt;/rec-number&gt;&lt;foreign-keys&gt;&lt;key app="EN" db-id="vwx02dr5asf2vjea2aep2f0qvepw2v0095va"&gt;12&lt;/key&gt;&lt;/foreign-keys&gt;&lt;ref-type name="Journal Article"&gt;17&lt;/ref-type&gt;&lt;contributors&gt;&lt;authors&gt;&lt;author&gt;Maki, Brian E&lt;/author&gt;&lt;author&gt;Cheng, Kenneth C-C&lt;/author&gt;&lt;author&gt;Mansfield, Avril&lt;/author&gt;&lt;author&gt;Scovil, Carol Y&lt;/author&gt;&lt;author&gt;Perry, Stephen D&lt;/author&gt;&lt;author&gt;Peters, Amy L&lt;/author&gt;&lt;author&gt;McKay, Sandra&lt;/author&gt;&lt;author&gt;Lee, Tracy&lt;/author&gt;&lt;author&gt;Marquis, Aaron&lt;/author&gt;&lt;author&gt;Corbeil, Philippe&lt;/author&gt;&lt;/authors&gt;&lt;/contributors&gt;&lt;titles&gt;&lt;title&gt;Preventing falls in older adults: new interventions to promote more effective change-in-support balance reactions&lt;/title&gt;&lt;secondary-title&gt;Journal of electromyography and kinesiology&lt;/secondary-title&gt;&lt;/titles&gt;&lt;periodical&gt;&lt;full-title&gt;Journal of electromyography and kinesiology&lt;/full-title&gt;&lt;/periodical&gt;&lt;pages&gt;243-254&lt;/pages&gt;&lt;volume&gt;18&lt;/volume&gt;&lt;number&gt;2&lt;/number&gt;&lt;dates&gt;&lt;year&gt;2008&lt;/year&gt;&lt;/dates&gt;&lt;isbn&gt;1050-6411&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32" w:tooltip="Maki, 2008 #12" w:history="1">
              <w:r>
                <w:rPr>
                  <w:rFonts w:cstheme="majorBidi"/>
                  <w:noProof/>
                  <w:sz w:val="18"/>
                  <w:szCs w:val="18"/>
                </w:rPr>
                <w:t>32</w:t>
              </w:r>
            </w:hyperlink>
            <w:r>
              <w:rPr>
                <w:rFonts w:cstheme="majorBidi"/>
                <w:noProof/>
                <w:sz w:val="18"/>
                <w:szCs w:val="18"/>
              </w:rPr>
              <w:t>]</w:t>
            </w:r>
            <w:r w:rsidRPr="008C6727">
              <w:rPr>
                <w:rFonts w:cstheme="majorBidi"/>
                <w:sz w:val="18"/>
                <w:szCs w:val="18"/>
              </w:rPr>
              <w:fldChar w:fldCharType="end"/>
            </w:r>
          </w:p>
        </w:tc>
        <w:tc>
          <w:tcPr>
            <w:tcW w:w="990" w:type="dxa"/>
          </w:tcPr>
          <w:p w:rsidR="00414118" w:rsidRPr="008C6727" w:rsidRDefault="00414118" w:rsidP="00A83025">
            <w:pPr>
              <w:autoSpaceDE w:val="0"/>
              <w:autoSpaceDN w:val="0"/>
              <w:adjustRightInd w:val="0"/>
            </w:pPr>
          </w:p>
        </w:tc>
        <w:tc>
          <w:tcPr>
            <w:tcW w:w="1170" w:type="dxa"/>
          </w:tcPr>
          <w:p w:rsidR="00414118" w:rsidRPr="008C6727" w:rsidRDefault="00414118" w:rsidP="00A83025">
            <w:pPr>
              <w:autoSpaceDE w:val="0"/>
              <w:autoSpaceDN w:val="0"/>
              <w:adjustRightInd w:val="0"/>
            </w:pPr>
          </w:p>
        </w:tc>
        <w:tc>
          <w:tcPr>
            <w:tcW w:w="1080" w:type="dxa"/>
          </w:tcPr>
          <w:p w:rsidR="00414118" w:rsidRPr="008C6727" w:rsidRDefault="00414118" w:rsidP="00A83025">
            <w:pPr>
              <w:autoSpaceDE w:val="0"/>
              <w:autoSpaceDN w:val="0"/>
              <w:adjustRightInd w:val="0"/>
            </w:pPr>
          </w:p>
        </w:tc>
        <w:tc>
          <w:tcPr>
            <w:tcW w:w="720" w:type="dxa"/>
          </w:tcPr>
          <w:p w:rsidR="00414118" w:rsidRPr="008C6727" w:rsidRDefault="00414118" w:rsidP="00A83025">
            <w:pPr>
              <w:autoSpaceDE w:val="0"/>
              <w:autoSpaceDN w:val="0"/>
              <w:adjustRightInd w:val="0"/>
              <w:rPr>
                <w:rFonts w:cstheme="majorBidi"/>
                <w:sz w:val="18"/>
                <w:szCs w:val="18"/>
              </w:rPr>
            </w:pPr>
            <w:r w:rsidRPr="008C6727">
              <w:rPr>
                <w:rFonts w:cstheme="majorBidi"/>
                <w:sz w:val="18"/>
                <w:szCs w:val="18"/>
              </w:rPr>
              <w:fldChar w:fldCharType="begin"/>
            </w:r>
            <w:r>
              <w:rPr>
                <w:rFonts w:cstheme="majorBidi"/>
                <w:sz w:val="18"/>
                <w:szCs w:val="18"/>
              </w:rPr>
              <w:instrText xml:space="preserve"> ADDIN EN.CITE &lt;EndNote&gt;&lt;Cite&gt;&lt;Author&gt;Schoene&lt;/Author&gt;&lt;Year&gt;2013&lt;/Year&gt;&lt;RecNum&gt;1&lt;/RecNum&gt;&lt;DisplayText&gt;[33]&lt;/DisplayText&gt;&lt;record&gt;&lt;rec-number&gt;1&lt;/rec-number&gt;&lt;foreign-keys&gt;&lt;key app="EN" db-id="t0d9zztxwx5te7etepsvaxemszdsds92t0p0"&gt;1&lt;/key&gt;&lt;/foreign-keys&gt;&lt;ref-type name="Journal Article"&gt;17&lt;/ref-type&gt;&lt;contributors&gt;&lt;authors&gt;&lt;author&gt;Schoene, Daniel&lt;/author&gt;&lt;author&gt;Lord, Stephen R&lt;/author&gt;&lt;author&gt;Delbaere, Kim&lt;/author&gt;&lt;author&gt;Severino, Connie&lt;/author&gt;&lt;author&gt;Davies, Thomas A&lt;/author&gt;&lt;author&gt;Smith, Stuart T&lt;/author&gt;&lt;/authors&gt;&lt;/contributors&gt;&lt;titles&gt;&lt;title&gt;A randomized controlled pilot study of home-based step training in older people using videogame technology&lt;/title&gt;&lt;secondary-title&gt;PloS one&lt;/secondary-title&gt;&lt;/titles&gt;&lt;periodical&gt;&lt;full-title&gt;PloS one&lt;/full-title&gt;&lt;/periodical&gt;&lt;pages&gt;e57734&lt;/pages&gt;&lt;volume&gt;8&lt;/volume&gt;&lt;number&gt;3&lt;/number&gt;&lt;dates&gt;&lt;year&gt;2013&lt;/year&gt;&lt;/dates&gt;&lt;isbn&gt;1932-6203&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33" w:tooltip="Schoene, 2013 #1" w:history="1">
              <w:r>
                <w:rPr>
                  <w:rFonts w:cstheme="majorBidi"/>
                  <w:noProof/>
                  <w:sz w:val="18"/>
                  <w:szCs w:val="18"/>
                </w:rPr>
                <w:t>33</w:t>
              </w:r>
            </w:hyperlink>
            <w:r>
              <w:rPr>
                <w:rFonts w:cstheme="majorBidi"/>
                <w:noProof/>
                <w:sz w:val="18"/>
                <w:szCs w:val="18"/>
              </w:rPr>
              <w:t>]</w:t>
            </w:r>
            <w:r w:rsidRPr="008C6727">
              <w:rPr>
                <w:rFonts w:cstheme="majorBidi"/>
                <w:sz w:val="18"/>
                <w:szCs w:val="18"/>
              </w:rPr>
              <w:fldChar w:fldCharType="end"/>
            </w:r>
          </w:p>
          <w:p w:rsidR="00414118" w:rsidRPr="008C6727" w:rsidRDefault="00414118" w:rsidP="00A83025">
            <w:pPr>
              <w:autoSpaceDE w:val="0"/>
              <w:autoSpaceDN w:val="0"/>
              <w:adjustRightInd w:val="0"/>
            </w:pPr>
          </w:p>
        </w:tc>
        <w:tc>
          <w:tcPr>
            <w:tcW w:w="990" w:type="dxa"/>
          </w:tcPr>
          <w:p w:rsidR="00414118" w:rsidRPr="008C6727" w:rsidRDefault="00414118" w:rsidP="00A83025">
            <w:pPr>
              <w:autoSpaceDE w:val="0"/>
              <w:autoSpaceDN w:val="0"/>
              <w:adjustRightInd w:val="0"/>
            </w:pPr>
          </w:p>
        </w:tc>
      </w:tr>
      <w:tr w:rsidR="00414118" w:rsidTr="00A83025">
        <w:tc>
          <w:tcPr>
            <w:tcW w:w="1242" w:type="dxa"/>
          </w:tcPr>
          <w:p w:rsidR="00414118" w:rsidRPr="00414118" w:rsidRDefault="00414118" w:rsidP="00414118">
            <w:pPr>
              <w:ind w:firstLine="0"/>
              <w:rPr>
                <w:rFonts w:cs="Times New Roman"/>
                <w:color w:val="000000"/>
                <w:sz w:val="18"/>
              </w:rPr>
            </w:pPr>
            <w:r w:rsidRPr="00414118">
              <w:rPr>
                <w:rFonts w:cs="Times New Roman"/>
                <w:color w:val="000000"/>
                <w:sz w:val="18"/>
              </w:rPr>
              <w:t>Independent living</w:t>
            </w:r>
          </w:p>
        </w:tc>
        <w:tc>
          <w:tcPr>
            <w:tcW w:w="1231" w:type="dxa"/>
          </w:tcPr>
          <w:p w:rsidR="00414118" w:rsidRPr="008C6727" w:rsidRDefault="00414118" w:rsidP="00414118">
            <w:pPr>
              <w:rPr>
                <w:rFonts w:cstheme="majorBidi"/>
                <w:sz w:val="18"/>
                <w:szCs w:val="18"/>
              </w:rPr>
            </w:pPr>
            <w:r w:rsidRPr="008C6727">
              <w:rPr>
                <w:rFonts w:cstheme="majorBidi"/>
                <w:sz w:val="18"/>
                <w:szCs w:val="18"/>
              </w:rPr>
              <w:fldChar w:fldCharType="begin">
                <w:fldData xml:space="preserve">PEVuZE5vdGU+PENpdGU+PEF1dGhvcj5BbGV4YW5kZXI8L0F1dGhvcj48WWVhcj4yMDExPC9ZZWFy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</w:fldData>
              </w:fldChar>
            </w:r>
            <w:r>
              <w:rPr>
                <w:rFonts w:cstheme="majorBidi"/>
                <w:sz w:val="18"/>
                <w:szCs w:val="18"/>
              </w:rPr>
              <w:instrText xml:space="preserve"> ADDIN EN.CITE </w:instrText>
            </w:r>
            <w:r>
              <w:rPr>
                <w:rFonts w:cstheme="majorBidi"/>
                <w:sz w:val="18"/>
                <w:szCs w:val="18"/>
              </w:rPr>
              <w:fldChar w:fldCharType="begin">
                <w:fldData xml:space="preserve">PEVuZE5vdGU+PENpdGU+PEF1dGhvcj5BbGV4YW5kZXI8L0F1dGhvcj48WWVhcj4yMDExPC9ZZWFy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</w:fldData>
              </w:fldChar>
            </w:r>
            <w:r>
              <w:rPr>
                <w:rFonts w:cstheme="majorBidi"/>
                <w:sz w:val="18"/>
                <w:szCs w:val="18"/>
              </w:rPr>
              <w:instrText xml:space="preserve"> ADDIN EN.CITE.DATA </w:instrText>
            </w:r>
            <w:r>
              <w:rPr>
                <w:rFonts w:cstheme="majorBidi"/>
                <w:sz w:val="18"/>
                <w:szCs w:val="18"/>
              </w:rPr>
            </w:r>
            <w:r>
              <w:rPr>
                <w:rFonts w:cstheme="majorBidi"/>
                <w:sz w:val="18"/>
                <w:szCs w:val="18"/>
              </w:rPr>
              <w:fldChar w:fldCharType="end"/>
            </w:r>
            <w:r w:rsidRPr="008C6727">
              <w:rPr>
                <w:rFonts w:cstheme="majorBidi"/>
                <w:sz w:val="18"/>
                <w:szCs w:val="18"/>
              </w:rPr>
            </w:r>
            <w:r w:rsidRPr="008C6727">
              <w:rPr>
                <w:rFonts w:cstheme="majorBidi"/>
                <w:sz w:val="18"/>
                <w:szCs w:val="18"/>
              </w:rPr>
              <w:fldChar w:fldCharType="separate"/>
            </w:r>
            <w:r>
              <w:rPr>
                <w:rFonts w:cstheme="majorBidi"/>
                <w:noProof/>
                <w:sz w:val="18"/>
                <w:szCs w:val="18"/>
              </w:rPr>
              <w:t>[</w:t>
            </w:r>
            <w:hyperlink w:anchor="_ENREF_34" w:tooltip="Alexander, 2011 #9" w:history="1">
              <w:r>
                <w:rPr>
                  <w:rFonts w:cstheme="majorBidi"/>
                  <w:noProof/>
                  <w:sz w:val="18"/>
                  <w:szCs w:val="18"/>
                </w:rPr>
                <w:t>34-36</w:t>
              </w:r>
            </w:hyperlink>
            <w:r>
              <w:rPr>
                <w:rFonts w:cstheme="majorBidi"/>
                <w:noProof/>
                <w:sz w:val="18"/>
                <w:szCs w:val="18"/>
              </w:rPr>
              <w:t>]</w:t>
            </w:r>
            <w:r w:rsidRPr="008C6727">
              <w:rPr>
                <w:rFonts w:cstheme="majorBidi"/>
                <w:sz w:val="18"/>
                <w:szCs w:val="18"/>
              </w:rPr>
              <w:fldChar w:fldCharType="end"/>
            </w:r>
            <w:r w:rsidRPr="008C6727">
              <w:rPr>
                <w:rFonts w:cstheme="majorBidi"/>
                <w:sz w:val="18"/>
                <w:szCs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&lt;EndNote&gt;&lt;Cite&gt;&lt;Author&gt;Demiris&lt;/Author&gt;&lt;Year&gt;2004&lt;/Year&gt;&lt;RecNum&gt;9&lt;/RecNum&gt;&lt;DisplayText&gt;[37]&lt;/DisplayText&gt;&lt;record&gt;&lt;rec-number&gt;9&lt;/rec-number&gt;&lt;foreign-keys&gt;&lt;key app="EN" db-id="r5x2avvdkszwvnef05bvedxievfpftr9vr0r"&gt;9&lt;/key&gt;&lt;/foreign-keys&gt;&lt;ref-type name="Journal Article"&gt;17&lt;/ref-type&gt;&lt;contributors&gt;&lt;authors&gt;&lt;author&gt;Demiris, George&lt;/author&gt;&lt;author&gt;Rantz, Marilyn J&lt;/author&gt;&lt;author&gt;Aud, Myra A&lt;/author&gt;&lt;author&gt;Marek, Karen D&lt;/author&gt;&lt;author&gt;Tyrer, Harry W&lt;/author&gt;&lt;author&gt;Skubic, Marjorie&lt;/author&gt;&lt;author&gt;Hussam, Ali A&lt;/author&gt;&lt;/authors&gt;&lt;/contributors&gt;&lt;titles&gt;&lt;title&gt;Older adults&amp;apos; attitudes towards and perceptions of&amp;apos;smart home&amp;apos;technologies: a pilot study&lt;/title&gt;&lt;secondary-title&gt;Informatics for Health and Social Care&lt;/secondary-title&gt;&lt;/titles&gt;&lt;periodical&gt;&lt;full-title&gt;Informatics for Health and Social Care&lt;/full-title&gt;&lt;/periodical&gt;&lt;pages&gt;87-94&lt;/pages&gt;&lt;volume&gt;29&lt;/volume&gt;&lt;number&gt;2&lt;/number&gt;&lt;dates&gt;&lt;year&gt;2004&lt;/year&gt;&lt;/dates&gt;&lt;isbn&gt;1753-8165&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37" w:tooltip="Demiris, 2004 #9" w:history="1">
              <w:r>
                <w:rPr>
                  <w:rFonts w:cstheme="majorBidi"/>
                  <w:noProof/>
                  <w:sz w:val="18"/>
                  <w:szCs w:val="18"/>
                </w:rPr>
                <w:t>37</w:t>
              </w:r>
            </w:hyperlink>
            <w:r>
              <w:rPr>
                <w:rFonts w:cstheme="majorBidi"/>
                <w:noProof/>
                <w:sz w:val="18"/>
                <w:szCs w:val="18"/>
              </w:rPr>
              <w:t>]</w:t>
            </w:r>
            <w:r w:rsidRPr="008C6727">
              <w:rPr>
                <w:rFonts w:cstheme="majorBidi"/>
                <w:sz w:val="18"/>
                <w:szCs w:val="18"/>
              </w:rPr>
              <w:fldChar w:fldCharType="end"/>
            </w:r>
          </w:p>
        </w:tc>
        <w:tc>
          <w:tcPr>
            <w:tcW w:w="990" w:type="dxa"/>
          </w:tcPr>
          <w:p w:rsidR="00414118" w:rsidRPr="008C6727" w:rsidRDefault="00414118" w:rsidP="00414118">
            <w:pPr>
              <w:autoSpaceDE w:val="0"/>
              <w:autoSpaceDN w:val="0"/>
              <w:adjustRightInd w:val="0"/>
            </w:pPr>
            <w:r w:rsidRPr="008C6727">
              <w:rPr>
                <w:rFonts w:cstheme="majorBidi"/>
                <w:sz w:val="18"/>
                <w:szCs w:val="18"/>
              </w:rPr>
              <w:fldChar w:fldCharType="begin"/>
            </w:r>
            <w:r>
              <w:rPr>
                <w:rFonts w:cstheme="majorBidi"/>
                <w:sz w:val="18"/>
                <w:szCs w:val="18"/>
              </w:rPr>
              <w:instrText xml:space="preserve"> ADDIN EN.CITE &lt;EndNote&gt;&lt;Cite&gt;&lt;Author&gt;Shimada&lt;/Author&gt;&lt;Year&gt;2009&lt;/Year&gt;&lt;RecNum&gt;10&lt;/RecNum&gt;&lt;DisplayText&gt;[38]&lt;/DisplayText&gt;&lt;record&gt;&lt;rec-number&gt;10&lt;/rec-number&gt;&lt;foreign-keys&gt;&lt;key app="EN" db-id="r5x2avvdkszwvnef05bvedxievfpftr9vr0r"&gt;10&lt;/key&gt;&lt;/foreign-keys&gt;&lt;ref-type name="Journal Article"&gt;17&lt;/ref-type&gt;&lt;contributors&gt;&lt;authors&gt;&lt;author&gt;Shimada, Hiroyuki&lt;/author&gt;&lt;author&gt;Hirata, Takashi&lt;/author&gt;&lt;author&gt;Kimura, Yuichi&lt;/author&gt;&lt;author&gt;Naka, Takako&lt;/author&gt;&lt;author&gt;Kikuchi, Keishiro&lt;/author&gt;&lt;author&gt;Oda, Keiichi&lt;/author&gt;&lt;author&gt;Ishii, Kenji&lt;/author&gt;&lt;author&gt;Ishiwata, Kiichi&lt;/author&gt;&lt;author&gt;Suzuki, Takao&lt;/author&gt;&lt;/authors&gt;&lt;/contributors&gt;&lt;titles&gt;&lt;title&gt;Effects of a robotic walking exercise on walking performance in community</w:instrText>
            </w:r>
            <w:r>
              <w:rPr>
                <w:rFonts w:ascii="Cambria Math" w:hAnsi="Cambria Math" w:cs="Cambria Math"/>
                <w:sz w:val="18"/>
                <w:szCs w:val="18"/>
              </w:rPr>
              <w:instrText>‐</w:instrText>
            </w:r>
            <w:r>
              <w:rPr>
                <w:rFonts w:cstheme="majorBidi"/>
                <w:sz w:val="18"/>
                <w:szCs w:val="18"/>
              </w:rPr>
              <w:instrText>dwelling elderly adults&lt;/title&gt;&lt;secondary-title&gt;Geriatrics &amp;amp; gerontology international&lt;/secondary-title&gt;&lt;/titles&gt;&lt;periodical&gt;&lt;full-title&gt;Geriatrics &amp;amp; gerontology international&lt;/full-title&gt;&lt;/periodical&gt;&lt;pages&gt;372-381&lt;/pages&gt;&lt;volume&gt;9&lt;/volume&gt;&lt;number&gt;4&lt;/number&gt;&lt;dates&gt;&lt;year&gt;2009&lt;/year&gt;&lt;/dates&gt;&lt;isbn&gt;1447-0594&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38" w:tooltip="Shimada, 2009 #10" w:history="1">
              <w:r>
                <w:rPr>
                  <w:rFonts w:cstheme="majorBidi"/>
                  <w:noProof/>
                  <w:sz w:val="18"/>
                  <w:szCs w:val="18"/>
                </w:rPr>
                <w:t>38</w:t>
              </w:r>
            </w:hyperlink>
            <w:r>
              <w:rPr>
                <w:rFonts w:cstheme="majorBidi"/>
                <w:noProof/>
                <w:sz w:val="18"/>
                <w:szCs w:val="18"/>
              </w:rPr>
              <w:t>]</w:t>
            </w:r>
            <w:r w:rsidRPr="008C6727">
              <w:rPr>
                <w:rFonts w:cstheme="majorBidi"/>
                <w:sz w:val="18"/>
                <w:szCs w:val="18"/>
              </w:rPr>
              <w:fldChar w:fldCharType="end"/>
            </w:r>
          </w:p>
        </w:tc>
        <w:tc>
          <w:tcPr>
            <w:tcW w:w="1170" w:type="dxa"/>
          </w:tcPr>
          <w:p w:rsidR="00414118" w:rsidRPr="008C6727" w:rsidRDefault="00414118" w:rsidP="00414118">
            <w:pPr>
              <w:autoSpaceDE w:val="0"/>
              <w:autoSpaceDN w:val="0"/>
              <w:adjustRightInd w:val="0"/>
            </w:pPr>
            <w:r w:rsidRPr="008C6727">
              <w:rPr>
                <w:rFonts w:cstheme="majorBidi"/>
                <w:sz w:val="18"/>
                <w:szCs w:val="18"/>
              </w:rPr>
              <w:fldChar w:fldCharType="begin"/>
            </w:r>
            <w:r>
              <w:rPr>
                <w:rFonts w:cstheme="majorBidi"/>
                <w:sz w:val="18"/>
                <w:szCs w:val="18"/>
              </w:rPr>
              <w:instrText xml:space="preserve"> ADDIN EN.CITE &lt;EndNote&gt;&lt;Cite&gt;&lt;Author&gt;Mahoney&lt;/Author&gt;&lt;Year&gt;2011&lt;/Year&gt;&lt;RecNum&gt;6&lt;/RecNum&gt;&lt;DisplayText&gt;[39]&lt;/DisplayText&gt;&lt;record&gt;&lt;rec-number&gt;6&lt;/rec-number&gt;&lt;foreign-keys&gt;&lt;key app="EN" db-id="t0d9zztxwx5te7etepsvaxemszdsds92t0p0"&gt;6&lt;/key&gt;&lt;/foreign-keys&gt;&lt;ref-type name="Journal Article"&gt;17&lt;/ref-type&gt;&lt;contributors&gt;&lt;authors&gt;&lt;author&gt;Mahoney, Diane Feeney&lt;/author&gt;&lt;/authors&gt;&lt;/contributors&gt;&lt;titles&gt;&lt;title&gt;An evidence-based adoption of technology model for remote monitoring of elders’ daily activities&lt;/title&gt;&lt;secondary-title&gt;Ageing international&lt;/secondary-title&gt;&lt;/titles&gt;&lt;periodical&gt;&lt;full-title&gt;Ageing international&lt;/full-title&gt;&lt;/periodical&gt;&lt;pages&gt;66-81&lt;/pages&gt;&lt;volume&gt;36&lt;/volume&gt;&lt;number&gt;1&lt;/number&gt;&lt;dates&gt;&lt;year&gt;2011&lt;/year&gt;&lt;/dates&gt;&lt;isbn&gt;0163-5158&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39" w:tooltip="Mahoney, 2011 #6" w:history="1">
              <w:r>
                <w:rPr>
                  <w:rFonts w:cstheme="majorBidi"/>
                  <w:noProof/>
                  <w:sz w:val="18"/>
                  <w:szCs w:val="18"/>
                </w:rPr>
                <w:t>39</w:t>
              </w:r>
            </w:hyperlink>
            <w:r>
              <w:rPr>
                <w:rFonts w:cstheme="majorBidi"/>
                <w:noProof/>
                <w:sz w:val="18"/>
                <w:szCs w:val="18"/>
              </w:rPr>
              <w:t>]</w:t>
            </w:r>
            <w:r w:rsidRPr="008C6727">
              <w:rPr>
                <w:rFonts w:cstheme="majorBidi"/>
                <w:sz w:val="18"/>
                <w:szCs w:val="18"/>
              </w:rPr>
              <w:fldChar w:fldCharType="end"/>
            </w:r>
          </w:p>
        </w:tc>
        <w:tc>
          <w:tcPr>
            <w:tcW w:w="1080" w:type="dxa"/>
          </w:tcPr>
          <w:p w:rsidR="00414118" w:rsidRPr="008C6727" w:rsidRDefault="00414118" w:rsidP="00A83025">
            <w:pPr>
              <w:autoSpaceDE w:val="0"/>
              <w:autoSpaceDN w:val="0"/>
              <w:adjustRightInd w:val="0"/>
            </w:pPr>
          </w:p>
        </w:tc>
        <w:tc>
          <w:tcPr>
            <w:tcW w:w="720" w:type="dxa"/>
          </w:tcPr>
          <w:p w:rsidR="00414118" w:rsidRPr="008C6727" w:rsidRDefault="00414118" w:rsidP="00A83025">
            <w:pPr>
              <w:autoSpaceDE w:val="0"/>
              <w:autoSpaceDN w:val="0"/>
              <w:adjustRightInd w:val="0"/>
            </w:pPr>
          </w:p>
        </w:tc>
        <w:tc>
          <w:tcPr>
            <w:tcW w:w="990" w:type="dxa"/>
          </w:tcPr>
          <w:p w:rsidR="00414118" w:rsidRPr="008C6727" w:rsidRDefault="00414118" w:rsidP="00A83025">
            <w:pPr>
              <w:autoSpaceDE w:val="0"/>
              <w:autoSpaceDN w:val="0"/>
              <w:adjustRightInd w:val="0"/>
            </w:pPr>
          </w:p>
        </w:tc>
      </w:tr>
      <w:tr w:rsidR="00414118" w:rsidTr="00A83025">
        <w:tc>
          <w:tcPr>
            <w:tcW w:w="1242" w:type="dxa"/>
          </w:tcPr>
          <w:p w:rsidR="00414118" w:rsidRPr="00414118" w:rsidRDefault="00414118" w:rsidP="00414118">
            <w:pPr>
              <w:ind w:firstLine="0"/>
              <w:rPr>
                <w:rFonts w:cs="Times New Roman"/>
                <w:color w:val="000000"/>
                <w:sz w:val="18"/>
              </w:rPr>
            </w:pPr>
            <w:r w:rsidRPr="00414118">
              <w:rPr>
                <w:rFonts w:cs="Times New Roman"/>
                <w:color w:val="000000"/>
                <w:sz w:val="18"/>
              </w:rPr>
              <w:t xml:space="preserve">Chronic disease </w:t>
            </w:r>
          </w:p>
        </w:tc>
        <w:tc>
          <w:tcPr>
            <w:tcW w:w="1231" w:type="dxa"/>
          </w:tcPr>
          <w:p w:rsidR="00414118" w:rsidRPr="008C6727" w:rsidRDefault="00414118" w:rsidP="00A83025">
            <w:pPr>
              <w:rPr>
                <w:rFonts w:cstheme="majorBidi"/>
                <w:sz w:val="18"/>
                <w:szCs w:val="18"/>
              </w:rPr>
            </w:pPr>
          </w:p>
        </w:tc>
        <w:tc>
          <w:tcPr>
            <w:tcW w:w="990" w:type="dxa"/>
          </w:tcPr>
          <w:p w:rsidR="00414118" w:rsidRPr="008C6727" w:rsidRDefault="00414118" w:rsidP="00A83025">
            <w:pPr>
              <w:autoSpaceDE w:val="0"/>
              <w:autoSpaceDN w:val="0"/>
              <w:adjustRightInd w:val="0"/>
            </w:pPr>
          </w:p>
        </w:tc>
        <w:tc>
          <w:tcPr>
            <w:tcW w:w="1170" w:type="dxa"/>
          </w:tcPr>
          <w:p w:rsidR="00414118" w:rsidRPr="008C6727" w:rsidRDefault="00414118" w:rsidP="00414118">
            <w:pPr>
              <w:rPr>
                <w:rFonts w:cstheme="majorBidi"/>
                <w:sz w:val="18"/>
                <w:szCs w:val="18"/>
              </w:rPr>
            </w:pPr>
            <w:r w:rsidRPr="008C6727">
              <w:rPr>
                <w:rFonts w:cstheme="majorBidi"/>
                <w:sz w:val="18"/>
                <w:szCs w:val="18"/>
              </w:rPr>
              <w:fldChar w:fldCharType="begin">
                <w:fldData xml:space="preserve">PEVuZE5vdGU+PENpdGU+PEF1dGhvcj5TaWNvdHRlPC9BdXRob3I+PFllYXI+MjAxMTwvWWVhcj48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</w:fldData>
              </w:fldChar>
            </w:r>
            <w:r>
              <w:rPr>
                <w:rFonts w:cstheme="majorBidi"/>
                <w:sz w:val="18"/>
                <w:szCs w:val="18"/>
              </w:rPr>
              <w:instrText xml:space="preserve"> ADDIN EN.CITE </w:instrText>
            </w:r>
            <w:r>
              <w:rPr>
                <w:rFonts w:cstheme="majorBidi"/>
                <w:sz w:val="18"/>
                <w:szCs w:val="18"/>
              </w:rPr>
              <w:fldChar w:fldCharType="begin">
                <w:fldData xml:space="preserve">PEVuZE5vdGU+PENpdGU+PEF1dGhvcj5TaWNvdHRlPC9BdXRob3I+PFllYXI+MjAxMTwvWWVhcj48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</w:fldData>
              </w:fldChar>
            </w:r>
            <w:r>
              <w:rPr>
                <w:rFonts w:cstheme="majorBidi"/>
                <w:sz w:val="18"/>
                <w:szCs w:val="18"/>
              </w:rPr>
              <w:instrText xml:space="preserve"> ADDIN EN.CITE.DATA </w:instrText>
            </w:r>
            <w:r>
              <w:rPr>
                <w:rFonts w:cstheme="majorBidi"/>
                <w:sz w:val="18"/>
                <w:szCs w:val="18"/>
              </w:rPr>
            </w:r>
            <w:r>
              <w:rPr>
                <w:rFonts w:cstheme="majorBidi"/>
                <w:sz w:val="18"/>
                <w:szCs w:val="18"/>
              </w:rPr>
              <w:fldChar w:fldCharType="end"/>
            </w:r>
            <w:r w:rsidRPr="008C6727">
              <w:rPr>
                <w:rFonts w:cstheme="majorBidi"/>
                <w:sz w:val="18"/>
                <w:szCs w:val="18"/>
              </w:rPr>
            </w:r>
            <w:r w:rsidRPr="008C6727">
              <w:rPr>
                <w:rFonts w:cstheme="majorBidi"/>
                <w:sz w:val="18"/>
                <w:szCs w:val="18"/>
              </w:rPr>
              <w:fldChar w:fldCharType="separate"/>
            </w:r>
            <w:r>
              <w:rPr>
                <w:rFonts w:cstheme="majorBidi"/>
                <w:noProof/>
                <w:sz w:val="18"/>
                <w:szCs w:val="18"/>
              </w:rPr>
              <w:t>[</w:t>
            </w:r>
            <w:hyperlink w:anchor="_ENREF_40" w:tooltip="Sicotte, 2011 #14" w:history="1">
              <w:r>
                <w:rPr>
                  <w:rFonts w:cstheme="majorBidi"/>
                  <w:noProof/>
                  <w:sz w:val="18"/>
                  <w:szCs w:val="18"/>
                </w:rPr>
                <w:t>40-42</w:t>
              </w:r>
            </w:hyperlink>
            <w:r>
              <w:rPr>
                <w:rFonts w:cstheme="majorBidi"/>
                <w:noProof/>
                <w:sz w:val="18"/>
                <w:szCs w:val="18"/>
              </w:rPr>
              <w:t>]</w:t>
            </w:r>
            <w:r w:rsidRPr="008C6727">
              <w:rPr>
                <w:rFonts w:cstheme="majorBidi"/>
                <w:sz w:val="18"/>
                <w:szCs w:val="18"/>
              </w:rPr>
              <w:fldChar w:fldCharType="end"/>
            </w:r>
            <w:r w:rsidRPr="008C6727">
              <w:rPr>
                <w:rFonts w:cstheme="majorBidi"/>
                <w:sz w:val="18"/>
                <w:szCs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&lt;EndNote&gt;&lt;Cite&gt;&lt;Author&gt;Shea&lt;/Author&gt;&lt;Year&gt;2006&lt;/Year&gt;&lt;RecNum&gt;17&lt;/RecNum&gt;&lt;DisplayText&gt;[43]&lt;/DisplayText&gt;&lt;record&gt;&lt;rec-number&gt;17&lt;/rec-number&gt;&lt;foreign-keys&gt;&lt;key app="EN" db-id="t0d9zztxwx5te7etepsvaxemszdsds92t0p0"&gt;17&lt;/key&gt;&lt;/foreign-keys&gt;&lt;ref-type name="Journal Article"&gt;17&lt;/ref-type&gt;&lt;contributors&gt;&lt;authors&gt;&lt;author&gt;Shea, Steven&lt;/author&gt;&lt;author&gt;Weinstock, Ruth S&lt;/author&gt;&lt;author&gt;Starren, Justin&lt;/author&gt;&lt;author&gt;Teresi, Jeanne&lt;/author&gt;&lt;author&gt;Palmas, Walter&lt;/author&gt;&lt;author&gt;Field, Lesley&lt;/author&gt;&lt;author&gt;Morin, Philip&lt;/author&gt;&lt;author&gt;Goland, Robin&lt;/author&gt;&lt;author&gt;Izquierdo, Roberto E&lt;/author&gt;&lt;author&gt;Wolff, L Thomas&lt;/author&gt;&lt;/authors&gt;&lt;/contributors&gt;&lt;titles&gt;&lt;title&gt;A randomized trial comparing telemedicine case management with usual care in older, ethnically diverse, medically underserved patients with diabetes mellitus&lt;/title&gt;&lt;secondary-title&gt;Journal of the American Medical Informatics Association&lt;/secondary-title&gt;&lt;/titles&gt;&lt;periodical&gt;&lt;full-title&gt;Journal of the American Medical Informatics Association&lt;/full-title&gt;&lt;/periodical&gt;&lt;pages&gt;40-51&lt;/pages&gt;&lt;volume&gt;13&lt;/volume&gt;&lt;number&gt;1&lt;/number&gt;&lt;dates&gt;&lt;year&gt;2006&lt;/year&gt;&lt;/dates&gt;&lt;isbn&gt;1067-5027&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43" w:tooltip="Shea, 2006 #17" w:history="1">
              <w:r>
                <w:rPr>
                  <w:rFonts w:cstheme="majorBidi"/>
                  <w:noProof/>
                  <w:sz w:val="18"/>
                  <w:szCs w:val="18"/>
                </w:rPr>
                <w:t>43</w:t>
              </w:r>
            </w:hyperlink>
            <w:r>
              <w:rPr>
                <w:rFonts w:cstheme="majorBidi"/>
                <w:noProof/>
                <w:sz w:val="18"/>
                <w:szCs w:val="18"/>
              </w:rPr>
              <w:t>]</w:t>
            </w:r>
            <w:r w:rsidRPr="008C6727">
              <w:rPr>
                <w:rFonts w:cstheme="majorBidi"/>
                <w:sz w:val="18"/>
                <w:szCs w:val="18"/>
              </w:rPr>
              <w:fldChar w:fldCharType="end"/>
            </w:r>
            <w:r w:rsidRPr="008C6727">
              <w:rPr>
                <w:rFonts w:cstheme="majorBidi"/>
                <w:sz w:val="18"/>
                <w:szCs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&lt;EndNote&gt;&lt;Cite&gt;&lt;Author&gt;West&lt;/Author&gt;&lt;Year&gt;2010&lt;/Year&gt;&lt;RecNum&gt;18&lt;/RecNum&gt;&lt;DisplayText&gt;[44]&lt;/DisplayText&gt;&lt;record&gt;&lt;rec-number&gt;18&lt;/rec-number&gt;&lt;foreign-keys&gt;&lt;key app="EN" db-id="t0d9zztxwx5te7etepsvaxemszdsds92t0p0"&gt;18&lt;/key&gt;&lt;/foreign-keys&gt;&lt;ref-type name="Journal Article"&gt;17&lt;/ref-type&gt;&lt;contributors&gt;&lt;authors&gt;&lt;author&gt;West, Susan P&lt;/author&gt;&lt;author&gt;Lagua, Carina&lt;/author&gt;&lt;author&gt;Trief, Paula M&lt;/author&gt;&lt;author&gt;Izquierdo, Roberto&lt;/author&gt;&lt;author&gt;Weinstock, Ruth S&lt;/author&gt;&lt;/authors&gt;&lt;/contributors&gt;&lt;titles&gt;&lt;title&gt;Goal setting using telemedicine in rural underserved older adults with diabetes: experiences from the informatics for diabetes education and telemedicine project&lt;/title&gt;&lt;secondary-title&gt;Telemedicine and e-Health&lt;/secondary-title&gt;&lt;/titles&gt;&lt;periodical&gt;&lt;full-title&gt;Telemedicine and e-Health&lt;/full-title&gt;&lt;/periodical&gt;&lt;pages&gt;405-416&lt;/pages&gt;&lt;volume&gt;16&lt;/volume&gt;&lt;number&gt;4&lt;/number&gt;&lt;dates&gt;&lt;year&gt;2010&lt;/year&gt;&lt;/dates&gt;&lt;isbn&gt;1530-5627&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44" w:tooltip="West, 2010 #18" w:history="1">
              <w:r>
                <w:rPr>
                  <w:rFonts w:cstheme="majorBidi"/>
                  <w:noProof/>
                  <w:sz w:val="18"/>
                  <w:szCs w:val="18"/>
                </w:rPr>
                <w:t>44</w:t>
              </w:r>
            </w:hyperlink>
            <w:r>
              <w:rPr>
                <w:rFonts w:cstheme="majorBidi"/>
                <w:noProof/>
                <w:sz w:val="18"/>
                <w:szCs w:val="18"/>
              </w:rPr>
              <w:t>]</w:t>
            </w:r>
            <w:r w:rsidRPr="008C6727">
              <w:rPr>
                <w:rFonts w:cstheme="majorBidi"/>
                <w:sz w:val="18"/>
                <w:szCs w:val="18"/>
              </w:rPr>
              <w:fldChar w:fldCharType="end"/>
            </w:r>
            <w:r w:rsidRPr="008C6727">
              <w:rPr>
                <w:rFonts w:cstheme="majorBidi"/>
                <w:sz w:val="18"/>
                <w:szCs w:val="18"/>
              </w:rPr>
              <w:t xml:space="preserve"> </w:t>
            </w:r>
            <w:r w:rsidRPr="008C6727">
              <w:rPr>
                <w:rFonts w:cstheme="majorBidi"/>
                <w:sz w:val="18"/>
                <w:szCs w:val="18"/>
              </w:rPr>
              <w:fldChar w:fldCharType="begin"/>
            </w:r>
            <w:r w:rsidRPr="008C6727">
              <w:rPr>
                <w:rFonts w:cstheme="majorBidi"/>
                <w:sz w:val="18"/>
                <w:szCs w:val="18"/>
              </w:rPr>
              <w:instrText xml:space="preserve"> ADDIN EN.CITE &lt;EndNote&gt;&lt;Cite&gt;&lt;Author&gt;Pinto&lt;/Author&gt;&lt;Year&gt;2010&lt;/Year&gt;&lt;RecNum&gt;48&lt;/RecNum&gt;&lt;DisplayText&gt;[1]&lt;/DisplayText&gt;&lt;record&gt;&lt;rec-number&gt;48&lt;/rec-number&gt;&lt;foreign-keys&gt;&lt;key app="EN" db-id="t0d9zztxwx5te7etepsvaxemszdsds92t0p0"&gt;48&lt;/key&gt;&lt;/foreign-keys&gt;&lt;ref-type name="Journal Article"&gt;17&lt;/ref-type&gt;&lt;contributors&gt;&lt;authors&gt;&lt;author&gt;Pinto, A&lt;/author&gt;&lt;author&gt;Almeida, JP&lt;/author&gt;&lt;author&gt;Pinto, S&lt;/author&gt;&lt;author&gt;Pereira, J&lt;/author&gt;&lt;author&gt;Oliveira, AG&lt;/author&gt;&lt;author&gt;de Carvalho, M&lt;/author&gt;&lt;/authors&gt;&lt;/contributors&gt;&lt;titles&gt;&lt;title&gt;Home telemonitoring of non-invasive ventilation decreases healthcare utilisation in a prospective controlled trial of patients with amyotrophic lateral sclerosis&lt;/title&gt;&lt;secondary-title&gt;Journal of neurology, neurosurgery, and psychiatry&lt;/secondary-title&gt;&lt;/titles&gt;&lt;periodical&gt;&lt;full-title&gt;Journal of neurology, neurosurgery, and psychiatry&lt;/full-title&gt;&lt;/periodical&gt;&lt;pages&gt;1238&lt;/pages&gt;&lt;volume&gt;81&lt;/volume&gt;&lt;number&gt;11&lt;/number&gt;&lt;dates&gt;&lt;year&gt;2010&lt;/year&gt;&lt;/dates&gt;&lt;isbn&gt;1468-330X&lt;/isbn&gt;&lt;urls&gt;&lt;/urls&gt;&lt;/record&gt;&lt;/Cite&gt;&lt;/EndNote&gt;</w:instrText>
            </w:r>
            <w:r w:rsidRPr="008C6727">
              <w:rPr>
                <w:rFonts w:cstheme="majorBidi"/>
                <w:sz w:val="18"/>
                <w:szCs w:val="18"/>
              </w:rPr>
              <w:fldChar w:fldCharType="separate"/>
            </w:r>
            <w:r w:rsidRPr="008C6727">
              <w:rPr>
                <w:rFonts w:cstheme="majorBidi"/>
                <w:noProof/>
                <w:sz w:val="18"/>
                <w:szCs w:val="18"/>
              </w:rPr>
              <w:t>[</w:t>
            </w:r>
            <w:hyperlink w:anchor="_ENREF_1" w:tooltip="Pinto, 2010 #48" w:history="1">
              <w:r w:rsidRPr="008C6727">
                <w:rPr>
                  <w:rFonts w:cstheme="majorBidi"/>
                  <w:noProof/>
                  <w:sz w:val="18"/>
                  <w:szCs w:val="18"/>
                </w:rPr>
                <w:t>1</w:t>
              </w:r>
            </w:hyperlink>
            <w:r w:rsidRPr="008C6727">
              <w:rPr>
                <w:rFonts w:cstheme="majorBidi"/>
                <w:noProof/>
                <w:sz w:val="18"/>
                <w:szCs w:val="18"/>
              </w:rPr>
              <w:t>]</w:t>
            </w:r>
            <w:r w:rsidRPr="008C6727">
              <w:rPr>
                <w:rFonts w:cstheme="majorBidi"/>
                <w:sz w:val="18"/>
                <w:szCs w:val="18"/>
              </w:rPr>
              <w:fldChar w:fldCharType="end"/>
            </w:r>
            <w:r w:rsidRPr="008C6727">
              <w:rPr>
                <w:rFonts w:cstheme="majorBidi"/>
                <w:sz w:val="18"/>
                <w:szCs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&lt;EndNote&gt;&lt;Cite&gt;&lt;Author&gt;Gellis&lt;/Author&gt;&lt;Year&gt;2012&lt;/Year&gt;&lt;RecNum&gt;49&lt;/RecNum&gt;&lt;DisplayText&gt;[45]&lt;/DisplayText&gt;&lt;record&gt;&lt;rec-number&gt;49&lt;/rec-number&gt;&lt;foreign-keys&gt;&lt;key app="EN" db-id="t0d9zztxwx5te7etepsvaxemszdsds92t0p0"&gt;49&lt;/key&gt;&lt;/foreign-keys&gt;&lt;ref-type name="Journal Article"&gt;17&lt;/ref-type&gt;&lt;contributors&gt;&lt;authors&gt;&lt;author&gt;Gellis, Zvi D&lt;/author&gt;&lt;author&gt;Kenaley, Bonnie&lt;/author&gt;&lt;author&gt;McGinty, Jean&lt;/author&gt;&lt;author&gt;Bardelli, Ellen&lt;/author&gt;&lt;author&gt;Davitt, Joan&lt;/author&gt;&lt;author&gt;Ten Have, Thomas&lt;/author&gt;&lt;/authors&gt;&lt;/contributors&gt;&lt;titles&gt;&lt;title&gt;Outcomes of a telehealth intervention for homebound older adults with heart or chronic respiratory failure: a randomized controlled trial&lt;/title&gt;&lt;secondary-title&gt;The Gerontologist&lt;/secondary-title&gt;&lt;/titles&gt;&lt;periodical&gt;&lt;full-title&gt;The Gerontologist&lt;/full-title&gt;&lt;/periodical&gt;&lt;pages&gt;541-552&lt;/pages&gt;&lt;volume&gt;52&lt;/volume&gt;&lt;number&gt;4&lt;/number&gt;&lt;dates&gt;&lt;year&gt;2012&lt;/year&gt;&lt;/dates&gt;&lt;isbn&gt;0016-9013&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45" w:tooltip="Gellis, 2012 #49" w:history="1">
              <w:r>
                <w:rPr>
                  <w:rFonts w:cstheme="majorBidi"/>
                  <w:noProof/>
                  <w:sz w:val="18"/>
                  <w:szCs w:val="18"/>
                </w:rPr>
                <w:t>45</w:t>
              </w:r>
            </w:hyperlink>
            <w:r>
              <w:rPr>
                <w:rFonts w:cstheme="majorBidi"/>
                <w:noProof/>
                <w:sz w:val="18"/>
                <w:szCs w:val="18"/>
              </w:rPr>
              <w:t>]</w:t>
            </w:r>
            <w:r w:rsidRPr="008C6727">
              <w:rPr>
                <w:rFonts w:cstheme="majorBidi"/>
                <w:sz w:val="18"/>
                <w:szCs w:val="18"/>
              </w:rPr>
              <w:fldChar w:fldCharType="end"/>
            </w:r>
          </w:p>
        </w:tc>
        <w:tc>
          <w:tcPr>
            <w:tcW w:w="1080" w:type="dxa"/>
          </w:tcPr>
          <w:p w:rsidR="00414118" w:rsidRPr="008C6727" w:rsidRDefault="00414118" w:rsidP="00A83025">
            <w:pPr>
              <w:autoSpaceDE w:val="0"/>
              <w:autoSpaceDN w:val="0"/>
              <w:adjustRightInd w:val="0"/>
            </w:pPr>
          </w:p>
        </w:tc>
        <w:tc>
          <w:tcPr>
            <w:tcW w:w="720" w:type="dxa"/>
          </w:tcPr>
          <w:p w:rsidR="00414118" w:rsidRPr="008C6727" w:rsidRDefault="00414118" w:rsidP="00A83025">
            <w:pPr>
              <w:autoSpaceDE w:val="0"/>
              <w:autoSpaceDN w:val="0"/>
              <w:adjustRightInd w:val="0"/>
            </w:pPr>
          </w:p>
        </w:tc>
        <w:tc>
          <w:tcPr>
            <w:tcW w:w="990" w:type="dxa"/>
          </w:tcPr>
          <w:p w:rsidR="00414118" w:rsidRPr="008C6727" w:rsidRDefault="00414118" w:rsidP="00A83025">
            <w:pPr>
              <w:autoSpaceDE w:val="0"/>
              <w:autoSpaceDN w:val="0"/>
              <w:adjustRightInd w:val="0"/>
            </w:pPr>
          </w:p>
        </w:tc>
      </w:tr>
      <w:tr w:rsidR="00414118" w:rsidTr="00A83025">
        <w:tc>
          <w:tcPr>
            <w:tcW w:w="1242" w:type="dxa"/>
          </w:tcPr>
          <w:p w:rsidR="00414118" w:rsidRPr="00414118" w:rsidRDefault="00414118" w:rsidP="00414118">
            <w:pPr>
              <w:ind w:firstLine="0"/>
              <w:rPr>
                <w:rFonts w:cs="Times New Roman"/>
                <w:color w:val="000000"/>
                <w:sz w:val="18"/>
              </w:rPr>
            </w:pPr>
            <w:r w:rsidRPr="00414118">
              <w:rPr>
                <w:rFonts w:cs="Times New Roman"/>
                <w:color w:val="000000"/>
                <w:sz w:val="18"/>
              </w:rPr>
              <w:t xml:space="preserve">Dementia </w:t>
            </w:r>
          </w:p>
        </w:tc>
        <w:tc>
          <w:tcPr>
            <w:tcW w:w="1231" w:type="dxa"/>
          </w:tcPr>
          <w:p w:rsidR="00414118" w:rsidRPr="008C6727" w:rsidRDefault="00414118" w:rsidP="00414118">
            <w:pPr>
              <w:rPr>
                <w:rFonts w:cstheme="majorBidi"/>
                <w:sz w:val="18"/>
                <w:szCs w:val="18"/>
              </w:rPr>
            </w:pPr>
            <w:r w:rsidRPr="008C6727">
              <w:rPr>
                <w:rFonts w:cstheme="majorBidi"/>
                <w:sz w:val="18"/>
                <w:szCs w:val="18"/>
              </w:rPr>
              <w:fldChar w:fldCharType="begin"/>
            </w:r>
            <w:r>
              <w:rPr>
                <w:rFonts w:cstheme="majorBidi"/>
                <w:sz w:val="18"/>
                <w:szCs w:val="18"/>
              </w:rPr>
              <w:instrText xml:space="preserve"> ADDIN EN.CITE &lt;EndNote&gt;&lt;Cite&gt;&lt;Author&gt;Aloulou&lt;/Author&gt;&lt;Year&gt;2013&lt;/Year&gt;&lt;RecNum&gt;21&lt;/RecNum&gt;&lt;DisplayText&gt;[46]&lt;/DisplayText&gt;&lt;record&gt;&lt;rec-number&gt;21&lt;/rec-number&gt;&lt;foreign-keys&gt;&lt;key app="EN" db-id="t0d9zztxwx5te7etepsvaxemszdsds92t0p0"&gt;21&lt;/key&gt;&lt;/foreign-keys&gt;&lt;ref-type name="Journal Article"&gt;17&lt;/ref-type&gt;&lt;contributors&gt;&lt;authors&gt;&lt;author&gt;Aloulou, Hamdi&lt;/author&gt;&lt;author&gt;Mokhtari, Mounir&lt;/author&gt;&lt;author&gt;Tiberghien, Thibaut&lt;/author&gt;&lt;author&gt;Biswas, Jit&lt;/author&gt;&lt;author&gt;Phua, Clifton&lt;/author&gt;&lt;author&gt;Lin, Jin Hong Kenneth&lt;/author&gt;&lt;author&gt;Yap, Philip&lt;/author&gt;&lt;/authors&gt;&lt;/contributors&gt;&lt;titles&gt;&lt;title&gt;Deployment of assistive living technology in a nursing home environment: methods and lessons learned&lt;/title&gt;&lt;secondary-title&gt;BMC medical informatics and decision making&lt;/secondary-title&gt;&lt;/titles&gt;&lt;periodical&gt;&lt;full-title&gt;BMC medical informatics and decision making&lt;/full-title&gt;&lt;/periodical&gt;&lt;pages&gt;42&lt;/pages&gt;&lt;volume&gt;13&lt;/volume&gt;&lt;number&gt;1&lt;/number&gt;&lt;dates&gt;&lt;year&gt;2013&lt;/year&gt;&lt;/dates&gt;&lt;isbn&gt;1472-6947&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46" w:tooltip="Aloulou, 2013 #21" w:history="1">
              <w:r>
                <w:rPr>
                  <w:rFonts w:cstheme="majorBidi"/>
                  <w:noProof/>
                  <w:sz w:val="18"/>
                  <w:szCs w:val="18"/>
                </w:rPr>
                <w:t>46</w:t>
              </w:r>
            </w:hyperlink>
            <w:r>
              <w:rPr>
                <w:rFonts w:cstheme="majorBidi"/>
                <w:noProof/>
                <w:sz w:val="18"/>
                <w:szCs w:val="18"/>
              </w:rPr>
              <w:t>]</w:t>
            </w:r>
            <w:r w:rsidRPr="008C6727">
              <w:rPr>
                <w:rFonts w:cstheme="majorBidi"/>
                <w:sz w:val="18"/>
                <w:szCs w:val="18"/>
              </w:rPr>
              <w:fldChar w:fldCharType="end"/>
            </w:r>
          </w:p>
        </w:tc>
        <w:tc>
          <w:tcPr>
            <w:tcW w:w="990" w:type="dxa"/>
          </w:tcPr>
          <w:p w:rsidR="00414118" w:rsidRPr="008C6727" w:rsidRDefault="00414118" w:rsidP="00A83025">
            <w:pPr>
              <w:autoSpaceDE w:val="0"/>
              <w:autoSpaceDN w:val="0"/>
              <w:adjustRightInd w:val="0"/>
            </w:pPr>
          </w:p>
        </w:tc>
        <w:tc>
          <w:tcPr>
            <w:tcW w:w="1170" w:type="dxa"/>
          </w:tcPr>
          <w:p w:rsidR="00414118" w:rsidRPr="008C6727" w:rsidRDefault="00414118" w:rsidP="00A83025">
            <w:pPr>
              <w:rPr>
                <w:rFonts w:cstheme="majorBidi"/>
                <w:sz w:val="18"/>
                <w:szCs w:val="18"/>
              </w:rPr>
            </w:pPr>
          </w:p>
        </w:tc>
        <w:tc>
          <w:tcPr>
            <w:tcW w:w="1080" w:type="dxa"/>
          </w:tcPr>
          <w:p w:rsidR="00414118" w:rsidRPr="008C6727" w:rsidRDefault="00414118" w:rsidP="00414118">
            <w:pPr>
              <w:autoSpaceDE w:val="0"/>
              <w:autoSpaceDN w:val="0"/>
              <w:adjustRightInd w:val="0"/>
              <w:rPr>
                <w:rFonts w:cstheme="majorBidi"/>
                <w:sz w:val="18"/>
                <w:szCs w:val="18"/>
              </w:rPr>
            </w:pPr>
            <w:r w:rsidRPr="008C6727">
              <w:rPr>
                <w:rFonts w:cstheme="majorBidi"/>
                <w:sz w:val="18"/>
                <w:szCs w:val="18"/>
              </w:rPr>
              <w:fldChar w:fldCharType="begin"/>
            </w:r>
            <w:r>
              <w:rPr>
                <w:rFonts w:cstheme="majorBidi"/>
                <w:sz w:val="18"/>
                <w:szCs w:val="18"/>
              </w:rPr>
              <w:instrText xml:space="preserve"> ADDIN EN.CITE &lt;EndNote&gt;&lt;Cite&gt;&lt;Author&gt;Leuty&lt;/Author&gt;&lt;Year&gt;2013&lt;/Year&gt;&lt;RecNum&gt;13&lt;/RecNum&gt;&lt;DisplayText&gt;[47]&lt;/DisplayText&gt;&lt;record&gt;&lt;rec-number&gt;13&lt;/rec-number&gt;&lt;foreign-keys&gt;&lt;key app="EN" db-id="vwx02dr5asf2vjea2aep2f0qvepw2v0095va"&gt;13&lt;/key&gt;&lt;/foreign-keys&gt;&lt;ref-type name="Journal Article"&gt;17&lt;/ref-type&gt;&lt;contributors&gt;&lt;authors&gt;&lt;author&gt;Leuty, Valerie&lt;/author&gt;&lt;author&gt;Boger, Jennifer&lt;/author&gt;&lt;author&gt;Young, Laurel&lt;/author&gt;&lt;author&gt;Hoey, Jesse&lt;/author&gt;&lt;author&gt;Mihailidis, Alex&lt;/author&gt;&lt;/authors&gt;&lt;/contributors&gt;&lt;titles&gt;&lt;title&gt;Engaging older adults with dementia in creative occupations using artificially intelligent assistive technology&lt;/title&gt;&lt;secondary-title&gt;Assistive Technology&lt;/secondary-title&gt;&lt;/titles&gt;&lt;periodical&gt;&lt;full-title&gt;Assistive Technology&lt;/full-title&gt;&lt;/periodical&gt;&lt;pages&gt;72-79&lt;/pages&gt;&lt;volume&gt;25&lt;/volume&gt;&lt;number&gt;2&lt;/number&gt;&lt;dates&gt;&lt;year&gt;2013&lt;/year&gt;&lt;/dates&gt;&lt;isbn&gt;1040-0435&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47" w:tooltip="Leuty, 2013 #13" w:history="1">
              <w:r>
                <w:rPr>
                  <w:rFonts w:cstheme="majorBidi"/>
                  <w:noProof/>
                  <w:sz w:val="18"/>
                  <w:szCs w:val="18"/>
                </w:rPr>
                <w:t>47</w:t>
              </w:r>
            </w:hyperlink>
            <w:r>
              <w:rPr>
                <w:rFonts w:cstheme="majorBidi"/>
                <w:noProof/>
                <w:sz w:val="18"/>
                <w:szCs w:val="18"/>
              </w:rPr>
              <w:t>]</w:t>
            </w:r>
            <w:r w:rsidRPr="008C6727">
              <w:rPr>
                <w:rFonts w:cstheme="majorBidi"/>
                <w:sz w:val="18"/>
                <w:szCs w:val="18"/>
              </w:rPr>
              <w:fldChar w:fldCharType="end"/>
            </w:r>
            <w:r w:rsidRPr="008C6727">
              <w:rPr>
                <w:rFonts w:cstheme="majorBidi"/>
                <w:sz w:val="18"/>
                <w:szCs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&lt;EndNote&gt;&lt;Cite&gt;&lt;Author&gt;Lancioni&lt;/Author&gt;&lt;Year&gt;2013&lt;/Year&gt;&lt;RecNum&gt;23&lt;/RecNum&gt;&lt;DisplayText&gt;[48]&lt;/DisplayText&gt;&lt;record&gt;&lt;rec-number&gt;23&lt;/rec-number&gt;&lt;foreign-keys&gt;&lt;key app="EN" db-id="t0d9zztxwx5te7etepsvaxemszdsds92t0p0"&gt;23&lt;/key&gt;&lt;/foreign-keys&gt;&lt;ref-type name="Journal Article"&gt;17&lt;/ref-type&gt;&lt;contributors&gt;&lt;authors&gt;&lt;author&gt;Lancioni, Giulio E&lt;/author&gt;&lt;author&gt;Singh, Nirbhay N&lt;/author&gt;&lt;author&gt;O’Reilly, Mark F&lt;/author&gt;&lt;author&gt;Sigafoos, Jeff&lt;/author&gt;&lt;author&gt;Renna, Caterina&lt;/author&gt;&lt;author&gt;Ventrella, Marilisa&lt;/author&gt;&lt;author&gt;Pinto, Katia&lt;/author&gt;&lt;author&gt;Minervini, Mauro G&lt;/author&gt;&lt;author&gt;Oliva, Doretta&lt;/author&gt;&lt;author&gt;Groeneweg, Jop&lt;/author&gt;&lt;/authors&gt;&lt;/contributors&gt;&lt;titles&gt;&lt;title&gt;Supporting daily activities and indoor travel of persons with moderate Alzheimer&amp;apos;s disease through standard technology resources&lt;/title&gt;&lt;secondary-title&gt;Research in developmental disabilities&lt;/secondary-title&gt;&lt;/titles&gt;&lt;periodical&gt;&lt;full-title&gt;Research in developmental disabilities&lt;/full-title&gt;&lt;/periodical&gt;&lt;pages&gt;2351-2359&lt;/pages&gt;&lt;volume&gt;34&lt;/volume&gt;&lt;number&gt;8&lt;/number&gt;&lt;dates&gt;&lt;year&gt;2013&lt;/year&gt;&lt;/dates&gt;&lt;isbn&gt;0891-4222&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48" w:tooltip="Lancioni, 2013 #23" w:history="1">
              <w:r>
                <w:rPr>
                  <w:rFonts w:cstheme="majorBidi"/>
                  <w:noProof/>
                  <w:sz w:val="18"/>
                  <w:szCs w:val="18"/>
                </w:rPr>
                <w:t>48</w:t>
              </w:r>
            </w:hyperlink>
            <w:r>
              <w:rPr>
                <w:rFonts w:cstheme="majorBidi"/>
                <w:noProof/>
                <w:sz w:val="18"/>
                <w:szCs w:val="18"/>
              </w:rPr>
              <w:t>]</w:t>
            </w:r>
            <w:r w:rsidRPr="008C6727">
              <w:rPr>
                <w:rFonts w:cstheme="majorBidi"/>
                <w:sz w:val="18"/>
                <w:szCs w:val="18"/>
              </w:rPr>
              <w:fldChar w:fldCharType="end"/>
            </w:r>
          </w:p>
        </w:tc>
        <w:tc>
          <w:tcPr>
            <w:tcW w:w="720" w:type="dxa"/>
          </w:tcPr>
          <w:p w:rsidR="00414118" w:rsidRPr="008C6727" w:rsidRDefault="00414118" w:rsidP="00A83025">
            <w:pPr>
              <w:autoSpaceDE w:val="0"/>
              <w:autoSpaceDN w:val="0"/>
              <w:adjustRightInd w:val="0"/>
            </w:pPr>
          </w:p>
        </w:tc>
        <w:tc>
          <w:tcPr>
            <w:tcW w:w="990" w:type="dxa"/>
          </w:tcPr>
          <w:p w:rsidR="00414118" w:rsidRPr="008C6727" w:rsidRDefault="00414118" w:rsidP="00A83025">
            <w:pPr>
              <w:autoSpaceDE w:val="0"/>
              <w:autoSpaceDN w:val="0"/>
              <w:adjustRightInd w:val="0"/>
            </w:pPr>
          </w:p>
        </w:tc>
      </w:tr>
      <w:tr w:rsidR="00414118" w:rsidTr="00A83025">
        <w:tc>
          <w:tcPr>
            <w:tcW w:w="1242" w:type="dxa"/>
          </w:tcPr>
          <w:p w:rsidR="00414118" w:rsidRPr="00414118" w:rsidRDefault="00414118" w:rsidP="00414118">
            <w:pPr>
              <w:ind w:firstLine="0"/>
              <w:rPr>
                <w:rFonts w:cs="Times New Roman"/>
                <w:color w:val="000000"/>
                <w:sz w:val="18"/>
              </w:rPr>
            </w:pPr>
            <w:r w:rsidRPr="00414118">
              <w:rPr>
                <w:rFonts w:cs="Times New Roman"/>
                <w:color w:val="000000"/>
                <w:sz w:val="18"/>
              </w:rPr>
              <w:t xml:space="preserve">Social isolation </w:t>
            </w:r>
          </w:p>
        </w:tc>
        <w:tc>
          <w:tcPr>
            <w:tcW w:w="1231" w:type="dxa"/>
          </w:tcPr>
          <w:p w:rsidR="00414118" w:rsidRPr="008C6727" w:rsidRDefault="00414118" w:rsidP="00A83025">
            <w:pPr>
              <w:rPr>
                <w:rFonts w:cstheme="majorBidi"/>
                <w:sz w:val="18"/>
                <w:szCs w:val="18"/>
              </w:rPr>
            </w:pPr>
          </w:p>
        </w:tc>
        <w:tc>
          <w:tcPr>
            <w:tcW w:w="990" w:type="dxa"/>
          </w:tcPr>
          <w:p w:rsidR="00414118" w:rsidRPr="008C6727" w:rsidRDefault="00414118" w:rsidP="00A83025">
            <w:r w:rsidRPr="008C6727">
              <w:rPr>
                <w:rFonts w:cstheme="majorBidi"/>
                <w:sz w:val="18"/>
                <w:szCs w:val="18"/>
              </w:rPr>
              <w:fldChar w:fldCharType="begin"/>
            </w:r>
            <w:r>
              <w:rPr>
                <w:rFonts w:cstheme="majorBidi"/>
                <w:sz w:val="18"/>
                <w:szCs w:val="18"/>
              </w:rPr>
              <w:instrText xml:space="preserve"> ADDIN EN.CITE &lt;EndNote&gt;&lt;Cite&gt;&lt;Author&gt;Wada&lt;/Author&gt;&lt;Year&gt;2007&lt;/Year&gt;&lt;RecNum&gt;29&lt;/RecNum&gt;&lt;DisplayText&gt;[49]&lt;/DisplayText&gt;&lt;record&gt;&lt;rec-number&gt;29&lt;/rec-number&gt;&lt;foreign-keys&gt;&lt;key app="EN" db-id="t0d9zztxwx5te7etepsvaxemszdsds92t0p0"&gt;29&lt;/key&gt;&lt;/foreign-keys&gt;&lt;ref-type name="Conference Proceedings"&gt;10&lt;/ref-type&gt;&lt;contributors&gt;&lt;authors&gt;&lt;author&gt;Wada, Kazuyoshi&lt;/author&gt;&lt;author&gt;Shibata, Takanori&lt;/author&gt;&lt;/authors&gt;&lt;/contributors&gt;&lt;titles&gt;&lt;title&gt;Social effects of robot therapy in a care house-change of social network of the residents for two months&lt;/title&gt;&lt;secondary-title&gt;Robotics and Automation, 2007 IEEE International Conference on&lt;/secondary-title&gt;&lt;/titles&gt;&lt;pages&gt;1250-1255&lt;/pages&gt;&lt;dates&gt;&lt;year&gt;2007&lt;/year&gt;&lt;/dates&gt;&lt;publisher&gt;IEEE&lt;/publisher&gt;&lt;isbn&gt;1424406013&lt;/isbn&gt;&lt;urls&gt;&lt;/urls&gt;&lt;/record&gt;&lt;/Cite&gt;&lt;/EndNote&gt;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49" w:tooltip="Wada, 2007 #29" w:history="1">
              <w:r>
                <w:rPr>
                  <w:rFonts w:cstheme="majorBidi"/>
                  <w:noProof/>
                  <w:sz w:val="18"/>
                  <w:szCs w:val="18"/>
                </w:rPr>
                <w:t>49</w:t>
              </w:r>
            </w:hyperlink>
            <w:r>
              <w:rPr>
                <w:rFonts w:cstheme="majorBidi"/>
                <w:noProof/>
                <w:sz w:val="18"/>
                <w:szCs w:val="18"/>
              </w:rPr>
              <w:t>]</w:t>
            </w:r>
            <w:r w:rsidRPr="008C6727">
              <w:rPr>
                <w:rFonts w:cstheme="majorBidi"/>
                <w:sz w:val="18"/>
                <w:szCs w:val="18"/>
              </w:rPr>
              <w:fldChar w:fldCharType="end"/>
            </w:r>
            <w:r w:rsidRPr="008C6727">
              <w:t xml:space="preserve"> </w:t>
            </w:r>
            <w:r w:rsidRPr="008C6727">
              <w:rPr>
                <w:rFonts w:cstheme="majorBidi"/>
                <w:sz w:val="18"/>
                <w:szCs w:val="18"/>
              </w:rPr>
              <w:fldChar w:fldCharType="begin"/>
            </w:r>
            <w:r>
              <w:rPr>
                <w:rFonts w:cstheme="majorBidi"/>
                <w:sz w:val="18"/>
                <w:szCs w:val="18"/>
              </w:rPr>
              <w:instrText xml:space="preserve"> ADDIN EN.CITE &lt;EndNote&gt;&lt;Cite&gt;&lt;Author&gt;Bickmore&lt;/Author&gt;&lt;Year&gt;2005&lt;/Year&gt;&lt;RecNum&gt;21&lt;/RecNum&gt;&lt;DisplayText&gt;[9]&lt;/DisplayText&gt;&lt;record&gt;&lt;rec-number&gt;21&lt;/rec-number&gt;&lt;foreign-keys&gt;&lt;key app="EN" db-id="p29ffr9t1xvediesve6vrsd3vszvs5va0sw0"&gt;21&lt;/key&gt;&lt;/foreign-keys&gt;&lt;ref-type name="Journal Article"&gt;17&lt;/ref-type&gt;&lt;contributors&gt;&lt;authors&gt;&lt;author&gt;Bickmore, Timothy W&lt;/author&gt;&lt;author&gt;Caruso, Lisa&lt;/author&gt;&lt;author&gt;Clough-Gorr, Kerri&lt;/author&gt;&lt;author&gt;Heeren, Tim&lt;/author&gt;&lt;/authors&gt;&lt;/contributors&gt;&lt;titles&gt;&lt;title&gt;‘It&amp;apos;s just like you talk to a friend’relational agents for older adults&lt;/title&gt;&lt;secondary-title&gt;Interacting with Computers&lt;/secondary-title&gt;&lt;/titles&gt;&lt;periodical&gt;&lt;full-title&gt;Interacting with Computers&lt;/full-title&gt;&lt;/periodical&gt;&lt;pages&gt;711-735&lt;/pages&gt;&lt;volume&gt;17&lt;/volume&gt;&lt;number&gt;6&lt;/number&gt;&lt;dates&gt;&lt;year&gt;2005&lt;/year&gt;&lt;/dates&gt;&lt;isbn&gt;0953-5438&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9" w:tooltip="Bickmore, 2005 #21" w:history="1">
              <w:r>
                <w:rPr>
                  <w:rFonts w:cstheme="majorBidi"/>
                  <w:noProof/>
                  <w:sz w:val="18"/>
                  <w:szCs w:val="18"/>
                </w:rPr>
                <w:t>9</w:t>
              </w:r>
            </w:hyperlink>
            <w:r>
              <w:rPr>
                <w:rFonts w:cstheme="majorBidi"/>
                <w:noProof/>
                <w:sz w:val="18"/>
                <w:szCs w:val="18"/>
              </w:rPr>
              <w:t>]</w:t>
            </w:r>
            <w:r w:rsidRPr="008C6727">
              <w:rPr>
                <w:rFonts w:cstheme="majorBidi"/>
                <w:sz w:val="18"/>
                <w:szCs w:val="18"/>
              </w:rPr>
              <w:fldChar w:fldCharType="end"/>
            </w:r>
          </w:p>
          <w:p w:rsidR="00414118" w:rsidRPr="008C6727" w:rsidRDefault="00414118" w:rsidP="00414118">
            <w:r w:rsidRPr="008C6727">
              <w:rPr>
                <w:rFonts w:cstheme="majorBidi"/>
                <w:sz w:val="18"/>
                <w:szCs w:val="18"/>
              </w:rPr>
              <w:fldChar w:fldCharType="begin"/>
            </w:r>
            <w:r>
              <w:rPr>
                <w:rFonts w:cstheme="majorBidi"/>
                <w:sz w:val="18"/>
                <w:szCs w:val="18"/>
              </w:rPr>
              <w:instrText xml:space="preserve"> ADDIN EN.CITE &lt;EndNote&gt;&lt;Cite&gt;&lt;Author&gt;Kanamori&lt;/Author&gt;&lt;Year&gt;2002&lt;/Year&gt;&lt;RecNum&gt;28&lt;/RecNum&gt;&lt;DisplayText&gt;[50]&lt;/DisplayText&gt;&lt;record&gt;&lt;rec-number&gt;28&lt;/rec-number&gt;&lt;foreign-keys&gt;&lt;key app="EN" db-id="t0d9zztxwx5te7etepsvaxemszdsds92t0p0"&gt;28&lt;/key&gt;&lt;/foreign-keys&gt;&lt;ref-type name="Journal Article"&gt;17&lt;/ref-type&gt;&lt;contributors&gt;&lt;authors&gt;&lt;author&gt;Kanamori, Masao&lt;/author&gt;&lt;author&gt;Suzuki, Mime&lt;/author&gt;&lt;author&gt;Tanaka, Misao&lt;/author&gt;&lt;/authors&gt;&lt;/contributors&gt;&lt;titles&gt;&lt;title&gt;Maintenance and improvement of quality of life among elderly patients using a pet-type robot&lt;/title&gt;&lt;secondary-title&gt;Nihon Ronen Igakkai zasshi. Japanese journal of geriatrics&lt;/secondary-title&gt;&lt;/titles&gt;&lt;periodical&gt;&lt;full-title&gt;Nihon Ronen Igakkai zasshi. Japanese journal of geriatrics&lt;/full-title&gt;&lt;/periodical&gt;&lt;pages&gt;214-218&lt;/pages&gt;&lt;volume&gt;39&lt;/volume&gt;&lt;number&gt;2&lt;/number&gt;&lt;dates&gt;&lt;year&gt;2002&lt;/year&gt;&lt;/dates&gt;&lt;isbn&gt;0300-9173&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0" w:tooltip="Kanamori, 2002 #28" w:history="1">
              <w:r>
                <w:rPr>
                  <w:rFonts w:cstheme="majorBidi"/>
                  <w:noProof/>
                  <w:sz w:val="18"/>
                  <w:szCs w:val="18"/>
                </w:rPr>
                <w:t>50</w:t>
              </w:r>
            </w:hyperlink>
            <w:r>
              <w:rPr>
                <w:rFonts w:cstheme="majorBidi"/>
                <w:noProof/>
                <w:sz w:val="18"/>
                <w:szCs w:val="18"/>
              </w:rPr>
              <w:t>]</w:t>
            </w:r>
            <w:r w:rsidRPr="008C6727">
              <w:rPr>
                <w:rFonts w:cstheme="majorBidi"/>
                <w:sz w:val="18"/>
                <w:szCs w:val="18"/>
              </w:rPr>
              <w:fldChar w:fldCharType="end"/>
            </w:r>
            <w:r w:rsidRPr="008C6727">
              <w:t xml:space="preserve"> </w:t>
            </w:r>
            <w:r w:rsidRPr="008C6727">
              <w:rPr>
                <w:rFonts w:cstheme="majorBidi"/>
                <w:sz w:val="18"/>
                <w:szCs w:val="18"/>
              </w:rPr>
              <w:fldChar w:fldCharType="begin"/>
            </w:r>
            <w:r>
              <w:rPr>
                <w:rFonts w:cstheme="majorBidi"/>
                <w:sz w:val="18"/>
                <w:szCs w:val="18"/>
              </w:rPr>
              <w:instrText xml:space="preserve"> ADDIN EN.CITE &lt;EndNote&gt;&lt;Cite&gt;&lt;Author&gt;Beer&lt;/Author&gt;&lt;Year&gt;2011&lt;/Year&gt;&lt;RecNum&gt;23&lt;/RecNum&gt;&lt;DisplayText&gt;[51]&lt;/DisplayText&gt;&lt;record&gt;&lt;rec-number&gt;23&lt;/rec-number&gt;&lt;foreign-keys&gt;&lt;key app="EN" db-id="p29ffr9t1xvediesve6vrsd3vszvs5va0sw0"&gt;23&lt;/key&gt;&lt;/foreign-keys&gt;&lt;ref-type name="Conference Proceedings"&gt;10&lt;/ref-type&gt;&lt;contributors&gt;&lt;authors&gt;&lt;author&gt;Beer, Jenay M&lt;/author&gt;&lt;author&gt;Takayama, Leila&lt;/author&gt;&lt;/authors&gt;&lt;/contributors&gt;&lt;titles&gt;&lt;title&gt;Mobile remote presence systems for older adults: acceptance, benefits, and concerns&lt;/title&gt;&lt;secondary-title&gt;Proceedings of the 6th international conference on Human-robot interaction&lt;/secondary-title&gt;&lt;/titles&gt;&lt;pages&gt;19-26&lt;/pages&gt;&lt;dates&gt;&lt;year&gt;2011&lt;/year&gt;&lt;/dates&gt;&lt;publisher&gt;ACM&lt;/publisher&gt;&lt;isbn&gt;145030561X&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1" w:tooltip="Beer, 2011 #23" w:history="1">
              <w:r>
                <w:rPr>
                  <w:rFonts w:cstheme="majorBidi"/>
                  <w:noProof/>
                  <w:sz w:val="18"/>
                  <w:szCs w:val="18"/>
                </w:rPr>
                <w:t>51</w:t>
              </w:r>
            </w:hyperlink>
            <w:r>
              <w:rPr>
                <w:rFonts w:cstheme="majorBidi"/>
                <w:noProof/>
                <w:sz w:val="18"/>
                <w:szCs w:val="18"/>
              </w:rPr>
              <w:t>]</w:t>
            </w:r>
            <w:r w:rsidRPr="008C6727">
              <w:rPr>
                <w:rFonts w:cstheme="majorBidi"/>
                <w:sz w:val="18"/>
                <w:szCs w:val="18"/>
              </w:rPr>
              <w:fldChar w:fldCharType="end"/>
            </w:r>
          </w:p>
        </w:tc>
        <w:tc>
          <w:tcPr>
            <w:tcW w:w="1170" w:type="dxa"/>
          </w:tcPr>
          <w:p w:rsidR="00414118" w:rsidRPr="008C6727" w:rsidRDefault="00414118" w:rsidP="00A83025">
            <w:pPr>
              <w:rPr>
                <w:rFonts w:cstheme="majorBidi"/>
                <w:sz w:val="18"/>
                <w:szCs w:val="18"/>
              </w:rPr>
            </w:pPr>
          </w:p>
        </w:tc>
        <w:tc>
          <w:tcPr>
            <w:tcW w:w="1080" w:type="dxa"/>
          </w:tcPr>
          <w:p w:rsidR="00414118" w:rsidRPr="008C6727" w:rsidRDefault="00414118" w:rsidP="00A83025">
            <w:r w:rsidRPr="008C6727">
              <w:rPr>
                <w:rFonts w:cstheme="majorBidi"/>
                <w:sz w:val="18"/>
                <w:szCs w:val="18"/>
              </w:rPr>
              <w:fldChar w:fldCharType="begin"/>
            </w:r>
            <w:r>
              <w:rPr>
                <w:rFonts w:cstheme="majorBidi"/>
                <w:sz w:val="18"/>
                <w:szCs w:val="18"/>
              </w:rPr>
              <w:instrText xml:space="preserve"> ADDIN EN.CITE &lt;EndNote&gt;&lt;Cite&gt;&lt;Author&gt;Ballantyne&lt;/Author&gt;&lt;Year&gt;2010&lt;/Year&gt;&lt;RecNum&gt;21&lt;/RecNum&gt;&lt;DisplayText&gt;[23]&lt;/DisplayText&gt;&lt;record&gt;&lt;rec-number&gt;21&lt;/rec-number&gt;&lt;foreign-keys&gt;&lt;key app="EN" db-id="vwx02dr5asf2vjea2aep2f0qvepw2v0095va"&gt;21&lt;/key&gt;&lt;/foreign-keys&gt;&lt;ref-type name="Journal Article"&gt;17&lt;/ref-type&gt;&lt;contributors&gt;&lt;authors&gt;&lt;author&gt;Ballantyne, Alison&lt;/author&gt;&lt;author&gt;Trenwith, Luke&lt;/author&gt;&lt;author&gt;Zubrinich, Samara&lt;/author&gt;&lt;author&gt;Corlis, Megan&lt;/author&gt;&lt;/authors&gt;&lt;/contributors&gt;&lt;titles&gt;&lt;title&gt;‘I feel less lonely’: what older people say about participating in a social networking website&lt;/title&gt;&lt;secondary-title&gt;Quality in Ageing and Older Adults&lt;/secondary-title&gt;&lt;/titles&gt;&lt;periodical&gt;&lt;full-title&gt;Quality in Ageing and Older Adults&lt;/full-title&gt;&lt;/periodical&gt;&lt;pages&gt;25-35&lt;/pages&gt;&lt;volume&gt;11&lt;/volume&gt;&lt;number&gt;3&lt;/number&gt;&lt;dates&gt;&lt;year&gt;2010&lt;/year&gt;&lt;/dates&gt;&lt;isbn&gt;1471-7794&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23" w:tooltip="Ballantyne, 2010 #21" w:history="1">
              <w:r>
                <w:rPr>
                  <w:rFonts w:cstheme="majorBidi"/>
                  <w:noProof/>
                  <w:sz w:val="18"/>
                  <w:szCs w:val="18"/>
                </w:rPr>
                <w:t>23</w:t>
              </w:r>
            </w:hyperlink>
            <w:r>
              <w:rPr>
                <w:rFonts w:cstheme="majorBidi"/>
                <w:noProof/>
                <w:sz w:val="18"/>
                <w:szCs w:val="18"/>
              </w:rPr>
              <w:t>]</w:t>
            </w:r>
            <w:r w:rsidRPr="008C6727">
              <w:rPr>
                <w:rFonts w:cstheme="majorBidi"/>
                <w:sz w:val="18"/>
                <w:szCs w:val="18"/>
              </w:rPr>
              <w:fldChar w:fldCharType="end"/>
            </w:r>
            <w:r w:rsidRPr="008C6727">
              <w:t xml:space="preserve"> </w:t>
            </w:r>
            <w:r w:rsidRPr="008C6727">
              <w:rPr>
                <w:rFonts w:cstheme="majorBidi"/>
                <w:sz w:val="18"/>
                <w:szCs w:val="18"/>
              </w:rPr>
              <w:fldChar w:fldCharType="begin"/>
            </w:r>
            <w:r>
              <w:rPr>
                <w:rFonts w:cstheme="majorBidi"/>
                <w:sz w:val="18"/>
                <w:szCs w:val="18"/>
              </w:rPr>
              <w:instrText xml:space="preserve"> ADDIN EN.CITE &lt;EndNote&gt;&lt;Cite&gt;&lt;Author&gt;Blažun&lt;/Author&gt;&lt;Year&gt;2012&lt;/Year&gt;&lt;RecNum&gt;20&lt;/RecNum&gt;&lt;DisplayText&gt;[22]&lt;/DisplayText&gt;&lt;record&gt;&lt;rec-number&gt;20&lt;/rec-number&gt;&lt;foreign-keys&gt;&lt;key app="EN" db-id="vwx02dr5asf2vjea2aep2f0qvepw2v0095va"&gt;20&lt;/key&gt;&lt;/foreign-keys&gt;&lt;ref-type name="Conference Proceedings"&gt;10&lt;/ref-type&gt;&lt;contributors&gt;&lt;authors&gt;&lt;author&gt;Blažun, Helena&lt;/author&gt;&lt;author&gt;Saranto, Kaija&lt;/author&gt;&lt;author&gt;Kokol, Peter&lt;/author&gt;&lt;author&gt;Vošner, Janez&lt;/author&gt;&lt;/authors&gt;&lt;/contributors&gt;&lt;titles&gt;&lt;title&gt;Information and communication technology as a tool for improving physical and social activity of the elderly&lt;/title&gt;&lt;secondary-title&gt;NI 2012: Proceedings of the 11th International Congress on Nursing Informatics&lt;/secondary-title&gt;&lt;/titles&gt;&lt;volume&gt;2012&lt;/volume&gt;&lt;dates&gt;&lt;year&gt;2012&lt;/year&gt;&lt;/dates&gt;&lt;publisher&gt;American Medical Informatics Association&lt;/publisher&gt;&lt;urls&gt;&lt;/urls&gt;&lt;/record&gt;&lt;/Cite&gt;&lt;/EndNote&gt;</w:instrText>
            </w:r>
            <w:r w:rsidRPr="008C6727">
              <w:rPr>
                <w:rFonts w:cstheme="majorBidi"/>
                <w:sz w:val="18"/>
                <w:szCs w:val="18"/>
              </w:rPr>
              <w:fldChar w:fldCharType="separate"/>
            </w:r>
            <w:r>
              <w:rPr>
                <w:rFonts w:cstheme="majorBidi"/>
                <w:noProof/>
                <w:sz w:val="18"/>
                <w:szCs w:val="18"/>
              </w:rPr>
              <w:t>[</w:t>
            </w:r>
            <w:hyperlink w:anchor="_ENREF_22" w:tooltip="Blažun, 2012 #20" w:history="1">
              <w:r>
                <w:rPr>
                  <w:rFonts w:cstheme="majorBidi"/>
                  <w:noProof/>
                  <w:sz w:val="18"/>
                  <w:szCs w:val="18"/>
                </w:rPr>
                <w:t>22</w:t>
              </w:r>
            </w:hyperlink>
            <w:r>
              <w:rPr>
                <w:rFonts w:cstheme="majorBidi"/>
                <w:noProof/>
                <w:sz w:val="18"/>
                <w:szCs w:val="18"/>
              </w:rPr>
              <w:t>]</w:t>
            </w:r>
            <w:r w:rsidRPr="008C6727">
              <w:rPr>
                <w:rFonts w:cstheme="majorBidi"/>
                <w:sz w:val="18"/>
                <w:szCs w:val="18"/>
              </w:rPr>
              <w:fldChar w:fldCharType="end"/>
            </w:r>
          </w:p>
          <w:p w:rsidR="00414118" w:rsidRPr="008C6727" w:rsidRDefault="00414118" w:rsidP="00A83025">
            <w:r w:rsidRPr="008C6727">
              <w:rPr>
                <w:rFonts w:cstheme="majorBidi"/>
                <w:sz w:val="18"/>
                <w:szCs w:val="18"/>
              </w:rPr>
              <w:fldChar w:fldCharType="begin"/>
            </w:r>
            <w:r>
              <w:rPr>
                <w:rFonts w:cstheme="majorBidi"/>
                <w:sz w:val="18"/>
                <w:szCs w:val="18"/>
              </w:rPr>
              <w:instrText xml:space="preserve"> ADDIN EN.CITE &lt;EndNote&gt;&lt;Cite&gt;&lt;Author&gt;Bradley&lt;/Author&gt;&lt;Year&gt;2003&lt;/Year&gt;&lt;RecNum&gt;15&lt;/RecNum&gt;&lt;DisplayText&gt;[52]&lt;/DisplayText&gt;&lt;record&gt;&lt;rec-number&gt;15&lt;/rec-number&gt;&lt;foreign-keys&gt;&lt;key app="EN" db-id="p29ffr9t1xvediesve6vrsd3vszvs5va0sw0"&gt;15&lt;/key&gt;&lt;/foreign-keys&gt;&lt;ref-type name="Journal Article"&gt;17&lt;/ref-type&gt;&lt;contributors&gt;&lt;authors&gt;&lt;author&gt;Bradley, Natalie&lt;/author&gt;&lt;author&gt;Poppen, William&lt;/author&gt;&lt;/authors&gt;&lt;/contributors&gt;&lt;titles&gt;&lt;title&gt;Assistive technology, computers and Internet may decrease sense of isolation for homebound elderly and disabled persons&lt;/title&gt;&lt;secondary-title&gt;Technology and disability&lt;/secondary-title&gt;&lt;/titles&gt;&lt;periodical&gt;&lt;full-title&gt;Technology and disability&lt;/full-title&gt;&lt;/periodical&gt;&lt;pages&gt;19-25&lt;/pages&gt;&lt;volume&gt;15&lt;/volume&gt;&lt;number&gt;1&lt;/number&gt;&lt;dates&gt;&lt;year&gt;2003&lt;/year&gt;&lt;/dates&gt;&lt;isbn&gt;1055-4181&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2" w:tooltip="Bradley, 2003 #15" w:history="1">
              <w:r>
                <w:rPr>
                  <w:rFonts w:cstheme="majorBidi"/>
                  <w:noProof/>
                  <w:sz w:val="18"/>
                  <w:szCs w:val="18"/>
                </w:rPr>
                <w:t>52</w:t>
              </w:r>
            </w:hyperlink>
            <w:r>
              <w:rPr>
                <w:rFonts w:cstheme="majorBidi"/>
                <w:noProof/>
                <w:sz w:val="18"/>
                <w:szCs w:val="18"/>
              </w:rPr>
              <w:t>]</w:t>
            </w:r>
            <w:r w:rsidRPr="008C6727">
              <w:rPr>
                <w:rFonts w:cstheme="majorBidi"/>
                <w:sz w:val="18"/>
                <w:szCs w:val="18"/>
              </w:rPr>
              <w:fldChar w:fldCharType="end"/>
            </w:r>
            <w:r w:rsidRPr="008C6727">
              <w:t xml:space="preserve"> </w:t>
            </w:r>
            <w:r w:rsidRPr="008C6727">
              <w:rPr>
                <w:rFonts w:cstheme="majorBidi"/>
                <w:sz w:val="18"/>
                <w:szCs w:val="18"/>
              </w:rPr>
              <w:fldChar w:fldCharType="begin"/>
            </w:r>
            <w:r>
              <w:rPr>
                <w:rFonts w:cstheme="majorBidi"/>
                <w:sz w:val="18"/>
                <w:szCs w:val="18"/>
              </w:rPr>
              <w:instrText xml:space="preserve"> ADDIN EN.CITE &lt;EndNote&gt;&lt;Cite&gt;&lt;Author&gt;Blažun&lt;/Author&gt;&lt;Year&gt;2012&lt;/Year&gt;&lt;RecNum&gt;12&lt;/RecNum&gt;&lt;DisplayText&gt;[53]&lt;/DisplayText&gt;&lt;record&gt;&lt;rec-number&gt;12&lt;/rec-number&gt;&lt;foreign-keys&gt;&lt;key app="EN" db-id="p29ffr9t1xvediesve6vrsd3vszvs5va0sw0"&gt;12&lt;/key&gt;&lt;/foreign-keys&gt;&lt;ref-type name="Journal Article"&gt;17&lt;/ref-type&gt;&lt;contributors&gt;&lt;authors&gt;&lt;author&gt;Blažun, Helena&lt;/author&gt;&lt;author&gt;Saranto, Kaija&lt;/author&gt;&lt;author&gt;Rissanen, Sari&lt;/author&gt;&lt;/authors&gt;&lt;/contributors&gt;&lt;titles&gt;&lt;title&gt;Impact of computer training courses on reduction of loneliness of older people in Finland and Slovenia&lt;/title&gt;&lt;secondary-title&gt;Computers in Human Behavior&lt;/secondary-title&gt;&lt;/titles&gt;&lt;periodical&gt;&lt;full-title&gt;Computers in Human Behavior&lt;/full-title&gt;&lt;/periodical&gt;&lt;pages&gt;1202-1212&lt;/pages&gt;&lt;volume&gt;28&lt;/volume&gt;&lt;number&gt;4&lt;/number&gt;&lt;dates&gt;&lt;year&gt;2012&lt;/year&gt;&lt;/dates&gt;&lt;isbn&gt;0747-5632&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3" w:tooltip="Blažun, 2012 #12" w:history="1">
              <w:r>
                <w:rPr>
                  <w:rFonts w:cstheme="majorBidi"/>
                  <w:noProof/>
                  <w:sz w:val="18"/>
                  <w:szCs w:val="18"/>
                </w:rPr>
                <w:t>53</w:t>
              </w:r>
            </w:hyperlink>
            <w:r>
              <w:rPr>
                <w:rFonts w:cstheme="majorBidi"/>
                <w:noProof/>
                <w:sz w:val="18"/>
                <w:szCs w:val="18"/>
              </w:rPr>
              <w:t>]</w:t>
            </w:r>
            <w:r w:rsidRPr="008C6727">
              <w:rPr>
                <w:rFonts w:cstheme="majorBidi"/>
                <w:sz w:val="18"/>
                <w:szCs w:val="18"/>
              </w:rPr>
              <w:fldChar w:fldCharType="end"/>
            </w:r>
          </w:p>
          <w:p w:rsidR="00414118" w:rsidRPr="008C6727" w:rsidRDefault="00414118" w:rsidP="00A83025">
            <w:pPr>
              <w:autoSpaceDE w:val="0"/>
              <w:autoSpaceDN w:val="0"/>
              <w:adjustRightInd w:val="0"/>
            </w:pPr>
          </w:p>
        </w:tc>
        <w:tc>
          <w:tcPr>
            <w:tcW w:w="720" w:type="dxa"/>
          </w:tcPr>
          <w:p w:rsidR="00414118" w:rsidRPr="008C6727" w:rsidRDefault="00414118" w:rsidP="00A83025">
            <w:pPr>
              <w:autoSpaceDE w:val="0"/>
              <w:autoSpaceDN w:val="0"/>
              <w:adjustRightInd w:val="0"/>
            </w:pPr>
          </w:p>
        </w:tc>
        <w:tc>
          <w:tcPr>
            <w:tcW w:w="990" w:type="dxa"/>
          </w:tcPr>
          <w:p w:rsidR="00414118" w:rsidRPr="008C6727" w:rsidRDefault="00414118" w:rsidP="00A83025">
            <w:pPr>
              <w:autoSpaceDE w:val="0"/>
              <w:autoSpaceDN w:val="0"/>
              <w:adjustRightInd w:val="0"/>
            </w:pPr>
          </w:p>
        </w:tc>
      </w:tr>
      <w:tr w:rsidR="00414118" w:rsidTr="00A83025">
        <w:tc>
          <w:tcPr>
            <w:tcW w:w="1242" w:type="dxa"/>
          </w:tcPr>
          <w:p w:rsidR="00414118" w:rsidRPr="00414118" w:rsidRDefault="00414118" w:rsidP="00414118">
            <w:pPr>
              <w:ind w:firstLine="0"/>
              <w:rPr>
                <w:rFonts w:cs="Times New Roman"/>
                <w:color w:val="000000"/>
                <w:sz w:val="18"/>
              </w:rPr>
            </w:pPr>
            <w:r w:rsidRPr="00414118">
              <w:rPr>
                <w:rFonts w:cs="Times New Roman"/>
                <w:color w:val="000000"/>
                <w:sz w:val="18"/>
              </w:rPr>
              <w:t>Depression</w:t>
            </w:r>
          </w:p>
        </w:tc>
        <w:tc>
          <w:tcPr>
            <w:tcW w:w="1231" w:type="dxa"/>
          </w:tcPr>
          <w:p w:rsidR="00414118" w:rsidRPr="008C6727" w:rsidRDefault="00414118" w:rsidP="00A83025">
            <w:pPr>
              <w:rPr>
                <w:rFonts w:cstheme="majorBidi"/>
                <w:sz w:val="18"/>
                <w:szCs w:val="18"/>
              </w:rPr>
            </w:pPr>
          </w:p>
        </w:tc>
        <w:tc>
          <w:tcPr>
            <w:tcW w:w="990" w:type="dxa"/>
          </w:tcPr>
          <w:p w:rsidR="00414118" w:rsidRPr="008C6727" w:rsidRDefault="00414118" w:rsidP="00414118">
            <w:pPr>
              <w:rPr>
                <w:rFonts w:cstheme="majorBidi"/>
                <w:sz w:val="18"/>
                <w:szCs w:val="18"/>
              </w:rPr>
            </w:pPr>
            <w:r w:rsidRPr="008C6727">
              <w:rPr>
                <w:rFonts w:cstheme="majorBidi"/>
                <w:sz w:val="18"/>
                <w:szCs w:val="18"/>
              </w:rPr>
              <w:fldChar w:fldCharType="begin"/>
            </w:r>
            <w:r>
              <w:rPr>
                <w:rFonts w:cstheme="majorBidi"/>
                <w:sz w:val="18"/>
                <w:szCs w:val="18"/>
              </w:rPr>
              <w:instrText xml:space="preserve"> ADDIN EN.CITE &lt;EndNote&gt;&lt;Cite&gt;&lt;Author&gt;Wada&lt;/Author&gt;&lt;Year&gt;2003&lt;/Year&gt;&lt;RecNum&gt;32&lt;/RecNum&gt;&lt;DisplayText&gt;[54]&lt;/DisplayText&gt;&lt;record&gt;&lt;rec-number&gt;32&lt;/rec-number&gt;&lt;foreign-keys&gt;&lt;key app="EN" db-id="t0d9zztxwx5te7etepsvaxemszdsds92t0p0"&gt;32&lt;/key&gt;&lt;/foreign-keys&gt;&lt;ref-type name="Conference Proceedings"&gt;10&lt;/ref-type&gt;&lt;contributors&gt;&lt;authors&gt;&lt;author&gt;Wada, Kazuyoshi&lt;/author&gt;&lt;author&gt;Shibata, Takanori&lt;/author&gt;&lt;author&gt;Saito, Tomoko&lt;/author&gt;&lt;author&gt;Tanie, Kazuo&lt;/author&gt;&lt;/authors&gt;&lt;/contributors&gt;&lt;titles&gt;&lt;title&gt;Effects of robot assisted activity to elderly people who stay at a health service facility for the aged&lt;/title&gt;&lt;secondary-title&gt;Intelligent Robots and Systems, 2003.(IROS 2003). Proceedings. 2003 IEEE/RSJ International Conference on&lt;/secondary-title&gt;&lt;/titles&gt;&lt;pages&gt;2847-2852&lt;/pages&gt;&lt;volume&gt;3&lt;/volume&gt;&lt;dates&gt;&lt;year&gt;2003&lt;/year&gt;&lt;/dates&gt;&lt;publisher&gt;IEEE&lt;/publisher&gt;&lt;isbn&gt;0780378601&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4" w:tooltip="Wada, 2003 #32" w:history="1">
              <w:r>
                <w:rPr>
                  <w:rFonts w:cstheme="majorBidi"/>
                  <w:noProof/>
                  <w:sz w:val="18"/>
                  <w:szCs w:val="18"/>
                </w:rPr>
                <w:t>54</w:t>
              </w:r>
            </w:hyperlink>
            <w:r>
              <w:rPr>
                <w:rFonts w:cstheme="majorBidi"/>
                <w:noProof/>
                <w:sz w:val="18"/>
                <w:szCs w:val="18"/>
              </w:rPr>
              <w:t>]</w:t>
            </w:r>
            <w:r w:rsidRPr="008C6727">
              <w:rPr>
                <w:rFonts w:cstheme="majorBidi"/>
                <w:sz w:val="18"/>
                <w:szCs w:val="18"/>
              </w:rPr>
              <w:fldChar w:fldCharType="end"/>
            </w:r>
          </w:p>
        </w:tc>
        <w:tc>
          <w:tcPr>
            <w:tcW w:w="1170" w:type="dxa"/>
          </w:tcPr>
          <w:p w:rsidR="00414118" w:rsidRPr="008C6727" w:rsidRDefault="00414118" w:rsidP="00A83025">
            <w:pPr>
              <w:rPr>
                <w:rFonts w:cstheme="majorBidi"/>
                <w:sz w:val="18"/>
                <w:szCs w:val="18"/>
              </w:rPr>
            </w:pPr>
          </w:p>
        </w:tc>
        <w:tc>
          <w:tcPr>
            <w:tcW w:w="1080" w:type="dxa"/>
          </w:tcPr>
          <w:p w:rsidR="00414118" w:rsidRPr="008C6727" w:rsidRDefault="00414118" w:rsidP="00414118">
            <w:pPr>
              <w:autoSpaceDE w:val="0"/>
              <w:autoSpaceDN w:val="0"/>
              <w:adjustRightInd w:val="0"/>
            </w:pPr>
            <w:r w:rsidRPr="008C6727">
              <w:rPr>
                <w:rFonts w:cstheme="majorBidi"/>
                <w:sz w:val="18"/>
                <w:szCs w:val="18"/>
              </w:rPr>
              <w:fldChar w:fldCharType="begin"/>
            </w:r>
            <w:r>
              <w:rPr>
                <w:rFonts w:cstheme="majorBidi"/>
                <w:sz w:val="18"/>
                <w:szCs w:val="18"/>
              </w:rPr>
              <w:instrText xml:space="preserve"> ADDIN EN.CITE &lt;EndNote&gt;&lt;Cite&gt;&lt;Author&gt;Cotten&lt;/Author&gt;&lt;Year&gt;2012&lt;/Year&gt;&lt;RecNum&gt;31&lt;/RecNum&gt;&lt;DisplayText&gt;[55]&lt;/DisplayText&gt;&lt;record&gt;&lt;rec-number&gt;31&lt;/rec-number&gt;&lt;foreign-keys&gt;&lt;key app="EN" db-id="t0d9zztxwx5te7etepsvaxemszdsds92t0p0"&gt;31&lt;/key&gt;&lt;/foreign-keys&gt;&lt;ref-type name="Journal Article"&gt;17&lt;/ref-type&gt;&lt;contributors&gt;&lt;authors&gt;&lt;author&gt;Cotten, Shelia R&lt;/author&gt;&lt;author&gt;Ford, George&lt;/author&gt;&lt;author&gt;Ford, Sherry&lt;/author&gt;&lt;author&gt;Hale, Timothy M&lt;/author&gt;&lt;/authors&gt;&lt;/contributors&gt;&lt;titles&gt;&lt;title&gt;Internet use and depression among older adults&lt;/title&gt;&lt;secondary-title&gt;Computers in human behavior&lt;/secondary-title&gt;&lt;/titles&gt;&lt;periodical&gt;&lt;full-title&gt;Computers in human behavior&lt;/full-title&gt;&lt;/periodical&gt;&lt;pages&gt;496-499&lt;/pages&gt;&lt;volume&gt;28&lt;/volume&gt;&lt;number&gt;2&lt;/number&gt;&lt;dates&gt;&lt;year&gt;2012&lt;/year&gt;&lt;/dates&gt;&lt;isbn&gt;0747-5632&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5" w:tooltip="Cotten, 2012 #31" w:history="1">
              <w:r>
                <w:rPr>
                  <w:rFonts w:cstheme="majorBidi"/>
                  <w:noProof/>
                  <w:sz w:val="18"/>
                  <w:szCs w:val="18"/>
                </w:rPr>
                <w:t>55</w:t>
              </w:r>
            </w:hyperlink>
            <w:r>
              <w:rPr>
                <w:rFonts w:cstheme="majorBidi"/>
                <w:noProof/>
                <w:sz w:val="18"/>
                <w:szCs w:val="18"/>
              </w:rPr>
              <w:t>]</w:t>
            </w:r>
            <w:r w:rsidRPr="008C6727">
              <w:rPr>
                <w:rFonts w:cstheme="majorBidi"/>
                <w:sz w:val="18"/>
                <w:szCs w:val="18"/>
              </w:rPr>
              <w:fldChar w:fldCharType="end"/>
            </w:r>
          </w:p>
        </w:tc>
        <w:tc>
          <w:tcPr>
            <w:tcW w:w="720" w:type="dxa"/>
          </w:tcPr>
          <w:p w:rsidR="00414118" w:rsidRPr="008C6727" w:rsidRDefault="00414118" w:rsidP="00A83025">
            <w:pPr>
              <w:autoSpaceDE w:val="0"/>
              <w:autoSpaceDN w:val="0"/>
              <w:adjustRightInd w:val="0"/>
            </w:pPr>
          </w:p>
        </w:tc>
        <w:tc>
          <w:tcPr>
            <w:tcW w:w="990" w:type="dxa"/>
          </w:tcPr>
          <w:p w:rsidR="00414118" w:rsidRPr="008C6727" w:rsidRDefault="00414118" w:rsidP="00A83025">
            <w:pPr>
              <w:autoSpaceDE w:val="0"/>
              <w:autoSpaceDN w:val="0"/>
              <w:adjustRightInd w:val="0"/>
            </w:pPr>
          </w:p>
        </w:tc>
      </w:tr>
      <w:tr w:rsidR="00414118" w:rsidTr="00A83025">
        <w:tc>
          <w:tcPr>
            <w:tcW w:w="1242" w:type="dxa"/>
          </w:tcPr>
          <w:p w:rsidR="00414118" w:rsidRPr="00414118" w:rsidRDefault="00414118" w:rsidP="00414118">
            <w:pPr>
              <w:ind w:firstLine="0"/>
              <w:rPr>
                <w:rFonts w:cs="Times New Roman"/>
                <w:color w:val="000000"/>
                <w:sz w:val="18"/>
              </w:rPr>
            </w:pPr>
            <w:r w:rsidRPr="00414118">
              <w:rPr>
                <w:rFonts w:cs="Times New Roman"/>
                <w:color w:val="000000"/>
                <w:sz w:val="18"/>
              </w:rPr>
              <w:t>Wellbeing</w:t>
            </w:r>
          </w:p>
        </w:tc>
        <w:tc>
          <w:tcPr>
            <w:tcW w:w="1231" w:type="dxa"/>
          </w:tcPr>
          <w:p w:rsidR="00414118" w:rsidRPr="008C6727" w:rsidRDefault="00414118" w:rsidP="00A83025">
            <w:pPr>
              <w:autoSpaceDE w:val="0"/>
              <w:autoSpaceDN w:val="0"/>
              <w:adjustRightInd w:val="0"/>
            </w:pPr>
          </w:p>
        </w:tc>
        <w:tc>
          <w:tcPr>
            <w:tcW w:w="990" w:type="dxa"/>
          </w:tcPr>
          <w:p w:rsidR="00414118" w:rsidRPr="008C6727" w:rsidRDefault="00414118" w:rsidP="00A83025">
            <w:r w:rsidRPr="008C6727">
              <w:rPr>
                <w:rFonts w:cstheme="majorBidi"/>
                <w:sz w:val="18"/>
                <w:szCs w:val="18"/>
              </w:rPr>
              <w:fldChar w:fldCharType="begin"/>
            </w:r>
            <w:r>
              <w:rPr>
                <w:rFonts w:cstheme="majorBidi"/>
                <w:sz w:val="18"/>
                <w:szCs w:val="18"/>
              </w:rPr>
              <w:instrText xml:space="preserve"> ADDIN EN.CITE &lt;EndNote&gt;&lt;Cite&gt;&lt;Author&gt;Wada&lt;/Author&gt;&lt;Year&gt;2007&lt;/Year&gt;&lt;RecNum&gt;33&lt;/RecNum&gt;&lt;DisplayText&gt;[56]&lt;/DisplayText&gt;&lt;record&gt;&lt;rec-number&gt;33&lt;/rec-number&gt;&lt;foreign-keys&gt;&lt;key app="EN" db-id="t0d9zztxwx5te7etepsvaxemszdsds92t0p0"&gt;33&lt;/key&gt;&lt;/foreign-keys&gt;&lt;ref-type name="Journal Article"&gt;17&lt;/ref-type&gt;&lt;contributors&gt;&lt;authors&gt;&lt;author&gt;Wada, Kazuyoshi&lt;/author&gt;&lt;author&gt;Shibata, Takanori&lt;/author&gt;&lt;/authors&gt;&lt;/contributors&gt;&lt;titles&gt;&lt;title&gt;Living with seal robots—its sociopsychological and physiological influences on the elderly at a care house&lt;/title&gt;&lt;secondary-title&gt;Robotics, IEEE Transactions on&lt;/secondary-title&gt;&lt;/titles&gt;&lt;periodical&gt;&lt;full-title&gt;Robotics, IEEE Transactions on&lt;/full-title&gt;&lt;/periodical&gt;&lt;pages&gt;972-980&lt;/pages&gt;&lt;volume&gt;23&lt;/volume&gt;&lt;number&gt;5&lt;/number&gt;&lt;dates&gt;&lt;year&gt;2007&lt;/year&gt;&lt;/dates&gt;&lt;isbn&gt;1552-3098&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6" w:tooltip="Wada, 2007 #33" w:history="1">
              <w:r>
                <w:rPr>
                  <w:rFonts w:cstheme="majorBidi"/>
                  <w:noProof/>
                  <w:sz w:val="18"/>
                  <w:szCs w:val="18"/>
                </w:rPr>
                <w:t>56</w:t>
              </w:r>
            </w:hyperlink>
            <w:r>
              <w:rPr>
                <w:rFonts w:cstheme="majorBidi"/>
                <w:noProof/>
                <w:sz w:val="18"/>
                <w:szCs w:val="18"/>
              </w:rPr>
              <w:t>]</w:t>
            </w:r>
            <w:r w:rsidRPr="008C6727">
              <w:rPr>
                <w:rFonts w:cstheme="majorBidi"/>
                <w:sz w:val="18"/>
                <w:szCs w:val="18"/>
              </w:rPr>
              <w:fldChar w:fldCharType="end"/>
            </w:r>
            <w:r w:rsidRPr="008C6727">
              <w:t xml:space="preserve"> </w:t>
            </w:r>
            <w:r w:rsidRPr="008C6727">
              <w:rPr>
                <w:rFonts w:cstheme="majorBidi"/>
                <w:sz w:val="18"/>
                <w:szCs w:val="18"/>
              </w:rPr>
              <w:fldChar w:fldCharType="begin"/>
            </w:r>
            <w:r>
              <w:rPr>
                <w:rFonts w:cstheme="majorBidi"/>
                <w:sz w:val="18"/>
                <w:szCs w:val="18"/>
              </w:rPr>
              <w:instrText xml:space="preserve"> ADDIN EN.CITE &lt;EndNote&gt;&lt;Cite&gt;&lt;Author&gt;Wada&lt;/Author&gt;&lt;Year&gt;2006&lt;/Year&gt;&lt;RecNum&gt;40&lt;/RecNum&gt;&lt;DisplayText&gt;[57]&lt;/DisplayText&gt;&lt;record&gt;&lt;rec-number&gt;40&lt;/rec-number&gt;&lt;foreign-keys&gt;&lt;key app="EN" db-id="t0d9zztxwx5te7etepsvaxemszdsds92t0p0"&gt;40&lt;/key&gt;&lt;/foreign-keys&gt;&lt;ref-type name="Conference Proceedings"&gt;10&lt;/ref-type&gt;&lt;contributors&gt;&lt;authors&gt;&lt;author&gt;Wada, Kazuyoshi&lt;/author&gt;&lt;author&gt;Shibata, Takanori&lt;/author&gt;&lt;/authors&gt;&lt;/contributors&gt;&lt;titles&gt;&lt;title&gt;Robot therapy in a care house-its sociopsychological and physiological effects on the residents&lt;/title&gt;&lt;secondary-title&gt;Robotics and Automation, 2006. ICRA 2006. Proceedings 2006 IEEE International Conference on&lt;/secondary-title&gt;&lt;/titles&gt;&lt;pages&gt;3966-3971&lt;/pages&gt;&lt;dates&gt;&lt;year&gt;2006&lt;/year&gt;&lt;/dates&gt;&lt;publisher&gt;IEEE&lt;/publisher&gt;&lt;isbn&gt;0780395050&lt;/isbn&gt;&lt;urls&gt;&lt;/urls&gt;&lt;/record&gt;&lt;/Cite&gt;&lt;/EndNote&gt;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7" w:tooltip="Wada, 2006 #40" w:history="1">
              <w:r>
                <w:rPr>
                  <w:rFonts w:cstheme="majorBidi"/>
                  <w:noProof/>
                  <w:sz w:val="18"/>
                  <w:szCs w:val="18"/>
                </w:rPr>
                <w:t>57</w:t>
              </w:r>
            </w:hyperlink>
            <w:r>
              <w:rPr>
                <w:rFonts w:cstheme="majorBidi"/>
                <w:noProof/>
                <w:sz w:val="18"/>
                <w:szCs w:val="18"/>
              </w:rPr>
              <w:t>]</w:t>
            </w:r>
            <w:r w:rsidRPr="008C6727">
              <w:rPr>
                <w:rFonts w:cstheme="majorBidi"/>
                <w:sz w:val="18"/>
                <w:szCs w:val="18"/>
              </w:rPr>
              <w:fldChar w:fldCharType="end"/>
            </w:r>
          </w:p>
          <w:p w:rsidR="00414118" w:rsidRPr="008C6727" w:rsidRDefault="00414118" w:rsidP="00414118">
            <w:r w:rsidRPr="008C6727">
              <w:rPr>
                <w:rFonts w:cstheme="majorBidi"/>
                <w:sz w:val="18"/>
                <w:szCs w:val="18"/>
              </w:rPr>
              <w:lastRenderedPageBreak/>
              <w:fldChar w:fldCharType="begin"/>
            </w:r>
            <w:r>
              <w:rPr>
                <w:rFonts w:cstheme="majorBidi"/>
                <w:sz w:val="18"/>
                <w:szCs w:val="18"/>
              </w:rPr>
              <w:instrText xml:space="preserve"> ADDIN EN.CITE &lt;EndNote&gt;&lt;Cite&gt;&lt;Author&gt;Wada&lt;/Author&gt;&lt;Year&gt;2004&lt;/Year&gt;&lt;RecNum&gt;39&lt;/RecNum&gt;&lt;DisplayText&gt;[58]&lt;/DisplayText&gt;&lt;record&gt;&lt;rec-number&gt;39&lt;/rec-number&gt;&lt;foreign-keys&gt;&lt;key app="EN" db-id="t0d9zztxwx5te7etepsvaxemszdsds92t0p0"&gt;39&lt;/key&gt;&lt;/foreign-keys&gt;&lt;ref-type name="Journal Article"&gt;17&lt;/ref-type&gt;&lt;contributors&gt;&lt;authors&gt;&lt;author&gt;Wada, Kazuyoshi&lt;/author&gt;&lt;author&gt;Shibata, Takanori&lt;/author&gt;&lt;author&gt;Saito, Tomoko&lt;/author&gt;&lt;author&gt;Tanie, Kazuo&lt;/author&gt;&lt;/authors&gt;&lt;/contributors&gt;&lt;titles&gt;&lt;title&gt;Effects of robot-assisted activity for elderly people and nurses at a day service center&lt;/title&gt;&lt;secondary-title&gt;Proceedings of the IEEE&lt;/secondary-title&gt;&lt;/titles&gt;&lt;periodical&gt;&lt;full-title&gt;Proceedings of the IEEE&lt;/full-title&gt;&lt;/periodical&gt;&lt;pages&gt;1780-1788&lt;/pages&gt;&lt;volume&gt;92&lt;/volume&gt;&lt;number&gt;11&lt;/number&gt;&lt;dates&gt;&lt;year&gt;2004&lt;/year&gt;&lt;/dates&gt;&lt;isbn&gt;0018-9219&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8" w:tooltip="Wada, 2004 #39" w:history="1">
              <w:r>
                <w:rPr>
                  <w:rFonts w:cstheme="majorBidi"/>
                  <w:noProof/>
                  <w:sz w:val="18"/>
                  <w:szCs w:val="18"/>
                </w:rPr>
                <w:t>58</w:t>
              </w:r>
            </w:hyperlink>
            <w:r>
              <w:rPr>
                <w:rFonts w:cstheme="majorBidi"/>
                <w:noProof/>
                <w:sz w:val="18"/>
                <w:szCs w:val="18"/>
              </w:rPr>
              <w:t>]</w:t>
            </w:r>
            <w:r w:rsidRPr="008C6727">
              <w:rPr>
                <w:rFonts w:cstheme="majorBidi"/>
                <w:sz w:val="18"/>
                <w:szCs w:val="18"/>
              </w:rPr>
              <w:fldChar w:fldCharType="end"/>
            </w:r>
            <w:r w:rsidRPr="008C6727">
              <w:t xml:space="preserve"> </w:t>
            </w:r>
            <w:r w:rsidRPr="008C6727">
              <w:rPr>
                <w:rFonts w:cstheme="majorBidi"/>
                <w:sz w:val="18"/>
                <w:szCs w:val="18"/>
              </w:rPr>
              <w:fldChar w:fldCharType="begin"/>
            </w:r>
            <w:r>
              <w:rPr>
                <w:rFonts w:cstheme="majorBidi"/>
                <w:sz w:val="18"/>
                <w:szCs w:val="18"/>
              </w:rPr>
              <w:instrText xml:space="preserve"> ADDIN EN.CITE &lt;EndNote&gt;&lt;Cite&gt;&lt;Author&gt;Kanamori&lt;/Author&gt;&lt;Year&gt;2003&lt;/Year&gt;&lt;RecNum&gt;54&lt;/RecNum&gt;&lt;DisplayText&gt;[59]&lt;/DisplayText&gt;&lt;record&gt;&lt;rec-number&gt;54&lt;/rec-number&gt;&lt;foreign-keys&gt;&lt;key app="EN" db-id="p29ffr9t1xvediesve6vrsd3vszvs5va0sw0"&gt;54&lt;/key&gt;&lt;/foreign-keys&gt;&lt;ref-type name="Conference Proceedings"&gt;10&lt;/ref-type&gt;&lt;contributors&gt;&lt;authors&gt;&lt;author&gt;Kanamori, Masao&lt;/author&gt;&lt;author&gt;Suzuki, Mizue&lt;/author&gt;&lt;author&gt;Oshiro, Hajime&lt;/author&gt;&lt;author&gt;Tanaka, Misayo&lt;/author&gt;&lt;author&gt;Inoguchi, Tomoko&lt;/author&gt;&lt;author&gt;Takasugi, Hidenari&lt;/author&gt;&lt;author&gt;Saito, Yoshiko&lt;/author&gt;&lt;author&gt;Yokoyama, Tomoji&lt;/author&gt;&lt;/authors&gt;&lt;/contributors&gt;&lt;titles&gt;&lt;title&gt;Pilot study on improvement of quality of life among elderly using a pet-type robot&lt;/title&gt;&lt;secondary-title&gt;Computational Intelligence in Robotics and Automation, 2003. Proceedings. 2003 IEEE International Symposium on&lt;/secondary-title&gt;&lt;/titles&gt;&lt;pages&gt;107-112&lt;/pages&gt;&lt;volume&gt;1&lt;/volume&gt;&lt;dates&gt;&lt;year&gt;2003&lt;/year&gt;&lt;/dates&gt;&lt;publisher&gt;IEEE&lt;/publisher&gt;&lt;isbn&gt;0780378660&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59" w:tooltip="Kanamori, 2003 #54" w:history="1">
              <w:r>
                <w:rPr>
                  <w:rFonts w:cstheme="majorBidi"/>
                  <w:noProof/>
                  <w:sz w:val="18"/>
                  <w:szCs w:val="18"/>
                </w:rPr>
                <w:t>59</w:t>
              </w:r>
            </w:hyperlink>
            <w:r>
              <w:rPr>
                <w:rFonts w:cstheme="majorBidi"/>
                <w:noProof/>
                <w:sz w:val="18"/>
                <w:szCs w:val="18"/>
              </w:rPr>
              <w:t>]</w:t>
            </w:r>
            <w:r w:rsidRPr="008C6727">
              <w:rPr>
                <w:rFonts w:cstheme="majorBidi"/>
                <w:sz w:val="18"/>
                <w:szCs w:val="18"/>
              </w:rPr>
              <w:fldChar w:fldCharType="end"/>
            </w:r>
          </w:p>
        </w:tc>
        <w:tc>
          <w:tcPr>
            <w:tcW w:w="1170" w:type="dxa"/>
          </w:tcPr>
          <w:p w:rsidR="00414118" w:rsidRPr="008C6727" w:rsidRDefault="00414118" w:rsidP="00414118">
            <w:pPr>
              <w:autoSpaceDE w:val="0"/>
              <w:autoSpaceDN w:val="0"/>
              <w:adjustRightInd w:val="0"/>
            </w:pPr>
            <w:r w:rsidRPr="008C6727">
              <w:rPr>
                <w:rFonts w:cstheme="majorBidi"/>
                <w:sz w:val="18"/>
                <w:szCs w:val="18"/>
              </w:rPr>
              <w:lastRenderedPageBreak/>
              <w:fldChar w:fldCharType="begin"/>
            </w:r>
            <w:r>
              <w:rPr>
                <w:rFonts w:cstheme="majorBidi"/>
                <w:sz w:val="18"/>
                <w:szCs w:val="18"/>
              </w:rPr>
              <w:instrText xml:space="preserve"> ADDIN EN.CITE &lt;EndNote&gt;&lt;Cite&gt;&lt;Author&gt;Chou&lt;/Author&gt;&lt;Year&gt;2013&lt;/Year&gt;&lt;RecNum&gt;34&lt;/RecNum&gt;&lt;DisplayText&gt;[60]&lt;/DisplayText&gt;&lt;record&gt;&lt;rec-number&gt;34&lt;/rec-number&gt;&lt;foreign-keys&gt;&lt;key app="EN" db-id="t0d9zztxwx5te7etepsvaxemszdsds92t0p0"&gt;34&lt;/key&gt;&lt;/foreign-keys&gt;&lt;ref-type name="Journal Article"&gt;17&lt;/ref-type&gt;&lt;contributors&gt;&lt;authors&gt;&lt;author&gt;Chou, Chun-Chen&lt;/author&gt;&lt;author&gt;Chang, Chi-Ping&lt;/author&gt;&lt;author&gt;Lee, Ting-Ting&lt;/author&gt;&lt;author&gt;Chou, Hsueh-Fen&lt;/author&gt;&lt;author&gt;Mills, Mary Etta&lt;/author&gt;&lt;/authors&gt;&lt;/contributors&gt;&lt;titles&gt;&lt;title&gt;Technology Acceptance and Quality of Life of the Elderly in a Telecare Program&lt;/title&gt;&lt;secondary-title&gt;Computers Informatics Nursing&lt;/secondary-title&gt;&lt;/titles&gt;&lt;periodical&gt;&lt;full-title&gt;Computers Informatics Nursing&lt;/full-title&gt;&lt;/periodical&gt;&lt;pages&gt;335-342&lt;/pages&gt;&lt;volume&gt;31&lt;/volume&gt;&lt;number&gt;7&lt;/number&gt;&lt;dates&gt;&lt;year&gt;2013&lt;/year&gt;&lt;/dates&gt;&lt;isbn&gt;1538-2931&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60" w:tooltip="Chou, 2013 #34" w:history="1">
              <w:r>
                <w:rPr>
                  <w:rFonts w:cstheme="majorBidi"/>
                  <w:noProof/>
                  <w:sz w:val="18"/>
                  <w:szCs w:val="18"/>
                </w:rPr>
                <w:t>60</w:t>
              </w:r>
            </w:hyperlink>
            <w:r>
              <w:rPr>
                <w:rFonts w:cstheme="majorBidi"/>
                <w:noProof/>
                <w:sz w:val="18"/>
                <w:szCs w:val="18"/>
              </w:rPr>
              <w:t>]</w:t>
            </w:r>
            <w:r w:rsidRPr="008C6727">
              <w:rPr>
                <w:rFonts w:cstheme="majorBidi"/>
                <w:sz w:val="18"/>
                <w:szCs w:val="18"/>
              </w:rPr>
              <w:fldChar w:fldCharType="end"/>
            </w:r>
          </w:p>
        </w:tc>
        <w:tc>
          <w:tcPr>
            <w:tcW w:w="1080" w:type="dxa"/>
          </w:tcPr>
          <w:p w:rsidR="00414118" w:rsidRPr="008C6727" w:rsidRDefault="00414118" w:rsidP="00A83025">
            <w:r w:rsidRPr="008C6727">
              <w:rPr>
                <w:rFonts w:cstheme="majorBidi"/>
                <w:sz w:val="18"/>
                <w:szCs w:val="18"/>
              </w:rPr>
              <w:fldChar w:fldCharType="begin"/>
            </w:r>
            <w:r>
              <w:rPr>
                <w:rFonts w:cstheme="majorBidi"/>
                <w:sz w:val="18"/>
                <w:szCs w:val="18"/>
              </w:rPr>
              <w:instrText xml:space="preserve"> ADDIN EN.CITE &lt;EndNote&gt;&lt;Cite&gt;&lt;Author&gt;Salovaara&lt;/Author&gt;&lt;Year&gt;2010&lt;/Year&gt;&lt;RecNum&gt;36&lt;/RecNum&gt;&lt;DisplayText&gt;[61]&lt;/DisplayText&gt;&lt;record&gt;&lt;rec-number&gt;36&lt;/rec-number&gt;&lt;foreign-keys&gt;&lt;key app="EN" db-id="t0d9zztxwx5te7etepsvaxemszdsds92t0p0"&gt;36&lt;/key&gt;&lt;/foreign-keys&gt;&lt;ref-type name="Journal Article"&gt;17&lt;/ref-type&gt;&lt;contributors&gt;&lt;authors&gt;&lt;author&gt;Salovaara, Antti&lt;/author&gt;&lt;author&gt;Lehmuskallio, Asko&lt;/author&gt;&lt;author&gt;Hedman, Leif&lt;/author&gt;&lt;author&gt;Valkonen, Paula&lt;/author&gt;&lt;author&gt;Näsänen, Jaana&lt;/author&gt;&lt;/authors&gt;&lt;/contributors&gt;&lt;titles&gt;&lt;title&gt;Information technologies and transitions in the lives of 55–65-year-olds: The case of colliding life interests&lt;/title&gt;&lt;secondary-title&gt;International journal of human-computer studies&lt;/secondary-title&gt;&lt;/titles&gt;&lt;periodical&gt;&lt;full-title&gt;International journal of human-computer studies&lt;/full-title&gt;&lt;/periodical&gt;&lt;pages&gt;803-821&lt;/pages&gt;&lt;volume&gt;68&lt;/volume&gt;&lt;number&gt;11&lt;/number&gt;&lt;dates&gt;&lt;year&gt;2010&lt;/year&gt;&lt;/dates&gt;&lt;isbn&gt;1071-5819&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61" w:tooltip="Salovaara, 2010 #36" w:history="1">
              <w:r>
                <w:rPr>
                  <w:rFonts w:cstheme="majorBidi"/>
                  <w:noProof/>
                  <w:sz w:val="18"/>
                  <w:szCs w:val="18"/>
                </w:rPr>
                <w:t>61</w:t>
              </w:r>
            </w:hyperlink>
            <w:r>
              <w:rPr>
                <w:rFonts w:cstheme="majorBidi"/>
                <w:noProof/>
                <w:sz w:val="18"/>
                <w:szCs w:val="18"/>
              </w:rPr>
              <w:t>]</w:t>
            </w:r>
            <w:r w:rsidRPr="008C6727">
              <w:rPr>
                <w:rFonts w:cstheme="majorBidi"/>
                <w:sz w:val="18"/>
                <w:szCs w:val="18"/>
              </w:rPr>
              <w:fldChar w:fldCharType="end"/>
            </w:r>
            <w:r w:rsidRPr="008C6727">
              <w:t xml:space="preserve"> </w:t>
            </w:r>
            <w:r w:rsidRPr="008C6727">
              <w:rPr>
                <w:rFonts w:cstheme="majorBidi"/>
                <w:sz w:val="18"/>
                <w:szCs w:val="18"/>
              </w:rPr>
              <w:fldChar w:fldCharType="begin"/>
            </w:r>
            <w:r>
              <w:rPr>
                <w:rFonts w:cstheme="majorBidi"/>
                <w:sz w:val="18"/>
                <w:szCs w:val="18"/>
              </w:rPr>
              <w:instrText xml:space="preserve"> ADDIN EN.CITE &lt;EndNote&gt;&lt;Cite&gt;&lt;Author&gt;Campbell&lt;/Author&gt;&lt;Year&gt;2005&lt;/Year&gt;&lt;RecNum&gt;41&lt;/RecNum&gt;&lt;DisplayText&gt;[62, 63]&lt;/DisplayText&gt;&lt;record&gt;&lt;rec-number&gt;41&lt;/rec-number&gt;&lt;foreign-keys&gt;&lt;key app="EN" db-id="t0d9zztxwx5te7etepsvaxemszdsds92t0p0"&gt;41&lt;/key&gt;&lt;/foreign-keys&gt;&lt;ref-type name="Journal Article"&gt;17&lt;/ref-type&gt;&lt;contributors&gt;&lt;authors&gt;&lt;author&gt;Campbell, Robert J&lt;/author&gt;&lt;author&gt;Nolfi, David A&lt;/author&gt;&lt;/authors&gt;&lt;/contributors&gt;&lt;titles&gt;&lt;title&gt;Teaching elderly adults to use the Internet to access health care information: before-after study&lt;/title&gt;&lt;secondary-title&gt;Journal of medical Internet research&lt;/secondary-title&gt;&lt;/titles&gt;&lt;periodical&gt;&lt;full-title&gt;Journal of medical Internet research&lt;/full-title&gt;&lt;/periodical&gt;&lt;volume&gt;7&lt;/volume&gt;&lt;number&gt;2&lt;/number&gt;&lt;dates&gt;&lt;year&gt;2005&lt;/year&gt;&lt;/dates&gt;&lt;urls&gt;&lt;/urls&gt;&lt;/record&gt;&lt;/Cite&gt;&lt;Cite&gt;&lt;Author&gt;Karavidas&lt;/Author&gt;&lt;Year&gt;2005&lt;/Year&gt;&lt;RecNum&gt;38&lt;/RecNum&gt;&lt;record&gt;&lt;rec-number&gt;38&lt;/rec-number&gt;&lt;foreign-keys&gt;&lt;key app="EN" db-id="t0d9zztxwx5te7etepsvaxemszdsds92t0p0"&gt;38&lt;/key&gt;&lt;/foreign-keys&gt;&lt;ref-type name="Journal Article"&gt;17&lt;/ref-type&gt;&lt;contributors&gt;&lt;authors&gt;&lt;author&gt;Karavidas, Maria&lt;/author&gt;&lt;author&gt;Lim, Nicholas K&lt;/author&gt;&lt;author&gt;Katsikas, Steve L&lt;/author&gt;&lt;/authors&gt;&lt;/contributors&gt;&lt;titles&gt;&lt;title&gt;The effects of computers on older adult users&lt;/title&gt;&lt;secondary-title&gt;Computers in Human Behavior&lt;/secondary-title&gt;&lt;/titles&gt;&lt;periodical&gt;&lt;full-title&gt;Computers in human behavior&lt;/full-title&gt;&lt;/periodical&gt;&lt;pages&gt;697-711&lt;/pages&gt;&lt;volume&gt;21&lt;/volume&gt;&lt;number&gt;5&lt;/number&gt;&lt;dates&gt;&lt;year&gt;2005&lt;/year&gt;&lt;/dates&gt;&lt;isbn&gt;0747-5632&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62" w:tooltip="Campbell, 2005 #41" w:history="1">
              <w:r>
                <w:rPr>
                  <w:rFonts w:cstheme="majorBidi"/>
                  <w:noProof/>
                  <w:sz w:val="18"/>
                  <w:szCs w:val="18"/>
                </w:rPr>
                <w:t>62</w:t>
              </w:r>
            </w:hyperlink>
            <w:r>
              <w:rPr>
                <w:rFonts w:cstheme="majorBidi"/>
                <w:noProof/>
                <w:sz w:val="18"/>
                <w:szCs w:val="18"/>
              </w:rPr>
              <w:t xml:space="preserve">, </w:t>
            </w:r>
            <w:hyperlink w:anchor="_ENREF_63" w:tooltip="Karavidas, 2005 #38" w:history="1">
              <w:r>
                <w:rPr>
                  <w:rFonts w:cstheme="majorBidi"/>
                  <w:noProof/>
                  <w:sz w:val="18"/>
                  <w:szCs w:val="18"/>
                </w:rPr>
                <w:t>63</w:t>
              </w:r>
            </w:hyperlink>
            <w:r>
              <w:rPr>
                <w:rFonts w:cstheme="majorBidi"/>
                <w:noProof/>
                <w:sz w:val="18"/>
                <w:szCs w:val="18"/>
              </w:rPr>
              <w:t>]</w:t>
            </w:r>
            <w:r w:rsidRPr="008C6727">
              <w:rPr>
                <w:rFonts w:cstheme="majorBidi"/>
                <w:sz w:val="18"/>
                <w:szCs w:val="18"/>
              </w:rPr>
              <w:fldChar w:fldCharType="end"/>
            </w:r>
          </w:p>
          <w:p w:rsidR="00414118" w:rsidRPr="008C6727" w:rsidRDefault="00414118" w:rsidP="00414118">
            <w:pPr>
              <w:rPr>
                <w:rFonts w:cstheme="majorBidi"/>
                <w:sz w:val="18"/>
                <w:szCs w:val="18"/>
              </w:rPr>
            </w:pPr>
            <w:r w:rsidRPr="008C6727">
              <w:rPr>
                <w:rFonts w:cstheme="majorBidi"/>
                <w:sz w:val="18"/>
                <w:szCs w:val="18"/>
              </w:rPr>
              <w:fldChar w:fldCharType="begin"/>
            </w:r>
            <w:r>
              <w:rPr>
                <w:rFonts w:cstheme="majorBidi"/>
                <w:sz w:val="18"/>
                <w:szCs w:val="18"/>
              </w:rPr>
              <w:instrText xml:space="preserve"> ADDIN EN.CITE &lt;EndNote&gt;&lt;Cite&gt;&lt;Author&gt;Shapira&lt;/Author&gt;&lt;Year&gt;2007&lt;/Year&gt;&lt;RecNum&gt;37&lt;/RecNum&gt;&lt;DisplayText&gt;[64]&lt;/DisplayText&gt;&lt;record&gt;&lt;rec-number&gt;37&lt;/rec-number&gt;&lt;foreign-keys&gt;&lt;key app="EN" db-id="t0d9zztxwx5te7etepsvaxemszdsds92t0p0"&gt;37&lt;/key&gt;&lt;/foreign-keys&gt;&lt;ref-type name="Journal Article"&gt;17&lt;/ref-type&gt;&lt;contributors&gt;&lt;authors&gt;&lt;author&gt;Shapira, N&lt;/author&gt;&lt;author&gt;Barak, A&lt;/author&gt;&lt;author&gt;Gal, I&lt;/author&gt;&lt;/authors&gt;&lt;/contributors&gt;&lt;titles&gt;&lt;title&gt;Promoting older adults&amp;apos; well-being through Internet training and use&lt;/title&gt;&lt;secondary-title&gt;Aging &amp;amp; mental health&lt;/secondary-title&gt;&lt;/titles&gt;&lt;periodical&gt;&lt;full-title&gt;Aging &amp;amp; mental health&lt;/full-title&gt;&lt;/periodical&gt;&lt;pages&gt;477&lt;/pages&gt;&lt;volume&gt;11&lt;/volume&gt;&lt;number&gt;5&lt;/number&gt;&lt;dates&gt;&lt;year&gt;2007&lt;/year&gt;&lt;/dates&gt;&lt;isbn&gt;1360-7863&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64" w:tooltip="Shapira, 2007 #37" w:history="1">
              <w:r>
                <w:rPr>
                  <w:rFonts w:cstheme="majorBidi"/>
                  <w:noProof/>
                  <w:sz w:val="18"/>
                  <w:szCs w:val="18"/>
                </w:rPr>
                <w:t>64</w:t>
              </w:r>
            </w:hyperlink>
            <w:r>
              <w:rPr>
                <w:rFonts w:cstheme="majorBidi"/>
                <w:noProof/>
                <w:sz w:val="18"/>
                <w:szCs w:val="18"/>
              </w:rPr>
              <w:t>]</w:t>
            </w:r>
            <w:r w:rsidRPr="008C6727">
              <w:rPr>
                <w:rFonts w:cstheme="majorBidi"/>
                <w:sz w:val="18"/>
                <w:szCs w:val="18"/>
              </w:rPr>
              <w:fldChar w:fldCharType="end"/>
            </w:r>
            <w:r w:rsidRPr="008C6727">
              <w:rPr>
                <w:rFonts w:cstheme="majorBidi"/>
                <w:sz w:val="18"/>
                <w:szCs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&lt;EndNote&gt;&lt;Cite&gt;&lt;Author&gt;Berkowsky&lt;/Author&gt;&lt;Year&gt;2013&lt;/Year&gt;&lt;RecNum&gt;7&lt;/RecNum&gt;&lt;DisplayText&gt;[65]&lt;/DisplayText&gt;&lt;record&gt;&lt;rec-number&gt;7&lt;/rec-number&gt;&lt;foreign-keys&gt;&lt;key app="EN" db-id="vwx02dr5asf2vjea2aep2f0qvepw2v0095va"&gt;7&lt;/key&gt;&lt;/foreign-keys&gt;&lt;ref-type name="Journal Article"&gt;17&lt;/ref-type&gt;&lt;contributors&gt;&lt;authors&gt;&lt;author&gt;Berkowsky, Ronald W&lt;/author&gt;&lt;author&gt;Cotton, Shelia R&lt;/author&gt;&lt;author&gt;Yost, Elizabeth A&lt;/author&gt;&lt;author&gt;Winstead, Vicki P&lt;/author&gt;&lt;/authors&gt;&lt;/contributors&gt;&lt;titles&gt;&lt;title&gt;Attitudes towards and limitations to ICT use in assisted and independent living communities: Findings from a specially-designed technological intervention&lt;/title&gt;&lt;secondary-title&gt;Educational gerontology&lt;/secondary-title&gt;&lt;/titles&gt;&lt;periodical&gt;&lt;full-title&gt;Educational gerontology&lt;/full-title&gt;&lt;/periodical&gt;&lt;pages&gt;797-811&lt;/pages&gt;&lt;volume&gt;39&lt;/volume&gt;&lt;number&gt;11&lt;/number&gt;&lt;dates&gt;&lt;year&gt;2013&lt;/year&gt;&lt;/dates&gt;&lt;isbn&gt;0360-1277&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65" w:tooltip="Berkowsky, 2013 #7" w:history="1">
              <w:r>
                <w:rPr>
                  <w:rFonts w:cstheme="majorBidi"/>
                  <w:noProof/>
                  <w:sz w:val="18"/>
                  <w:szCs w:val="18"/>
                </w:rPr>
                <w:t>65</w:t>
              </w:r>
            </w:hyperlink>
            <w:r>
              <w:rPr>
                <w:rFonts w:cstheme="majorBidi"/>
                <w:noProof/>
                <w:sz w:val="18"/>
                <w:szCs w:val="18"/>
              </w:rPr>
              <w:t>]</w:t>
            </w:r>
            <w:r w:rsidRPr="008C6727">
              <w:rPr>
                <w:rFonts w:cstheme="majorBidi"/>
                <w:sz w:val="18"/>
                <w:szCs w:val="18"/>
              </w:rPr>
              <w:fldChar w:fldCharType="end"/>
            </w:r>
            <w:r w:rsidRPr="008C6727">
              <w:rPr>
                <w:rFonts w:cstheme="majorBidi"/>
                <w:sz w:val="18"/>
                <w:szCs w:val="18"/>
              </w:rPr>
              <w:t xml:space="preserve"> </w:t>
            </w:r>
            <w:r w:rsidRPr="008C6727">
              <w:rPr>
                <w:rFonts w:cstheme="majorBidi"/>
                <w:sz w:val="18"/>
                <w:szCs w:val="18"/>
              </w:rPr>
              <w:fldChar w:fldCharType="begin"/>
            </w:r>
            <w:r>
              <w:rPr>
                <w:rFonts w:cstheme="majorBidi"/>
                <w:sz w:val="18"/>
                <w:szCs w:val="18"/>
              </w:rPr>
              <w:instrText xml:space="preserve"> ADDIN EN.CITE &lt;EndNote&gt;&lt;Cite&gt;&lt;Author&gt;Demiris&lt;/Author&gt;&lt;Year&gt;2013&lt;/Year&gt;&lt;RecNum&gt;9&lt;/RecNum&gt;&lt;DisplayText&gt;[12]&lt;/DisplayText&gt;&lt;record&gt;&lt;rec-number&gt;9&lt;/rec-number&gt;&lt;foreign-keys&gt;&lt;key app="EN" db-id="vwx02dr5asf2vjea2aep2f0qvepw2v0095va"&gt;9&lt;/key&gt;&lt;/foreign-keys&gt;&lt;ref-type name="Journal Article"&gt;17&lt;/ref-type&gt;&lt;contributors&gt;&lt;authors&gt;&lt;author&gt;Demiris, George&lt;/author&gt;&lt;author&gt;Thompson, Hilaire J&lt;/author&gt;&lt;author&gt;Reeder, Blaine&lt;/author&gt;&lt;author&gt;Wilamowska, Katarzyna&lt;/author&gt;&lt;author&gt;Zaslavsky, Oleg&lt;/author&gt;&lt;/authors&gt;&lt;/contributors&gt;&lt;titles&gt;&lt;title&gt;Using informatics to capture older adults’ wellness&lt;/title&gt;&lt;secondary-title&gt;International journal of medical informatics&lt;/secondary-title&gt;&lt;/titles&gt;&lt;periodical&gt;&lt;full-title&gt;International journal of medical informatics&lt;/full-title&gt;&lt;/periodical&gt;&lt;pages&gt;e232-e241&lt;/pages&gt;&lt;volume&gt;82&lt;/volume&gt;&lt;number&gt;11&lt;/number&gt;&lt;dates&gt;&lt;year&gt;2013&lt;/year&gt;&lt;/dates&gt;&lt;isbn&gt;1386-5056&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12" w:tooltip="Demiris, 2013 #9" w:history="1">
              <w:r>
                <w:rPr>
                  <w:rFonts w:cstheme="majorBidi"/>
                  <w:noProof/>
                  <w:sz w:val="18"/>
                  <w:szCs w:val="18"/>
                </w:rPr>
                <w:t>12</w:t>
              </w:r>
            </w:hyperlink>
            <w:r>
              <w:rPr>
                <w:rFonts w:cstheme="majorBidi"/>
                <w:noProof/>
                <w:sz w:val="18"/>
                <w:szCs w:val="18"/>
              </w:rPr>
              <w:t>]</w:t>
            </w:r>
            <w:r w:rsidRPr="008C6727">
              <w:rPr>
                <w:rFonts w:cstheme="majorBidi"/>
                <w:sz w:val="18"/>
                <w:szCs w:val="18"/>
              </w:rPr>
              <w:fldChar w:fldCharType="end"/>
            </w:r>
          </w:p>
        </w:tc>
        <w:tc>
          <w:tcPr>
            <w:tcW w:w="720" w:type="dxa"/>
          </w:tcPr>
          <w:p w:rsidR="00414118" w:rsidRPr="008C6727" w:rsidRDefault="00414118" w:rsidP="00A83025">
            <w:pPr>
              <w:autoSpaceDE w:val="0"/>
              <w:autoSpaceDN w:val="0"/>
              <w:adjustRightInd w:val="0"/>
              <w:rPr>
                <w:rFonts w:cstheme="majorBidi"/>
                <w:noProof/>
                <w:sz w:val="18"/>
                <w:szCs w:val="18"/>
              </w:rPr>
            </w:pPr>
            <w:r w:rsidRPr="008C6727">
              <w:rPr>
                <w:rFonts w:cstheme="majorBidi"/>
                <w:noProof/>
                <w:sz w:val="18"/>
                <w:szCs w:val="18"/>
              </w:rPr>
              <w:lastRenderedPageBreak/>
              <w:fldChar w:fldCharType="begin"/>
            </w:r>
            <w:r>
              <w:rPr>
                <w:rFonts w:cstheme="majorBidi"/>
                <w:noProof/>
                <w:sz w:val="18"/>
                <w:szCs w:val="18"/>
              </w:rPr>
              <w:instrText xml:space="preserve"> ADDIN EN.CITE &lt;EndNote&gt;&lt;Cite&gt;&lt;Author&gt;McKay&lt;/Author&gt;&lt;Year&gt;2010&lt;/Year&gt;&lt;RecNum&gt;6&lt;/RecNum&gt;&lt;DisplayText&gt;[66]&lt;/DisplayText&gt;&lt;record&gt;&lt;rec-number&gt;6&lt;/rec-number&gt;&lt;foreign-keys&gt;&lt;key app="EN" db-id="vwx02dr5asf2vjea2aep2f0qvepw2v0095va"&gt;6&lt;/key&gt;&lt;/foreign-keys&gt;&lt;ref-type name="Journal Article"&gt;17&lt;/ref-type&gt;&lt;contributors&gt;&lt;authors&gt;&lt;author&gt;McKay, Sandra M&lt;/author&gt;&lt;author&gt;Maki, Brian E&lt;/author&gt;&lt;/authors&gt;&lt;/contributors&gt;&lt;titles&gt;&lt;title&gt;Attitudes of older adults toward shooter video games: An initial study to select an acceptable game for training visual processing&lt;/title&gt;&lt;secondary-title&gt;Gerontechnology&lt;/secondary-title&gt;&lt;/titles&gt;&lt;periodical&gt;&lt;full-title&gt;Gerontechnology&lt;/full-title&gt;&lt;/periodical&gt;&lt;pages&gt;5-17&lt;/pages&gt;&lt;volume&gt;9&lt;/volume&gt;&lt;number&gt;1&lt;/number&gt;&lt;dates&gt;&lt;year&gt;2010&lt;/year&gt;&lt;/dates&gt;&lt;isbn&gt;1569-111X&lt;/isbn&gt;&lt;urls&gt;&lt;/urls&gt;&lt;/record&gt;&lt;/Cite&gt;&lt;/EndNote&gt;</w:instrText>
            </w:r>
            <w:r w:rsidRPr="008C6727">
              <w:rPr>
                <w:rFonts w:cstheme="majorBidi"/>
                <w:noProof/>
                <w:sz w:val="18"/>
                <w:szCs w:val="18"/>
              </w:rPr>
              <w:fldChar w:fldCharType="separate"/>
            </w:r>
            <w:r>
              <w:rPr>
                <w:rFonts w:cstheme="majorBidi"/>
                <w:noProof/>
                <w:sz w:val="18"/>
                <w:szCs w:val="18"/>
              </w:rPr>
              <w:t>[</w:t>
            </w:r>
            <w:hyperlink w:anchor="_ENREF_66" w:tooltip="McKay, 2010 #6" w:history="1">
              <w:r>
                <w:rPr>
                  <w:rFonts w:cstheme="majorBidi"/>
                  <w:noProof/>
                  <w:sz w:val="18"/>
                  <w:szCs w:val="18"/>
                </w:rPr>
                <w:t>66</w:t>
              </w:r>
            </w:hyperlink>
            <w:r>
              <w:rPr>
                <w:rFonts w:cstheme="majorBidi"/>
                <w:noProof/>
                <w:sz w:val="18"/>
                <w:szCs w:val="18"/>
              </w:rPr>
              <w:t>]</w:t>
            </w:r>
            <w:r w:rsidRPr="008C6727">
              <w:rPr>
                <w:rFonts w:cstheme="majorBidi"/>
                <w:noProof/>
                <w:sz w:val="18"/>
                <w:szCs w:val="18"/>
              </w:rPr>
              <w:fldChar w:fldCharType="end"/>
            </w:r>
          </w:p>
          <w:p w:rsidR="00414118" w:rsidRPr="008C6727" w:rsidRDefault="00414118" w:rsidP="00414118">
            <w:pPr>
              <w:autoSpaceDE w:val="0"/>
              <w:autoSpaceDN w:val="0"/>
              <w:adjustRightInd w:val="0"/>
              <w:rPr>
                <w:rFonts w:cstheme="majorBidi"/>
                <w:noProof/>
                <w:sz w:val="18"/>
                <w:szCs w:val="18"/>
              </w:rPr>
            </w:pPr>
            <w:r w:rsidRPr="008C6727">
              <w:rPr>
                <w:rFonts w:cstheme="majorBidi"/>
                <w:noProof/>
                <w:sz w:val="18"/>
                <w:szCs w:val="18"/>
              </w:rPr>
              <w:lastRenderedPageBreak/>
              <w:fldChar w:fldCharType="begin"/>
            </w:r>
            <w:r>
              <w:rPr>
                <w:rFonts w:cstheme="majorBidi"/>
                <w:noProof/>
                <w:sz w:val="18"/>
                <w:szCs w:val="18"/>
              </w:rPr>
              <w:instrText xml:space="preserve"> ADDIN EN.CITE &lt;EndNote&gt;&lt;Cite&gt;&lt;Author&gt;McLaughlin&lt;/Author&gt;&lt;Year&gt;2012&lt;/Year&gt;&lt;RecNum&gt;14&lt;/RecNum&gt;&lt;DisplayText&gt;[67]&lt;/DisplayText&gt;&lt;record&gt;&lt;rec-number&gt;14&lt;/rec-number&gt;&lt;foreign-keys&gt;&lt;key app="EN" db-id="vwx02dr5asf2vjea2aep2f0qvepw2v0095va"&gt;14&lt;/key&gt;&lt;/foreign-keys&gt;&lt;ref-type name="Journal Article"&gt;17&lt;/ref-type&gt;&lt;contributors&gt;&lt;authors&gt;&lt;author&gt;McLaughlin, Anne&lt;/author&gt;&lt;author&gt;Gandy, Maribeth&lt;/author&gt;&lt;author&gt;Allaire, Jason&lt;/author&gt;&lt;author&gt;Whitlock, Laura&lt;/author&gt;&lt;/authors&gt;&lt;/contributors&gt;&lt;titles&gt;&lt;title&gt;Putting fun into video games for older adults&lt;/title&gt;&lt;secondary-title&gt;Ergonomics in Design: The Quarterly of Human Factors Applications&lt;/secondary-title&gt;&lt;/titles&gt;&lt;periodical&gt;&lt;full-title&gt;Ergonomics in Design: The Quarterly of Human Factors Applications&lt;/full-title&gt;&lt;/periodical&gt;&lt;pages&gt;13-22&lt;/pages&gt;&lt;volume&gt;20&lt;/volume&gt;&lt;number&gt;2&lt;/number&gt;&lt;dates&gt;&lt;year&gt;2012&lt;/year&gt;&lt;/dates&gt;&lt;isbn&gt;1064-8046&lt;/isbn&gt;&lt;urls&gt;&lt;/urls&gt;&lt;/record&gt;&lt;/Cite&gt;&lt;/EndNote&gt;</w:instrText>
            </w:r>
            <w:r w:rsidRPr="008C6727">
              <w:rPr>
                <w:rFonts w:cstheme="majorBidi"/>
                <w:noProof/>
                <w:sz w:val="18"/>
                <w:szCs w:val="18"/>
              </w:rPr>
              <w:fldChar w:fldCharType="separate"/>
            </w:r>
            <w:r>
              <w:rPr>
                <w:rFonts w:cstheme="majorBidi"/>
                <w:noProof/>
                <w:sz w:val="18"/>
                <w:szCs w:val="18"/>
              </w:rPr>
              <w:t>[</w:t>
            </w:r>
            <w:hyperlink w:anchor="_ENREF_67" w:tooltip="McLaughlin, 2012 #14" w:history="1">
              <w:r>
                <w:rPr>
                  <w:rFonts w:cstheme="majorBidi"/>
                  <w:noProof/>
                  <w:sz w:val="18"/>
                  <w:szCs w:val="18"/>
                </w:rPr>
                <w:t>67</w:t>
              </w:r>
            </w:hyperlink>
            <w:r>
              <w:rPr>
                <w:rFonts w:cstheme="majorBidi"/>
                <w:noProof/>
                <w:sz w:val="18"/>
                <w:szCs w:val="18"/>
              </w:rPr>
              <w:t>]</w:t>
            </w:r>
            <w:r w:rsidRPr="008C6727">
              <w:rPr>
                <w:rFonts w:cstheme="majorBidi"/>
                <w:noProof/>
                <w:sz w:val="18"/>
                <w:szCs w:val="18"/>
              </w:rPr>
              <w:fldChar w:fldCharType="end"/>
            </w:r>
          </w:p>
        </w:tc>
        <w:tc>
          <w:tcPr>
            <w:tcW w:w="990" w:type="dxa"/>
          </w:tcPr>
          <w:p w:rsidR="00414118" w:rsidRPr="008C6727" w:rsidRDefault="00414118" w:rsidP="00A83025">
            <w:pPr>
              <w:autoSpaceDE w:val="0"/>
              <w:autoSpaceDN w:val="0"/>
              <w:adjustRightInd w:val="0"/>
            </w:pPr>
          </w:p>
        </w:tc>
      </w:tr>
      <w:tr w:rsidR="00414118" w:rsidTr="00A83025">
        <w:tc>
          <w:tcPr>
            <w:tcW w:w="1242" w:type="dxa"/>
          </w:tcPr>
          <w:p w:rsidR="00414118" w:rsidRPr="00414118" w:rsidRDefault="00414118" w:rsidP="00414118">
            <w:pPr>
              <w:ind w:firstLine="0"/>
              <w:rPr>
                <w:rFonts w:cs="Times New Roman"/>
                <w:color w:val="000000"/>
                <w:sz w:val="18"/>
              </w:rPr>
            </w:pPr>
            <w:r w:rsidRPr="00414118">
              <w:rPr>
                <w:rFonts w:cs="Times New Roman"/>
                <w:color w:val="000000"/>
                <w:sz w:val="18"/>
              </w:rPr>
              <w:lastRenderedPageBreak/>
              <w:t>Medication management</w:t>
            </w:r>
          </w:p>
        </w:tc>
        <w:tc>
          <w:tcPr>
            <w:tcW w:w="1231" w:type="dxa"/>
          </w:tcPr>
          <w:p w:rsidR="00414118" w:rsidRPr="008C6727" w:rsidRDefault="00414118" w:rsidP="00A83025">
            <w:pPr>
              <w:autoSpaceDE w:val="0"/>
              <w:autoSpaceDN w:val="0"/>
              <w:adjustRightInd w:val="0"/>
            </w:pPr>
          </w:p>
        </w:tc>
        <w:tc>
          <w:tcPr>
            <w:tcW w:w="990" w:type="dxa"/>
          </w:tcPr>
          <w:p w:rsidR="00414118" w:rsidRPr="008C6727" w:rsidRDefault="00414118" w:rsidP="00A83025">
            <w:pPr>
              <w:autoSpaceDE w:val="0"/>
              <w:autoSpaceDN w:val="0"/>
              <w:adjustRightInd w:val="0"/>
            </w:pPr>
          </w:p>
        </w:tc>
        <w:tc>
          <w:tcPr>
            <w:tcW w:w="1170" w:type="dxa"/>
          </w:tcPr>
          <w:p w:rsidR="00414118" w:rsidRPr="008C6727" w:rsidRDefault="00414118" w:rsidP="00A83025">
            <w:pPr>
              <w:autoSpaceDE w:val="0"/>
              <w:autoSpaceDN w:val="0"/>
              <w:adjustRightInd w:val="0"/>
            </w:pPr>
          </w:p>
        </w:tc>
        <w:tc>
          <w:tcPr>
            <w:tcW w:w="1080" w:type="dxa"/>
          </w:tcPr>
          <w:p w:rsidR="00414118" w:rsidRPr="008C6727" w:rsidRDefault="00414118" w:rsidP="00414118">
            <w:r w:rsidRPr="008C6727">
              <w:rPr>
                <w:rFonts w:cstheme="majorBidi"/>
                <w:noProof/>
                <w:sz w:val="18"/>
                <w:szCs w:val="18"/>
              </w:rPr>
              <w:fldChar w:fldCharType="begin"/>
            </w:r>
            <w:r>
              <w:rPr>
                <w:rFonts w:cstheme="majorBidi"/>
                <w:noProof/>
                <w:sz w:val="18"/>
                <w:szCs w:val="18"/>
              </w:rPr>
              <w:instrText xml:space="preserve"> ADDIN EN.CITE &lt;EndNote&gt;&lt;Cite&gt;&lt;Author&gt;Stojmenova&lt;/Author&gt;&lt;Year&gt;2013&lt;/Year&gt;&lt;RecNum&gt;10&lt;/RecNum&gt;&lt;DisplayText&gt;[68]&lt;/DisplayText&gt;&lt;record&gt;&lt;rec-number&gt;10&lt;/rec-number&gt;&lt;foreign-keys&gt;&lt;key app="EN" db-id="vwx02dr5asf2vjea2aep2f0qvepw2v0095va"&gt;10&lt;/key&gt;&lt;/foreign-keys&gt;&lt;ref-type name="Journal Article"&gt;17&lt;/ref-type&gt;&lt;contributors&gt;&lt;authors&gt;&lt;author&gt;Stojmenova, Emilija&lt;/author&gt;&lt;author&gt;Debevc, Matjaž&lt;/author&gt;&lt;author&gt;Zebec, Luka&lt;/author&gt;&lt;author&gt;Imperl, Bojan&lt;/author&gt;&lt;/authors&gt;&lt;/contributors&gt;&lt;titles&gt;&lt;title&gt;Assisted living solutions for the elderly through interactive TV&lt;/title&gt;&lt;secondary-title&gt;Multimedia tools and applications&lt;/secondary-title&gt;&lt;/titles&gt;&lt;periodical&gt;&lt;full-title&gt;Multimedia tools and applications&lt;/full-title&gt;&lt;/periodical&gt;&lt;pages&gt;115-129&lt;/pages&gt;&lt;volume&gt;66&lt;/volume&gt;&lt;number&gt;1&lt;/number&gt;&lt;dates&gt;&lt;year&gt;2013&lt;/year&gt;&lt;/dates&gt;&lt;isbn&gt;1380-7501&lt;/isbn&gt;&lt;urls&gt;&lt;/urls&gt;&lt;/record&gt;&lt;/Cite&gt;&lt;/EndNote&gt;</w:instrText>
            </w:r>
            <w:r w:rsidRPr="008C6727">
              <w:rPr>
                <w:rFonts w:cstheme="majorBidi"/>
                <w:noProof/>
                <w:sz w:val="18"/>
                <w:szCs w:val="18"/>
              </w:rPr>
              <w:fldChar w:fldCharType="separate"/>
            </w:r>
            <w:r>
              <w:rPr>
                <w:rFonts w:cstheme="majorBidi"/>
                <w:noProof/>
                <w:sz w:val="18"/>
                <w:szCs w:val="18"/>
              </w:rPr>
              <w:t>[</w:t>
            </w:r>
            <w:hyperlink w:anchor="_ENREF_68" w:tooltip="Stojmenova, 2013 #10" w:history="1">
              <w:r>
                <w:rPr>
                  <w:rFonts w:cstheme="majorBidi"/>
                  <w:noProof/>
                  <w:sz w:val="18"/>
                  <w:szCs w:val="18"/>
                </w:rPr>
                <w:t>68</w:t>
              </w:r>
            </w:hyperlink>
            <w:r>
              <w:rPr>
                <w:rFonts w:cstheme="majorBidi"/>
                <w:noProof/>
                <w:sz w:val="18"/>
                <w:szCs w:val="18"/>
              </w:rPr>
              <w:t>]</w:t>
            </w:r>
            <w:r w:rsidRPr="008C6727">
              <w:rPr>
                <w:rFonts w:cstheme="majorBidi"/>
                <w:noProof/>
                <w:sz w:val="18"/>
                <w:szCs w:val="18"/>
              </w:rPr>
              <w:fldChar w:fldCharType="end"/>
            </w:r>
          </w:p>
        </w:tc>
        <w:tc>
          <w:tcPr>
            <w:tcW w:w="720" w:type="dxa"/>
          </w:tcPr>
          <w:p w:rsidR="00414118" w:rsidRPr="008C6727" w:rsidRDefault="00414118" w:rsidP="00A83025">
            <w:pPr>
              <w:autoSpaceDE w:val="0"/>
              <w:autoSpaceDN w:val="0"/>
              <w:adjustRightInd w:val="0"/>
            </w:pPr>
          </w:p>
        </w:tc>
        <w:tc>
          <w:tcPr>
            <w:tcW w:w="990" w:type="dxa"/>
          </w:tcPr>
          <w:p w:rsidR="00414118" w:rsidRPr="008C6727" w:rsidRDefault="00414118" w:rsidP="00A83025">
            <w:r w:rsidRPr="008C6727">
              <w:rPr>
                <w:rFonts w:cstheme="majorBidi"/>
                <w:sz w:val="18"/>
                <w:szCs w:val="18"/>
              </w:rPr>
              <w:fldChar w:fldCharType="begin"/>
            </w:r>
            <w:r>
              <w:rPr>
                <w:rFonts w:cstheme="majorBidi"/>
                <w:sz w:val="18"/>
                <w:szCs w:val="18"/>
              </w:rPr>
              <w:instrText xml:space="preserve"> ADDIN EN.CITE &lt;EndNote&gt;&lt;Cite&gt;&lt;Author&gt;Reeder&lt;/Author&gt;&lt;Year&gt;2013&lt;/Year&gt;&lt;RecNum&gt;42&lt;/RecNum&gt;&lt;DisplayText&gt;[69]&lt;/DisplayText&gt;&lt;record&gt;&lt;rec-number&gt;42&lt;/rec-number&gt;&lt;foreign-keys&gt;&lt;key app="EN" db-id="t0d9zztxwx5te7etepsvaxemszdsds92t0p0"&gt;42&lt;/key&gt;&lt;/foreign-keys&gt;&lt;ref-type name="Journal Article"&gt;17&lt;/ref-type&gt;&lt;contributors&gt;&lt;authors&gt;&lt;author&gt;Reeder, Blaine&lt;/author&gt;&lt;author&gt;Demiris, George&lt;/author&gt;&lt;author&gt;Marek, Karen D&lt;/author&gt;&lt;/authors&gt;&lt;/contributors&gt;&lt;titles&gt;&lt;title&gt;Older adults&amp;apos; satisfaction with a medication dispensing device in home care&lt;/title&gt;&lt;secondary-title&gt;Informatics for Health and Social Care&lt;/secondary-title&gt;&lt;/titles&gt;&lt;periodical&gt;&lt;full-title&gt;Informatics for Health and Social Care&lt;/full-title&gt;&lt;/periodical&gt;&lt;pages&gt;211-222&lt;/pages&gt;&lt;volume&gt;38&lt;/volume&gt;&lt;number&gt;3&lt;/number&gt;&lt;dates&gt;&lt;year&gt;2013&lt;/year&gt;&lt;/dates&gt;&lt;isbn&gt;1753-8157&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69" w:tooltip="Reeder, 2013 #42" w:history="1">
              <w:r>
                <w:rPr>
                  <w:rFonts w:cstheme="majorBidi"/>
                  <w:noProof/>
                  <w:sz w:val="18"/>
                  <w:szCs w:val="18"/>
                </w:rPr>
                <w:t>69</w:t>
              </w:r>
            </w:hyperlink>
            <w:r>
              <w:rPr>
                <w:rFonts w:cstheme="majorBidi"/>
                <w:noProof/>
                <w:sz w:val="18"/>
                <w:szCs w:val="18"/>
              </w:rPr>
              <w:t>]</w:t>
            </w:r>
            <w:r w:rsidRPr="008C6727">
              <w:rPr>
                <w:rFonts w:cstheme="majorBidi"/>
                <w:sz w:val="18"/>
                <w:szCs w:val="18"/>
              </w:rPr>
              <w:fldChar w:fldCharType="end"/>
            </w:r>
          </w:p>
          <w:p w:rsidR="00414118" w:rsidRPr="008C6727" w:rsidRDefault="00414118" w:rsidP="00414118">
            <w:pPr>
              <w:rPr>
                <w:rFonts w:cstheme="majorBidi"/>
                <w:sz w:val="18"/>
                <w:szCs w:val="18"/>
              </w:rPr>
            </w:pPr>
            <w:r w:rsidRPr="008C6727">
              <w:rPr>
                <w:rFonts w:cstheme="majorBidi"/>
                <w:sz w:val="18"/>
                <w:szCs w:val="18"/>
              </w:rPr>
              <w:fldChar w:fldCharType="begin"/>
            </w:r>
            <w:r>
              <w:rPr>
                <w:rFonts w:cstheme="majorBidi"/>
                <w:sz w:val="18"/>
                <w:szCs w:val="18"/>
              </w:rPr>
              <w:instrText xml:space="preserve"> ADDIN EN.CITE &lt;EndNote&gt;&lt;Cite&gt;&lt;Author&gt;Marek&lt;/Author&gt;&lt;Year&gt;2013&lt;/Year&gt;&lt;RecNum&gt;46&lt;/RecNum&gt;&lt;DisplayText&gt;[70]&lt;/DisplayText&gt;&lt;record&gt;&lt;rec-number&gt;46&lt;/rec-number&gt;&lt;foreign-keys&gt;&lt;key app="EN" db-id="t0d9zztxwx5te7etepsvaxemszdsds92t0p0"&gt;46&lt;/key&gt;&lt;/foreign-keys&gt;&lt;ref-type name="Journal Article"&gt;17&lt;/ref-type&gt;&lt;contributors&gt;&lt;authors&gt;&lt;author&gt;Marek, Karen Dorman&lt;/author&gt;&lt;author&gt;Stetzer, Frank&lt;/author&gt;&lt;author&gt;Ryan, Polly A&lt;/author&gt;&lt;author&gt;Bub, Linda Denison&lt;/author&gt;&lt;author&gt;Adams, Scott J&lt;/author&gt;&lt;author&gt;Schlidt, Andrea&lt;/author&gt;&lt;author&gt;Lancaster, Rachelle&lt;/author&gt;&lt;author&gt;O’Brien, Anne-Marie&lt;/author&gt;&lt;/authors&gt;&lt;/contributors&gt;&lt;titles&gt;&lt;title&gt;Nurse Care Coordination and Technology Effects on Health Status of Frail Older Adults via Enhanced Self-Management of Medication: Randomized Clinical Trial to Test Efficacy&lt;/title&gt;&lt;secondary-title&gt;Nursing research&lt;/secondary-title&gt;&lt;/titles&gt;&lt;periodical&gt;&lt;full-title&gt;Nursing research&lt;/full-title&gt;&lt;/periodical&gt;&lt;pages&gt;269-278&lt;/pages&gt;&lt;volume&gt;62&lt;/volume&gt;&lt;number&gt;4&lt;/number&gt;&lt;dates&gt;&lt;year&gt;2013&lt;/year&gt;&lt;/dates&gt;&lt;isbn&gt;0029-6562&lt;/isbn&gt;&lt;urls&gt;&lt;/urls&gt;&lt;/record&gt;&lt;/Cite&gt;&lt;/EndNote&gt;</w:instrText>
            </w:r>
            <w:r w:rsidRPr="008C6727">
              <w:rPr>
                <w:rFonts w:cstheme="majorBidi"/>
                <w:sz w:val="18"/>
                <w:szCs w:val="18"/>
              </w:rPr>
              <w:fldChar w:fldCharType="separate"/>
            </w:r>
            <w:r>
              <w:rPr>
                <w:rFonts w:cstheme="majorBidi"/>
                <w:noProof/>
                <w:sz w:val="18"/>
                <w:szCs w:val="18"/>
              </w:rPr>
              <w:t>[</w:t>
            </w:r>
            <w:hyperlink w:anchor="_ENREF_70" w:tooltip="Marek, 2013 #46" w:history="1">
              <w:r>
                <w:rPr>
                  <w:rFonts w:cstheme="majorBidi"/>
                  <w:noProof/>
                  <w:sz w:val="18"/>
                  <w:szCs w:val="18"/>
                </w:rPr>
                <w:t>70</w:t>
              </w:r>
            </w:hyperlink>
            <w:r>
              <w:rPr>
                <w:rFonts w:cstheme="majorBidi"/>
                <w:noProof/>
                <w:sz w:val="18"/>
                <w:szCs w:val="18"/>
              </w:rPr>
              <w:t>]</w:t>
            </w:r>
            <w:r w:rsidRPr="008C6727">
              <w:rPr>
                <w:rFonts w:cstheme="majorBidi"/>
                <w:sz w:val="18"/>
                <w:szCs w:val="18"/>
              </w:rPr>
              <w:fldChar w:fldCharType="end"/>
            </w:r>
          </w:p>
        </w:tc>
      </w:tr>
    </w:tbl>
    <w:p w:rsidR="00414118" w:rsidRDefault="00414118" w:rsidP="00414118">
      <w:pPr>
        <w:rPr>
          <w:lang w:val="de-DE"/>
        </w:rPr>
      </w:pPr>
    </w:p>
    <w:p w:rsidR="00414118" w:rsidRPr="00414118" w:rsidRDefault="00414118" w:rsidP="00414118">
      <w:pPr>
        <w:rPr>
          <w:lang w:val="de-DE"/>
        </w:rPr>
      </w:pPr>
    </w:p>
    <w:p w:rsidR="00E225D5" w:rsidRDefault="00E225D5" w:rsidP="00044ECF">
      <w:pPr>
        <w:pStyle w:val="p1a"/>
      </w:pPr>
    </w:p>
    <w:p w:rsidR="007273E8" w:rsidRPr="008C6727" w:rsidRDefault="007273E8" w:rsidP="00044ECF">
      <w:pPr>
        <w:pStyle w:val="p1a"/>
      </w:pPr>
      <w:r w:rsidRPr="008C6727">
        <w:t xml:space="preserve">Sensor technologies are designed to identify and alert caregivers and patients about critical events such as falling out of bed. The two goals that have </w:t>
      </w:r>
      <w:proofErr w:type="spellStart"/>
      <w:r w:rsidRPr="008C6727">
        <w:t>lead</w:t>
      </w:r>
      <w:proofErr w:type="spellEnd"/>
      <w:r w:rsidRPr="008C6727">
        <w:t xml:space="preserve"> to the fast development of various types of sensor technologies are indepen</w:t>
      </w:r>
      <w:r>
        <w:t xml:space="preserve">dent living and fall prevention. </w:t>
      </w:r>
    </w:p>
    <w:p w:rsidR="007273E8" w:rsidRDefault="007273E8" w:rsidP="00044ECF">
      <w:pPr>
        <w:pStyle w:val="p1a"/>
      </w:pPr>
      <w:r w:rsidRPr="006B3611">
        <w:t>General ICT includes technologies such as using the computer and the</w:t>
      </w:r>
      <w:r>
        <w:t xml:space="preserve"> </w:t>
      </w:r>
      <w:r w:rsidRPr="006B3611">
        <w:t xml:space="preserve">internet. The selected studies focus on </w:t>
      </w:r>
      <w:r>
        <w:t xml:space="preserve">how the use of these successful </w:t>
      </w:r>
      <w:r w:rsidRPr="006B3611">
        <w:t xml:space="preserve">technologies impacts on different aspects of senior life. </w:t>
      </w:r>
    </w:p>
    <w:p w:rsidR="007273E8" w:rsidRPr="006B3611" w:rsidRDefault="007273E8" w:rsidP="00044ECF">
      <w:pPr>
        <w:pStyle w:val="p1a"/>
      </w:pPr>
      <w:r w:rsidRPr="006B3611">
        <w:t xml:space="preserve">Seniors face the complex task of medication management, especially those with chronic disease. To enhance the accuracy of medication administration, medication management applications are designed through reminder services. These tools include medication dispensers and smart phone applications. </w:t>
      </w:r>
    </w:p>
    <w:p w:rsidR="007273E8" w:rsidRPr="006B3611" w:rsidRDefault="007273E8" w:rsidP="00044ECF">
      <w:pPr>
        <w:pStyle w:val="p1a"/>
      </w:pPr>
      <w:r w:rsidRPr="006B3611">
        <w:t>The last category is video games. The interactive nature of video gaming means that it can be used as a therapy tool and for relaxation and entertainment. Video games can improve the central processing speed and movement by brain training.</w:t>
      </w:r>
    </w:p>
    <w:p w:rsidR="007273E8" w:rsidRPr="00044ECF" w:rsidRDefault="00044ECF" w:rsidP="00044ECF">
      <w:pPr>
        <w:pStyle w:val="heading10"/>
      </w:pPr>
      <w:r w:rsidRPr="00044ECF">
        <w:t xml:space="preserve">4.   </w:t>
      </w:r>
      <w:r w:rsidR="007273E8" w:rsidRPr="00044ECF">
        <w:t xml:space="preserve">Discussion  </w:t>
      </w:r>
    </w:p>
    <w:p w:rsidR="007273E8" w:rsidRDefault="007273E8" w:rsidP="00044ECF">
      <w:pPr>
        <w:pStyle w:val="p1a"/>
      </w:pPr>
      <w:r w:rsidRPr="006B3611">
        <w:t>This study showed the importance of assistive technology uptake by older people and its positive impact not only on the individuals but also on those who work with them, including healthcare professionals, family members and the broader society. To encourage seniors and other stakeholders to accept and use new technologies, researchers and practitioners should promote the anticipated benefits such as independent living, increased safety, increased social connectedness and advances in mobility.</w:t>
      </w:r>
    </w:p>
    <w:p w:rsidR="007273E8" w:rsidRPr="006B3611" w:rsidRDefault="007273E8" w:rsidP="00044ECF">
      <w:pPr>
        <w:pStyle w:val="p1a"/>
      </w:pPr>
      <w:r w:rsidRPr="006B3611">
        <w:t xml:space="preserve">There is a need for medical researchers to be involved in ICT research projects to </w:t>
      </w:r>
      <w:proofErr w:type="spellStart"/>
      <w:r w:rsidRPr="006B3611">
        <w:t>categorise</w:t>
      </w:r>
      <w:proofErr w:type="spellEnd"/>
      <w:r w:rsidRPr="006B3611">
        <w:t xml:space="preserve"> the significant clinical benefits as well as the cost-effectiveness of using assistive technologies. Therefore, multidisciplinary research is needed to find and assess an approach to evaluating the impact of assistive technologies on older adults’ daily life. </w:t>
      </w:r>
    </w:p>
    <w:p w:rsidR="007273E8" w:rsidRPr="006B3611" w:rsidRDefault="007273E8" w:rsidP="00044ECF">
      <w:pPr>
        <w:pStyle w:val="p1a"/>
      </w:pPr>
      <w:r w:rsidRPr="006B3611">
        <w:t xml:space="preserve">It is essential for ICT research to be based on theoretical frameworks and models to provide a justification for </w:t>
      </w:r>
      <w:proofErr w:type="spellStart"/>
      <w:r w:rsidRPr="006B3611">
        <w:t>hypothesised</w:t>
      </w:r>
      <w:proofErr w:type="spellEnd"/>
      <w:r w:rsidRPr="006B3611">
        <w:t xml:space="preserve"> relationships </w:t>
      </w:r>
      <w:r w:rsidRPr="006B3611">
        <w:fldChar w:fldCharType="begin"/>
      </w:r>
      <w:r w:rsidR="00414118">
        <w:instrText xml:space="preserve"> ADDIN EN.CITE &lt;EndNote&gt;&lt;Cite&gt;&lt;Author&gt;March&lt;/Author&gt;&lt;Year&gt;1995&lt;/Year&gt;&lt;RecNum&gt;259&lt;/RecNum&gt;&lt;DisplayText&gt;[71]&lt;/DisplayText&gt;&lt;record&gt;&lt;rec-number&gt;259&lt;/rec-number&gt;&lt;foreign-keys&gt;&lt;key app="EN" db-id="ss0zdsz5czvetgev221p2pvt2tprdedws5ap"&gt;259&lt;/key&gt;&lt;/foreign-keys&gt;&lt;ref-type name="Journal Article"&gt;17&lt;/ref-type&gt;&lt;contributors&gt;&lt;authors&gt;&lt;author&gt;March, Salvatore T&lt;/author&gt;&lt;author&gt;Smith, Gerald F&lt;/author&gt;&lt;/authors&gt;&lt;/contributors&gt;&lt;titles&gt;&lt;title&gt;Design and natural science research on information technology&lt;/title&gt;&lt;secondary-title&gt;Decision support systems&lt;/secondary-title&gt;&lt;/titles&gt;&lt;periodical&gt;&lt;full-title&gt;Decision Support Systems&lt;/full-title&gt;&lt;/periodical&gt;&lt;pages&gt;251-266&lt;/pages&gt;&lt;volume&gt;15&lt;/volume&gt;&lt;number&gt;4&lt;/number&gt;&lt;dates&gt;&lt;year&gt;1995&lt;/year&gt;&lt;/dates&gt;&lt;isbn&gt;0167-9236&lt;/isbn&gt;&lt;urls&gt;&lt;/urls&gt;&lt;/record&gt;&lt;/Cite&gt;&lt;/EndNote&gt;</w:instrText>
      </w:r>
      <w:r w:rsidRPr="006B3611">
        <w:fldChar w:fldCharType="separate"/>
      </w:r>
      <w:r w:rsidR="00414118">
        <w:rPr>
          <w:noProof/>
        </w:rPr>
        <w:t>[</w:t>
      </w:r>
      <w:hyperlink w:anchor="_ENREF_71" w:tooltip="March, 1995 #259" w:history="1">
        <w:r w:rsidR="00414118">
          <w:rPr>
            <w:noProof/>
          </w:rPr>
          <w:t>71</w:t>
        </w:r>
      </w:hyperlink>
      <w:r w:rsidR="00414118">
        <w:rPr>
          <w:noProof/>
        </w:rPr>
        <w:t>]</w:t>
      </w:r>
      <w:r w:rsidRPr="006B3611">
        <w:fldChar w:fldCharType="end"/>
      </w:r>
      <w:r w:rsidRPr="006B3611">
        <w:t>. The lack of a theoretical approach prevents the researcher from following a systematic approach. However, few studies in this review were based on a theoretical framework. Therefore, future studies should develop a theoretical model that is specific to the context of aged care.</w:t>
      </w:r>
    </w:p>
    <w:p w:rsidR="007273E8" w:rsidRPr="006B3611" w:rsidRDefault="007273E8" w:rsidP="008170BC">
      <w:pPr>
        <w:pStyle w:val="p1a"/>
      </w:pPr>
      <w:r w:rsidRPr="006B3611">
        <w:t xml:space="preserve">Most of the studies suffer from small sample size; therefore, </w:t>
      </w:r>
      <w:r w:rsidR="008170BC">
        <w:t>f</w:t>
      </w:r>
      <w:r w:rsidRPr="006B3611">
        <w:t xml:space="preserve">uture studies should use larger samples in order to validate the outcomes. </w:t>
      </w:r>
    </w:p>
    <w:p w:rsidR="007273E8" w:rsidRPr="00044ECF" w:rsidRDefault="00044ECF" w:rsidP="00044ECF">
      <w:pPr>
        <w:pStyle w:val="heading10"/>
      </w:pPr>
      <w:r>
        <w:lastRenderedPageBreak/>
        <w:t xml:space="preserve">5.   </w:t>
      </w:r>
      <w:r w:rsidR="007273E8" w:rsidRPr="00044ECF">
        <w:t xml:space="preserve">Implications for practice </w:t>
      </w:r>
    </w:p>
    <w:p w:rsidR="007273E8" w:rsidRPr="006B3611" w:rsidRDefault="007273E8" w:rsidP="00044ECF">
      <w:pPr>
        <w:pStyle w:val="p1a"/>
      </w:pPr>
      <w:r w:rsidRPr="006B3611">
        <w:t xml:space="preserve">The findings of this study provide a number of implications for practice by showing the benefits of assistive technologies. First, policy-makers and governments should financially support new technologies and increase ICT literacy among seniors. Therefore, governments should </w:t>
      </w:r>
      <w:proofErr w:type="spellStart"/>
      <w:r w:rsidRPr="006B3611">
        <w:t>recognise</w:t>
      </w:r>
      <w:proofErr w:type="spellEnd"/>
      <w:r w:rsidRPr="006B3611">
        <w:t xml:space="preserve"> and promote the use of new technologies and the positive impact of these technologies on society, healthcare and the quality of life among seniors. This is because the use of assistive technologies not only elevates the quality of the senior individual’s life but also has a positive impact on the healthcare system overall by reducing costs, readmissions an</w:t>
      </w:r>
      <w:r>
        <w:t xml:space="preserve">d the length of hospital stays. </w:t>
      </w:r>
      <w:r w:rsidRPr="006B3611">
        <w:t xml:space="preserve">In addition, this study showed how assistive technologies offer various possibilities which could support seniors to live independently and have a better quality of life. Therefore, practitioners should integrate appropriate technologies and combinations of technologies based on older adults’ needs either in their own residences or in nursing homes. </w:t>
      </w:r>
    </w:p>
    <w:p w:rsidR="007273E8" w:rsidRPr="00044ECF" w:rsidRDefault="00044ECF" w:rsidP="00044ECF">
      <w:pPr>
        <w:pStyle w:val="heading10"/>
      </w:pPr>
      <w:r>
        <w:t xml:space="preserve">6.   </w:t>
      </w:r>
      <w:r w:rsidR="007273E8" w:rsidRPr="00044ECF">
        <w:t xml:space="preserve">Conclusion </w:t>
      </w:r>
    </w:p>
    <w:p w:rsidR="007273E8" w:rsidRDefault="007273E8" w:rsidP="00044ECF">
      <w:pPr>
        <w:pStyle w:val="p1a"/>
      </w:pPr>
      <w:r w:rsidRPr="006B3611">
        <w:t>Assistive technologies are a reality and can be applied to improve quality of life, especially among older age groups. A combination of various assistive technologies provides promising results in supporting the elderly in daily life. By conducting a systematic literature review, this study identified various assistive technologies proposed by ICT researchers to assist the elderly. This review shows that, it is vital to develop systems and devices that suit seniors’ needs and limitations with clear benefits.</w:t>
      </w:r>
    </w:p>
    <w:p w:rsidR="007273E8" w:rsidRPr="007273E8" w:rsidRDefault="007273E8" w:rsidP="007273E8"/>
    <w:p w:rsidR="009B1D59" w:rsidRDefault="009B1D59" w:rsidP="009942DC">
      <w:pPr>
        <w:pStyle w:val="heading10"/>
      </w:pPr>
      <w:r w:rsidRPr="009A3755">
        <w:t>References</w:t>
      </w:r>
    </w:p>
    <w:p w:rsidR="00414118" w:rsidRPr="00414118" w:rsidRDefault="00044ECF" w:rsidP="00414118">
      <w:pPr>
        <w:pStyle w:val="EndNoteBibliography"/>
        <w:spacing w:after="0"/>
        <w:ind w:left="720" w:hanging="720"/>
      </w:pPr>
      <w:r>
        <w:rPr>
          <w:rFonts w:ascii="Times New Roman" w:hAnsi="Times New Roman"/>
          <w:sz w:val="20"/>
          <w:lang w:val="en-AU"/>
        </w:rPr>
        <w:fldChar w:fldCharType="begin"/>
      </w:r>
      <w:r>
        <w:rPr>
          <w:rFonts w:ascii="Times New Roman" w:hAnsi="Times New Roman"/>
          <w:sz w:val="20"/>
        </w:rPr>
        <w:instrText xml:space="preserve"> ADDIN EN.REFLIST </w:instrText>
      </w:r>
      <w:r>
        <w:rPr>
          <w:rFonts w:ascii="Times New Roman" w:hAnsi="Times New Roman"/>
          <w:sz w:val="20"/>
          <w:lang w:val="en-AU"/>
        </w:rPr>
        <w:fldChar w:fldCharType="separate"/>
      </w:r>
      <w:bookmarkStart w:id="2" w:name="_ENREF_1"/>
      <w:r w:rsidR="00414118" w:rsidRPr="00414118">
        <w:t>1.</w:t>
      </w:r>
      <w:r w:rsidR="00414118" w:rsidRPr="00414118">
        <w:tab/>
        <w:t xml:space="preserve">Pinto, A., et al., </w:t>
      </w:r>
      <w:r w:rsidR="00414118" w:rsidRPr="00414118">
        <w:rPr>
          <w:i/>
        </w:rPr>
        <w:t>Home telemonitoring of non-invasive ventilation decreases healthcare utilisation in a prospective controlled trial of patients with amyotrophic lateral sclerosis.</w:t>
      </w:r>
      <w:r w:rsidR="00414118" w:rsidRPr="00414118">
        <w:t xml:space="preserve"> Journal of neurology, neurosurgery, and psychiatry, 2010. </w:t>
      </w:r>
      <w:r w:rsidR="00414118" w:rsidRPr="00414118">
        <w:rPr>
          <w:b/>
        </w:rPr>
        <w:t>81</w:t>
      </w:r>
      <w:r w:rsidR="00414118" w:rsidRPr="00414118">
        <w:t>(11): p. 1238.</w:t>
      </w:r>
      <w:bookmarkEnd w:id="2"/>
    </w:p>
    <w:p w:rsidR="00414118" w:rsidRPr="00414118" w:rsidRDefault="00414118" w:rsidP="00414118">
      <w:pPr>
        <w:pStyle w:val="EndNoteBibliography"/>
        <w:spacing w:after="0"/>
        <w:ind w:left="720" w:hanging="720"/>
      </w:pPr>
      <w:bookmarkStart w:id="3" w:name="_ENREF_2"/>
      <w:r w:rsidRPr="00414118">
        <w:t>2.</w:t>
      </w:r>
      <w:r w:rsidRPr="00414118">
        <w:tab/>
        <w:t xml:space="preserve">Ghapanchi, A.H. and A. Aurum, </w:t>
      </w:r>
      <w:r w:rsidRPr="00414118">
        <w:rPr>
          <w:i/>
        </w:rPr>
        <w:t>The impact of project licence and operating system on the effectiveness of the defect-fixing process in open source software projects.</w:t>
      </w:r>
      <w:r w:rsidRPr="00414118">
        <w:t xml:space="preserve"> International Journal of Business Information Systems, 2011. </w:t>
      </w:r>
      <w:r w:rsidRPr="00414118">
        <w:rPr>
          <w:b/>
        </w:rPr>
        <w:t>8</w:t>
      </w:r>
      <w:r w:rsidRPr="00414118">
        <w:t>(4): p. 413-424.</w:t>
      </w:r>
      <w:bookmarkEnd w:id="3"/>
    </w:p>
    <w:p w:rsidR="00414118" w:rsidRPr="00414118" w:rsidRDefault="00414118" w:rsidP="00414118">
      <w:pPr>
        <w:pStyle w:val="EndNoteBibliography"/>
        <w:spacing w:after="0"/>
        <w:ind w:left="720" w:hanging="720"/>
      </w:pPr>
      <w:bookmarkStart w:id="4" w:name="_ENREF_3"/>
      <w:r w:rsidRPr="00414118">
        <w:t>3.</w:t>
      </w:r>
      <w:r w:rsidRPr="00414118">
        <w:tab/>
        <w:t xml:space="preserve">Ghapanchi, A.H. and A. Aurum, </w:t>
      </w:r>
      <w:r w:rsidRPr="00414118">
        <w:rPr>
          <w:i/>
        </w:rPr>
        <w:t>Competency rallying in electronic markets: Implications for open source project success.</w:t>
      </w:r>
      <w:r w:rsidRPr="00414118">
        <w:t xml:space="preserve"> Electronic Markets, 2012. </w:t>
      </w:r>
      <w:r w:rsidRPr="00414118">
        <w:rPr>
          <w:b/>
        </w:rPr>
        <w:t>22</w:t>
      </w:r>
      <w:r w:rsidRPr="00414118">
        <w:t>(2): p. 117-127.</w:t>
      </w:r>
      <w:bookmarkEnd w:id="4"/>
    </w:p>
    <w:p w:rsidR="00414118" w:rsidRPr="00414118" w:rsidRDefault="00414118" w:rsidP="00414118">
      <w:pPr>
        <w:pStyle w:val="EndNoteBibliography"/>
        <w:spacing w:after="0"/>
        <w:ind w:left="720" w:hanging="720"/>
      </w:pPr>
      <w:bookmarkStart w:id="5" w:name="_ENREF_4"/>
      <w:r w:rsidRPr="00414118">
        <w:t>4.</w:t>
      </w:r>
      <w:r w:rsidRPr="00414118">
        <w:tab/>
        <w:t xml:space="preserve">Ghapanchi, A.H. and A. Aurum, </w:t>
      </w:r>
      <w:r w:rsidRPr="00414118">
        <w:rPr>
          <w:i/>
        </w:rPr>
        <w:t>The impact of project capabilities on project performance: Case of open source software projects.</w:t>
      </w:r>
      <w:r w:rsidRPr="00414118">
        <w:t xml:space="preserve"> International Journal of Project Management, 2012. </w:t>
      </w:r>
      <w:r w:rsidRPr="00414118">
        <w:rPr>
          <w:b/>
        </w:rPr>
        <w:t>30</w:t>
      </w:r>
      <w:r w:rsidRPr="00414118">
        <w:t>(4): p. 407-417.</w:t>
      </w:r>
      <w:bookmarkEnd w:id="5"/>
    </w:p>
    <w:p w:rsidR="00414118" w:rsidRPr="00414118" w:rsidRDefault="00414118" w:rsidP="00414118">
      <w:pPr>
        <w:pStyle w:val="EndNoteBibliography"/>
        <w:spacing w:after="0"/>
        <w:ind w:left="720" w:hanging="720"/>
      </w:pPr>
      <w:bookmarkStart w:id="6" w:name="_ENREF_5"/>
      <w:r w:rsidRPr="00414118">
        <w:t>5.</w:t>
      </w:r>
      <w:r w:rsidRPr="00414118">
        <w:tab/>
        <w:t xml:space="preserve">Ghapanchi, A.H., A. Aurum, and F. Daneshgar, </w:t>
      </w:r>
      <w:r w:rsidRPr="00414118">
        <w:rPr>
          <w:i/>
        </w:rPr>
        <w:t>The Impact of Process Effectiveness on User Interest in Contributing to the Open Source Software Projects.</w:t>
      </w:r>
      <w:r w:rsidRPr="00414118">
        <w:t xml:space="preserve"> Journal of software, 2012. </w:t>
      </w:r>
      <w:r w:rsidRPr="00414118">
        <w:rPr>
          <w:b/>
        </w:rPr>
        <w:t>7</w:t>
      </w:r>
      <w:r w:rsidRPr="00414118">
        <w:t>(1): p. 212-219.</w:t>
      </w:r>
      <w:bookmarkEnd w:id="6"/>
    </w:p>
    <w:p w:rsidR="00414118" w:rsidRPr="00414118" w:rsidRDefault="00414118" w:rsidP="00414118">
      <w:pPr>
        <w:pStyle w:val="EndNoteBibliography"/>
        <w:spacing w:after="0"/>
        <w:ind w:left="720" w:hanging="720"/>
      </w:pPr>
      <w:bookmarkStart w:id="7" w:name="_ENREF_6"/>
      <w:r w:rsidRPr="00414118">
        <w:lastRenderedPageBreak/>
        <w:t>6.</w:t>
      </w:r>
      <w:r w:rsidRPr="00414118">
        <w:tab/>
        <w:t xml:space="preserve">Ghapanchi, A.H., M.H. Jafarzadeh, and M.H. Khakbaz, </w:t>
      </w:r>
      <w:r w:rsidRPr="00414118">
        <w:rPr>
          <w:i/>
        </w:rPr>
        <w:t>An Application of Data Envelopment Analysis (DEA) for ERP system selection: Case of a petrochemical company.</w:t>
      </w:r>
      <w:r w:rsidRPr="00414118">
        <w:t xml:space="preserve"> ICIS 2008 Proceedings, 2008: p. 77.</w:t>
      </w:r>
      <w:bookmarkEnd w:id="7"/>
    </w:p>
    <w:p w:rsidR="00414118" w:rsidRPr="00414118" w:rsidRDefault="00414118" w:rsidP="00414118">
      <w:pPr>
        <w:pStyle w:val="EndNoteBibliography"/>
        <w:spacing w:after="0"/>
        <w:ind w:left="720" w:hanging="720"/>
      </w:pPr>
      <w:bookmarkStart w:id="8" w:name="_ENREF_7"/>
      <w:r w:rsidRPr="00414118">
        <w:t>7.</w:t>
      </w:r>
      <w:r w:rsidRPr="00414118">
        <w:tab/>
        <w:t xml:space="preserve">Ghapanchi, A.H., et al., </w:t>
      </w:r>
      <w:r w:rsidRPr="00414118">
        <w:rPr>
          <w:i/>
        </w:rPr>
        <w:t>A methodology for selecting portfolios of projects with interactions and under uncertainty.</w:t>
      </w:r>
      <w:r w:rsidRPr="00414118">
        <w:t xml:space="preserve"> International Journal of Project Management, 2012. </w:t>
      </w:r>
      <w:r w:rsidRPr="00414118">
        <w:rPr>
          <w:b/>
        </w:rPr>
        <w:t>30</w:t>
      </w:r>
      <w:r w:rsidRPr="00414118">
        <w:t>(7): p. 791-803.</w:t>
      </w:r>
      <w:bookmarkEnd w:id="8"/>
    </w:p>
    <w:p w:rsidR="00414118" w:rsidRPr="00414118" w:rsidRDefault="00414118" w:rsidP="00414118">
      <w:pPr>
        <w:pStyle w:val="EndNoteBibliography"/>
        <w:spacing w:after="0"/>
        <w:ind w:left="720" w:hanging="720"/>
      </w:pPr>
      <w:bookmarkStart w:id="9" w:name="_ENREF_8"/>
      <w:r w:rsidRPr="00414118">
        <w:t>8.</w:t>
      </w:r>
      <w:r w:rsidRPr="00414118">
        <w:tab/>
        <w:t xml:space="preserve">Zarei, B. and A. Ghapanchi, </w:t>
      </w:r>
      <w:r w:rsidRPr="00414118">
        <w:rPr>
          <w:i/>
        </w:rPr>
        <w:t>Guidelines for government-to-government initiative architecture in developing countries.</w:t>
      </w:r>
      <w:r w:rsidRPr="00414118">
        <w:t xml:space="preserve"> International Journal of Information Management, 2008. </w:t>
      </w:r>
      <w:r w:rsidRPr="00414118">
        <w:rPr>
          <w:b/>
        </w:rPr>
        <w:t>28</w:t>
      </w:r>
      <w:r w:rsidRPr="00414118">
        <w:t>(4): p. 277-284.</w:t>
      </w:r>
      <w:bookmarkEnd w:id="9"/>
    </w:p>
    <w:p w:rsidR="00414118" w:rsidRPr="00414118" w:rsidRDefault="00414118" w:rsidP="00414118">
      <w:pPr>
        <w:pStyle w:val="EndNoteBibliography"/>
        <w:spacing w:after="0"/>
        <w:ind w:left="720" w:hanging="720"/>
      </w:pPr>
      <w:bookmarkStart w:id="10" w:name="_ENREF_9"/>
      <w:r w:rsidRPr="00414118">
        <w:t>9.</w:t>
      </w:r>
      <w:r w:rsidRPr="00414118">
        <w:tab/>
        <w:t xml:space="preserve">Bickmore, T.W., et al., </w:t>
      </w:r>
      <w:r w:rsidRPr="00414118">
        <w:rPr>
          <w:i/>
        </w:rPr>
        <w:t>‘It's just like you talk to a friend’relational agents for older adults.</w:t>
      </w:r>
      <w:r w:rsidRPr="00414118">
        <w:t xml:space="preserve"> Interacting with Computers, 2005. </w:t>
      </w:r>
      <w:r w:rsidRPr="00414118">
        <w:rPr>
          <w:b/>
        </w:rPr>
        <w:t>17</w:t>
      </w:r>
      <w:r w:rsidRPr="00414118">
        <w:t>(6): p. 711-735.</w:t>
      </w:r>
      <w:bookmarkEnd w:id="10"/>
    </w:p>
    <w:p w:rsidR="00414118" w:rsidRPr="00414118" w:rsidRDefault="00414118" w:rsidP="00414118">
      <w:pPr>
        <w:pStyle w:val="EndNoteBibliography"/>
        <w:spacing w:after="0"/>
        <w:ind w:left="720" w:hanging="720"/>
      </w:pPr>
      <w:bookmarkStart w:id="11" w:name="_ENREF_10"/>
      <w:r w:rsidRPr="00414118">
        <w:t>10.</w:t>
      </w:r>
      <w:r w:rsidRPr="00414118">
        <w:tab/>
        <w:t xml:space="preserve">Heerink, M., et al., </w:t>
      </w:r>
      <w:r w:rsidRPr="00414118">
        <w:rPr>
          <w:i/>
        </w:rPr>
        <w:t>Assessing acceptance of assistive social agent technology by older adults: the almere model.</w:t>
      </w:r>
      <w:r w:rsidRPr="00414118">
        <w:t xml:space="preserve"> International journal of social robotics, 2010. </w:t>
      </w:r>
      <w:r w:rsidRPr="00414118">
        <w:rPr>
          <w:b/>
        </w:rPr>
        <w:t>2</w:t>
      </w:r>
      <w:r w:rsidRPr="00414118">
        <w:t>(4): p. 361-375.</w:t>
      </w:r>
      <w:bookmarkEnd w:id="11"/>
    </w:p>
    <w:p w:rsidR="00414118" w:rsidRPr="00414118" w:rsidRDefault="00414118" w:rsidP="00414118">
      <w:pPr>
        <w:pStyle w:val="EndNoteBibliography"/>
        <w:spacing w:after="0"/>
        <w:ind w:left="720" w:hanging="720"/>
      </w:pPr>
      <w:bookmarkStart w:id="12" w:name="_ENREF_11"/>
      <w:r w:rsidRPr="00414118">
        <w:t>11.</w:t>
      </w:r>
      <w:r w:rsidRPr="00414118">
        <w:tab/>
        <w:t xml:space="preserve">Marshall, M., </w:t>
      </w:r>
      <w:r w:rsidRPr="00414118">
        <w:rPr>
          <w:i/>
        </w:rPr>
        <w:t>State of the art in dementia care.</w:t>
      </w:r>
      <w:r w:rsidRPr="00414118">
        <w:t xml:space="preserve"> 1997.</w:t>
      </w:r>
      <w:bookmarkEnd w:id="12"/>
    </w:p>
    <w:p w:rsidR="00414118" w:rsidRPr="00414118" w:rsidRDefault="00414118" w:rsidP="00414118">
      <w:pPr>
        <w:pStyle w:val="EndNoteBibliography"/>
        <w:spacing w:after="0"/>
        <w:ind w:left="720" w:hanging="720"/>
      </w:pPr>
      <w:bookmarkStart w:id="13" w:name="_ENREF_12"/>
      <w:r w:rsidRPr="00414118">
        <w:t>12.</w:t>
      </w:r>
      <w:r w:rsidRPr="00414118">
        <w:tab/>
        <w:t xml:space="preserve">Demiris, G., et al., </w:t>
      </w:r>
      <w:r w:rsidRPr="00414118">
        <w:rPr>
          <w:i/>
        </w:rPr>
        <w:t>Using informatics to capture older adults’ wellness.</w:t>
      </w:r>
      <w:r w:rsidRPr="00414118">
        <w:t xml:space="preserve"> International journal of medical informatics, 2013. </w:t>
      </w:r>
      <w:r w:rsidRPr="00414118">
        <w:rPr>
          <w:b/>
        </w:rPr>
        <w:t>82</w:t>
      </w:r>
      <w:r w:rsidRPr="00414118">
        <w:t>(11): p. e232-e241.</w:t>
      </w:r>
      <w:bookmarkEnd w:id="13"/>
    </w:p>
    <w:p w:rsidR="00414118" w:rsidRPr="00414118" w:rsidRDefault="00414118" w:rsidP="00414118">
      <w:pPr>
        <w:pStyle w:val="EndNoteBibliography"/>
        <w:spacing w:after="0"/>
        <w:ind w:left="720" w:hanging="720"/>
      </w:pPr>
      <w:bookmarkStart w:id="14" w:name="_ENREF_13"/>
      <w:r w:rsidRPr="00414118">
        <w:t>13.</w:t>
      </w:r>
      <w:r w:rsidRPr="00414118">
        <w:tab/>
        <w:t xml:space="preserve">Broadbent, E., R. Stafford, and B. MacDonald, </w:t>
      </w:r>
      <w:r w:rsidRPr="00414118">
        <w:rPr>
          <w:i/>
        </w:rPr>
        <w:t>Acceptance of healthcare robots for the older population: review and future directions.</w:t>
      </w:r>
      <w:r w:rsidRPr="00414118">
        <w:t xml:space="preserve"> International Journal of Social Robotics, 2009. </w:t>
      </w:r>
      <w:r w:rsidRPr="00414118">
        <w:rPr>
          <w:b/>
        </w:rPr>
        <w:t>1</w:t>
      </w:r>
      <w:r w:rsidRPr="00414118">
        <w:t>(4): p. 319-330.</w:t>
      </w:r>
      <w:bookmarkEnd w:id="14"/>
    </w:p>
    <w:p w:rsidR="00414118" w:rsidRPr="00414118" w:rsidRDefault="00414118" w:rsidP="00414118">
      <w:pPr>
        <w:pStyle w:val="EndNoteBibliography"/>
        <w:spacing w:after="0"/>
        <w:ind w:left="720" w:hanging="720"/>
      </w:pPr>
      <w:bookmarkStart w:id="15" w:name="_ENREF_14"/>
      <w:r w:rsidRPr="00414118">
        <w:t>14.</w:t>
      </w:r>
      <w:r w:rsidRPr="00414118">
        <w:tab/>
        <w:t xml:space="preserve">Kitchenham, B., </w:t>
      </w:r>
      <w:r w:rsidRPr="00414118">
        <w:rPr>
          <w:i/>
        </w:rPr>
        <w:t>Procedures for performing systematic reviews.</w:t>
      </w:r>
      <w:r w:rsidRPr="00414118">
        <w:t xml:space="preserve"> 2004.</w:t>
      </w:r>
      <w:bookmarkEnd w:id="15"/>
    </w:p>
    <w:p w:rsidR="00414118" w:rsidRPr="00414118" w:rsidRDefault="00414118" w:rsidP="00414118">
      <w:pPr>
        <w:pStyle w:val="EndNoteBibliography"/>
        <w:spacing w:after="0"/>
        <w:ind w:left="720" w:hanging="720"/>
      </w:pPr>
      <w:bookmarkStart w:id="16" w:name="_ENREF_15"/>
      <w:r w:rsidRPr="00414118">
        <w:t>15.</w:t>
      </w:r>
      <w:r w:rsidRPr="00414118">
        <w:tab/>
        <w:t xml:space="preserve">Ghanbarzadeh, R., et al., </w:t>
      </w:r>
      <w:r w:rsidRPr="00414118">
        <w:rPr>
          <w:i/>
        </w:rPr>
        <w:t>A Decade of Research on the Use of Three-Dimensional Virtual Worlds in Health Care: A Systematic Literature Review.</w:t>
      </w:r>
      <w:r w:rsidRPr="00414118">
        <w:t xml:space="preserve"> Journal of medical Internet research, 2014. </w:t>
      </w:r>
      <w:r w:rsidRPr="00414118">
        <w:rPr>
          <w:b/>
        </w:rPr>
        <w:t>16</w:t>
      </w:r>
      <w:r w:rsidRPr="00414118">
        <w:t>(2).</w:t>
      </w:r>
      <w:bookmarkEnd w:id="16"/>
    </w:p>
    <w:p w:rsidR="00414118" w:rsidRPr="00414118" w:rsidRDefault="00414118" w:rsidP="00414118">
      <w:pPr>
        <w:pStyle w:val="EndNoteBibliography"/>
        <w:spacing w:after="0"/>
        <w:ind w:left="720" w:hanging="720"/>
      </w:pPr>
      <w:bookmarkStart w:id="17" w:name="_ENREF_16"/>
      <w:r w:rsidRPr="00414118">
        <w:t>16.</w:t>
      </w:r>
      <w:r w:rsidRPr="00414118">
        <w:tab/>
        <w:t xml:space="preserve">Najaftorkaman, M., et al., </w:t>
      </w:r>
      <w:r w:rsidRPr="00414118">
        <w:rPr>
          <w:i/>
        </w:rPr>
        <w:t>A taxonomy of antecedents to user adoption of health information systems: A synthesis of thirty years of research.</w:t>
      </w:r>
      <w:r w:rsidRPr="00414118">
        <w:t xml:space="preserve"> Journal of the Association for Information Science and Technology, 2014.</w:t>
      </w:r>
      <w:bookmarkEnd w:id="17"/>
    </w:p>
    <w:p w:rsidR="00414118" w:rsidRPr="00414118" w:rsidRDefault="00414118" w:rsidP="00414118">
      <w:pPr>
        <w:pStyle w:val="EndNoteBibliography"/>
        <w:spacing w:after="0"/>
        <w:ind w:left="720" w:hanging="720"/>
      </w:pPr>
      <w:bookmarkStart w:id="18" w:name="_ENREF_17"/>
      <w:r w:rsidRPr="00414118">
        <w:t>17.</w:t>
      </w:r>
      <w:r w:rsidRPr="00414118">
        <w:tab/>
        <w:t xml:space="preserve">Ghapanchi, A.H. and A. Aurum, </w:t>
      </w:r>
      <w:r w:rsidRPr="00414118">
        <w:rPr>
          <w:i/>
        </w:rPr>
        <w:t>Antecedents to IT personnel's intentions to leave: A systematic literature review.</w:t>
      </w:r>
      <w:r w:rsidRPr="00414118">
        <w:t xml:space="preserve"> Journal of Systems and Software, 2011. </w:t>
      </w:r>
      <w:r w:rsidRPr="00414118">
        <w:rPr>
          <w:b/>
        </w:rPr>
        <w:t>84</w:t>
      </w:r>
      <w:r w:rsidRPr="00414118">
        <w:t>(2): p. 238-249.</w:t>
      </w:r>
      <w:bookmarkEnd w:id="18"/>
    </w:p>
    <w:p w:rsidR="00414118" w:rsidRPr="00414118" w:rsidRDefault="00414118" w:rsidP="00414118">
      <w:pPr>
        <w:pStyle w:val="EndNoteBibliography"/>
        <w:spacing w:after="0"/>
        <w:ind w:left="720" w:hanging="720"/>
      </w:pPr>
      <w:bookmarkStart w:id="19" w:name="_ENREF_18"/>
      <w:r w:rsidRPr="00414118">
        <w:t>18.</w:t>
      </w:r>
      <w:r w:rsidRPr="00414118">
        <w:tab/>
        <w:t xml:space="preserve">Amrollahi, A., A.H. Ghapanchi, and A. Talaei-Khoei, </w:t>
      </w:r>
      <w:r w:rsidRPr="00414118">
        <w:rPr>
          <w:i/>
        </w:rPr>
        <w:t>A systematic literature review on strategic information systems planning: Insights from the past decade.</w:t>
      </w:r>
      <w:r w:rsidRPr="00414118">
        <w:t xml:space="preserve"> Pacific Asia Journal of the Association for Information Systems, 2013. </w:t>
      </w:r>
      <w:r w:rsidRPr="00414118">
        <w:rPr>
          <w:b/>
        </w:rPr>
        <w:t>5</w:t>
      </w:r>
      <w:r w:rsidRPr="00414118">
        <w:t>(2): p. 4.</w:t>
      </w:r>
      <w:bookmarkEnd w:id="19"/>
    </w:p>
    <w:p w:rsidR="00414118" w:rsidRPr="00414118" w:rsidRDefault="00414118" w:rsidP="00414118">
      <w:pPr>
        <w:pStyle w:val="EndNoteBibliography"/>
        <w:spacing w:after="0"/>
        <w:ind w:left="720" w:hanging="720"/>
      </w:pPr>
      <w:bookmarkStart w:id="20" w:name="_ENREF_19"/>
      <w:r w:rsidRPr="00414118">
        <w:t>19.</w:t>
      </w:r>
      <w:r w:rsidRPr="00414118">
        <w:tab/>
        <w:t xml:space="preserve">Ghanbarzadeh, R., A.H. Ghapanchi, and M. Blumenstein, </w:t>
      </w:r>
      <w:r w:rsidRPr="00414118">
        <w:rPr>
          <w:i/>
        </w:rPr>
        <w:t>Application areas of multi-user virtual environments in the healthcare context.</w:t>
      </w:r>
      <w:r w:rsidRPr="00414118">
        <w:t xml:space="preserve"> Studies in health technology and informatics, 2013. </w:t>
      </w:r>
      <w:r w:rsidRPr="00414118">
        <w:rPr>
          <w:b/>
        </w:rPr>
        <w:t>204</w:t>
      </w:r>
      <w:r w:rsidRPr="00414118">
        <w:t>: p. 38-46.</w:t>
      </w:r>
      <w:bookmarkEnd w:id="20"/>
    </w:p>
    <w:p w:rsidR="00414118" w:rsidRPr="00414118" w:rsidRDefault="00414118" w:rsidP="00414118">
      <w:pPr>
        <w:pStyle w:val="EndNoteBibliography"/>
        <w:spacing w:after="0"/>
        <w:ind w:left="720" w:hanging="720"/>
      </w:pPr>
      <w:bookmarkStart w:id="21" w:name="_ENREF_20"/>
      <w:r w:rsidRPr="00414118">
        <w:t>20.</w:t>
      </w:r>
      <w:r w:rsidRPr="00414118">
        <w:tab/>
        <w:t xml:space="preserve">Najaftorkaman, M., et al., </w:t>
      </w:r>
      <w:r w:rsidRPr="00414118">
        <w:rPr>
          <w:i/>
        </w:rPr>
        <w:t>Recent research areas and grand challenges in electronic medical record: A literature survey approach.</w:t>
      </w:r>
      <w:r w:rsidRPr="00414118">
        <w:t xml:space="preserve"> International Technology Management Review, 2013. </w:t>
      </w:r>
      <w:r w:rsidRPr="00414118">
        <w:rPr>
          <w:b/>
        </w:rPr>
        <w:t>3</w:t>
      </w:r>
      <w:r w:rsidRPr="00414118">
        <w:t>(1): p. 12-21.</w:t>
      </w:r>
      <w:bookmarkEnd w:id="21"/>
    </w:p>
    <w:p w:rsidR="00414118" w:rsidRPr="00414118" w:rsidRDefault="00414118" w:rsidP="00414118">
      <w:pPr>
        <w:pStyle w:val="EndNoteBibliography"/>
        <w:spacing w:after="0"/>
        <w:ind w:left="720" w:hanging="720"/>
      </w:pPr>
      <w:bookmarkStart w:id="22" w:name="_ENREF_21"/>
      <w:r w:rsidRPr="00414118">
        <w:t>21.</w:t>
      </w:r>
      <w:r w:rsidRPr="00414118">
        <w:tab/>
        <w:t xml:space="preserve">Najaftorkaman, M. and A.H. Ghapanchi. </w:t>
      </w:r>
      <w:r w:rsidRPr="00414118">
        <w:rPr>
          <w:i/>
        </w:rPr>
        <w:t>Antecedents to the user adoption of electronic medical record</w:t>
      </w:r>
      <w:r w:rsidRPr="00414118">
        <w:t>.</w:t>
      </w:r>
      <w:bookmarkEnd w:id="22"/>
    </w:p>
    <w:p w:rsidR="00414118" w:rsidRPr="00414118" w:rsidRDefault="00414118" w:rsidP="00414118">
      <w:pPr>
        <w:pStyle w:val="EndNoteBibliography"/>
        <w:spacing w:after="0"/>
        <w:ind w:left="720" w:hanging="720"/>
      </w:pPr>
      <w:bookmarkStart w:id="23" w:name="_ENREF_22"/>
      <w:r w:rsidRPr="00414118">
        <w:t>22.</w:t>
      </w:r>
      <w:r w:rsidRPr="00414118">
        <w:tab/>
        <w:t xml:space="preserve">Blažun, H., et al. </w:t>
      </w:r>
      <w:r w:rsidRPr="00414118">
        <w:rPr>
          <w:i/>
        </w:rPr>
        <w:t>Information and communication technology as a tool for improving physical and social activity of the elderly</w:t>
      </w:r>
      <w:r w:rsidRPr="00414118">
        <w:t xml:space="preserve">. in </w:t>
      </w:r>
      <w:r w:rsidRPr="00414118">
        <w:rPr>
          <w:i/>
        </w:rPr>
        <w:t>NI 2012: Proceedings of the 11th International Congress on Nursing Informatics</w:t>
      </w:r>
      <w:r w:rsidRPr="00414118">
        <w:t>. 2012. American Medical Informatics Association.</w:t>
      </w:r>
      <w:bookmarkEnd w:id="23"/>
    </w:p>
    <w:p w:rsidR="00414118" w:rsidRPr="00414118" w:rsidRDefault="00414118" w:rsidP="00414118">
      <w:pPr>
        <w:pStyle w:val="EndNoteBibliography"/>
        <w:spacing w:after="0"/>
        <w:ind w:left="720" w:hanging="720"/>
      </w:pPr>
      <w:bookmarkStart w:id="24" w:name="_ENREF_23"/>
      <w:r w:rsidRPr="00414118">
        <w:t>23.</w:t>
      </w:r>
      <w:r w:rsidRPr="00414118">
        <w:tab/>
        <w:t xml:space="preserve">Ballantyne, A., et al., </w:t>
      </w:r>
      <w:r w:rsidRPr="00414118">
        <w:rPr>
          <w:i/>
        </w:rPr>
        <w:t>‘I feel less lonely’: what older people say about participating in a social networking website.</w:t>
      </w:r>
      <w:r w:rsidRPr="00414118">
        <w:t xml:space="preserve"> Quality in Ageing and Older Adults, 2010. </w:t>
      </w:r>
      <w:r w:rsidRPr="00414118">
        <w:rPr>
          <w:b/>
        </w:rPr>
        <w:t>11</w:t>
      </w:r>
      <w:r w:rsidRPr="00414118">
        <w:t>(3): p. 25-35.</w:t>
      </w:r>
      <w:bookmarkEnd w:id="24"/>
    </w:p>
    <w:p w:rsidR="00414118" w:rsidRPr="00414118" w:rsidRDefault="00414118" w:rsidP="00414118">
      <w:pPr>
        <w:pStyle w:val="EndNoteBibliography"/>
        <w:spacing w:after="0"/>
        <w:ind w:left="720" w:hanging="720"/>
      </w:pPr>
      <w:bookmarkStart w:id="25" w:name="_ENREF_24"/>
      <w:r w:rsidRPr="00414118">
        <w:t>24.</w:t>
      </w:r>
      <w:r w:rsidRPr="00414118">
        <w:tab/>
        <w:t xml:space="preserve">Moyle, W., et al., </w:t>
      </w:r>
      <w:r w:rsidRPr="00414118">
        <w:rPr>
          <w:i/>
        </w:rPr>
        <w:t>Factors influencing quality of life for people with dementia: a qualitative perspective.</w:t>
      </w:r>
      <w:r w:rsidRPr="00414118">
        <w:t xml:space="preserve"> Aging &amp; Mental Health, 2011. </w:t>
      </w:r>
      <w:r w:rsidRPr="00414118">
        <w:rPr>
          <w:b/>
        </w:rPr>
        <w:t>15</w:t>
      </w:r>
      <w:r w:rsidRPr="00414118">
        <w:t>(8): p. 970-977.</w:t>
      </w:r>
      <w:bookmarkEnd w:id="25"/>
    </w:p>
    <w:p w:rsidR="00414118" w:rsidRPr="00414118" w:rsidRDefault="00414118" w:rsidP="00414118">
      <w:pPr>
        <w:pStyle w:val="EndNoteBibliography"/>
        <w:spacing w:after="0"/>
        <w:ind w:left="720" w:hanging="720"/>
      </w:pPr>
      <w:bookmarkStart w:id="26" w:name="_ENREF_25"/>
      <w:r w:rsidRPr="00414118">
        <w:t>25.</w:t>
      </w:r>
      <w:r w:rsidRPr="00414118">
        <w:tab/>
        <w:t xml:space="preserve">Budnitz, D.S., et al., </w:t>
      </w:r>
      <w:r w:rsidRPr="00414118">
        <w:rPr>
          <w:i/>
        </w:rPr>
        <w:t>Emergency hospitalizations for adverse drug events in older Americans.</w:t>
      </w:r>
      <w:r w:rsidRPr="00414118">
        <w:t xml:space="preserve"> New England Journal of Medicine, 2011. </w:t>
      </w:r>
      <w:r w:rsidRPr="00414118">
        <w:rPr>
          <w:b/>
        </w:rPr>
        <w:t>365</w:t>
      </w:r>
      <w:r w:rsidRPr="00414118">
        <w:t>(21): p. 2002-2012.</w:t>
      </w:r>
      <w:bookmarkEnd w:id="26"/>
    </w:p>
    <w:p w:rsidR="00414118" w:rsidRPr="00414118" w:rsidRDefault="00414118" w:rsidP="00414118">
      <w:pPr>
        <w:pStyle w:val="EndNoteBibliography"/>
        <w:spacing w:after="0"/>
        <w:ind w:left="720" w:hanging="720"/>
      </w:pPr>
      <w:bookmarkStart w:id="27" w:name="_ENREF_26"/>
      <w:r w:rsidRPr="00414118">
        <w:lastRenderedPageBreak/>
        <w:t>26.</w:t>
      </w:r>
      <w:r w:rsidRPr="00414118">
        <w:tab/>
        <w:t xml:space="preserve">Ekeland, A.G., A. Bowes, and S. Flottorp, </w:t>
      </w:r>
      <w:r w:rsidRPr="00414118">
        <w:rPr>
          <w:i/>
        </w:rPr>
        <w:t>Effectiveness of telemedicine: a systematic review of reviews.</w:t>
      </w:r>
      <w:r w:rsidRPr="00414118">
        <w:t xml:space="preserve"> International journal of medical informatics, 2010. </w:t>
      </w:r>
      <w:r w:rsidRPr="00414118">
        <w:rPr>
          <w:b/>
        </w:rPr>
        <w:t>79</w:t>
      </w:r>
      <w:r w:rsidRPr="00414118">
        <w:t>(11): p. 736-771.</w:t>
      </w:r>
      <w:bookmarkEnd w:id="27"/>
    </w:p>
    <w:p w:rsidR="00414118" w:rsidRPr="00414118" w:rsidRDefault="00414118" w:rsidP="00414118">
      <w:pPr>
        <w:pStyle w:val="EndNoteBibliography"/>
        <w:spacing w:after="0"/>
        <w:ind w:left="720" w:hanging="720"/>
      </w:pPr>
      <w:bookmarkStart w:id="28" w:name="_ENREF_27"/>
      <w:r w:rsidRPr="00414118">
        <w:t>27.</w:t>
      </w:r>
      <w:r w:rsidRPr="00414118">
        <w:tab/>
        <w:t xml:space="preserve">Diduszyn, J., et al., </w:t>
      </w:r>
      <w:r w:rsidRPr="00414118">
        <w:rPr>
          <w:i/>
        </w:rPr>
        <w:t>Use of a wireless nurse alert fall monitor to prevent inpatient falls.</w:t>
      </w:r>
      <w:r w:rsidRPr="00414118">
        <w:t xml:space="preserve"> JCOM, 2008. </w:t>
      </w:r>
      <w:r w:rsidRPr="00414118">
        <w:rPr>
          <w:b/>
        </w:rPr>
        <w:t>15</w:t>
      </w:r>
      <w:r w:rsidRPr="00414118">
        <w:t>(6).</w:t>
      </w:r>
      <w:bookmarkEnd w:id="28"/>
    </w:p>
    <w:p w:rsidR="00414118" w:rsidRPr="00414118" w:rsidRDefault="00414118" w:rsidP="00414118">
      <w:pPr>
        <w:pStyle w:val="EndNoteBibliography"/>
        <w:spacing w:after="0"/>
        <w:ind w:left="720" w:hanging="720"/>
      </w:pPr>
      <w:bookmarkStart w:id="29" w:name="_ENREF_28"/>
      <w:r w:rsidRPr="00414118">
        <w:t>28.</w:t>
      </w:r>
      <w:r w:rsidRPr="00414118">
        <w:tab/>
        <w:t xml:space="preserve">Bressler, K., R.E. Redfern, and M. Brown, </w:t>
      </w:r>
      <w:r w:rsidRPr="00414118">
        <w:rPr>
          <w:i/>
        </w:rPr>
        <w:t>Elimination of Position-Change Alarms in an Alzheimer’s and Dementia Long-Term Care Facility.</w:t>
      </w:r>
      <w:r w:rsidRPr="00414118">
        <w:t xml:space="preserve"> American journal of Alzheimer's disease and other dementias, 2011. </w:t>
      </w:r>
      <w:r w:rsidRPr="00414118">
        <w:rPr>
          <w:b/>
        </w:rPr>
        <w:t>26</w:t>
      </w:r>
      <w:r w:rsidRPr="00414118">
        <w:t>(8): p. 599-605.</w:t>
      </w:r>
      <w:bookmarkEnd w:id="29"/>
    </w:p>
    <w:p w:rsidR="00414118" w:rsidRPr="00414118" w:rsidRDefault="00414118" w:rsidP="00414118">
      <w:pPr>
        <w:pStyle w:val="EndNoteBibliography"/>
        <w:spacing w:after="0"/>
        <w:ind w:left="720" w:hanging="720"/>
      </w:pPr>
      <w:bookmarkStart w:id="30" w:name="_ENREF_29"/>
      <w:r w:rsidRPr="00414118">
        <w:t>29.</w:t>
      </w:r>
      <w:r w:rsidRPr="00414118">
        <w:tab/>
        <w:t xml:space="preserve">Rantz, M.J., et al., </w:t>
      </w:r>
      <w:r w:rsidRPr="00414118">
        <w:rPr>
          <w:i/>
        </w:rPr>
        <w:t>Sensor technology to support aging in place.</w:t>
      </w:r>
      <w:r w:rsidRPr="00414118">
        <w:t xml:space="preserve"> Journal of the American Medical Directors Association, 2013. </w:t>
      </w:r>
      <w:r w:rsidRPr="00414118">
        <w:rPr>
          <w:b/>
        </w:rPr>
        <w:t>14</w:t>
      </w:r>
      <w:r w:rsidRPr="00414118">
        <w:t>(6): p. 386-391.</w:t>
      </w:r>
      <w:bookmarkEnd w:id="30"/>
    </w:p>
    <w:p w:rsidR="00414118" w:rsidRPr="00414118" w:rsidRDefault="00414118" w:rsidP="00414118">
      <w:pPr>
        <w:pStyle w:val="EndNoteBibliography"/>
        <w:spacing w:after="0"/>
        <w:ind w:left="720" w:hanging="720"/>
      </w:pPr>
      <w:bookmarkStart w:id="31" w:name="_ENREF_30"/>
      <w:r w:rsidRPr="00414118">
        <w:t>30.</w:t>
      </w:r>
      <w:r w:rsidRPr="00414118">
        <w:tab/>
        <w:t xml:space="preserve">Cumming, R.G., et al., </w:t>
      </w:r>
      <w:r w:rsidRPr="00414118">
        <w:rPr>
          <w:i/>
        </w:rPr>
        <w:t>Cluster randomised trial of a targeted multifactorial intervention to prevent falls among older people in hospital.</w:t>
      </w:r>
      <w:r w:rsidRPr="00414118">
        <w:t xml:space="preserve"> Bmj, 2008. </w:t>
      </w:r>
      <w:r w:rsidRPr="00414118">
        <w:rPr>
          <w:b/>
        </w:rPr>
        <w:t>336</w:t>
      </w:r>
      <w:r w:rsidRPr="00414118">
        <w:t>(7647): p. 758-760.</w:t>
      </w:r>
      <w:bookmarkEnd w:id="31"/>
    </w:p>
    <w:p w:rsidR="00414118" w:rsidRPr="00414118" w:rsidRDefault="00414118" w:rsidP="00414118">
      <w:pPr>
        <w:pStyle w:val="EndNoteBibliography"/>
        <w:spacing w:after="0"/>
        <w:ind w:left="720" w:hanging="720"/>
      </w:pPr>
      <w:bookmarkStart w:id="32" w:name="_ENREF_31"/>
      <w:r w:rsidRPr="00414118">
        <w:t>31.</w:t>
      </w:r>
      <w:r w:rsidRPr="00414118">
        <w:tab/>
        <w:t xml:space="preserve">Ferrari, M., et al., </w:t>
      </w:r>
      <w:r w:rsidRPr="00414118">
        <w:rPr>
          <w:i/>
        </w:rPr>
        <w:t>Clinical feasibility trial of a motion detection system for fall prevention in hospitalized older adult patients.</w:t>
      </w:r>
      <w:r w:rsidRPr="00414118">
        <w:t xml:space="preserve"> Geriatric Nursing, 2012. </w:t>
      </w:r>
      <w:r w:rsidRPr="00414118">
        <w:rPr>
          <w:b/>
        </w:rPr>
        <w:t>33</w:t>
      </w:r>
      <w:r w:rsidRPr="00414118">
        <w:t>(3): p. 177-183.</w:t>
      </w:r>
      <w:bookmarkEnd w:id="32"/>
    </w:p>
    <w:p w:rsidR="00414118" w:rsidRPr="00414118" w:rsidRDefault="00414118" w:rsidP="00414118">
      <w:pPr>
        <w:pStyle w:val="EndNoteBibliography"/>
        <w:spacing w:after="0"/>
        <w:ind w:left="720" w:hanging="720"/>
      </w:pPr>
      <w:bookmarkStart w:id="33" w:name="_ENREF_32"/>
      <w:r w:rsidRPr="00414118">
        <w:t>32.</w:t>
      </w:r>
      <w:r w:rsidRPr="00414118">
        <w:tab/>
        <w:t xml:space="preserve">Maki, B.E., et al., </w:t>
      </w:r>
      <w:r w:rsidRPr="00414118">
        <w:rPr>
          <w:i/>
        </w:rPr>
        <w:t>Preventing falls in older adults: new interventions to promote more effective change-in-support balance reactions.</w:t>
      </w:r>
      <w:r w:rsidRPr="00414118">
        <w:t xml:space="preserve"> Journal of electromyography and kinesiology, 2008. </w:t>
      </w:r>
      <w:r w:rsidRPr="00414118">
        <w:rPr>
          <w:b/>
        </w:rPr>
        <w:t>18</w:t>
      </w:r>
      <w:r w:rsidRPr="00414118">
        <w:t>(2): p. 243-254.</w:t>
      </w:r>
      <w:bookmarkEnd w:id="33"/>
    </w:p>
    <w:p w:rsidR="00414118" w:rsidRPr="00414118" w:rsidRDefault="00414118" w:rsidP="00414118">
      <w:pPr>
        <w:pStyle w:val="EndNoteBibliography"/>
        <w:spacing w:after="0"/>
        <w:ind w:left="720" w:hanging="720"/>
      </w:pPr>
      <w:bookmarkStart w:id="34" w:name="_ENREF_33"/>
      <w:r w:rsidRPr="00414118">
        <w:t>33.</w:t>
      </w:r>
      <w:r w:rsidRPr="00414118">
        <w:tab/>
        <w:t xml:space="preserve">Schoene, D., et al., </w:t>
      </w:r>
      <w:r w:rsidRPr="00414118">
        <w:rPr>
          <w:i/>
        </w:rPr>
        <w:t>A randomized controlled pilot study of home-based step training in older people using videogame technology.</w:t>
      </w:r>
      <w:r w:rsidRPr="00414118">
        <w:t xml:space="preserve"> PloS one, 2013. </w:t>
      </w:r>
      <w:r w:rsidRPr="00414118">
        <w:rPr>
          <w:b/>
        </w:rPr>
        <w:t>8</w:t>
      </w:r>
      <w:r w:rsidRPr="00414118">
        <w:t>(3): p. e57734.</w:t>
      </w:r>
      <w:bookmarkEnd w:id="34"/>
    </w:p>
    <w:p w:rsidR="00414118" w:rsidRPr="00414118" w:rsidRDefault="00414118" w:rsidP="00414118">
      <w:pPr>
        <w:pStyle w:val="EndNoteBibliography"/>
        <w:spacing w:after="0"/>
        <w:ind w:left="720" w:hanging="720"/>
      </w:pPr>
      <w:bookmarkStart w:id="35" w:name="_ENREF_34"/>
      <w:r w:rsidRPr="00414118">
        <w:t>34.</w:t>
      </w:r>
      <w:r w:rsidRPr="00414118">
        <w:tab/>
        <w:t xml:space="preserve">Alexander, G.L., et al., </w:t>
      </w:r>
      <w:r w:rsidRPr="00414118">
        <w:rPr>
          <w:i/>
        </w:rPr>
        <w:t>Passive sensor technology interface to assess elder activity in independent living.</w:t>
      </w:r>
      <w:r w:rsidRPr="00414118">
        <w:t xml:space="preserve"> Nursing research, 2011. </w:t>
      </w:r>
      <w:r w:rsidRPr="00414118">
        <w:rPr>
          <w:b/>
        </w:rPr>
        <w:t>60</w:t>
      </w:r>
      <w:r w:rsidRPr="00414118">
        <w:t>(5): p. 318.</w:t>
      </w:r>
      <w:bookmarkEnd w:id="35"/>
    </w:p>
    <w:p w:rsidR="00414118" w:rsidRPr="00414118" w:rsidRDefault="00414118" w:rsidP="00414118">
      <w:pPr>
        <w:pStyle w:val="EndNoteBibliography"/>
        <w:spacing w:after="0"/>
        <w:ind w:left="720" w:hanging="720"/>
      </w:pPr>
      <w:bookmarkStart w:id="36" w:name="_ENREF_35"/>
      <w:r w:rsidRPr="00414118">
        <w:t>35.</w:t>
      </w:r>
      <w:r w:rsidRPr="00414118">
        <w:tab/>
        <w:t xml:space="preserve">Van Hoof, J., et al., </w:t>
      </w:r>
      <w:r w:rsidRPr="00414118">
        <w:rPr>
          <w:i/>
        </w:rPr>
        <w:t>Ageing-in-place with the use of ambient intelligence technology: Perspectives of older users.</w:t>
      </w:r>
      <w:r w:rsidRPr="00414118">
        <w:t xml:space="preserve"> International journal of medical informatics, 2011. </w:t>
      </w:r>
      <w:r w:rsidRPr="00414118">
        <w:rPr>
          <w:b/>
        </w:rPr>
        <w:t>80</w:t>
      </w:r>
      <w:r w:rsidRPr="00414118">
        <w:t>(5): p. 310-331.</w:t>
      </w:r>
      <w:bookmarkEnd w:id="36"/>
    </w:p>
    <w:p w:rsidR="00414118" w:rsidRPr="00414118" w:rsidRDefault="00414118" w:rsidP="00414118">
      <w:pPr>
        <w:pStyle w:val="EndNoteBibliography"/>
        <w:spacing w:after="0"/>
        <w:ind w:left="720" w:hanging="720"/>
      </w:pPr>
      <w:bookmarkStart w:id="37" w:name="_ENREF_36"/>
      <w:r w:rsidRPr="00414118">
        <w:t>36.</w:t>
      </w:r>
      <w:r w:rsidRPr="00414118">
        <w:tab/>
        <w:t xml:space="preserve">Miller, S.J., </w:t>
      </w:r>
      <w:r w:rsidRPr="00414118">
        <w:rPr>
          <w:i/>
        </w:rPr>
        <w:t>Sensor Technology to Support Aging in Place.</w:t>
      </w:r>
      <w:r w:rsidRPr="00414118">
        <w:t xml:space="preserve"> JAMDA, 2013(14): p. 386-391.</w:t>
      </w:r>
      <w:bookmarkEnd w:id="37"/>
    </w:p>
    <w:p w:rsidR="00414118" w:rsidRPr="00414118" w:rsidRDefault="00414118" w:rsidP="00414118">
      <w:pPr>
        <w:pStyle w:val="EndNoteBibliography"/>
        <w:spacing w:after="0"/>
        <w:ind w:left="720" w:hanging="720"/>
      </w:pPr>
      <w:bookmarkStart w:id="38" w:name="_ENREF_37"/>
      <w:r w:rsidRPr="00414118">
        <w:t>37.</w:t>
      </w:r>
      <w:r w:rsidRPr="00414118">
        <w:tab/>
        <w:t xml:space="preserve">Demiris, G., et al., </w:t>
      </w:r>
      <w:r w:rsidRPr="00414118">
        <w:rPr>
          <w:i/>
        </w:rPr>
        <w:t>Older adults' attitudes towards and perceptions of'smart home'technologies: a pilot study.</w:t>
      </w:r>
      <w:r w:rsidRPr="00414118">
        <w:t xml:space="preserve"> Informatics for Health and Social Care, 2004. </w:t>
      </w:r>
      <w:r w:rsidRPr="00414118">
        <w:rPr>
          <w:b/>
        </w:rPr>
        <w:t>29</w:t>
      </w:r>
      <w:r w:rsidRPr="00414118">
        <w:t>(2): p. 87-94.</w:t>
      </w:r>
      <w:bookmarkEnd w:id="38"/>
    </w:p>
    <w:p w:rsidR="00414118" w:rsidRPr="00414118" w:rsidRDefault="00414118" w:rsidP="00414118">
      <w:pPr>
        <w:pStyle w:val="EndNoteBibliography"/>
        <w:spacing w:after="0"/>
        <w:ind w:left="720" w:hanging="720"/>
      </w:pPr>
      <w:bookmarkStart w:id="39" w:name="_ENREF_38"/>
      <w:r w:rsidRPr="00414118">
        <w:t>38.</w:t>
      </w:r>
      <w:r w:rsidRPr="00414118">
        <w:tab/>
        <w:t xml:space="preserve">Shimada, </w:t>
      </w:r>
      <w:r w:rsidRPr="00414118">
        <w:rPr>
          <w:rFonts w:hint="eastAsia"/>
        </w:rPr>
        <w:t xml:space="preserve">H., et al., </w:t>
      </w:r>
      <w:r w:rsidRPr="00414118">
        <w:rPr>
          <w:rFonts w:hint="eastAsia"/>
          <w:i/>
        </w:rPr>
        <w:t>Effects of a robotic walking exercise on walking performance in community</w:t>
      </w:r>
      <w:r w:rsidRPr="00414118">
        <w:rPr>
          <w:rFonts w:hint="eastAsia"/>
          <w:i/>
        </w:rPr>
        <w:t>‐</w:t>
      </w:r>
      <w:r w:rsidRPr="00414118">
        <w:rPr>
          <w:rFonts w:hint="eastAsia"/>
          <w:i/>
        </w:rPr>
        <w:t>dwelling elderly adults.</w:t>
      </w:r>
      <w:r w:rsidRPr="00414118">
        <w:rPr>
          <w:rFonts w:hint="eastAsia"/>
        </w:rPr>
        <w:t xml:space="preserve"> Geriatrics &amp; gerontology international, 2009. </w:t>
      </w:r>
      <w:r w:rsidRPr="00414118">
        <w:rPr>
          <w:rFonts w:hint="eastAsia"/>
          <w:b/>
        </w:rPr>
        <w:t>9</w:t>
      </w:r>
      <w:r w:rsidRPr="00414118">
        <w:rPr>
          <w:rFonts w:hint="eastAsia"/>
        </w:rPr>
        <w:t>(4): p. 372-381.</w:t>
      </w:r>
      <w:bookmarkEnd w:id="39"/>
    </w:p>
    <w:p w:rsidR="00414118" w:rsidRPr="00414118" w:rsidRDefault="00414118" w:rsidP="00414118">
      <w:pPr>
        <w:pStyle w:val="EndNoteBibliography"/>
        <w:spacing w:after="0"/>
        <w:ind w:left="720" w:hanging="720"/>
      </w:pPr>
      <w:bookmarkStart w:id="40" w:name="_ENREF_39"/>
      <w:r w:rsidRPr="00414118">
        <w:t>39.</w:t>
      </w:r>
      <w:r w:rsidRPr="00414118">
        <w:tab/>
        <w:t xml:space="preserve">Mahoney, D.F., </w:t>
      </w:r>
      <w:r w:rsidRPr="00414118">
        <w:rPr>
          <w:i/>
        </w:rPr>
        <w:t>An evidence-based adoption of technology model for remote monitoring of elders’ daily activities.</w:t>
      </w:r>
      <w:r w:rsidRPr="00414118">
        <w:t xml:space="preserve"> Ageing international, 2011. </w:t>
      </w:r>
      <w:r w:rsidRPr="00414118">
        <w:rPr>
          <w:b/>
        </w:rPr>
        <w:t>36</w:t>
      </w:r>
      <w:r w:rsidRPr="00414118">
        <w:t>(1): p. 66-81.</w:t>
      </w:r>
      <w:bookmarkEnd w:id="40"/>
    </w:p>
    <w:p w:rsidR="00414118" w:rsidRPr="00414118" w:rsidRDefault="00414118" w:rsidP="00414118">
      <w:pPr>
        <w:pStyle w:val="EndNoteBibliography"/>
        <w:spacing w:after="0"/>
        <w:ind w:left="720" w:hanging="720"/>
      </w:pPr>
      <w:bookmarkStart w:id="41" w:name="_ENREF_40"/>
      <w:r w:rsidRPr="00414118">
        <w:t>40.</w:t>
      </w:r>
      <w:r w:rsidRPr="00414118">
        <w:tab/>
        <w:t xml:space="preserve">Sicotte, C., et al., </w:t>
      </w:r>
      <w:r w:rsidRPr="00414118">
        <w:rPr>
          <w:i/>
        </w:rPr>
        <w:t>Effects of home telemonitoring to support improved care for chronic obstructive pulmonary diseases.</w:t>
      </w:r>
      <w:r w:rsidRPr="00414118">
        <w:t xml:space="preserve"> Telemedicine and e-Health, 2011. </w:t>
      </w:r>
      <w:r w:rsidRPr="00414118">
        <w:rPr>
          <w:b/>
        </w:rPr>
        <w:t>17</w:t>
      </w:r>
      <w:r w:rsidRPr="00414118">
        <w:t>(2): p. 95-103.</w:t>
      </w:r>
      <w:bookmarkEnd w:id="41"/>
    </w:p>
    <w:p w:rsidR="00414118" w:rsidRPr="00414118" w:rsidRDefault="00414118" w:rsidP="00414118">
      <w:pPr>
        <w:pStyle w:val="EndNoteBibliography"/>
        <w:spacing w:after="0"/>
        <w:ind w:left="720" w:hanging="720"/>
      </w:pPr>
      <w:bookmarkStart w:id="42" w:name="_ENREF_41"/>
      <w:r w:rsidRPr="00414118">
        <w:t>41.</w:t>
      </w:r>
      <w:r w:rsidRPr="00414118">
        <w:tab/>
        <w:t xml:space="preserve">Giordano, A., et al., </w:t>
      </w:r>
      <w:r w:rsidRPr="00414118">
        <w:rPr>
          <w:i/>
        </w:rPr>
        <w:t>Multicenter randomised trial on home-based telemanagement to prevent hospital readmission of patients with chronic heart failure.</w:t>
      </w:r>
      <w:r w:rsidRPr="00414118">
        <w:t xml:space="preserve"> International journal of cardiology, 2009. </w:t>
      </w:r>
      <w:r w:rsidRPr="00414118">
        <w:rPr>
          <w:b/>
        </w:rPr>
        <w:t>131</w:t>
      </w:r>
      <w:r w:rsidRPr="00414118">
        <w:t>(2): p. 192-199.</w:t>
      </w:r>
      <w:bookmarkEnd w:id="42"/>
    </w:p>
    <w:p w:rsidR="00414118" w:rsidRPr="00414118" w:rsidRDefault="00414118" w:rsidP="00414118">
      <w:pPr>
        <w:pStyle w:val="EndNoteBibliography"/>
        <w:spacing w:after="0"/>
        <w:ind w:left="720" w:hanging="720"/>
      </w:pPr>
      <w:bookmarkStart w:id="43" w:name="_ENREF_42"/>
      <w:r w:rsidRPr="00414118">
        <w:t>42.</w:t>
      </w:r>
      <w:r w:rsidRPr="00414118">
        <w:tab/>
        <w:t xml:space="preserve">Chau, J.P.-C., et al., </w:t>
      </w:r>
      <w:r w:rsidRPr="00414118">
        <w:rPr>
          <w:i/>
        </w:rPr>
        <w:t>A feasibility study to investigate the acceptability and potential effectiveness of a telecare service for older people with chronic obstructive pulmonary disease.</w:t>
      </w:r>
      <w:r w:rsidRPr="00414118">
        <w:t xml:space="preserve"> International journal of medical informatics, 2012. </w:t>
      </w:r>
      <w:r w:rsidRPr="00414118">
        <w:rPr>
          <w:b/>
        </w:rPr>
        <w:t>81</w:t>
      </w:r>
      <w:r w:rsidRPr="00414118">
        <w:t>(10): p. 674-682.</w:t>
      </w:r>
      <w:bookmarkEnd w:id="43"/>
    </w:p>
    <w:p w:rsidR="00414118" w:rsidRPr="00414118" w:rsidRDefault="00414118" w:rsidP="00414118">
      <w:pPr>
        <w:pStyle w:val="EndNoteBibliography"/>
        <w:spacing w:after="0"/>
        <w:ind w:left="720" w:hanging="720"/>
      </w:pPr>
      <w:bookmarkStart w:id="44" w:name="_ENREF_43"/>
      <w:r w:rsidRPr="00414118">
        <w:t>43.</w:t>
      </w:r>
      <w:r w:rsidRPr="00414118">
        <w:tab/>
        <w:t xml:space="preserve">Shea, S., et al., </w:t>
      </w:r>
      <w:r w:rsidRPr="00414118">
        <w:rPr>
          <w:i/>
        </w:rPr>
        <w:t>A randomized trial comparing telemedicine case management with usual care in older, ethnically diverse, medically underserved patients with diabetes mellitus.</w:t>
      </w:r>
      <w:r w:rsidRPr="00414118">
        <w:t xml:space="preserve"> Journal of the American Medical Informatics Association, 2006. </w:t>
      </w:r>
      <w:r w:rsidRPr="00414118">
        <w:rPr>
          <w:b/>
        </w:rPr>
        <w:t>13</w:t>
      </w:r>
      <w:r w:rsidRPr="00414118">
        <w:t>(1): p. 40-51.</w:t>
      </w:r>
      <w:bookmarkEnd w:id="44"/>
    </w:p>
    <w:p w:rsidR="00414118" w:rsidRPr="00414118" w:rsidRDefault="00414118" w:rsidP="00414118">
      <w:pPr>
        <w:pStyle w:val="EndNoteBibliography"/>
        <w:spacing w:after="0"/>
        <w:ind w:left="720" w:hanging="720"/>
      </w:pPr>
      <w:bookmarkStart w:id="45" w:name="_ENREF_44"/>
      <w:r w:rsidRPr="00414118">
        <w:lastRenderedPageBreak/>
        <w:t>44.</w:t>
      </w:r>
      <w:r w:rsidRPr="00414118">
        <w:tab/>
        <w:t xml:space="preserve">West, S.P., et al., </w:t>
      </w:r>
      <w:r w:rsidRPr="00414118">
        <w:rPr>
          <w:i/>
        </w:rPr>
        <w:t>Goal setting using telemedicine in rural underserved older adults with diabetes: experiences from the informatics for diabetes education and telemedicine project.</w:t>
      </w:r>
      <w:r w:rsidRPr="00414118">
        <w:t xml:space="preserve"> Telemedicine and e-Health, 2010. </w:t>
      </w:r>
      <w:r w:rsidRPr="00414118">
        <w:rPr>
          <w:b/>
        </w:rPr>
        <w:t>16</w:t>
      </w:r>
      <w:r w:rsidRPr="00414118">
        <w:t>(4): p. 405-416.</w:t>
      </w:r>
      <w:bookmarkEnd w:id="45"/>
    </w:p>
    <w:p w:rsidR="00414118" w:rsidRPr="00414118" w:rsidRDefault="00414118" w:rsidP="00414118">
      <w:pPr>
        <w:pStyle w:val="EndNoteBibliography"/>
        <w:spacing w:after="0"/>
        <w:ind w:left="720" w:hanging="720"/>
      </w:pPr>
      <w:bookmarkStart w:id="46" w:name="_ENREF_45"/>
      <w:r w:rsidRPr="00414118">
        <w:t>45.</w:t>
      </w:r>
      <w:r w:rsidRPr="00414118">
        <w:tab/>
        <w:t xml:space="preserve">Gellis, Z.D., et al., </w:t>
      </w:r>
      <w:r w:rsidRPr="00414118">
        <w:rPr>
          <w:i/>
        </w:rPr>
        <w:t>Outcomes of a telehealth intervention for homebound older adults with heart or chronic respiratory failure: a randomized controlled trial.</w:t>
      </w:r>
      <w:r w:rsidRPr="00414118">
        <w:t xml:space="preserve"> The Gerontologist, 2012. </w:t>
      </w:r>
      <w:r w:rsidRPr="00414118">
        <w:rPr>
          <w:b/>
        </w:rPr>
        <w:t>52</w:t>
      </w:r>
      <w:r w:rsidRPr="00414118">
        <w:t>(4): p. 541-552.</w:t>
      </w:r>
      <w:bookmarkEnd w:id="46"/>
    </w:p>
    <w:p w:rsidR="00414118" w:rsidRPr="00414118" w:rsidRDefault="00414118" w:rsidP="00414118">
      <w:pPr>
        <w:pStyle w:val="EndNoteBibliography"/>
        <w:spacing w:after="0"/>
        <w:ind w:left="720" w:hanging="720"/>
      </w:pPr>
      <w:bookmarkStart w:id="47" w:name="_ENREF_46"/>
      <w:r w:rsidRPr="00414118">
        <w:t>46.</w:t>
      </w:r>
      <w:r w:rsidRPr="00414118">
        <w:tab/>
        <w:t xml:space="preserve">Aloulou, H., et al., </w:t>
      </w:r>
      <w:r w:rsidRPr="00414118">
        <w:rPr>
          <w:i/>
        </w:rPr>
        <w:t>Deployment of assistive living technology in a nursing home environment: methods and lessons learned.</w:t>
      </w:r>
      <w:r w:rsidRPr="00414118">
        <w:t xml:space="preserve"> BMC medical informatics and decision making, 2013. </w:t>
      </w:r>
      <w:r w:rsidRPr="00414118">
        <w:rPr>
          <w:b/>
        </w:rPr>
        <w:t>13</w:t>
      </w:r>
      <w:r w:rsidRPr="00414118">
        <w:t>(1): p. 42.</w:t>
      </w:r>
      <w:bookmarkEnd w:id="47"/>
    </w:p>
    <w:p w:rsidR="00414118" w:rsidRPr="00414118" w:rsidRDefault="00414118" w:rsidP="00414118">
      <w:pPr>
        <w:pStyle w:val="EndNoteBibliography"/>
        <w:spacing w:after="0"/>
        <w:ind w:left="720" w:hanging="720"/>
      </w:pPr>
      <w:bookmarkStart w:id="48" w:name="_ENREF_47"/>
      <w:r w:rsidRPr="00414118">
        <w:t>47.</w:t>
      </w:r>
      <w:r w:rsidRPr="00414118">
        <w:tab/>
        <w:t xml:space="preserve">Leuty, V., et al., </w:t>
      </w:r>
      <w:r w:rsidRPr="00414118">
        <w:rPr>
          <w:i/>
        </w:rPr>
        <w:t>Engaging older adults with dementia in creative occupations using artificially intelligent assistive technology.</w:t>
      </w:r>
      <w:r w:rsidRPr="00414118">
        <w:t xml:space="preserve"> Assistive Technology, 2013. </w:t>
      </w:r>
      <w:r w:rsidRPr="00414118">
        <w:rPr>
          <w:b/>
        </w:rPr>
        <w:t>25</w:t>
      </w:r>
      <w:r w:rsidRPr="00414118">
        <w:t>(2): p. 72-79.</w:t>
      </w:r>
      <w:bookmarkEnd w:id="48"/>
    </w:p>
    <w:p w:rsidR="00414118" w:rsidRPr="00414118" w:rsidRDefault="00414118" w:rsidP="00414118">
      <w:pPr>
        <w:pStyle w:val="EndNoteBibliography"/>
        <w:spacing w:after="0"/>
        <w:ind w:left="720" w:hanging="720"/>
      </w:pPr>
      <w:bookmarkStart w:id="49" w:name="_ENREF_48"/>
      <w:r w:rsidRPr="00414118">
        <w:t>48.</w:t>
      </w:r>
      <w:r w:rsidRPr="00414118">
        <w:tab/>
        <w:t xml:space="preserve">Lancioni, G.E., et al., </w:t>
      </w:r>
      <w:r w:rsidRPr="00414118">
        <w:rPr>
          <w:i/>
        </w:rPr>
        <w:t>Supporting daily activities and indoor travel of persons with moderate Alzheimer's disease through standard technology resources.</w:t>
      </w:r>
      <w:r w:rsidRPr="00414118">
        <w:t xml:space="preserve"> Research in developmental disabilities, 2013. </w:t>
      </w:r>
      <w:r w:rsidRPr="00414118">
        <w:rPr>
          <w:b/>
        </w:rPr>
        <w:t>34</w:t>
      </w:r>
      <w:r w:rsidRPr="00414118">
        <w:t>(8): p. 2351-2359.</w:t>
      </w:r>
      <w:bookmarkEnd w:id="49"/>
    </w:p>
    <w:p w:rsidR="00414118" w:rsidRPr="00414118" w:rsidRDefault="00414118" w:rsidP="00414118">
      <w:pPr>
        <w:pStyle w:val="EndNoteBibliography"/>
        <w:spacing w:after="0"/>
        <w:ind w:left="720" w:hanging="720"/>
      </w:pPr>
      <w:bookmarkStart w:id="50" w:name="_ENREF_49"/>
      <w:r w:rsidRPr="00414118">
        <w:t>49.</w:t>
      </w:r>
      <w:r w:rsidRPr="00414118">
        <w:tab/>
        <w:t xml:space="preserve">Wada, K. and T. Shibata. </w:t>
      </w:r>
      <w:r w:rsidRPr="00414118">
        <w:rPr>
          <w:i/>
        </w:rPr>
        <w:t>Social effects of robot therapy in a care house-change of social network of the residents for two months</w:t>
      </w:r>
      <w:r w:rsidRPr="00414118">
        <w:t xml:space="preserve">. in </w:t>
      </w:r>
      <w:r w:rsidRPr="00414118">
        <w:rPr>
          <w:i/>
        </w:rPr>
        <w:t>Robotics and Automation, 2007 IEEE International Conference on</w:t>
      </w:r>
      <w:r w:rsidRPr="00414118">
        <w:t>. 2007. IEEE.</w:t>
      </w:r>
      <w:bookmarkEnd w:id="50"/>
    </w:p>
    <w:p w:rsidR="00414118" w:rsidRPr="00414118" w:rsidRDefault="00414118" w:rsidP="00414118">
      <w:pPr>
        <w:pStyle w:val="EndNoteBibliography"/>
        <w:spacing w:after="0"/>
        <w:ind w:left="720" w:hanging="720"/>
      </w:pPr>
      <w:bookmarkStart w:id="51" w:name="_ENREF_50"/>
      <w:r w:rsidRPr="00414118">
        <w:t>50.</w:t>
      </w:r>
      <w:r w:rsidRPr="00414118">
        <w:tab/>
        <w:t xml:space="preserve">Kanamori, M., M. Suzuki, and M. Tanaka, </w:t>
      </w:r>
      <w:r w:rsidRPr="00414118">
        <w:rPr>
          <w:i/>
        </w:rPr>
        <w:t>Maintenance and improvement of quality of life among elderly patients using a pet-type robot.</w:t>
      </w:r>
      <w:r w:rsidRPr="00414118">
        <w:t xml:space="preserve"> Nihon Ronen Igakkai zasshi. Japanese journal of geriatrics, 2002. </w:t>
      </w:r>
      <w:r w:rsidRPr="00414118">
        <w:rPr>
          <w:b/>
        </w:rPr>
        <w:t>39</w:t>
      </w:r>
      <w:r w:rsidRPr="00414118">
        <w:t>(2): p. 214-218.</w:t>
      </w:r>
      <w:bookmarkEnd w:id="51"/>
    </w:p>
    <w:p w:rsidR="00414118" w:rsidRPr="00414118" w:rsidRDefault="00414118" w:rsidP="00414118">
      <w:pPr>
        <w:pStyle w:val="EndNoteBibliography"/>
        <w:spacing w:after="0"/>
        <w:ind w:left="720" w:hanging="720"/>
      </w:pPr>
      <w:bookmarkStart w:id="52" w:name="_ENREF_51"/>
      <w:r w:rsidRPr="00414118">
        <w:t>51.</w:t>
      </w:r>
      <w:r w:rsidRPr="00414118">
        <w:tab/>
        <w:t xml:space="preserve">Beer, J.M. and L. Takayama. </w:t>
      </w:r>
      <w:r w:rsidRPr="00414118">
        <w:rPr>
          <w:i/>
        </w:rPr>
        <w:t>Mobile remote presence systems for older adults: acceptance, benefits, and concerns</w:t>
      </w:r>
      <w:r w:rsidRPr="00414118">
        <w:t xml:space="preserve">. in </w:t>
      </w:r>
      <w:r w:rsidRPr="00414118">
        <w:rPr>
          <w:i/>
        </w:rPr>
        <w:t>Proceedings of the 6th international conference on Human-robot interaction</w:t>
      </w:r>
      <w:r w:rsidRPr="00414118">
        <w:t>. 2011. ACM.</w:t>
      </w:r>
      <w:bookmarkEnd w:id="52"/>
    </w:p>
    <w:p w:rsidR="00414118" w:rsidRPr="00414118" w:rsidRDefault="00414118" w:rsidP="00414118">
      <w:pPr>
        <w:pStyle w:val="EndNoteBibliography"/>
        <w:spacing w:after="0"/>
        <w:ind w:left="720" w:hanging="720"/>
      </w:pPr>
      <w:bookmarkStart w:id="53" w:name="_ENREF_52"/>
      <w:r w:rsidRPr="00414118">
        <w:t>52.</w:t>
      </w:r>
      <w:r w:rsidRPr="00414118">
        <w:tab/>
        <w:t xml:space="preserve">Bradley, N. and W. Poppen, </w:t>
      </w:r>
      <w:r w:rsidRPr="00414118">
        <w:rPr>
          <w:i/>
        </w:rPr>
        <w:t>Assistive technology, computers and Internet may decrease sense of isolation for homebound elderly and disabled persons.</w:t>
      </w:r>
      <w:r w:rsidRPr="00414118">
        <w:t xml:space="preserve"> Technology and disability, 2003. </w:t>
      </w:r>
      <w:r w:rsidRPr="00414118">
        <w:rPr>
          <w:b/>
        </w:rPr>
        <w:t>15</w:t>
      </w:r>
      <w:r w:rsidRPr="00414118">
        <w:t>(1): p. 19-25.</w:t>
      </w:r>
      <w:bookmarkEnd w:id="53"/>
    </w:p>
    <w:p w:rsidR="00414118" w:rsidRPr="00414118" w:rsidRDefault="00414118" w:rsidP="00414118">
      <w:pPr>
        <w:pStyle w:val="EndNoteBibliography"/>
        <w:spacing w:after="0"/>
        <w:ind w:left="720" w:hanging="720"/>
      </w:pPr>
      <w:bookmarkStart w:id="54" w:name="_ENREF_53"/>
      <w:r w:rsidRPr="00414118">
        <w:t>53.</w:t>
      </w:r>
      <w:r w:rsidRPr="00414118">
        <w:tab/>
        <w:t xml:space="preserve">Blažun, H., K. Saranto, and S. Rissanen, </w:t>
      </w:r>
      <w:r w:rsidRPr="00414118">
        <w:rPr>
          <w:i/>
        </w:rPr>
        <w:t>Impact of computer training courses on reduction of loneliness of older people in Finland and Slovenia.</w:t>
      </w:r>
      <w:r w:rsidRPr="00414118">
        <w:t xml:space="preserve"> Computers in Human Behavior, 2012. </w:t>
      </w:r>
      <w:r w:rsidRPr="00414118">
        <w:rPr>
          <w:b/>
        </w:rPr>
        <w:t>28</w:t>
      </w:r>
      <w:r w:rsidRPr="00414118">
        <w:t>(4): p. 1202-1212.</w:t>
      </w:r>
      <w:bookmarkEnd w:id="54"/>
    </w:p>
    <w:p w:rsidR="00414118" w:rsidRPr="00414118" w:rsidRDefault="00414118" w:rsidP="00414118">
      <w:pPr>
        <w:pStyle w:val="EndNoteBibliography"/>
        <w:spacing w:after="0"/>
        <w:ind w:left="720" w:hanging="720"/>
      </w:pPr>
      <w:bookmarkStart w:id="55" w:name="_ENREF_54"/>
      <w:r w:rsidRPr="00414118">
        <w:t>54.</w:t>
      </w:r>
      <w:r w:rsidRPr="00414118">
        <w:tab/>
        <w:t xml:space="preserve">Wada, K., et al. </w:t>
      </w:r>
      <w:r w:rsidRPr="00414118">
        <w:rPr>
          <w:i/>
        </w:rPr>
        <w:t>Effects of robot assisted activity to elderly people who stay at a health service facility for the aged</w:t>
      </w:r>
      <w:r w:rsidRPr="00414118">
        <w:t xml:space="preserve">. in </w:t>
      </w:r>
      <w:r w:rsidRPr="00414118">
        <w:rPr>
          <w:i/>
        </w:rPr>
        <w:t>Intelligent Robots and Systems, 2003.(IROS 2003). Proceedings. 2003 IEEE/RSJ International Conference on</w:t>
      </w:r>
      <w:r w:rsidRPr="00414118">
        <w:t>. 2003. IEEE.</w:t>
      </w:r>
      <w:bookmarkEnd w:id="55"/>
    </w:p>
    <w:p w:rsidR="00414118" w:rsidRPr="00414118" w:rsidRDefault="00414118" w:rsidP="00414118">
      <w:pPr>
        <w:pStyle w:val="EndNoteBibliography"/>
        <w:spacing w:after="0"/>
        <w:ind w:left="720" w:hanging="720"/>
      </w:pPr>
      <w:bookmarkStart w:id="56" w:name="_ENREF_55"/>
      <w:r w:rsidRPr="00414118">
        <w:t>55.</w:t>
      </w:r>
      <w:r w:rsidRPr="00414118">
        <w:tab/>
        <w:t xml:space="preserve">Cotten, S.R., et al., </w:t>
      </w:r>
      <w:r w:rsidRPr="00414118">
        <w:rPr>
          <w:i/>
        </w:rPr>
        <w:t>Internet use and depression among older adults.</w:t>
      </w:r>
      <w:r w:rsidRPr="00414118">
        <w:t xml:space="preserve"> Computers in human behavior, 2012. </w:t>
      </w:r>
      <w:r w:rsidRPr="00414118">
        <w:rPr>
          <w:b/>
        </w:rPr>
        <w:t>28</w:t>
      </w:r>
      <w:r w:rsidRPr="00414118">
        <w:t>(2): p. 496-499.</w:t>
      </w:r>
      <w:bookmarkEnd w:id="56"/>
    </w:p>
    <w:p w:rsidR="00414118" w:rsidRPr="00414118" w:rsidRDefault="00414118" w:rsidP="00414118">
      <w:pPr>
        <w:pStyle w:val="EndNoteBibliography"/>
        <w:spacing w:after="0"/>
        <w:ind w:left="720" w:hanging="720"/>
      </w:pPr>
      <w:bookmarkStart w:id="57" w:name="_ENREF_56"/>
      <w:r w:rsidRPr="00414118">
        <w:t>56.</w:t>
      </w:r>
      <w:r w:rsidRPr="00414118">
        <w:tab/>
        <w:t xml:space="preserve">Wada, K. and T. Shibata, </w:t>
      </w:r>
      <w:r w:rsidRPr="00414118">
        <w:rPr>
          <w:i/>
        </w:rPr>
        <w:t>Living with seal robots—its sociopsychological and physiological influences on the elderly at a care house.</w:t>
      </w:r>
      <w:r w:rsidRPr="00414118">
        <w:t xml:space="preserve"> Robotics, IEEE Transactions on, 2007. </w:t>
      </w:r>
      <w:r w:rsidRPr="00414118">
        <w:rPr>
          <w:b/>
        </w:rPr>
        <w:t>23</w:t>
      </w:r>
      <w:r w:rsidRPr="00414118">
        <w:t>(5): p. 972-980.</w:t>
      </w:r>
      <w:bookmarkEnd w:id="57"/>
    </w:p>
    <w:p w:rsidR="00414118" w:rsidRPr="00414118" w:rsidRDefault="00414118" w:rsidP="00414118">
      <w:pPr>
        <w:pStyle w:val="EndNoteBibliography"/>
        <w:spacing w:after="0"/>
        <w:ind w:left="720" w:hanging="720"/>
      </w:pPr>
      <w:bookmarkStart w:id="58" w:name="_ENREF_57"/>
      <w:r w:rsidRPr="00414118">
        <w:t>57.</w:t>
      </w:r>
      <w:r w:rsidRPr="00414118">
        <w:tab/>
        <w:t xml:space="preserve">Wada, K. and T. Shibata. </w:t>
      </w:r>
      <w:r w:rsidRPr="00414118">
        <w:rPr>
          <w:i/>
        </w:rPr>
        <w:t>Robot therapy in a care house-its sociopsychological and physiological effects on the residents</w:t>
      </w:r>
      <w:r w:rsidRPr="00414118">
        <w:t xml:space="preserve">. in </w:t>
      </w:r>
      <w:r w:rsidRPr="00414118">
        <w:rPr>
          <w:i/>
        </w:rPr>
        <w:t>Robotics and Automation, 2006. ICRA 2006. Proceedings 2006 IEEE International Conference on</w:t>
      </w:r>
      <w:r w:rsidRPr="00414118">
        <w:t>. 2006. IEEE.</w:t>
      </w:r>
      <w:bookmarkEnd w:id="58"/>
    </w:p>
    <w:p w:rsidR="00414118" w:rsidRPr="00414118" w:rsidRDefault="00414118" w:rsidP="00414118">
      <w:pPr>
        <w:pStyle w:val="EndNoteBibliography"/>
        <w:spacing w:after="0"/>
        <w:ind w:left="720" w:hanging="720"/>
      </w:pPr>
      <w:bookmarkStart w:id="59" w:name="_ENREF_58"/>
      <w:r w:rsidRPr="00414118">
        <w:t>58.</w:t>
      </w:r>
      <w:r w:rsidRPr="00414118">
        <w:tab/>
        <w:t xml:space="preserve">Wada, K., et al., </w:t>
      </w:r>
      <w:r w:rsidRPr="00414118">
        <w:rPr>
          <w:i/>
        </w:rPr>
        <w:t>Effects of robot-assisted activity for elderly people and nurses at a day service center.</w:t>
      </w:r>
      <w:r w:rsidRPr="00414118">
        <w:t xml:space="preserve"> Proceedings of the IEEE, 2004. </w:t>
      </w:r>
      <w:r w:rsidRPr="00414118">
        <w:rPr>
          <w:b/>
        </w:rPr>
        <w:t>92</w:t>
      </w:r>
      <w:r w:rsidRPr="00414118">
        <w:t>(11): p. 1780-1788.</w:t>
      </w:r>
      <w:bookmarkEnd w:id="59"/>
    </w:p>
    <w:p w:rsidR="00414118" w:rsidRPr="00414118" w:rsidRDefault="00414118" w:rsidP="00414118">
      <w:pPr>
        <w:pStyle w:val="EndNoteBibliography"/>
        <w:spacing w:after="0"/>
        <w:ind w:left="720" w:hanging="720"/>
      </w:pPr>
      <w:bookmarkStart w:id="60" w:name="_ENREF_59"/>
      <w:r w:rsidRPr="00414118">
        <w:t>59.</w:t>
      </w:r>
      <w:r w:rsidRPr="00414118">
        <w:tab/>
        <w:t xml:space="preserve">Kanamori, M., et al. </w:t>
      </w:r>
      <w:r w:rsidRPr="00414118">
        <w:rPr>
          <w:i/>
        </w:rPr>
        <w:t>Pilot study on improvement of quality of life among elderly using a pet-type robot</w:t>
      </w:r>
      <w:r w:rsidRPr="00414118">
        <w:t xml:space="preserve">. in </w:t>
      </w:r>
      <w:r w:rsidRPr="00414118">
        <w:rPr>
          <w:i/>
        </w:rPr>
        <w:t>Computational Intelligence in Robotics and Automation, 2003. Proceedings. 2003 IEEE International Symposium on</w:t>
      </w:r>
      <w:r w:rsidRPr="00414118">
        <w:t>. 2003. IEEE.</w:t>
      </w:r>
      <w:bookmarkEnd w:id="60"/>
    </w:p>
    <w:p w:rsidR="00414118" w:rsidRPr="00414118" w:rsidRDefault="00414118" w:rsidP="00414118">
      <w:pPr>
        <w:pStyle w:val="EndNoteBibliography"/>
        <w:spacing w:after="0"/>
        <w:ind w:left="720" w:hanging="720"/>
      </w:pPr>
      <w:bookmarkStart w:id="61" w:name="_ENREF_60"/>
      <w:r w:rsidRPr="00414118">
        <w:t>60.</w:t>
      </w:r>
      <w:r w:rsidRPr="00414118">
        <w:tab/>
        <w:t xml:space="preserve">Chou, C.-C., et al., </w:t>
      </w:r>
      <w:r w:rsidRPr="00414118">
        <w:rPr>
          <w:i/>
        </w:rPr>
        <w:t>Technology Acceptance and Quality of Life of the Elderly in a Telecare Program.</w:t>
      </w:r>
      <w:r w:rsidRPr="00414118">
        <w:t xml:space="preserve"> Computers Informatics Nursing, 2013. </w:t>
      </w:r>
      <w:r w:rsidRPr="00414118">
        <w:rPr>
          <w:b/>
        </w:rPr>
        <w:t>31</w:t>
      </w:r>
      <w:r w:rsidRPr="00414118">
        <w:t>(7): p. 335-342.</w:t>
      </w:r>
      <w:bookmarkEnd w:id="61"/>
    </w:p>
    <w:p w:rsidR="00414118" w:rsidRPr="00414118" w:rsidRDefault="00414118" w:rsidP="00414118">
      <w:pPr>
        <w:pStyle w:val="EndNoteBibliography"/>
        <w:spacing w:after="0"/>
        <w:ind w:left="720" w:hanging="720"/>
      </w:pPr>
      <w:bookmarkStart w:id="62" w:name="_ENREF_61"/>
      <w:r w:rsidRPr="00414118">
        <w:t>61.</w:t>
      </w:r>
      <w:r w:rsidRPr="00414118">
        <w:tab/>
        <w:t xml:space="preserve">Salovaara, A., et al., </w:t>
      </w:r>
      <w:r w:rsidRPr="00414118">
        <w:rPr>
          <w:i/>
        </w:rPr>
        <w:t>Information technologies and transitions in the lives of 55–65-year-olds: The case of colliding life interests.</w:t>
      </w:r>
      <w:r w:rsidRPr="00414118">
        <w:t xml:space="preserve"> International journal of human-computer studies, 2010. </w:t>
      </w:r>
      <w:r w:rsidRPr="00414118">
        <w:rPr>
          <w:b/>
        </w:rPr>
        <w:t>68</w:t>
      </w:r>
      <w:r w:rsidRPr="00414118">
        <w:t>(11): p. 803-821.</w:t>
      </w:r>
      <w:bookmarkEnd w:id="62"/>
    </w:p>
    <w:p w:rsidR="00414118" w:rsidRPr="00414118" w:rsidRDefault="00414118" w:rsidP="00414118">
      <w:pPr>
        <w:pStyle w:val="EndNoteBibliography"/>
        <w:spacing w:after="0"/>
        <w:ind w:left="720" w:hanging="720"/>
      </w:pPr>
      <w:bookmarkStart w:id="63" w:name="_ENREF_62"/>
      <w:r w:rsidRPr="00414118">
        <w:lastRenderedPageBreak/>
        <w:t>62.</w:t>
      </w:r>
      <w:r w:rsidRPr="00414118">
        <w:tab/>
        <w:t xml:space="preserve">Campbell, R.J. and D.A. Nolfi, </w:t>
      </w:r>
      <w:r w:rsidRPr="00414118">
        <w:rPr>
          <w:i/>
        </w:rPr>
        <w:t>Teaching elderly adults to use the Internet to access health care information: before-after study.</w:t>
      </w:r>
      <w:r w:rsidRPr="00414118">
        <w:t xml:space="preserve"> Journal of medical Internet research, 2005. </w:t>
      </w:r>
      <w:r w:rsidRPr="00414118">
        <w:rPr>
          <w:b/>
        </w:rPr>
        <w:t>7</w:t>
      </w:r>
      <w:r w:rsidRPr="00414118">
        <w:t>(2).</w:t>
      </w:r>
      <w:bookmarkEnd w:id="63"/>
    </w:p>
    <w:p w:rsidR="00414118" w:rsidRPr="00414118" w:rsidRDefault="00414118" w:rsidP="00414118">
      <w:pPr>
        <w:pStyle w:val="EndNoteBibliography"/>
        <w:spacing w:after="0"/>
        <w:ind w:left="720" w:hanging="720"/>
      </w:pPr>
      <w:bookmarkStart w:id="64" w:name="_ENREF_63"/>
      <w:r w:rsidRPr="00414118">
        <w:t>63.</w:t>
      </w:r>
      <w:r w:rsidRPr="00414118">
        <w:tab/>
        <w:t xml:space="preserve">Karavidas, M., N.K. Lim, and S.L. Katsikas, </w:t>
      </w:r>
      <w:r w:rsidRPr="00414118">
        <w:rPr>
          <w:i/>
        </w:rPr>
        <w:t>The effects of computers on older adult users.</w:t>
      </w:r>
      <w:r w:rsidRPr="00414118">
        <w:t xml:space="preserve"> Computers in Human Behavior, 2005. </w:t>
      </w:r>
      <w:r w:rsidRPr="00414118">
        <w:rPr>
          <w:b/>
        </w:rPr>
        <w:t>21</w:t>
      </w:r>
      <w:r w:rsidRPr="00414118">
        <w:t>(5): p. 697-711.</w:t>
      </w:r>
      <w:bookmarkEnd w:id="64"/>
    </w:p>
    <w:p w:rsidR="00414118" w:rsidRPr="00414118" w:rsidRDefault="00414118" w:rsidP="00414118">
      <w:pPr>
        <w:pStyle w:val="EndNoteBibliography"/>
        <w:spacing w:after="0"/>
        <w:ind w:left="720" w:hanging="720"/>
      </w:pPr>
      <w:bookmarkStart w:id="65" w:name="_ENREF_64"/>
      <w:r w:rsidRPr="00414118">
        <w:t>64.</w:t>
      </w:r>
      <w:r w:rsidRPr="00414118">
        <w:tab/>
        <w:t xml:space="preserve">Shapira, N., A. Barak, and I. Gal, </w:t>
      </w:r>
      <w:r w:rsidRPr="00414118">
        <w:rPr>
          <w:i/>
        </w:rPr>
        <w:t>Promoting older adults' well-being through Internet training and use.</w:t>
      </w:r>
      <w:r w:rsidRPr="00414118">
        <w:t xml:space="preserve"> Aging &amp; mental health, 2007. </w:t>
      </w:r>
      <w:r w:rsidRPr="00414118">
        <w:rPr>
          <w:b/>
        </w:rPr>
        <w:t>11</w:t>
      </w:r>
      <w:r w:rsidRPr="00414118">
        <w:t>(5): p. 477.</w:t>
      </w:r>
      <w:bookmarkEnd w:id="65"/>
    </w:p>
    <w:p w:rsidR="00414118" w:rsidRPr="00414118" w:rsidRDefault="00414118" w:rsidP="00414118">
      <w:pPr>
        <w:pStyle w:val="EndNoteBibliography"/>
        <w:spacing w:after="0"/>
        <w:ind w:left="720" w:hanging="720"/>
      </w:pPr>
      <w:bookmarkStart w:id="66" w:name="_ENREF_65"/>
      <w:r w:rsidRPr="00414118">
        <w:t>65.</w:t>
      </w:r>
      <w:r w:rsidRPr="00414118">
        <w:tab/>
        <w:t xml:space="preserve">Berkowsky, R.W., et al., </w:t>
      </w:r>
      <w:r w:rsidRPr="00414118">
        <w:rPr>
          <w:i/>
        </w:rPr>
        <w:t>Attitudes towards and limitations to ICT use in assisted and independent living communities: Findings from a specially-designed technological intervention.</w:t>
      </w:r>
      <w:r w:rsidRPr="00414118">
        <w:t xml:space="preserve"> Educational gerontology, 2013. </w:t>
      </w:r>
      <w:r w:rsidRPr="00414118">
        <w:rPr>
          <w:b/>
        </w:rPr>
        <w:t>39</w:t>
      </w:r>
      <w:r w:rsidRPr="00414118">
        <w:t>(11): p. 797-811.</w:t>
      </w:r>
      <w:bookmarkEnd w:id="66"/>
    </w:p>
    <w:p w:rsidR="00414118" w:rsidRPr="00414118" w:rsidRDefault="00414118" w:rsidP="00414118">
      <w:pPr>
        <w:pStyle w:val="EndNoteBibliography"/>
        <w:spacing w:after="0"/>
        <w:ind w:left="720" w:hanging="720"/>
      </w:pPr>
      <w:bookmarkStart w:id="67" w:name="_ENREF_66"/>
      <w:r w:rsidRPr="00414118">
        <w:t>66.</w:t>
      </w:r>
      <w:r w:rsidRPr="00414118">
        <w:tab/>
        <w:t xml:space="preserve">McKay, S.M. and B.E. Maki, </w:t>
      </w:r>
      <w:r w:rsidRPr="00414118">
        <w:rPr>
          <w:i/>
        </w:rPr>
        <w:t>Attitudes of older adults toward shooter video games: An initial study to select an acceptable game for training visual processing.</w:t>
      </w:r>
      <w:r w:rsidRPr="00414118">
        <w:t xml:space="preserve"> Gerontechnology, 2010. </w:t>
      </w:r>
      <w:r w:rsidRPr="00414118">
        <w:rPr>
          <w:b/>
        </w:rPr>
        <w:t>9</w:t>
      </w:r>
      <w:r w:rsidRPr="00414118">
        <w:t>(1): p. 5-17.</w:t>
      </w:r>
      <w:bookmarkEnd w:id="67"/>
    </w:p>
    <w:p w:rsidR="00414118" w:rsidRPr="00414118" w:rsidRDefault="00414118" w:rsidP="00414118">
      <w:pPr>
        <w:pStyle w:val="EndNoteBibliography"/>
        <w:spacing w:after="0"/>
        <w:ind w:left="720" w:hanging="720"/>
      </w:pPr>
      <w:bookmarkStart w:id="68" w:name="_ENREF_67"/>
      <w:r w:rsidRPr="00414118">
        <w:t>67.</w:t>
      </w:r>
      <w:r w:rsidRPr="00414118">
        <w:tab/>
        <w:t xml:space="preserve">McLaughlin, A., et al., </w:t>
      </w:r>
      <w:r w:rsidRPr="00414118">
        <w:rPr>
          <w:i/>
        </w:rPr>
        <w:t>Putting fun into video games for older adults.</w:t>
      </w:r>
      <w:r w:rsidRPr="00414118">
        <w:t xml:space="preserve"> Ergonomics in Design: The Quarterly of Human Factors Applications, 2012. </w:t>
      </w:r>
      <w:r w:rsidRPr="00414118">
        <w:rPr>
          <w:b/>
        </w:rPr>
        <w:t>20</w:t>
      </w:r>
      <w:r w:rsidRPr="00414118">
        <w:t>(2): p. 13-22.</w:t>
      </w:r>
      <w:bookmarkEnd w:id="68"/>
    </w:p>
    <w:p w:rsidR="00414118" w:rsidRPr="00414118" w:rsidRDefault="00414118" w:rsidP="00414118">
      <w:pPr>
        <w:pStyle w:val="EndNoteBibliography"/>
        <w:spacing w:after="0"/>
        <w:ind w:left="720" w:hanging="720"/>
      </w:pPr>
      <w:bookmarkStart w:id="69" w:name="_ENREF_68"/>
      <w:r w:rsidRPr="00414118">
        <w:t>68.</w:t>
      </w:r>
      <w:r w:rsidRPr="00414118">
        <w:tab/>
        <w:t xml:space="preserve">Stojmenova, E., et al., </w:t>
      </w:r>
      <w:r w:rsidRPr="00414118">
        <w:rPr>
          <w:i/>
        </w:rPr>
        <w:t>Assisted living solutions for the elderly through interactive TV.</w:t>
      </w:r>
      <w:r w:rsidRPr="00414118">
        <w:t xml:space="preserve"> Multimedia tools and applications, 2013. </w:t>
      </w:r>
      <w:r w:rsidRPr="00414118">
        <w:rPr>
          <w:b/>
        </w:rPr>
        <w:t>66</w:t>
      </w:r>
      <w:r w:rsidRPr="00414118">
        <w:t>(1): p. 115-129.</w:t>
      </w:r>
      <w:bookmarkEnd w:id="69"/>
    </w:p>
    <w:p w:rsidR="00414118" w:rsidRPr="00414118" w:rsidRDefault="00414118" w:rsidP="00414118">
      <w:pPr>
        <w:pStyle w:val="EndNoteBibliography"/>
        <w:spacing w:after="0"/>
        <w:ind w:left="720" w:hanging="720"/>
      </w:pPr>
      <w:bookmarkStart w:id="70" w:name="_ENREF_69"/>
      <w:r w:rsidRPr="00414118">
        <w:t>69.</w:t>
      </w:r>
      <w:r w:rsidRPr="00414118">
        <w:tab/>
        <w:t xml:space="preserve">Reeder, B., G. Demiris, and K.D. Marek, </w:t>
      </w:r>
      <w:r w:rsidRPr="00414118">
        <w:rPr>
          <w:i/>
        </w:rPr>
        <w:t>Older adults' satisfaction with a medication dispensing device in home care.</w:t>
      </w:r>
      <w:r w:rsidRPr="00414118">
        <w:t xml:space="preserve"> Informatics for Health and Social Care, 2013. </w:t>
      </w:r>
      <w:r w:rsidRPr="00414118">
        <w:rPr>
          <w:b/>
        </w:rPr>
        <w:t>38</w:t>
      </w:r>
      <w:r w:rsidRPr="00414118">
        <w:t>(3): p. 211-222.</w:t>
      </w:r>
      <w:bookmarkEnd w:id="70"/>
    </w:p>
    <w:p w:rsidR="00414118" w:rsidRPr="00414118" w:rsidRDefault="00414118" w:rsidP="00414118">
      <w:pPr>
        <w:pStyle w:val="EndNoteBibliography"/>
        <w:spacing w:after="0"/>
        <w:ind w:left="720" w:hanging="720"/>
      </w:pPr>
      <w:bookmarkStart w:id="71" w:name="_ENREF_70"/>
      <w:r w:rsidRPr="00414118">
        <w:t>70.</w:t>
      </w:r>
      <w:r w:rsidRPr="00414118">
        <w:tab/>
        <w:t xml:space="preserve">Marek, K.D., et al., </w:t>
      </w:r>
      <w:r w:rsidRPr="00414118">
        <w:rPr>
          <w:i/>
        </w:rPr>
        <w:t>Nurse Care Coordination and Technology Effects on Health Status of Frail Older Adults via Enhanced Self-Management of Medication: Randomized Clinical Trial to Test Efficacy.</w:t>
      </w:r>
      <w:r w:rsidRPr="00414118">
        <w:t xml:space="preserve"> Nursing research, 2013. </w:t>
      </w:r>
      <w:r w:rsidRPr="00414118">
        <w:rPr>
          <w:b/>
        </w:rPr>
        <w:t>62</w:t>
      </w:r>
      <w:r w:rsidRPr="00414118">
        <w:t>(4): p. 269-278.</w:t>
      </w:r>
      <w:bookmarkEnd w:id="71"/>
    </w:p>
    <w:p w:rsidR="00414118" w:rsidRPr="00414118" w:rsidRDefault="00414118" w:rsidP="00414118">
      <w:pPr>
        <w:pStyle w:val="EndNoteBibliography"/>
        <w:ind w:left="720" w:hanging="720"/>
      </w:pPr>
      <w:bookmarkStart w:id="72" w:name="_ENREF_71"/>
      <w:r w:rsidRPr="00414118">
        <w:t>71.</w:t>
      </w:r>
      <w:r w:rsidRPr="00414118">
        <w:tab/>
        <w:t xml:space="preserve">March, S.T. and G.F. Smith, </w:t>
      </w:r>
      <w:r w:rsidRPr="00414118">
        <w:rPr>
          <w:i/>
        </w:rPr>
        <w:t>Design and natural science research on information technology.</w:t>
      </w:r>
      <w:r w:rsidRPr="00414118">
        <w:t xml:space="preserve"> Decision support systems, 1995. </w:t>
      </w:r>
      <w:r w:rsidRPr="00414118">
        <w:rPr>
          <w:b/>
        </w:rPr>
        <w:t>15</w:t>
      </w:r>
      <w:r w:rsidRPr="00414118">
        <w:t>(4): p. 251-266.</w:t>
      </w:r>
      <w:bookmarkEnd w:id="72"/>
    </w:p>
    <w:p w:rsidR="00044ECF" w:rsidRDefault="00044ECF" w:rsidP="0057566E">
      <w:pPr>
        <w:pStyle w:val="reference"/>
        <w:rPr>
          <w:rFonts w:ascii="Times New Roman" w:hAnsi="Times New Roman"/>
          <w:sz w:val="20"/>
        </w:rPr>
      </w:pPr>
      <w:r>
        <w:rPr>
          <w:rFonts w:ascii="Times New Roman" w:hAnsi="Times New Roman"/>
          <w:sz w:val="20"/>
        </w:rPr>
        <w:fldChar w:fldCharType="end"/>
      </w:r>
    </w:p>
    <w:p w:rsidR="00044ECF" w:rsidRPr="00044ECF" w:rsidRDefault="00044ECF" w:rsidP="00044ECF">
      <w:pPr>
        <w:pStyle w:val="p1a"/>
      </w:pPr>
    </w:p>
    <w:sectPr w:rsidR="00044ECF" w:rsidRPr="00044ECF">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1BE" w:rsidRDefault="001221BE">
      <w:r>
        <w:separator/>
      </w:r>
    </w:p>
  </w:endnote>
  <w:endnote w:type="continuationSeparator" w:id="0">
    <w:p w:rsidR="001221BE" w:rsidRDefault="0012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HHMC I+ Arial 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1BE" w:rsidRDefault="001221BE">
      <w:r>
        <w:separator/>
      </w:r>
    </w:p>
  </w:footnote>
  <w:footnote w:type="continuationSeparator" w:id="0">
    <w:p w:rsidR="001221BE" w:rsidRDefault="001221BE">
      <w:r>
        <w:continuationSeparator/>
      </w:r>
    </w:p>
  </w:footnote>
  <w:footnote w:id="1">
    <w:p w:rsidR="00044ECF" w:rsidRPr="008444FA" w:rsidRDefault="00044ECF" w:rsidP="007273E8">
      <w:pPr>
        <w:pStyle w:val="FootnoteText"/>
      </w:pPr>
      <w:r>
        <w:rPr>
          <w:rStyle w:val="FootnoteReference"/>
        </w:rPr>
        <w:footnoteRef/>
      </w:r>
      <w:r>
        <w:t xml:space="preserve"> </w:t>
      </w:r>
      <w:r>
        <w:tab/>
      </w:r>
      <w:r w:rsidRPr="008444FA">
        <w:t>Australian Bureau of Statistics</w:t>
      </w:r>
      <w:r>
        <w:t xml:space="preserve">. Available at </w:t>
      </w:r>
      <w:r w:rsidRPr="008444FA">
        <w:t>http://www.abs.gov.au/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272E42CE"/>
    <w:multiLevelType w:val="multilevel"/>
    <w:tmpl w:val="255C8B7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3BF5470"/>
    <w:multiLevelType w:val="singleLevel"/>
    <w:tmpl w:val="6F4E66F0"/>
    <w:lvl w:ilvl="0">
      <w:start w:val="1"/>
      <w:numFmt w:val="decimal"/>
      <w:lvlText w:val="%1."/>
      <w:legacy w:legacy="1" w:legacySpace="0" w:legacyIndent="227"/>
      <w:lvlJc w:val="left"/>
      <w:pPr>
        <w:ind w:left="227" w:hanging="227"/>
      </w:pPr>
    </w:lvl>
  </w:abstractNum>
  <w:abstractNum w:abstractNumId="3">
    <w:nsid w:val="356A6B29"/>
    <w:multiLevelType w:val="multilevel"/>
    <w:tmpl w:val="95DEE6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41F922E1"/>
    <w:multiLevelType w:val="multilevel"/>
    <w:tmpl w:val="B8DEC7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6A17A8B"/>
    <w:multiLevelType w:val="multilevel"/>
    <w:tmpl w:val="EC52C2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55E677A"/>
    <w:multiLevelType w:val="multilevel"/>
    <w:tmpl w:val="205E33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D9521C8"/>
    <w:multiLevelType w:val="multilevel"/>
    <w:tmpl w:val="770A2C70"/>
    <w:styleLink w:val="referencelist"/>
    <w:lvl w:ilvl="0">
      <w:start w:val="1"/>
      <w:numFmt w:val="decimal"/>
      <w:lvlText w:val="%1."/>
      <w:lvlJc w:val="right"/>
      <w:pPr>
        <w:tabs>
          <w:tab w:val="num" w:pos="293"/>
        </w:tabs>
        <w:ind w:left="293"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4"/>
  </w:num>
  <w:num w:numId="3">
    <w:abstractNumId w:val="2"/>
  </w:num>
  <w:num w:numId="4">
    <w:abstractNumId w:val="8"/>
  </w:num>
  <w:num w:numId="5">
    <w:abstractNumId w:val="7"/>
  </w:num>
  <w:num w:numId="6">
    <w:abstractNumId w:val="1"/>
  </w:num>
  <w:num w:numId="7">
    <w:abstractNumId w:val="3"/>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29ffr9t1xvediesve6vrsd3vszvs5va0sw0&quot;&gt;My EndNote Library&lt;record-ids&gt;&lt;item&gt;4&lt;/item&gt;&lt;item&gt;5&lt;/item&gt;&lt;item&gt;6&lt;/item&gt;&lt;item&gt;7&lt;/item&gt;&lt;item&gt;12&lt;/item&gt;&lt;item&gt;15&lt;/item&gt;&lt;item&gt;21&lt;/item&gt;&lt;item&gt;23&lt;/item&gt;&lt;item&gt;54&lt;/item&gt;&lt;/record-ids&gt;&lt;/item&gt;&lt;item db-id=&quot;r5x2avvdkszwvnef05bvedxievfpftr9vr0r&quot;&gt;My EndNote Library2&lt;record-ids&gt;&lt;item&gt;1&lt;/item&gt;&lt;item&gt;2&lt;/item&gt;&lt;item&gt;3&lt;/item&gt;&lt;item&gt;4&lt;/item&gt;&lt;item&gt;5&lt;/item&gt;&lt;item&gt;6&lt;/item&gt;&lt;item&gt;7&lt;/item&gt;&lt;item&gt;8&lt;/item&gt;&lt;item&gt;9&lt;/item&gt;&lt;item&gt;10&lt;/item&gt;&lt;/record-ids&gt;&lt;/item&gt;&lt;/Libraries&gt;"/>
  </w:docVars>
  <w:rsids>
    <w:rsidRoot w:val="009942DC"/>
    <w:rsid w:val="00040D46"/>
    <w:rsid w:val="00044ECF"/>
    <w:rsid w:val="00050DFE"/>
    <w:rsid w:val="00094440"/>
    <w:rsid w:val="001221BE"/>
    <w:rsid w:val="00165C6D"/>
    <w:rsid w:val="001D3036"/>
    <w:rsid w:val="001E2B8E"/>
    <w:rsid w:val="00203798"/>
    <w:rsid w:val="00252BAB"/>
    <w:rsid w:val="00255403"/>
    <w:rsid w:val="00262EA6"/>
    <w:rsid w:val="002A3EE9"/>
    <w:rsid w:val="002E19C9"/>
    <w:rsid w:val="003602BE"/>
    <w:rsid w:val="003B495F"/>
    <w:rsid w:val="003C5FA0"/>
    <w:rsid w:val="003D3C40"/>
    <w:rsid w:val="003F1C74"/>
    <w:rsid w:val="00413E2F"/>
    <w:rsid w:val="00414118"/>
    <w:rsid w:val="00512231"/>
    <w:rsid w:val="005706C6"/>
    <w:rsid w:val="0057566E"/>
    <w:rsid w:val="00586CFF"/>
    <w:rsid w:val="006225EA"/>
    <w:rsid w:val="00652234"/>
    <w:rsid w:val="00657488"/>
    <w:rsid w:val="00663895"/>
    <w:rsid w:val="0067477F"/>
    <w:rsid w:val="006A1BD8"/>
    <w:rsid w:val="0070674D"/>
    <w:rsid w:val="007131A7"/>
    <w:rsid w:val="00715B8A"/>
    <w:rsid w:val="007273E8"/>
    <w:rsid w:val="007309D0"/>
    <w:rsid w:val="007439D8"/>
    <w:rsid w:val="007A6632"/>
    <w:rsid w:val="007C408D"/>
    <w:rsid w:val="008170BC"/>
    <w:rsid w:val="008A0799"/>
    <w:rsid w:val="00914605"/>
    <w:rsid w:val="009247C6"/>
    <w:rsid w:val="009942DC"/>
    <w:rsid w:val="009B1D59"/>
    <w:rsid w:val="009B2E20"/>
    <w:rsid w:val="009F4136"/>
    <w:rsid w:val="00A02F42"/>
    <w:rsid w:val="00A61B46"/>
    <w:rsid w:val="00A8258F"/>
    <w:rsid w:val="00A82AC2"/>
    <w:rsid w:val="00B069EE"/>
    <w:rsid w:val="00B51EB9"/>
    <w:rsid w:val="00B70845"/>
    <w:rsid w:val="00C21DCE"/>
    <w:rsid w:val="00C951AE"/>
    <w:rsid w:val="00CA6C52"/>
    <w:rsid w:val="00CF0521"/>
    <w:rsid w:val="00D069FD"/>
    <w:rsid w:val="00D15D54"/>
    <w:rsid w:val="00D25733"/>
    <w:rsid w:val="00D46E59"/>
    <w:rsid w:val="00DC2926"/>
    <w:rsid w:val="00E04A1F"/>
    <w:rsid w:val="00E225D5"/>
    <w:rsid w:val="00E3194C"/>
    <w:rsid w:val="00E3380D"/>
    <w:rsid w:val="00E60E5F"/>
    <w:rsid w:val="00EA1D86"/>
    <w:rsid w:val="00EA3C57"/>
    <w:rsid w:val="00EB759B"/>
    <w:rsid w:val="00F35037"/>
    <w:rsid w:val="00FE7A5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link w:val="emailChar"/>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uiPriority w:val="99"/>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link w:val="FootnoteTextChar"/>
    <w:uiPriority w:val="99"/>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e-mail">
    <w:name w:val="e-mail"/>
    <w:rsid w:val="007273E8"/>
    <w:rPr>
      <w:rFonts w:ascii="Courier" w:hAnsi="Courier"/>
      <w:noProof/>
      <w:lang w:val="en-US"/>
    </w:rPr>
  </w:style>
  <w:style w:type="paragraph" w:customStyle="1" w:styleId="Default">
    <w:name w:val="Default"/>
    <w:rsid w:val="007273E8"/>
    <w:pPr>
      <w:autoSpaceDE w:val="0"/>
      <w:autoSpaceDN w:val="0"/>
      <w:adjustRightInd w:val="0"/>
    </w:pPr>
    <w:rPr>
      <w:rFonts w:ascii="HHHMC I+ Arial MT" w:eastAsia="Calibri" w:hAnsi="HHHMC I+ Arial MT" w:cs="HHHMC I+ Arial MT"/>
      <w:color w:val="000000"/>
      <w:sz w:val="24"/>
      <w:szCs w:val="24"/>
      <w:lang w:eastAsia="en-US"/>
    </w:rPr>
  </w:style>
  <w:style w:type="character" w:customStyle="1" w:styleId="FootnoteTextChar">
    <w:name w:val="Footnote Text Char"/>
    <w:link w:val="FootnoteText"/>
    <w:uiPriority w:val="99"/>
    <w:rsid w:val="007273E8"/>
    <w:rPr>
      <w:rFonts w:ascii="Times" w:hAnsi="Times"/>
      <w:sz w:val="18"/>
      <w:lang w:val="en-US" w:eastAsia="de-DE"/>
    </w:rPr>
  </w:style>
  <w:style w:type="paragraph" w:customStyle="1" w:styleId="figurecaption">
    <w:name w:val="figurecaption"/>
    <w:basedOn w:val="Normal"/>
    <w:next w:val="Normal"/>
    <w:rsid w:val="007273E8"/>
    <w:pPr>
      <w:keepLines/>
      <w:spacing w:before="120" w:after="240" w:line="220" w:lineRule="atLeast"/>
      <w:ind w:firstLine="0"/>
      <w:jc w:val="center"/>
    </w:pPr>
    <w:rPr>
      <w:rFonts w:ascii="Calibri" w:eastAsia="Calibri" w:hAnsi="Calibri" w:cs="Arial"/>
      <w:sz w:val="18"/>
      <w:szCs w:val="22"/>
      <w:lang w:val="en-AU" w:eastAsia="en-US"/>
    </w:rPr>
  </w:style>
  <w:style w:type="numbering" w:customStyle="1" w:styleId="headings">
    <w:name w:val="headings"/>
    <w:basedOn w:val="NoList"/>
    <w:rsid w:val="007273E8"/>
    <w:pPr>
      <w:numPr>
        <w:numId w:val="4"/>
      </w:numPr>
    </w:pPr>
  </w:style>
  <w:style w:type="paragraph" w:customStyle="1" w:styleId="tablecaption">
    <w:name w:val="tablecaption"/>
    <w:basedOn w:val="Normal"/>
    <w:next w:val="Normal"/>
    <w:rsid w:val="007273E8"/>
    <w:pPr>
      <w:keepNext/>
      <w:keepLines/>
      <w:spacing w:before="240" w:after="120" w:line="220" w:lineRule="atLeast"/>
      <w:ind w:firstLine="0"/>
      <w:jc w:val="center"/>
    </w:pPr>
    <w:rPr>
      <w:rFonts w:ascii="Calibri" w:eastAsia="Calibri" w:hAnsi="Calibri" w:cs="Arial"/>
      <w:sz w:val="18"/>
      <w:szCs w:val="22"/>
      <w:lang w:val="de-DE" w:eastAsia="en-US"/>
    </w:rPr>
  </w:style>
  <w:style w:type="table" w:styleId="TableGrid">
    <w:name w:val="Table Grid"/>
    <w:basedOn w:val="TableNormal"/>
    <w:uiPriority w:val="59"/>
    <w:rsid w:val="007273E8"/>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referencelist">
    <w:name w:val="referencelist"/>
    <w:basedOn w:val="NoList"/>
    <w:semiHidden/>
    <w:rsid w:val="00044ECF"/>
    <w:pPr>
      <w:numPr>
        <w:numId w:val="10"/>
      </w:numPr>
    </w:pPr>
  </w:style>
  <w:style w:type="paragraph" w:customStyle="1" w:styleId="EndNoteBibliography">
    <w:name w:val="EndNote Bibliography"/>
    <w:basedOn w:val="Normal"/>
    <w:link w:val="EndNoteBibliographyChar"/>
    <w:rsid w:val="00044ECF"/>
    <w:pPr>
      <w:spacing w:after="200"/>
      <w:ind w:firstLine="0"/>
    </w:pPr>
    <w:rPr>
      <w:rFonts w:eastAsia="Calibri" w:cs="Times"/>
      <w:noProof/>
      <w:sz w:val="18"/>
      <w:szCs w:val="22"/>
      <w:lang w:eastAsia="en-US"/>
    </w:rPr>
  </w:style>
  <w:style w:type="character" w:customStyle="1" w:styleId="EndNoteBibliographyChar">
    <w:name w:val="EndNote Bibliography Char"/>
    <w:link w:val="EndNoteBibliography"/>
    <w:rsid w:val="00044ECF"/>
    <w:rPr>
      <w:rFonts w:ascii="Times" w:eastAsia="Calibri" w:hAnsi="Times" w:cs="Times"/>
      <w:noProof/>
      <w:sz w:val="18"/>
      <w:szCs w:val="22"/>
      <w:lang w:val="en-US" w:eastAsia="en-US"/>
    </w:rPr>
  </w:style>
  <w:style w:type="paragraph" w:styleId="BalloonText">
    <w:name w:val="Balloon Text"/>
    <w:basedOn w:val="Normal"/>
    <w:link w:val="BalloonTextChar"/>
    <w:uiPriority w:val="99"/>
    <w:semiHidden/>
    <w:unhideWhenUsed/>
    <w:rsid w:val="00EB759B"/>
    <w:rPr>
      <w:rFonts w:ascii="Tahoma" w:hAnsi="Tahoma" w:cs="Tahoma"/>
      <w:sz w:val="16"/>
      <w:szCs w:val="16"/>
    </w:rPr>
  </w:style>
  <w:style w:type="character" w:customStyle="1" w:styleId="BalloonTextChar">
    <w:name w:val="Balloon Text Char"/>
    <w:basedOn w:val="DefaultParagraphFont"/>
    <w:link w:val="BalloonText"/>
    <w:uiPriority w:val="99"/>
    <w:semiHidden/>
    <w:rsid w:val="00EB759B"/>
    <w:rPr>
      <w:rFonts w:ascii="Tahoma" w:hAnsi="Tahoma" w:cs="Tahoma"/>
      <w:sz w:val="16"/>
      <w:szCs w:val="16"/>
      <w:lang w:val="en-US" w:eastAsia="de-DE"/>
    </w:rPr>
  </w:style>
  <w:style w:type="paragraph" w:customStyle="1" w:styleId="svarticle">
    <w:name w:val="svarticle"/>
    <w:basedOn w:val="Normal"/>
    <w:rsid w:val="00FE7A59"/>
    <w:pPr>
      <w:spacing w:before="100" w:beforeAutospacing="1" w:after="100" w:afterAutospacing="1"/>
      <w:ind w:firstLine="0"/>
      <w:jc w:val="left"/>
    </w:pPr>
    <w:rPr>
      <w:rFonts w:ascii="Times New Roman" w:eastAsia="Times New Roman" w:hAnsi="Times New Roman"/>
      <w:sz w:val="24"/>
      <w:szCs w:val="24"/>
      <w:lang w:eastAsia="en-US"/>
    </w:rPr>
  </w:style>
  <w:style w:type="paragraph" w:customStyle="1" w:styleId="EndNoteBibliographyTitle">
    <w:name w:val="EndNote Bibliography Title"/>
    <w:basedOn w:val="Normal"/>
    <w:link w:val="EndNoteBibliographyTitleChar"/>
    <w:rsid w:val="00414118"/>
    <w:pPr>
      <w:jc w:val="center"/>
    </w:pPr>
    <w:rPr>
      <w:rFonts w:cs="Times"/>
      <w:noProof/>
      <w:sz w:val="18"/>
      <w:lang w:val="de-DE"/>
    </w:rPr>
  </w:style>
  <w:style w:type="character" w:customStyle="1" w:styleId="emailChar">
    <w:name w:val="email Char"/>
    <w:basedOn w:val="DefaultParagraphFont"/>
    <w:link w:val="email"/>
    <w:rsid w:val="00414118"/>
    <w:rPr>
      <w:rFonts w:ascii="Times" w:hAnsi="Times"/>
      <w:sz w:val="18"/>
      <w:lang w:val="en-US" w:eastAsia="de-DE"/>
    </w:rPr>
  </w:style>
  <w:style w:type="character" w:customStyle="1" w:styleId="EndNoteBibliographyTitleChar">
    <w:name w:val="EndNote Bibliography Title Char"/>
    <w:basedOn w:val="emailChar"/>
    <w:link w:val="EndNoteBibliographyTitle"/>
    <w:rsid w:val="00414118"/>
    <w:rPr>
      <w:rFonts w:ascii="Times" w:hAnsi="Times" w:cs="Times"/>
      <w:noProof/>
      <w:sz w:val="1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link w:val="emailChar"/>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uiPriority w:val="99"/>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link w:val="FootnoteTextChar"/>
    <w:uiPriority w:val="99"/>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e-mail">
    <w:name w:val="e-mail"/>
    <w:rsid w:val="007273E8"/>
    <w:rPr>
      <w:rFonts w:ascii="Courier" w:hAnsi="Courier"/>
      <w:noProof/>
      <w:lang w:val="en-US"/>
    </w:rPr>
  </w:style>
  <w:style w:type="paragraph" w:customStyle="1" w:styleId="Default">
    <w:name w:val="Default"/>
    <w:rsid w:val="007273E8"/>
    <w:pPr>
      <w:autoSpaceDE w:val="0"/>
      <w:autoSpaceDN w:val="0"/>
      <w:adjustRightInd w:val="0"/>
    </w:pPr>
    <w:rPr>
      <w:rFonts w:ascii="HHHMC I+ Arial MT" w:eastAsia="Calibri" w:hAnsi="HHHMC I+ Arial MT" w:cs="HHHMC I+ Arial MT"/>
      <w:color w:val="000000"/>
      <w:sz w:val="24"/>
      <w:szCs w:val="24"/>
      <w:lang w:eastAsia="en-US"/>
    </w:rPr>
  </w:style>
  <w:style w:type="character" w:customStyle="1" w:styleId="FootnoteTextChar">
    <w:name w:val="Footnote Text Char"/>
    <w:link w:val="FootnoteText"/>
    <w:uiPriority w:val="99"/>
    <w:rsid w:val="007273E8"/>
    <w:rPr>
      <w:rFonts w:ascii="Times" w:hAnsi="Times"/>
      <w:sz w:val="18"/>
      <w:lang w:val="en-US" w:eastAsia="de-DE"/>
    </w:rPr>
  </w:style>
  <w:style w:type="paragraph" w:customStyle="1" w:styleId="figurecaption">
    <w:name w:val="figurecaption"/>
    <w:basedOn w:val="Normal"/>
    <w:next w:val="Normal"/>
    <w:rsid w:val="007273E8"/>
    <w:pPr>
      <w:keepLines/>
      <w:spacing w:before="120" w:after="240" w:line="220" w:lineRule="atLeast"/>
      <w:ind w:firstLine="0"/>
      <w:jc w:val="center"/>
    </w:pPr>
    <w:rPr>
      <w:rFonts w:ascii="Calibri" w:eastAsia="Calibri" w:hAnsi="Calibri" w:cs="Arial"/>
      <w:sz w:val="18"/>
      <w:szCs w:val="22"/>
      <w:lang w:val="en-AU" w:eastAsia="en-US"/>
    </w:rPr>
  </w:style>
  <w:style w:type="numbering" w:customStyle="1" w:styleId="headings">
    <w:name w:val="headings"/>
    <w:basedOn w:val="NoList"/>
    <w:rsid w:val="007273E8"/>
    <w:pPr>
      <w:numPr>
        <w:numId w:val="4"/>
      </w:numPr>
    </w:pPr>
  </w:style>
  <w:style w:type="paragraph" w:customStyle="1" w:styleId="tablecaption">
    <w:name w:val="tablecaption"/>
    <w:basedOn w:val="Normal"/>
    <w:next w:val="Normal"/>
    <w:rsid w:val="007273E8"/>
    <w:pPr>
      <w:keepNext/>
      <w:keepLines/>
      <w:spacing w:before="240" w:after="120" w:line="220" w:lineRule="atLeast"/>
      <w:ind w:firstLine="0"/>
      <w:jc w:val="center"/>
    </w:pPr>
    <w:rPr>
      <w:rFonts w:ascii="Calibri" w:eastAsia="Calibri" w:hAnsi="Calibri" w:cs="Arial"/>
      <w:sz w:val="18"/>
      <w:szCs w:val="22"/>
      <w:lang w:val="de-DE" w:eastAsia="en-US"/>
    </w:rPr>
  </w:style>
  <w:style w:type="table" w:styleId="TableGrid">
    <w:name w:val="Table Grid"/>
    <w:basedOn w:val="TableNormal"/>
    <w:uiPriority w:val="59"/>
    <w:rsid w:val="007273E8"/>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referencelist">
    <w:name w:val="referencelist"/>
    <w:basedOn w:val="NoList"/>
    <w:semiHidden/>
    <w:rsid w:val="00044ECF"/>
    <w:pPr>
      <w:numPr>
        <w:numId w:val="10"/>
      </w:numPr>
    </w:pPr>
  </w:style>
  <w:style w:type="paragraph" w:customStyle="1" w:styleId="EndNoteBibliography">
    <w:name w:val="EndNote Bibliography"/>
    <w:basedOn w:val="Normal"/>
    <w:link w:val="EndNoteBibliographyChar"/>
    <w:rsid w:val="00044ECF"/>
    <w:pPr>
      <w:spacing w:after="200"/>
      <w:ind w:firstLine="0"/>
    </w:pPr>
    <w:rPr>
      <w:rFonts w:eastAsia="Calibri" w:cs="Times"/>
      <w:noProof/>
      <w:sz w:val="18"/>
      <w:szCs w:val="22"/>
      <w:lang w:eastAsia="en-US"/>
    </w:rPr>
  </w:style>
  <w:style w:type="character" w:customStyle="1" w:styleId="EndNoteBibliographyChar">
    <w:name w:val="EndNote Bibliography Char"/>
    <w:link w:val="EndNoteBibliography"/>
    <w:rsid w:val="00044ECF"/>
    <w:rPr>
      <w:rFonts w:ascii="Times" w:eastAsia="Calibri" w:hAnsi="Times" w:cs="Times"/>
      <w:noProof/>
      <w:sz w:val="18"/>
      <w:szCs w:val="22"/>
      <w:lang w:val="en-US" w:eastAsia="en-US"/>
    </w:rPr>
  </w:style>
  <w:style w:type="paragraph" w:styleId="BalloonText">
    <w:name w:val="Balloon Text"/>
    <w:basedOn w:val="Normal"/>
    <w:link w:val="BalloonTextChar"/>
    <w:uiPriority w:val="99"/>
    <w:semiHidden/>
    <w:unhideWhenUsed/>
    <w:rsid w:val="00EB759B"/>
    <w:rPr>
      <w:rFonts w:ascii="Tahoma" w:hAnsi="Tahoma" w:cs="Tahoma"/>
      <w:sz w:val="16"/>
      <w:szCs w:val="16"/>
    </w:rPr>
  </w:style>
  <w:style w:type="character" w:customStyle="1" w:styleId="BalloonTextChar">
    <w:name w:val="Balloon Text Char"/>
    <w:basedOn w:val="DefaultParagraphFont"/>
    <w:link w:val="BalloonText"/>
    <w:uiPriority w:val="99"/>
    <w:semiHidden/>
    <w:rsid w:val="00EB759B"/>
    <w:rPr>
      <w:rFonts w:ascii="Tahoma" w:hAnsi="Tahoma" w:cs="Tahoma"/>
      <w:sz w:val="16"/>
      <w:szCs w:val="16"/>
      <w:lang w:val="en-US" w:eastAsia="de-DE"/>
    </w:rPr>
  </w:style>
  <w:style w:type="paragraph" w:customStyle="1" w:styleId="svarticle">
    <w:name w:val="svarticle"/>
    <w:basedOn w:val="Normal"/>
    <w:rsid w:val="00FE7A59"/>
    <w:pPr>
      <w:spacing w:before="100" w:beforeAutospacing="1" w:after="100" w:afterAutospacing="1"/>
      <w:ind w:firstLine="0"/>
      <w:jc w:val="left"/>
    </w:pPr>
    <w:rPr>
      <w:rFonts w:ascii="Times New Roman" w:eastAsia="Times New Roman" w:hAnsi="Times New Roman"/>
      <w:sz w:val="24"/>
      <w:szCs w:val="24"/>
      <w:lang w:eastAsia="en-US"/>
    </w:rPr>
  </w:style>
  <w:style w:type="paragraph" w:customStyle="1" w:styleId="EndNoteBibliographyTitle">
    <w:name w:val="EndNote Bibliography Title"/>
    <w:basedOn w:val="Normal"/>
    <w:link w:val="EndNoteBibliographyTitleChar"/>
    <w:rsid w:val="00414118"/>
    <w:pPr>
      <w:jc w:val="center"/>
    </w:pPr>
    <w:rPr>
      <w:rFonts w:cs="Times"/>
      <w:noProof/>
      <w:sz w:val="18"/>
      <w:lang w:val="de-DE"/>
    </w:rPr>
  </w:style>
  <w:style w:type="character" w:customStyle="1" w:styleId="emailChar">
    <w:name w:val="email Char"/>
    <w:basedOn w:val="DefaultParagraphFont"/>
    <w:link w:val="email"/>
    <w:rsid w:val="00414118"/>
    <w:rPr>
      <w:rFonts w:ascii="Times" w:hAnsi="Times"/>
      <w:sz w:val="18"/>
      <w:lang w:val="en-US" w:eastAsia="de-DE"/>
    </w:rPr>
  </w:style>
  <w:style w:type="character" w:customStyle="1" w:styleId="EndNoteBibliographyTitleChar">
    <w:name w:val="EndNote Bibliography Title Char"/>
    <w:basedOn w:val="emailChar"/>
    <w:link w:val="EndNoteBibliographyTitle"/>
    <w:rsid w:val="00414118"/>
    <w:rPr>
      <w:rFonts w:ascii="Times" w:hAnsi="Times" w:cs="Times"/>
      <w:noProof/>
      <w:sz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uria.khosravi@griffithuni.edu.a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file:///D:\Dropbox\Systematic1(1)(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Systematic1(1)(1).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D:\Dropbox\Systematic1(1)(1).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71219277817015"/>
          <c:y val="4.8165111957690375E-2"/>
          <c:w val="0.80619917925397699"/>
          <c:h val="0.6296807512320628"/>
        </c:manualLayout>
      </c:layout>
      <c:lineChart>
        <c:grouping val="standard"/>
        <c:varyColors val="0"/>
        <c:ser>
          <c:idx val="0"/>
          <c:order val="0"/>
          <c:tx>
            <c:v>Frequency of papers per year</c:v>
          </c:tx>
          <c:marker>
            <c:symbol val="none"/>
          </c:marker>
          <c:cat>
            <c:numRef>
              <c:f>Year!$E$2:$E$13</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Year!$F$2:$F$13</c:f>
              <c:numCache>
                <c:formatCode>General</c:formatCode>
                <c:ptCount val="12"/>
                <c:pt idx="0">
                  <c:v>1</c:v>
                </c:pt>
                <c:pt idx="1">
                  <c:v>4</c:v>
                </c:pt>
                <c:pt idx="2">
                  <c:v>3</c:v>
                </c:pt>
                <c:pt idx="3">
                  <c:v>3</c:v>
                </c:pt>
                <c:pt idx="4">
                  <c:v>5</c:v>
                </c:pt>
                <c:pt idx="5">
                  <c:v>1</c:v>
                </c:pt>
                <c:pt idx="6">
                  <c:v>3</c:v>
                </c:pt>
                <c:pt idx="7">
                  <c:v>4</c:v>
                </c:pt>
                <c:pt idx="8">
                  <c:v>4</c:v>
                </c:pt>
                <c:pt idx="9">
                  <c:v>5</c:v>
                </c:pt>
                <c:pt idx="10">
                  <c:v>7</c:v>
                </c:pt>
                <c:pt idx="11">
                  <c:v>14</c:v>
                </c:pt>
              </c:numCache>
            </c:numRef>
          </c:val>
          <c:smooth val="0"/>
        </c:ser>
        <c:dLbls>
          <c:showLegendKey val="0"/>
          <c:showVal val="0"/>
          <c:showCatName val="0"/>
          <c:showSerName val="0"/>
          <c:showPercent val="0"/>
          <c:showBubbleSize val="0"/>
        </c:dLbls>
        <c:marker val="1"/>
        <c:smooth val="0"/>
        <c:axId val="44875136"/>
        <c:axId val="45548672"/>
      </c:lineChart>
      <c:catAx>
        <c:axId val="44875136"/>
        <c:scaling>
          <c:orientation val="minMax"/>
        </c:scaling>
        <c:delete val="0"/>
        <c:axPos val="b"/>
        <c:numFmt formatCode="General" sourceLinked="1"/>
        <c:majorTickMark val="none"/>
        <c:minorTickMark val="none"/>
        <c:tickLblPos val="nextTo"/>
        <c:txPr>
          <a:bodyPr rot="-5400000" vert="horz"/>
          <a:lstStyle/>
          <a:p>
            <a:pPr>
              <a:defRPr>
                <a:latin typeface="Times New Roman" panose="02020603050405020304" pitchFamily="18" charset="0"/>
                <a:cs typeface="Times New Roman" panose="02020603050405020304" pitchFamily="18" charset="0"/>
              </a:defRPr>
            </a:pPr>
            <a:endParaRPr lang="en-US"/>
          </a:p>
        </c:txPr>
        <c:crossAx val="45548672"/>
        <c:crosses val="autoZero"/>
        <c:auto val="1"/>
        <c:lblAlgn val="ctr"/>
        <c:lblOffset val="100"/>
        <c:noMultiLvlLbl val="0"/>
      </c:catAx>
      <c:valAx>
        <c:axId val="45548672"/>
        <c:scaling>
          <c:orientation val="minMax"/>
        </c:scaling>
        <c:delete val="0"/>
        <c:axPos val="l"/>
        <c:majorGridlines/>
        <c:title>
          <c:tx>
            <c:rich>
              <a:bodyPr/>
              <a:lstStyle/>
              <a:p>
                <a:pPr>
                  <a:defRPr b="0">
                    <a:latin typeface="+mn-lt"/>
                    <a:cs typeface="Times New Roman" panose="02020603050405020304" pitchFamily="18" charset="0"/>
                  </a:defRPr>
                </a:pPr>
                <a:r>
                  <a:rPr lang="en-US" b="0">
                    <a:latin typeface="+mn-lt"/>
                    <a:cs typeface="Times New Roman" panose="02020603050405020304" pitchFamily="18" charset="0"/>
                  </a:rPr>
                  <a:t>Number of papers</a:t>
                </a:r>
              </a:p>
            </c:rich>
          </c:tx>
          <c:layout>
            <c:manualLayout>
              <c:xMode val="edge"/>
              <c:yMode val="edge"/>
              <c:x val="3.902800842812789E-2"/>
              <c:y val="0.11130639056858224"/>
            </c:manualLayout>
          </c:layout>
          <c:overlay val="0"/>
        </c:title>
        <c:numFmt formatCode="General" sourceLinked="1"/>
        <c:majorTickMark val="none"/>
        <c:minorTickMark val="none"/>
        <c:tickLblPos val="nextTo"/>
        <c:crossAx val="44875136"/>
        <c:crosses val="autoZero"/>
        <c:crossBetween val="between"/>
      </c:valAx>
    </c:plotArea>
    <c:plotVisOnly val="1"/>
    <c:dispBlanksAs val="gap"/>
    <c:showDLblsOverMax val="0"/>
  </c:chart>
  <c:spPr>
    <a:noFill/>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'[Systematic1(1)(1).xlsx]Country'!$E$1:$E$4</c:f>
              <c:strCache>
                <c:ptCount val="4"/>
                <c:pt idx="0">
                  <c:v>Australia</c:v>
                </c:pt>
                <c:pt idx="1">
                  <c:v>Asia</c:v>
                </c:pt>
                <c:pt idx="2">
                  <c:v>Europe </c:v>
                </c:pt>
                <c:pt idx="3">
                  <c:v>North America </c:v>
                </c:pt>
              </c:strCache>
            </c:strRef>
          </c:cat>
          <c:val>
            <c:numRef>
              <c:f>'[Systematic1(1)(1).xlsx]Country'!$F$1:$F$4</c:f>
              <c:numCache>
                <c:formatCode>General</c:formatCode>
                <c:ptCount val="4"/>
                <c:pt idx="0">
                  <c:v>4</c:v>
                </c:pt>
                <c:pt idx="1">
                  <c:v>13</c:v>
                </c:pt>
                <c:pt idx="2">
                  <c:v>10</c:v>
                </c:pt>
                <c:pt idx="3">
                  <c:v>27</c:v>
                </c:pt>
              </c:numCache>
            </c:numRef>
          </c:val>
        </c:ser>
        <c:dLbls>
          <c:showLegendKey val="0"/>
          <c:showVal val="0"/>
          <c:showCatName val="1"/>
          <c:showSerName val="0"/>
          <c:showPercent val="1"/>
          <c:showBubbleSize val="0"/>
          <c:showLeaderLines val="1"/>
        </c:dLbls>
        <c:firstSliceAng val="0"/>
      </c:pieChart>
    </c:plotArea>
    <c:plotVisOnly val="1"/>
    <c:dispBlanksAs val="zero"/>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1944447302752185E-2"/>
          <c:y val="0.15200514465606332"/>
          <c:w val="0.9361111053944956"/>
          <c:h val="0.43042957167101231"/>
        </c:manualLayout>
      </c:layout>
      <c:barChart>
        <c:barDir val="col"/>
        <c:grouping val="stacked"/>
        <c:varyColors val="0"/>
        <c:ser>
          <c:idx val="1"/>
          <c:order val="0"/>
          <c:tx>
            <c:strRef>
              <c:f>Issue!$D$2:$D$9</c:f>
              <c:strCache>
                <c:ptCount val="1"/>
                <c:pt idx="0">
                  <c:v>Chronic disease  Dementia  Depression Fall risk Independent living Medication management Social isolation Well-being</c:v>
                </c:pt>
              </c:strCache>
            </c:strRef>
          </c:tx>
          <c:invertIfNegative val="0"/>
          <c:dLbls>
            <c:dLbl>
              <c:idx val="2"/>
              <c:layout>
                <c:manualLayout>
                  <c:x val="0"/>
                  <c:y val="-2.9436595267028146E-3"/>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Issue!$D$2:$D$9</c:f>
              <c:strCache>
                <c:ptCount val="8"/>
                <c:pt idx="0">
                  <c:v>Chronic disease </c:v>
                </c:pt>
                <c:pt idx="1">
                  <c:v>Dementia </c:v>
                </c:pt>
                <c:pt idx="2">
                  <c:v>Depression</c:v>
                </c:pt>
                <c:pt idx="3">
                  <c:v>Fall risk</c:v>
                </c:pt>
                <c:pt idx="4">
                  <c:v>Independent living</c:v>
                </c:pt>
                <c:pt idx="5">
                  <c:v>Medication management</c:v>
                </c:pt>
                <c:pt idx="6">
                  <c:v>Social isolation</c:v>
                </c:pt>
                <c:pt idx="7">
                  <c:v>Well-being</c:v>
                </c:pt>
              </c:strCache>
            </c:strRef>
          </c:cat>
          <c:val>
            <c:numRef>
              <c:f>Issue!$E$2:$E$9</c:f>
              <c:numCache>
                <c:formatCode>General</c:formatCode>
                <c:ptCount val="8"/>
                <c:pt idx="0">
                  <c:v>7</c:v>
                </c:pt>
                <c:pt idx="1">
                  <c:v>5</c:v>
                </c:pt>
                <c:pt idx="2">
                  <c:v>2</c:v>
                </c:pt>
                <c:pt idx="3">
                  <c:v>7</c:v>
                </c:pt>
                <c:pt idx="4">
                  <c:v>9</c:v>
                </c:pt>
                <c:pt idx="5">
                  <c:v>3</c:v>
                </c:pt>
                <c:pt idx="6">
                  <c:v>8</c:v>
                </c:pt>
                <c:pt idx="7">
                  <c:v>13</c:v>
                </c:pt>
              </c:numCache>
            </c:numRef>
          </c:val>
        </c:ser>
        <c:dLbls>
          <c:showLegendKey val="0"/>
          <c:showVal val="0"/>
          <c:showCatName val="0"/>
          <c:showSerName val="0"/>
          <c:showPercent val="0"/>
          <c:showBubbleSize val="0"/>
        </c:dLbls>
        <c:gapWidth val="300"/>
        <c:axId val="45595264"/>
        <c:axId val="45605248"/>
      </c:barChart>
      <c:catAx>
        <c:axId val="45595264"/>
        <c:scaling>
          <c:orientation val="minMax"/>
        </c:scaling>
        <c:delete val="0"/>
        <c:axPos val="b"/>
        <c:numFmt formatCode="General" sourceLinked="1"/>
        <c:majorTickMark val="none"/>
        <c:minorTickMark val="none"/>
        <c:tickLblPos val="nextTo"/>
        <c:txPr>
          <a:bodyPr rot="-5400000" vert="horz"/>
          <a:lstStyle/>
          <a:p>
            <a:pPr>
              <a:defRPr sz="900">
                <a:latin typeface="Times New Roman" panose="02020603050405020304" pitchFamily="18" charset="0"/>
                <a:cs typeface="Times New Roman" panose="02020603050405020304" pitchFamily="18" charset="0"/>
              </a:defRPr>
            </a:pPr>
            <a:endParaRPr lang="en-US"/>
          </a:p>
        </c:txPr>
        <c:crossAx val="45605248"/>
        <c:crosses val="autoZero"/>
        <c:auto val="1"/>
        <c:lblAlgn val="ctr"/>
        <c:lblOffset val="100"/>
        <c:noMultiLvlLbl val="0"/>
      </c:catAx>
      <c:valAx>
        <c:axId val="45605248"/>
        <c:scaling>
          <c:orientation val="minMax"/>
        </c:scaling>
        <c:delete val="0"/>
        <c:axPos val="l"/>
        <c:majorGridlines/>
        <c:numFmt formatCode="General" sourceLinked="1"/>
        <c:majorTickMark val="none"/>
        <c:minorTickMark val="none"/>
        <c:tickLblPos val="none"/>
        <c:crossAx val="45595264"/>
        <c:crosses val="autoZero"/>
        <c:crossBetween val="between"/>
      </c:valAx>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1</Pages>
  <Words>12515</Words>
  <Characters>71339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83687</CharactersWithSpaces>
  <SharedDoc>false</SharedDoc>
  <HLinks>
    <vt:vector size="18" baseType="variant">
      <vt:variant>
        <vt:i4>5046332</vt:i4>
      </vt:variant>
      <vt:variant>
        <vt:i4>15</vt:i4>
      </vt:variant>
      <vt:variant>
        <vt:i4>0</vt:i4>
      </vt:variant>
      <vt:variant>
        <vt:i4>5</vt:i4>
      </vt:variant>
      <vt:variant>
        <vt:lpwstr>mailto:SDC.bookorder@springer.com</vt:lpwstr>
      </vt:variant>
      <vt:variant>
        <vt:lpwstr/>
      </vt:variant>
      <vt:variant>
        <vt:i4>1245215</vt:i4>
      </vt:variant>
      <vt:variant>
        <vt:i4>12</vt:i4>
      </vt:variant>
      <vt:variant>
        <vt:i4>0</vt:i4>
      </vt:variant>
      <vt:variant>
        <vt:i4>5</vt:i4>
      </vt:variant>
      <vt:variant>
        <vt:lpwstr>http://www.informatik.uni-trier.de/~ley/db/journals/lncs.html</vt:lpwstr>
      </vt:variant>
      <vt:variant>
        <vt:lpwstr/>
      </vt:variant>
      <vt:variant>
        <vt:i4>5374045</vt:i4>
      </vt:variant>
      <vt:variant>
        <vt:i4>0</vt:i4>
      </vt:variant>
      <vt:variant>
        <vt:i4>0</vt:i4>
      </vt:variant>
      <vt:variant>
        <vt:i4>5</vt:i4>
      </vt:variant>
      <vt:variant>
        <vt:lpwstr>http://www.springer.com/lncs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soeadmin</dc:creator>
  <dc:description>Copyright Springer-Verlag Heidelberg Berlin 2002</dc:description>
  <cp:lastModifiedBy>soeadmin</cp:lastModifiedBy>
  <cp:revision>4</cp:revision>
  <cp:lastPrinted>2015-03-02T04:08:00Z</cp:lastPrinted>
  <dcterms:created xsi:type="dcterms:W3CDTF">2015-03-02T04:08:00Z</dcterms:created>
  <dcterms:modified xsi:type="dcterms:W3CDTF">2015-03-02T04:10:00Z</dcterms:modified>
</cp:coreProperties>
</file>