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06A3A217" w:rsidR="00A93AF5" w:rsidRPr="00B84713" w:rsidRDefault="0005007F"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Clinical Interview with Guardian</w:t>
      </w:r>
    </w:p>
    <w:p w14:paraId="51784A39"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Review of Any Past Documentation Provided</w:t>
      </w:r>
    </w:p>
    <w:p w14:paraId="0EC45430"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Test of Visual-Motor Integration,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(VMI)</w:t>
      </w:r>
    </w:p>
    <w:p w14:paraId="1CDE62FF"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Visual Perception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1A8894E6" w14:textId="77777777" w:rsidR="00976728" w:rsidRPr="009C3E60" w:rsidRDefault="00976728" w:rsidP="00976728">
      <w:pPr>
        <w:pStyle w:val="Default"/>
        <w:tabs>
          <w:tab w:val="left" w:pos="4536"/>
        </w:tabs>
        <w:jc w:val="both"/>
        <w:rPr>
          <w:rFonts w:asciiTheme="minorBidi" w:eastAsia="Times New Roman" w:hAnsiTheme="minorBidi" w:cstheme="minorBidi"/>
        </w:rPr>
      </w:pPr>
      <w:r w:rsidRPr="009C3E60">
        <w:rPr>
          <w:rFonts w:asciiTheme="minorBidi" w:eastAsia="Times New Roman" w:hAnsiTheme="minorBidi" w:cstheme="minorBidi"/>
        </w:rPr>
        <w:t>Beery-Buktenica Motor Co-ordination Test, 6</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w:t>
      </w:r>
    </w:p>
    <w:p w14:paraId="04C5013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Continuous Performance Task, 3</w:t>
      </w:r>
      <w:r w:rsidRPr="009C3E60">
        <w:rPr>
          <w:rFonts w:asciiTheme="minorBidi" w:eastAsia="Times New Roman" w:hAnsiTheme="minorBidi" w:cstheme="minorBidi"/>
          <w:vertAlign w:val="superscript"/>
        </w:rPr>
        <w:t>rd</w:t>
      </w:r>
      <w:r w:rsidRPr="009C3E60">
        <w:rPr>
          <w:rFonts w:asciiTheme="minorBidi" w:eastAsia="Times New Roman" w:hAnsiTheme="minorBidi" w:cstheme="minorBidi"/>
        </w:rPr>
        <w:t xml:space="preserve"> Edition (CPT-3)</w:t>
      </w:r>
    </w:p>
    <w:p w14:paraId="14CD5828"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Behavior Rating Scales (CBRS) – Parent and Teacher Forms</w:t>
      </w:r>
    </w:p>
    <w:p w14:paraId="24BBA59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Comprehensive Executive Functioning Inventory (CEFI) – Parent and Teacher Forms</w:t>
      </w:r>
    </w:p>
    <w:p w14:paraId="4DCC4807"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Child and Adolescent Memory Profile (ChAMP)</w:t>
      </w:r>
    </w:p>
    <w:p w14:paraId="1FB8A1AE" w14:textId="77777777"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Wechsler Intelligence Scale for Children, 5</w:t>
      </w:r>
      <w:r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(WISC-V, Canadian norms; selected subtests) </w:t>
      </w:r>
    </w:p>
    <w:p w14:paraId="091F4590" w14:textId="11DA199C" w:rsidR="00976728" w:rsidRPr="009C3E60" w:rsidRDefault="00976728" w:rsidP="00976728">
      <w:pPr>
        <w:pStyle w:val="Default"/>
        <w:rPr>
          <w:rFonts w:asciiTheme="minorBidi" w:eastAsia="Times New Roman" w:hAnsiTheme="minorBidi" w:cstheme="minorBidi"/>
        </w:rPr>
      </w:pPr>
      <w:r w:rsidRPr="009C3E60">
        <w:rPr>
          <w:rFonts w:asciiTheme="minorBidi" w:eastAsia="Times New Roman" w:hAnsiTheme="minorBidi" w:cstheme="minorBidi"/>
        </w:rPr>
        <w:t xml:space="preserve">Wechsler Individual Achievement Test, </w:t>
      </w:r>
      <w:r w:rsidR="00B84713" w:rsidRPr="009C3E60">
        <w:rPr>
          <w:rFonts w:asciiTheme="minorBidi" w:eastAsia="Times New Roman" w:hAnsiTheme="minorBidi" w:cstheme="minorBidi"/>
        </w:rPr>
        <w:t>4</w:t>
      </w:r>
      <w:r w:rsidR="00B84713" w:rsidRPr="009C3E60">
        <w:rPr>
          <w:rFonts w:asciiTheme="minorBidi" w:eastAsia="Times New Roman" w:hAnsiTheme="minorBidi" w:cstheme="minorBidi"/>
          <w:vertAlign w:val="superscript"/>
        </w:rPr>
        <w:t>th</w:t>
      </w:r>
      <w:r w:rsidRPr="009C3E60">
        <w:rPr>
          <w:rFonts w:asciiTheme="minorBidi" w:eastAsia="Times New Roman" w:hAnsiTheme="minorBidi" w:cstheme="minorBidi"/>
        </w:rPr>
        <w:t xml:space="preserve"> Edition (WIAT-</w:t>
      </w:r>
      <w:r w:rsidR="00B84713" w:rsidRPr="009C3E60">
        <w:rPr>
          <w:rFonts w:asciiTheme="minorBidi" w:eastAsia="Times New Roman" w:hAnsiTheme="minorBidi" w:cstheme="minorBidi"/>
        </w:rPr>
        <w:t>4</w:t>
      </w:r>
      <w:r w:rsidRPr="009C3E60">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5CCC222" w:rsidR="000A44D0" w:rsidRPr="00B84713" w:rsidRDefault="006C34A7" w:rsidP="00C54972">
      <w:pPr>
        <w:pStyle w:val="Default"/>
        <w:tabs>
          <w:tab w:val="left" w:pos="4536"/>
        </w:tabs>
        <w:jc w:val="both"/>
        <w:rPr>
          <w:rFonts w:ascii="Arial" w:hAnsi="Arial" w:cs="Arial"/>
        </w:rPr>
      </w:pPr>
      <w:r w:rsidRPr="00B84713">
        <w:rPr>
          <w:rFonts w:ascii="Arial" w:hAnsi="Arial" w:cs="Arial"/>
        </w:rPr>
        <w:t>John</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sidRPr="00B84713">
        <w:rPr>
          <w:rFonts w:ascii="Arial" w:hAnsi="Arial" w:cs="Arial"/>
        </w:rPr>
        <w:t>His</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sidRPr="00B84713">
        <w:rPr>
          <w:rFonts w:ascii="Arial" w:hAnsi="Arial" w:cs="Arial"/>
        </w:rPr>
        <w:t>his</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3E17855C"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6C34A7" w:rsidRPr="00B84713">
        <w:rPr>
          <w:rFonts w:ascii="Arial" w:hAnsi="Arial" w:cs="Arial"/>
        </w:rPr>
        <w:t>John</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03D66ADB"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6C34A7" w:rsidRPr="00B84713">
        <w:rPr>
          <w:rFonts w:ascii="Arial" w:hAnsi="Arial" w:cs="Arial"/>
        </w:rPr>
        <w:t>John</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6C34A7" w:rsidRPr="00B84713">
        <w:rPr>
          <w:rFonts w:ascii="Arial" w:hAnsi="Arial" w:cs="Arial"/>
        </w:rPr>
        <w:t>his</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Percentile}}</w:t>
            </w:r>
          </w:p>
        </w:tc>
        <w:tc>
          <w:tcPr>
            <w:tcW w:w="2410" w:type="dxa"/>
          </w:tcPr>
          <w:p w14:paraId="3E2A1129" w14:textId="77777777" w:rsidR="002F7392" w:rsidRPr="0005007F"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5007F">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E023FD">
        <w:trPr>
          <w:trHeight w:val="248"/>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0329E1F9"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w:t>
            </w:r>
            <w:r w:rsidR="00B00A36">
              <w:rPr>
                <w:rFonts w:ascii="Arial" w:hAnsi="Arial" w:cs="Arial"/>
                <w:b/>
                <w:bCs/>
                <w:sz w:val="20"/>
                <w:szCs w:val="20"/>
                <w:lang w:val="en-GB"/>
              </w:rPr>
              <w:t xml:space="preserve"> </w:t>
            </w:r>
            <w:r>
              <w:rPr>
                <w:rFonts w:ascii="Arial" w:hAnsi="Arial" w:cs="Arial"/>
                <w:b/>
                <w:bCs/>
                <w:sz w:val="20"/>
                <w:szCs w:val="20"/>
                <w:lang w:val="en-GB"/>
              </w:rPr>
              <w:t>Search Percentile}}</w:t>
            </w:r>
          </w:p>
        </w:tc>
        <w:tc>
          <w:tcPr>
            <w:tcW w:w="2410" w:type="dxa"/>
          </w:tcPr>
          <w:p w14:paraId="2D7EDFE9" w14:textId="2F171F2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w:t>
            </w:r>
            <w:r w:rsidR="00B00A36">
              <w:rPr>
                <w:rFonts w:ascii="Arial" w:hAnsi="Arial" w:cs="Arial"/>
                <w:b/>
                <w:bCs/>
                <w:sz w:val="20"/>
                <w:szCs w:val="20"/>
                <w:lang w:val="en-GB"/>
              </w:rPr>
              <w:t>h</w:t>
            </w:r>
            <w:r>
              <w:rPr>
                <w:rFonts w:ascii="Arial" w:hAnsi="Arial" w:cs="Arial"/>
                <w:b/>
                <w:bCs/>
                <w:sz w:val="20"/>
                <w:szCs w:val="20"/>
                <w:lang w:val="en-GB"/>
              </w:rPr>
              <w:t xml:space="preserve"> </w:t>
            </w:r>
            <w:r w:rsidR="0005007F">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John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301891A6" w:rsidR="002F7392" w:rsidRPr="00B84713" w:rsidRDefault="002F7392" w:rsidP="00D35F71">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John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Overall, one or more of John’s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John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John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John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John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of same age peers from the general population. The difference between the FRI and the average of all five primary index scores is not significant and common in the general population. Overall, one or more of John’s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John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John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John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7440C86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significant and considered uncommon in the general population. This indicates that Working Memory is an area of </w:t>
      </w:r>
      <w:r w:rsidRPr="00B84713">
        <w:rPr>
          <w:rFonts w:ascii="Arial" w:eastAsia="Times New Roman" w:hAnsi="Arial" w:cs="Arial"/>
          <w:b/>
          <w:bCs/>
        </w:rPr>
        <w:t>weakness</w:t>
      </w:r>
      <w:r w:rsidRPr="00B84713">
        <w:rPr>
          <w:rFonts w:ascii="Arial" w:eastAsia="Times New Roman" w:hAnsi="Arial" w:cs="Arial"/>
        </w:rPr>
        <w:t xml:space="preserve"> for John.</w:t>
      </w: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lastRenderedPageBreak/>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John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John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298D69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rPr>
        <w:t>John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John’s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 is performing consistently at the</w:t>
      </w:r>
      <w:r>
        <w:rPr>
          <w:rFonts w:ascii="Arial" w:eastAsia="Times New Roman" w:hAnsi="Arial" w:cs="Arial"/>
        </w:rPr>
        <w:t xml:space="preserve"> </w:t>
      </w:r>
      <w:r w:rsidRPr="006B3FA0">
        <w:rPr>
          <w:rFonts w:ascii="Arial" w:eastAsia="Times New Roman" w:hAnsi="Arial" w:cs="Arial"/>
        </w:rPr>
        <w:t>{{QRI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{{QRI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is performing in the </w:t>
      </w:r>
      <w:r w:rsidRPr="006B3FA0">
        <w:rPr>
          <w:rFonts w:ascii="Arial" w:eastAsia="Times New Roman" w:hAnsi="Arial" w:cs="Arial"/>
        </w:rPr>
        <w:t xml:space="preserve">{{AWMI </w:t>
      </w:r>
      <w:r>
        <w:rPr>
          <w:rFonts w:ascii="Arial" w:eastAsia="Times New Roman" w:hAnsi="Arial" w:cs="Arial"/>
        </w:rPr>
        <w:t>Classification</w:t>
      </w:r>
      <w:r w:rsidRPr="006B3FA0">
        <w:rPr>
          <w:rFonts w:ascii="Arial" w:eastAsia="Times New Roman" w:hAnsi="Arial" w:cs="Arial"/>
        </w:rPr>
        <w:t>}}</w:t>
      </w:r>
      <w:r w:rsidRPr="00B84713">
        <w:rPr>
          <w:rFonts w:ascii="Arial" w:eastAsia="Times New Roman" w:hAnsi="Arial" w:cs="Arial"/>
        </w:rPr>
        <w:t xml:space="preserve">range at the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The difference between his WMI (</w:t>
      </w:r>
      <w:r w:rsidRPr="006B3FA0">
        <w:rPr>
          <w:rFonts w:ascii="Arial" w:eastAsia="Times New Roman" w:hAnsi="Arial" w:cs="Arial"/>
        </w:rPr>
        <w:t>{{WMI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and AWMI (</w:t>
      </w:r>
      <w:r w:rsidRPr="006B3FA0">
        <w:rPr>
          <w:rFonts w:ascii="Arial" w:eastAsia="Times New Roman" w:hAnsi="Arial" w:cs="Arial"/>
        </w:rPr>
        <w:t>{{AWMI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John scored in the </w:t>
      </w:r>
      <w:r w:rsidRPr="006B3FA0">
        <w:rPr>
          <w:rFonts w:ascii="Arial" w:eastAsia="Times New Roman" w:hAnsi="Arial" w:cs="Arial"/>
        </w:rPr>
        <w:t>{{NVI Classification}}</w:t>
      </w:r>
      <w:r w:rsidRPr="00B84713">
        <w:rPr>
          <w:rFonts w:ascii="Arial" w:eastAsia="Times New Roman" w:hAnsi="Arial" w:cs="Arial"/>
        </w:rPr>
        <w:t xml:space="preserve"> range at the </w:t>
      </w:r>
      <w:r w:rsidRPr="006B3FA0">
        <w:rPr>
          <w:rFonts w:ascii="Arial" w:eastAsia="Times New Roman" w:hAnsi="Arial" w:cs="Arial"/>
        </w:rPr>
        <w:t>{{NVI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percentile. While his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John’s GAI was at the</w:t>
      </w:r>
      <w:r>
        <w:rPr>
          <w:rFonts w:ascii="Arial" w:eastAsia="Times New Roman" w:hAnsi="Arial" w:cs="Arial"/>
        </w:rPr>
        <w:t xml:space="preserv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in the </w:t>
      </w:r>
      <w:r w:rsidRPr="006B3FA0">
        <w:rPr>
          <w:rFonts w:ascii="Arial" w:eastAsia="Times New Roman" w:hAnsi="Arial" w:cs="Arial"/>
        </w:rPr>
        <w:t xml:space="preserve">{{GAI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His score was not cohesively developed and may not be the best representation of his skills in this area. The difference between John’s stronger GAI and his uninterpretable FSIQ, which would have been at the </w:t>
      </w:r>
      <w:r w:rsidRPr="006B3FA0">
        <w:rPr>
          <w:rFonts w:ascii="Arial" w:eastAsia="Times New Roman" w:hAnsi="Arial" w:cs="Arial"/>
        </w:rPr>
        <w:t>{{GAI Percentile</w:t>
      </w:r>
      <w:r>
        <w:rPr>
          <w:rFonts w:ascii="Arial" w:eastAsia="Times New Roman" w:hAnsi="Arial" w:cs="Arial"/>
        </w:rPr>
        <w:t>*</w:t>
      </w:r>
      <w:r w:rsidRPr="006B3FA0">
        <w:rPr>
          <w:rFonts w:ascii="Arial" w:eastAsia="Times New Roman" w:hAnsi="Arial" w:cs="Arial"/>
        </w:rPr>
        <w:t>}}</w:t>
      </w:r>
      <w:r w:rsidRPr="00B84713">
        <w:rPr>
          <w:rFonts w:ascii="Arial" w:eastAsia="Times New Roman" w:hAnsi="Arial" w:cs="Arial"/>
        </w:rPr>
        <w:t xml:space="preserve"> percentile was </w:t>
      </w:r>
      <w:r>
        <w:rPr>
          <w:rFonts w:ascii="Arial" w:eastAsia="Times New Roman" w:hAnsi="Arial" w:cs="Arial"/>
        </w:rPr>
        <w:t xml:space="preserve">not </w:t>
      </w:r>
      <w:r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John’s cognitive information processing efficiency. Quick processing speed facilitates </w:t>
      </w:r>
      <w:r w:rsidRPr="00B84713">
        <w:rPr>
          <w:rFonts w:ascii="Arial" w:eastAsia="Times New Roman" w:hAnsi="Arial" w:cs="Arial"/>
        </w:rPr>
        <w:lastRenderedPageBreak/>
        <w:t>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John’s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His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his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his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The pattern of intellectual testing indicates that John</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John’s current skills levels in achievement areas and their relationship to his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{{Oral Reading Fluency </w:t>
            </w:r>
            <w:r>
              <w:rPr>
                <w:rFonts w:ascii="Arial" w:eastAsia="Times New Roman" w:hAnsi="Arial" w:cs="Arial"/>
                <w:bCs/>
                <w:sz w:val="20"/>
                <w:szCs w:val="20"/>
                <w:lang w:val="en-US"/>
              </w:rPr>
              <w:lastRenderedPageBreak/>
              <w:t>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John’s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John’s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 xml:space="preserve">{{Orthographic Fluency </w:t>
      </w:r>
      <w:proofErr w:type="gramStart"/>
      <w:r w:rsidRPr="000D3C22">
        <w:rPr>
          <w:rFonts w:ascii="Arial" w:eastAsia="Times New Roman" w:hAnsi="Arial" w:cs="Arial"/>
          <w:lang w:val="en-US"/>
        </w:rPr>
        <w:t>Percentile</w:t>
      </w:r>
      <w:r>
        <w:rPr>
          <w:rFonts w:ascii="Arial" w:eastAsia="Times New Roman" w:hAnsi="Arial" w:cs="Arial"/>
          <w:lang w:val="en-US"/>
        </w:rPr>
        <w:t>*</w:t>
      </w:r>
      <w:r w:rsidRPr="000D3C22">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7777777"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his to read words that are not real and hence he has to map the sounds onto letter forms to read the word. The individual reads aloud from a list of pseudowords that increase in difficulty. He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John’s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His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lastRenderedPageBreak/>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77777777"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John’s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John’s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77777777"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His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lastRenderedPageBreak/>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John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John</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John</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overall ability to construct sentences under different task demands was in the </w:t>
      </w:r>
      <w:r w:rsidRPr="001D78BC">
        <w:rPr>
          <w:rFonts w:ascii="Arial" w:eastAsia="Times New Roman" w:hAnsi="Arial" w:cs="Arial"/>
          <w:bCs/>
          <w:lang w:val="en-US"/>
        </w:rPr>
        <w:t>{{Sentence Composition Classification}}</w:t>
      </w:r>
      <w:r>
        <w:rPr>
          <w:rFonts w:ascii="Arial" w:eastAsia="Times New Roman" w:hAnsi="Arial" w:cs="Arial"/>
          <w:bCs/>
          <w:lang w:val="en-US"/>
        </w:rPr>
        <w:t xml:space="preserve"> </w:t>
      </w:r>
      <w:r w:rsidRPr="00B84713">
        <w:rPr>
          <w:rFonts w:ascii="Arial" w:eastAsia="Times New Roman" w:hAnsi="Arial" w:cs="Arial"/>
          <w:bCs/>
          <w:lang w:val="en-US"/>
        </w:rPr>
        <w:t xml:space="preserve">range and at the </w:t>
      </w:r>
      <w:r w:rsidRPr="001D78BC">
        <w:rPr>
          <w:rFonts w:ascii="Arial" w:eastAsia="Times New Roman" w:hAnsi="Arial" w:cs="Arial"/>
          <w:bCs/>
          <w:lang w:val="en-US"/>
        </w:rPr>
        <w:t xml:space="preserve">{{Sentence Composition </w:t>
      </w:r>
      <w:proofErr w:type="gramStart"/>
      <w:r>
        <w:rPr>
          <w:rFonts w:ascii="Arial" w:eastAsia="Times New Roman" w:hAnsi="Arial" w:cs="Arial"/>
          <w:bCs/>
          <w:lang w:val="en-US"/>
        </w:rPr>
        <w:t>Percentile*</w:t>
      </w:r>
      <w:r w:rsidRPr="001D78BC">
        <w:rPr>
          <w:rFonts w:ascii="Arial" w:eastAsia="Times New Roman" w:hAnsi="Arial" w:cs="Arial"/>
          <w:bCs/>
          <w:lang w:val="en-US"/>
        </w:rPr>
        <w:t>}}</w:t>
      </w:r>
      <w:proofErr w:type="gramEnd"/>
      <w:r>
        <w:rPr>
          <w:rFonts w:ascii="Arial" w:eastAsia="Times New Roman" w:hAnsi="Arial" w:cs="Arial"/>
          <w:bCs/>
          <w:vertAlign w:val="superscript"/>
          <w:lang w:val="en-US"/>
        </w:rPr>
        <w:t xml:space="preserve"> </w:t>
      </w:r>
      <w:r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Essay Composition</w:t>
      </w:r>
      <w:r w:rsidRPr="00B84713">
        <w:rPr>
          <w:rFonts w:ascii="Arial" w:eastAsia="Times New Roman" w:hAnsi="Arial" w:cs="Arial"/>
          <w:bCs/>
          <w:lang w:val="en-US"/>
        </w:rPr>
        <w:t xml:space="preserve"> measures spontaneous, compositional writing skills within a ten-minute time limit. His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range. On this task,  John</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w:t>
      </w:r>
      <w:r w:rsidRPr="001D78BC">
        <w:rPr>
          <w:rFonts w:ascii="Arial" w:eastAsia="Times New Roman" w:hAnsi="Arial" w:cs="Arial"/>
          <w:bCs/>
          <w:lang w:val="en-US"/>
        </w:rPr>
        <w:lastRenderedPageBreak/>
        <w:t xml:space="preserve">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John’s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His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His ability to generate words corresponding to pictures shown to his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w:t>
      </w:r>
      <w:r w:rsidRPr="00B84713">
        <w:rPr>
          <w:rFonts w:ascii="Arial" w:eastAsia="Times New Roman" w:hAnsi="Arial" w:cs="Arial"/>
          <w:lang w:val="en-US"/>
        </w:rPr>
        <w:lastRenderedPageBreak/>
        <w:t xml:space="preserve">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His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His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77777777"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John’s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John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77777777"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John’s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4E80A9CD"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His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Pr="00B84713">
        <w:rPr>
          <w:rFonts w:ascii="Arial" w:eastAsia="Times New Roman" w:hAnsi="Arial" w:cs="Arial"/>
          <w:bCs/>
          <w:lang w:val="en-US"/>
        </w:rPr>
        <w:t xml:space="preserve"> percent of peers. </w:t>
      </w:r>
      <w:r w:rsidRPr="006E5A4D">
        <w:rPr>
          <w:rFonts w:ascii="Arial" w:eastAsia="Times New Roman" w:hAnsi="Arial" w:cs="Arial"/>
          <w:bCs/>
          <w:highlight w:val="yellow"/>
          <w:lang w:val="en-US"/>
        </w:rPr>
        <w:t>The differences between scores was significant and individual subtests should be used when evaluating scores</w:t>
      </w:r>
      <w:r w:rsidRPr="00B84713">
        <w:rPr>
          <w:rFonts w:ascii="Arial" w:eastAsia="Times New Roman" w:hAnsi="Arial" w:cs="Arial"/>
          <w:bCs/>
          <w:lang w:val="en-US"/>
        </w:rPr>
        <w:t xml:space="preserve">. His memory for verbal information was significantly stronger than his visual </w:t>
      </w:r>
      <w:proofErr w:type="gramStart"/>
      <w:r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A0650B5" w14:textId="035C0C01" w:rsidR="002F7392" w:rsidRPr="00B84713" w:rsidRDefault="002F7392" w:rsidP="002F7392">
      <w:pPr>
        <w:pStyle w:val="Default"/>
        <w:tabs>
          <w:tab w:val="left" w:pos="4536"/>
        </w:tabs>
        <w:jc w:val="both"/>
        <w:rPr>
          <w:rFonts w:ascii="Arial" w:eastAsia="Times New Roman" w:hAnsi="Arial" w:cs="Arial"/>
          <w:bCs/>
          <w:lang w:val="en-US"/>
        </w:rPr>
      </w:pPr>
      <w:bookmarkStart w:id="3" w:name="_Hlk128684967"/>
      <w:r w:rsidRPr="00B84713">
        <w:rPr>
          <w:rFonts w:ascii="Arial" w:eastAsia="Times New Roman" w:hAnsi="Arial" w:cs="Arial"/>
          <w:bCs/>
          <w:lang w:val="en-US"/>
        </w:rPr>
        <w:t xml:space="preserve">John’s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his visual memory and in the </w:t>
      </w:r>
      <w:r w:rsidR="000A4B3C" w:rsidRPr="000A4B3C">
        <w:rPr>
          <w:rFonts w:ascii="Arial" w:eastAsia="Times New Roman" w:hAnsi="Arial" w:cs="Arial"/>
          <w:bCs/>
          <w:lang w:val="en-US"/>
        </w:rPr>
        <w:t xml:space="preserve">{{Verbal Memory Index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Verbal Memory Index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1F52F1C5" w14:textId="77777777" w:rsidR="002F7392" w:rsidRPr="00B84713" w:rsidRDefault="002F7392" w:rsidP="002F7392">
      <w:pPr>
        <w:pStyle w:val="Default"/>
        <w:tabs>
          <w:tab w:val="left" w:pos="4536"/>
        </w:tabs>
        <w:jc w:val="both"/>
        <w:rPr>
          <w:rFonts w:ascii="Arial" w:eastAsia="Times New Roman" w:hAnsi="Arial" w:cs="Arial"/>
          <w:b/>
          <w:lang w:val="en-US"/>
        </w:rPr>
      </w:pPr>
    </w:p>
    <w:p w14:paraId="4C11C704" w14:textId="2753782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His overall ability to learn a list of words read to his over three trials was </w:t>
      </w:r>
      <w:r w:rsidR="000A4B3C" w:rsidRPr="000A4B3C">
        <w:rPr>
          <w:rFonts w:ascii="Arial" w:eastAsia="Times New Roman" w:hAnsi="Arial" w:cs="Arial"/>
          <w:bCs/>
          <w:lang w:val="en-US"/>
        </w:rPr>
        <w:t xml:space="preserve">{{Lists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000A4B3C" w:rsidRPr="000A4B3C">
        <w:rPr>
          <w:rFonts w:ascii="Arial" w:eastAsia="Times New Roman" w:hAnsi="Arial" w:cs="Arial"/>
          <w:bCs/>
          <w:lang w:val="en-US"/>
        </w:rPr>
        <w:t xml:space="preserve">{{Lists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610CC3FC" w14:textId="77777777" w:rsidR="002F7392" w:rsidRPr="00B84713" w:rsidRDefault="002F7392" w:rsidP="002F7392">
      <w:pPr>
        <w:pStyle w:val="Default"/>
        <w:tabs>
          <w:tab w:val="left" w:pos="4536"/>
        </w:tabs>
        <w:jc w:val="both"/>
        <w:rPr>
          <w:rFonts w:ascii="Arial" w:eastAsia="Times New Roman" w:hAnsi="Arial" w:cs="Arial"/>
          <w:bCs/>
          <w:lang w:val="en-US"/>
        </w:rPr>
      </w:pPr>
    </w:p>
    <w:p w14:paraId="41C78B17" w14:textId="2054B79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 recall</w:t>
      </w:r>
      <w:r w:rsidR="0085532F">
        <w:rPr>
          <w:rFonts w:ascii="Arial" w:eastAsia="Times New Roman" w:hAnsi="Arial" w:cs="Arial"/>
          <w:bCs/>
          <w:lang w:val="en-US"/>
        </w:rPr>
        <w:t xml:space="preserve"> of </w:t>
      </w:r>
      <w:r w:rsidR="0085532F" w:rsidRPr="00B84713">
        <w:rPr>
          <w:rFonts w:ascii="Arial" w:eastAsia="Times New Roman" w:hAnsi="Arial" w:cs="Arial"/>
          <w:bCs/>
          <w:lang w:val="en-US"/>
        </w:rPr>
        <w:t>words on each successive trail</w:t>
      </w:r>
      <w:r w:rsidR="0085532F">
        <w:rPr>
          <w:rFonts w:ascii="Arial" w:eastAsia="Times New Roman" w:hAnsi="Arial" w:cs="Arial"/>
          <w:bCs/>
          <w:lang w:val="en-US"/>
        </w:rPr>
        <w:t xml:space="preserve"> {{Lists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His retention of words from the list after a delay was </w:t>
      </w:r>
      <w:r w:rsidR="000A4B3C" w:rsidRPr="000A4B3C">
        <w:rPr>
          <w:rFonts w:ascii="Arial" w:eastAsia="Times New Roman" w:hAnsi="Arial" w:cs="Arial"/>
          <w:bCs/>
          <w:lang w:val="en-US"/>
        </w:rPr>
        <w:t xml:space="preserve">{{Lists Delayed </w:t>
      </w:r>
      <w:proofErr w:type="gramStart"/>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 xml:space="preserve">Lists Delayed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his multiple times was in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000A4B3C" w:rsidRPr="000A4B3C">
        <w:rPr>
          <w:rFonts w:ascii="Arial" w:eastAsia="Times New Roman" w:hAnsi="Arial" w:cs="Arial"/>
          <w:bCs/>
          <w:lang w:val="en-US"/>
        </w:rPr>
        <w:t>{{Lists</w:t>
      </w:r>
      <w:r w:rsidR="000A4B3C">
        <w:rPr>
          <w:rFonts w:ascii="Arial" w:eastAsia="Times New Roman" w:hAnsi="Arial" w:cs="Arial"/>
          <w:bCs/>
          <w:lang w:val="en-US"/>
        </w:rPr>
        <w:t xml:space="preserve"> Recognition</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1F2FC474" w14:textId="77777777" w:rsidR="002F7392" w:rsidRPr="00B84713" w:rsidRDefault="002F7392" w:rsidP="002F7392">
      <w:pPr>
        <w:pStyle w:val="Default"/>
        <w:tabs>
          <w:tab w:val="left" w:pos="4536"/>
        </w:tabs>
        <w:jc w:val="both"/>
        <w:rPr>
          <w:rFonts w:ascii="Arial" w:eastAsia="Times New Roman" w:hAnsi="Arial" w:cs="Arial"/>
          <w:bCs/>
          <w:lang w:val="en-US"/>
        </w:rPr>
      </w:pPr>
    </w:p>
    <w:p w14:paraId="06905A7B" w14:textId="3A3D74F8" w:rsidR="002F7392" w:rsidRPr="00B84713" w:rsidRDefault="002F7392" w:rsidP="000A4B3C">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His ability to recall a morning routine that was read to his immediately after hearing it over two trials was in the </w:t>
      </w:r>
      <w:r w:rsidR="000A4B3C" w:rsidRPr="000A4B3C">
        <w:rPr>
          <w:rFonts w:ascii="Arial" w:eastAsia="Times New Roman" w:hAnsi="Arial" w:cs="Arial"/>
          <w:bCs/>
          <w:lang w:val="en-US"/>
        </w:rPr>
        <w:t xml:space="preserve">{{Instructions </w:t>
      </w:r>
      <w:r w:rsidR="000A4B3C">
        <w:rPr>
          <w:rFonts w:ascii="Arial" w:eastAsia="Times New Roman" w:hAnsi="Arial" w:cs="Arial"/>
          <w:bCs/>
          <w:lang w:val="en-US"/>
        </w:rPr>
        <w:t>Classification</w:t>
      </w:r>
      <w:r w:rsidR="000A4B3C" w:rsidRPr="000A4B3C">
        <w:rPr>
          <w:rFonts w:ascii="Arial" w:eastAsia="Times New Roman" w:hAnsi="Arial" w:cs="Arial"/>
          <w:bCs/>
          <w:lang w:val="en-US"/>
        </w:rPr>
        <w:t>}}</w:t>
      </w:r>
      <w:r w:rsidR="000A4B3C">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sidR="000A4B3C">
        <w:rPr>
          <w:rFonts w:ascii="Arial" w:eastAsia="Times New Roman" w:hAnsi="Arial" w:cs="Arial"/>
          <w:bCs/>
          <w:lang w:val="en-US"/>
        </w:rPr>
        <w:t xml:space="preserve">{{Instructions </w:t>
      </w:r>
      <w:proofErr w:type="gramStart"/>
      <w:r w:rsidR="000A4B3C">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6AEBC6F8" w14:textId="77777777" w:rsidR="002F7392" w:rsidRPr="00B84713" w:rsidRDefault="002F7392" w:rsidP="002F7392">
      <w:pPr>
        <w:pStyle w:val="Default"/>
        <w:tabs>
          <w:tab w:val="left" w:pos="4536"/>
        </w:tabs>
        <w:jc w:val="both"/>
        <w:rPr>
          <w:rFonts w:ascii="Arial" w:eastAsia="Times New Roman" w:hAnsi="Arial" w:cs="Arial"/>
          <w:bCs/>
          <w:lang w:val="en-US"/>
        </w:rPr>
      </w:pPr>
    </w:p>
    <w:p w14:paraId="723D1153" w14:textId="03F7904C" w:rsidR="002F7392" w:rsidRPr="00B84713" w:rsidRDefault="002F7392" w:rsidP="00DA29B1">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recall </w:t>
      </w:r>
      <w:r w:rsidR="0085532F">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sidR="00DA29B1">
        <w:rPr>
          <w:rFonts w:ascii="Arial" w:eastAsia="Times New Roman" w:hAnsi="Arial" w:cs="Arial"/>
          <w:bCs/>
          <w:lang w:val="en-US"/>
        </w:rPr>
        <w:t xml:space="preserve">was </w:t>
      </w:r>
      <w:r w:rsidR="00DA29B1" w:rsidRPr="00DA29B1">
        <w:rPr>
          <w:rFonts w:ascii="Arial" w:eastAsia="Times New Roman" w:hAnsi="Arial" w:cs="Arial"/>
          <w:bCs/>
          <w:lang w:val="en-US"/>
        </w:rPr>
        <w:t xml:space="preserve">{{Instructions </w:t>
      </w:r>
      <w:r w:rsidR="00DA29B1">
        <w:rPr>
          <w:rFonts w:ascii="Arial" w:eastAsia="Times New Roman" w:hAnsi="Arial" w:cs="Arial"/>
          <w:bCs/>
          <w:lang w:val="en-US"/>
        </w:rPr>
        <w:t>Delayed</w:t>
      </w:r>
      <w:r w:rsidR="00DA29B1" w:rsidRPr="00DA29B1">
        <w:rPr>
          <w:rFonts w:ascii="Arial" w:eastAsia="Times New Roman" w:hAnsi="Arial" w:cs="Arial"/>
          <w:bCs/>
          <w:lang w:val="en-US"/>
        </w:rPr>
        <w:t xml:space="preserve">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000A4B3C" w:rsidRPr="000A4B3C">
        <w:rPr>
          <w:rFonts w:ascii="Arial" w:eastAsia="Times New Roman" w:hAnsi="Arial" w:cs="Arial"/>
          <w:bCs/>
          <w:lang w:val="en-US"/>
        </w:rPr>
        <w:t>{{</w:t>
      </w:r>
      <w:proofErr w:type="gramEnd"/>
      <w:r w:rsidR="000A4B3C" w:rsidRPr="000A4B3C">
        <w:rPr>
          <w:rFonts w:ascii="Arial" w:eastAsia="Times New Roman" w:hAnsi="Arial" w:cs="Arial"/>
          <w:bCs/>
          <w:lang w:val="en-US"/>
        </w:rPr>
        <w:t>Instructions</w:t>
      </w:r>
      <w:r w:rsidR="00DA29B1">
        <w:rPr>
          <w:rFonts w:ascii="Arial" w:eastAsia="Times New Roman" w:hAnsi="Arial" w:cs="Arial"/>
          <w:bCs/>
          <w:lang w:val="en-US"/>
        </w:rPr>
        <w:t xml:space="preserve"> Delayed</w:t>
      </w:r>
      <w:r w:rsidR="000A4B3C" w:rsidRPr="000A4B3C">
        <w:rPr>
          <w:rFonts w:ascii="Arial" w:eastAsia="Times New Roman" w:hAnsi="Arial" w:cs="Arial"/>
          <w:bCs/>
          <w:lang w:val="en-US"/>
        </w:rPr>
        <w:t xml:space="preserve"> </w:t>
      </w:r>
      <w:proofErr w:type="gramStart"/>
      <w:r w:rsidR="000A4B3C" w:rsidRPr="000A4B3C">
        <w:rPr>
          <w:rFonts w:ascii="Arial" w:eastAsia="Times New Roman" w:hAnsi="Arial" w:cs="Arial"/>
          <w:bCs/>
          <w:lang w:val="en-US"/>
        </w:rPr>
        <w:t>Percentile</w:t>
      </w:r>
      <w:r w:rsidR="000A4B3C">
        <w:rPr>
          <w:rFonts w:ascii="Arial" w:eastAsia="Times New Roman" w:hAnsi="Arial" w:cs="Arial"/>
          <w:bCs/>
          <w:lang w:val="en-US"/>
        </w:rPr>
        <w:t>*</w:t>
      </w:r>
      <w:r w:rsidR="000A4B3C"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recognition of information from the morning routine after a delay was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Classification</w:t>
      </w:r>
      <w:r w:rsidR="00DA29B1" w:rsidRPr="00DA29B1">
        <w:rPr>
          <w:rFonts w:ascii="Arial" w:eastAsia="Times New Roman" w:hAnsi="Arial" w:cs="Arial"/>
          <w:bCs/>
          <w:lang w:val="en-US"/>
        </w:rPr>
        <w:t>}}</w:t>
      </w:r>
      <w:r w:rsidRPr="00B84713">
        <w:rPr>
          <w:rFonts w:ascii="Arial" w:eastAsia="Times New Roman" w:hAnsi="Arial" w:cs="Arial"/>
          <w:bCs/>
          <w:lang w:val="en-US"/>
        </w:rPr>
        <w:t xml:space="preserve"> range (</w:t>
      </w:r>
      <w:r w:rsidR="00DA29B1" w:rsidRPr="00DA29B1">
        <w:rPr>
          <w:rFonts w:ascii="Arial" w:eastAsia="Times New Roman" w:hAnsi="Arial" w:cs="Arial"/>
          <w:bCs/>
          <w:lang w:val="en-US"/>
        </w:rPr>
        <w:t xml:space="preserve">{{Instructions Recognition </w:t>
      </w:r>
      <w:r w:rsidR="00DA29B1">
        <w:rPr>
          <w:rFonts w:ascii="Arial" w:eastAsia="Times New Roman" w:hAnsi="Arial" w:cs="Arial"/>
          <w:bCs/>
          <w:lang w:val="en-US"/>
        </w:rPr>
        <w:t>Percentile*</w:t>
      </w:r>
      <w:r w:rsidR="00DA29B1" w:rsidRPr="00DA29B1">
        <w:rPr>
          <w:rFonts w:ascii="Arial" w:eastAsia="Times New Roman" w:hAnsi="Arial" w:cs="Arial"/>
          <w:bCs/>
          <w:lang w:val="en-US"/>
        </w:rPr>
        <w:t>}}</w:t>
      </w:r>
      <w:r w:rsidR="00DA29B1">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BCE9976" w14:textId="77777777" w:rsidR="002F7392" w:rsidRPr="00B84713" w:rsidRDefault="002F7392" w:rsidP="002F7392">
      <w:pPr>
        <w:pStyle w:val="Default"/>
        <w:tabs>
          <w:tab w:val="left" w:pos="4536"/>
        </w:tabs>
        <w:jc w:val="both"/>
        <w:rPr>
          <w:rFonts w:ascii="Arial" w:eastAsia="Times New Roman" w:hAnsi="Arial" w:cs="Arial"/>
          <w:bCs/>
          <w:lang w:val="en-US"/>
        </w:rPr>
      </w:pPr>
    </w:p>
    <w:p w14:paraId="2FE20488" w14:textId="4570D64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John’s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 xml:space="preserve">relatively </w:t>
      </w:r>
      <w:r w:rsidRPr="00F87AEB">
        <w:rPr>
          <w:rFonts w:ascii="Arial" w:eastAsia="Times New Roman" w:hAnsi="Arial" w:cs="Arial"/>
          <w:bCs/>
          <w:highlight w:val="yellow"/>
          <w:lang w:val="en-US"/>
        </w:rPr>
        <w:lastRenderedPageBreak/>
        <w:t>similar to</w:t>
      </w:r>
      <w:r w:rsidRPr="00B84713">
        <w:rPr>
          <w:rFonts w:ascii="Arial" w:eastAsia="Times New Roman" w:hAnsi="Arial" w:cs="Arial"/>
          <w:bCs/>
          <w:lang w:val="en-US"/>
        </w:rPr>
        <w:t xml:space="preserve"> verbal memory and in the </w:t>
      </w:r>
      <w:r w:rsidR="00F87AEB"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Visual Memory Index </w:t>
      </w:r>
      <w:proofErr w:type="gramStart"/>
      <w:r w:rsidR="00F87AEB">
        <w:rPr>
          <w:rFonts w:ascii="Arial" w:eastAsia="Times New Roman" w:hAnsi="Arial" w:cs="Arial"/>
          <w:bCs/>
          <w:lang w:val="en-US"/>
        </w:rPr>
        <w:t>Percentile*</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0CD4A5E2" w14:textId="77777777" w:rsidR="002F7392" w:rsidRPr="00B84713" w:rsidRDefault="002F7392" w:rsidP="002F7392">
      <w:pPr>
        <w:pStyle w:val="Default"/>
        <w:tabs>
          <w:tab w:val="left" w:pos="4536"/>
        </w:tabs>
        <w:jc w:val="both"/>
        <w:rPr>
          <w:rFonts w:ascii="Arial" w:eastAsia="Times New Roman" w:hAnsi="Arial" w:cs="Arial"/>
          <w:bCs/>
          <w:lang w:val="en-US"/>
        </w:rPr>
      </w:pPr>
    </w:p>
    <w:p w14:paraId="54EC85B9" w14:textId="5F8E6CF0" w:rsidR="002F7392" w:rsidRPr="00B84713" w:rsidRDefault="002F7392" w:rsidP="00F87AEB">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His ability to recall pictures of abstract objects shown to his immediately after seeing them over two exposures was in the </w:t>
      </w:r>
      <w:r w:rsidR="00F87AEB">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sidR="00F87AEB">
        <w:rPr>
          <w:rFonts w:ascii="Arial" w:eastAsia="Times New Roman" w:hAnsi="Arial" w:cs="Arial"/>
          <w:bCs/>
          <w:lang w:val="en-US"/>
        </w:rPr>
        <w:t xml:space="preserve">{{Objects </w:t>
      </w:r>
      <w:proofErr w:type="gramStart"/>
      <w:r w:rsidR="00F87AEB">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His recall after the second trial </w:t>
      </w:r>
      <w:r w:rsidR="0085532F">
        <w:rPr>
          <w:rFonts w:ascii="Arial" w:eastAsia="Times New Roman" w:hAnsi="Arial" w:cs="Arial"/>
          <w:bCs/>
          <w:lang w:val="en-US"/>
        </w:rPr>
        <w:t xml:space="preserve">{{Objects </w:t>
      </w:r>
      <w:proofErr w:type="gramStart"/>
      <w:r w:rsidR="0085532F">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F87AEB">
        <w:rPr>
          <w:rFonts w:ascii="Arial" w:eastAsia="Times New Roman" w:hAnsi="Arial" w:cs="Arial"/>
          <w:bCs/>
          <w:lang w:val="en-US"/>
        </w:rPr>
        <w:t>was {{Objects Delayed Classification}}</w:t>
      </w:r>
      <w:r w:rsidR="0089445B">
        <w:rPr>
          <w:rFonts w:ascii="Arial" w:eastAsia="Times New Roman" w:hAnsi="Arial" w:cs="Arial"/>
          <w:bCs/>
          <w:lang w:val="en-US"/>
        </w:rPr>
        <w:t xml:space="preserve"> after a delay</w:t>
      </w:r>
      <w:r w:rsidR="00F87AEB">
        <w:rPr>
          <w:rFonts w:ascii="Arial" w:eastAsia="Times New Roman" w:hAnsi="Arial" w:cs="Arial"/>
          <w:bCs/>
          <w:lang w:val="en-US"/>
        </w:rPr>
        <w:t>.</w:t>
      </w:r>
    </w:p>
    <w:p w14:paraId="10D2F402" w14:textId="77777777" w:rsidR="002F7392" w:rsidRPr="00B84713" w:rsidRDefault="002F7392" w:rsidP="002F7392">
      <w:pPr>
        <w:pStyle w:val="Default"/>
        <w:tabs>
          <w:tab w:val="left" w:pos="4536"/>
        </w:tabs>
        <w:jc w:val="both"/>
        <w:rPr>
          <w:rFonts w:ascii="Arial" w:eastAsia="Times New Roman" w:hAnsi="Arial" w:cs="Arial"/>
          <w:bCs/>
          <w:lang w:val="en-US"/>
        </w:rPr>
      </w:pPr>
    </w:p>
    <w:p w14:paraId="07E7B67D" w14:textId="15550233"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His ability to recognize detailed scenes shown to his immediately after seeing them over two exposures was in the </w:t>
      </w:r>
      <w:r w:rsidR="0089445B">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0089445B" w:rsidRPr="0089445B">
        <w:rPr>
          <w:rFonts w:ascii="Arial" w:eastAsia="Times New Roman" w:hAnsi="Arial" w:cs="Arial"/>
          <w:bCs/>
          <w:lang w:val="en-US"/>
        </w:rPr>
        <w:t xml:space="preserve">{{Places </w:t>
      </w:r>
      <w:proofErr w:type="gramStart"/>
      <w:r w:rsidR="0089445B">
        <w:rPr>
          <w:rFonts w:ascii="Arial" w:eastAsia="Times New Roman" w:hAnsi="Arial" w:cs="Arial"/>
          <w:bCs/>
          <w:lang w:val="en-US"/>
        </w:rPr>
        <w:t>Percentile*</w:t>
      </w:r>
      <w:r w:rsidR="0089445B"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His recall after the second </w:t>
      </w:r>
      <w:proofErr w:type="gramStart"/>
      <w:r w:rsidRPr="00B84713">
        <w:rPr>
          <w:rFonts w:ascii="Arial" w:eastAsia="Times New Roman" w:hAnsi="Arial" w:cs="Arial"/>
          <w:bCs/>
          <w:lang w:val="en-US"/>
        </w:rPr>
        <w:t xml:space="preserve">trial </w:t>
      </w:r>
      <w:r w:rsidR="0085532F">
        <w:rPr>
          <w:rFonts w:ascii="Arial" w:eastAsia="Times New Roman" w:hAnsi="Arial" w:cs="Arial"/>
          <w:bCs/>
          <w:lang w:val="en-US"/>
        </w:rPr>
        <w:t>{{</w:t>
      </w:r>
      <w:proofErr w:type="gramEnd"/>
      <w:r w:rsidR="0085532F">
        <w:rPr>
          <w:rFonts w:ascii="Arial" w:eastAsia="Times New Roman" w:hAnsi="Arial" w:cs="Arial"/>
          <w:bCs/>
          <w:lang w:val="en-US"/>
        </w:rPr>
        <w:t>Places Change</w:t>
      </w:r>
      <w:proofErr w:type="gramStart"/>
      <w:r w:rsidR="0085532F">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sidR="0089445B">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5F509101" w14:textId="77777777" w:rsidR="002F7392" w:rsidRPr="00B84713" w:rsidRDefault="002F7392" w:rsidP="002F7392">
      <w:pPr>
        <w:pStyle w:val="Default"/>
        <w:tabs>
          <w:tab w:val="left" w:pos="4536"/>
        </w:tabs>
        <w:jc w:val="both"/>
        <w:rPr>
          <w:rFonts w:ascii="Arial" w:eastAsia="Times New Roman" w:hAnsi="Arial" w:cs="Arial"/>
          <w:bCs/>
          <w:lang w:val="en-US"/>
        </w:rPr>
      </w:pPr>
    </w:p>
    <w:p w14:paraId="30D7CB06"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John’s memory profile based on the ChAMP suggests </w:t>
      </w:r>
      <w:bookmarkEnd w:id="3"/>
      <w:r w:rsidRPr="00B84713">
        <w:rPr>
          <w:rFonts w:ascii="Arial" w:eastAsia="Times New Roman" w:hAnsi="Arial" w:cs="Arial"/>
          <w:bCs/>
          <w:lang w:val="en-US"/>
        </w:rPr>
        <w:t xml:space="preserve">that he </w:t>
      </w: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w:t>
      </w:r>
      <w:r w:rsidRPr="00B84713">
        <w:rPr>
          <w:rFonts w:ascii="Arial" w:hAnsi="Arial" w:cs="Arial"/>
        </w:rPr>
        <w:lastRenderedPageBreak/>
        <w:t>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John’s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2F7392" w:rsidRPr="00B84713" w14:paraId="23705625" w14:textId="77777777" w:rsidTr="00E023FD">
        <w:trPr>
          <w:trHeight w:val="248"/>
        </w:trPr>
        <w:tc>
          <w:tcPr>
            <w:tcW w:w="2977" w:type="dxa"/>
            <w:shd w:val="clear" w:color="auto" w:fill="FFFFFF" w:themeFill="background1"/>
          </w:tcPr>
          <w:p w14:paraId="770DF2A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7712697"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002F7392" w:rsidRPr="00B84713">
              <w:rPr>
                <w:rFonts w:ascii="Arial" w:hAnsi="Arial" w:cs="Arial"/>
                <w:sz w:val="20"/>
                <w:szCs w:val="20"/>
                <w:lang w:val="en-GB"/>
              </w:rPr>
              <w:t>/30</w:t>
            </w:r>
          </w:p>
        </w:tc>
        <w:tc>
          <w:tcPr>
            <w:tcW w:w="1489" w:type="dxa"/>
            <w:shd w:val="clear" w:color="auto" w:fill="FFFFFF" w:themeFill="background1"/>
          </w:tcPr>
          <w:p w14:paraId="5F1AD528" w14:textId="21FE2B21"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2F7392" w:rsidRPr="00B84713" w14:paraId="6AAB6BF3" w14:textId="77777777" w:rsidTr="00E023FD">
        <w:trPr>
          <w:trHeight w:val="248"/>
        </w:trPr>
        <w:tc>
          <w:tcPr>
            <w:tcW w:w="2977" w:type="dxa"/>
            <w:shd w:val="clear" w:color="auto" w:fill="FFFFFF" w:themeFill="background1"/>
          </w:tcPr>
          <w:p w14:paraId="27A5918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0DDA4CFC"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002F7392" w:rsidRPr="00B84713">
              <w:rPr>
                <w:rFonts w:ascii="Arial" w:hAnsi="Arial" w:cs="Arial"/>
                <w:sz w:val="20"/>
                <w:szCs w:val="20"/>
                <w:lang w:val="en-GB"/>
              </w:rPr>
              <w:t>/30</w:t>
            </w:r>
          </w:p>
        </w:tc>
        <w:tc>
          <w:tcPr>
            <w:tcW w:w="1489" w:type="dxa"/>
            <w:shd w:val="clear" w:color="auto" w:fill="FFFFFF" w:themeFill="background1"/>
          </w:tcPr>
          <w:p w14:paraId="63F5E051" w14:textId="419D13D3"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2F7392" w:rsidRPr="00B84713" w14:paraId="6666B389" w14:textId="77777777" w:rsidTr="00E023FD">
        <w:trPr>
          <w:trHeight w:val="248"/>
        </w:trPr>
        <w:tc>
          <w:tcPr>
            <w:tcW w:w="2977" w:type="dxa"/>
            <w:shd w:val="clear" w:color="auto" w:fill="FFFFFF" w:themeFill="background1"/>
          </w:tcPr>
          <w:p w14:paraId="4D59320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0AC82023" w:rsidR="002F7392" w:rsidRPr="00B84713" w:rsidRDefault="00483D51"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002F7392" w:rsidRPr="00B84713">
              <w:rPr>
                <w:rFonts w:ascii="Arial" w:hAnsi="Arial" w:cs="Arial"/>
                <w:sz w:val="20"/>
                <w:szCs w:val="20"/>
                <w:lang w:val="en-GB"/>
              </w:rPr>
              <w:t>/30</w:t>
            </w:r>
          </w:p>
        </w:tc>
        <w:tc>
          <w:tcPr>
            <w:tcW w:w="1489" w:type="dxa"/>
            <w:shd w:val="clear" w:color="auto" w:fill="FFFFFF" w:themeFill="background1"/>
          </w:tcPr>
          <w:p w14:paraId="61DC95AB" w14:textId="0383B277" w:rsidR="002F7392" w:rsidRPr="00B84713" w:rsidRDefault="008C15AC"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7B8ACCEF" w14:textId="77777777" w:rsidR="008C15AC" w:rsidRDefault="008C15AC" w:rsidP="002F7392">
      <w:pPr>
        <w:pStyle w:val="Default"/>
        <w:tabs>
          <w:tab w:val="left" w:pos="4536"/>
        </w:tabs>
        <w:jc w:val="both"/>
        <w:rPr>
          <w:rFonts w:ascii="Arial" w:hAnsi="Arial" w:cs="Arial"/>
          <w:b/>
          <w:bCs/>
          <w:i/>
          <w:iCs/>
        </w:rPr>
      </w:pPr>
    </w:p>
    <w:p w14:paraId="63DF5FE5" w14:textId="77777777" w:rsidR="008C15AC" w:rsidRDefault="008C15AC" w:rsidP="002F7392">
      <w:pPr>
        <w:pStyle w:val="Default"/>
        <w:tabs>
          <w:tab w:val="left" w:pos="4536"/>
        </w:tabs>
        <w:jc w:val="both"/>
        <w:rPr>
          <w:rFonts w:ascii="Arial" w:hAnsi="Arial" w:cs="Arial"/>
          <w:b/>
          <w:bCs/>
          <w:i/>
          <w:iCs/>
        </w:rPr>
      </w:pPr>
    </w:p>
    <w:p w14:paraId="46271CCD" w14:textId="16E4D580"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4B2A8707" w14:textId="0F0F38F9" w:rsidR="002F7392" w:rsidRPr="00B84713" w:rsidRDefault="002F7392" w:rsidP="008C15AC">
      <w:pPr>
        <w:pStyle w:val="Default"/>
        <w:tabs>
          <w:tab w:val="left" w:pos="4536"/>
        </w:tabs>
        <w:jc w:val="both"/>
        <w:rPr>
          <w:rFonts w:ascii="Arial" w:eastAsia="Times New Roman" w:hAnsi="Arial" w:cs="Arial"/>
          <w:lang w:val="en-US"/>
        </w:rPr>
      </w:pPr>
      <w:r w:rsidRPr="00B84713">
        <w:rPr>
          <w:rFonts w:ascii="Arial" w:eastAsia="Times New Roman" w:hAnsi="Arial" w:cs="Arial"/>
          <w:bCs/>
          <w:lang w:val="en-US"/>
        </w:rPr>
        <w:t xml:space="preserve">John </w:t>
      </w:r>
      <w:r w:rsidRPr="00B84713">
        <w:rPr>
          <w:rFonts w:ascii="Arial" w:eastAsia="Times New Roman" w:hAnsi="Arial" w:cs="Arial"/>
          <w:lang w:val="en-US"/>
        </w:rPr>
        <w:t xml:space="preserve">had to copy various types of geometric designs that he saw with paper and pen (VMI). On each of the three tasks, there were 30 items to complete.  His overall performance (VMI) on this test was in the </w:t>
      </w:r>
      <w:r w:rsidR="008C15AC" w:rsidRPr="008C15AC">
        <w:rPr>
          <w:rFonts w:ascii="Arial" w:eastAsia="Times New Roman" w:hAnsi="Arial" w:cs="Arial"/>
          <w:lang w:val="en-GB"/>
        </w:rPr>
        <w:t xml:space="preserve">{{VMI </w:t>
      </w:r>
      <w:r w:rsidR="008C15AC">
        <w:rPr>
          <w:rFonts w:ascii="Arial" w:eastAsia="Times New Roman" w:hAnsi="Arial" w:cs="Arial"/>
          <w:lang w:val="en-GB"/>
        </w:rPr>
        <w:t>Classification</w:t>
      </w:r>
      <w:r w:rsidR="008C15AC" w:rsidRPr="008C15AC">
        <w:rPr>
          <w:rFonts w:ascii="Arial" w:eastAsia="Times New Roman" w:hAnsi="Arial" w:cs="Arial"/>
          <w:lang w:val="en-GB"/>
        </w:rPr>
        <w:t>}}</w:t>
      </w:r>
      <w:r w:rsidR="008C15AC">
        <w:rPr>
          <w:rFonts w:ascii="Arial" w:eastAsia="Times New Roman" w:hAnsi="Arial" w:cs="Arial"/>
          <w:lang w:val="en-GB"/>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GB"/>
        </w:rPr>
        <w:t xml:space="preserve">{{VMI </w:t>
      </w:r>
      <w:proofErr w:type="gramStart"/>
      <w:r w:rsidR="008C15AC" w:rsidRPr="008C15AC">
        <w:rPr>
          <w:rFonts w:ascii="Arial" w:eastAsia="Times New Roman" w:hAnsi="Arial" w:cs="Arial"/>
          <w:lang w:val="en-GB"/>
        </w:rPr>
        <w:t>Percentile</w:t>
      </w:r>
      <w:r w:rsidR="008C15AC">
        <w:rPr>
          <w:rFonts w:ascii="Arial" w:eastAsia="Times New Roman" w:hAnsi="Arial" w:cs="Arial"/>
          <w:lang w:val="en-GB"/>
        </w:rPr>
        <w:t>*</w:t>
      </w:r>
      <w:r w:rsidR="008C15AC" w:rsidRPr="008C15AC">
        <w:rPr>
          <w:rFonts w:ascii="Arial" w:eastAsia="Times New Roman" w:hAnsi="Arial" w:cs="Arial"/>
          <w:lang w:val="en-GB"/>
        </w:rPr>
        <w:t>}}</w:t>
      </w:r>
      <w:proofErr w:type="gramEnd"/>
      <w:r w:rsidR="008C15AC">
        <w:rPr>
          <w:rFonts w:ascii="Arial" w:eastAsia="Times New Roman" w:hAnsi="Arial" w:cs="Arial"/>
          <w:lang w:val="en-GB"/>
        </w:rPr>
        <w:t xml:space="preserve"> </w:t>
      </w:r>
      <w:r w:rsidRPr="00B84713">
        <w:rPr>
          <w:rFonts w:ascii="Arial" w:eastAsia="Times New Roman" w:hAnsi="Arial" w:cs="Arial"/>
          <w:lang w:val="en-US"/>
        </w:rPr>
        <w:t xml:space="preserve">percentile. </w:t>
      </w:r>
    </w:p>
    <w:p w14:paraId="398AE219" w14:textId="77777777" w:rsidR="002F7392" w:rsidRPr="00B84713" w:rsidRDefault="002F7392" w:rsidP="002F7392">
      <w:pPr>
        <w:pStyle w:val="Default"/>
        <w:tabs>
          <w:tab w:val="left" w:pos="4536"/>
        </w:tabs>
        <w:jc w:val="both"/>
        <w:rPr>
          <w:rFonts w:ascii="Arial" w:eastAsia="Times New Roman" w:hAnsi="Arial" w:cs="Arial"/>
          <w:lang w:val="en-US"/>
        </w:rPr>
      </w:pPr>
    </w:p>
    <w:p w14:paraId="2010A8A8" w14:textId="422A98F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he had to examine a target shape and then decide which from a group was the same as the target within a 3-minute time limit (VP) was in the </w:t>
      </w:r>
      <w:r w:rsidR="008C15AC" w:rsidRPr="008C15AC">
        <w:rPr>
          <w:rFonts w:ascii="Arial" w:eastAsia="Times New Roman" w:hAnsi="Arial" w:cs="Arial"/>
          <w:lang w:val="en-US"/>
        </w:rPr>
        <w:t>{{</w:t>
      </w:r>
      <w:r w:rsidR="008C15AC">
        <w:rPr>
          <w:rFonts w:ascii="Arial" w:eastAsia="Times New Roman" w:hAnsi="Arial" w:cs="Arial"/>
          <w:lang w:val="en-US"/>
        </w:rPr>
        <w:t>VP</w:t>
      </w:r>
      <w:r w:rsidR="008C15AC" w:rsidRPr="008C15AC">
        <w:rPr>
          <w:rFonts w:ascii="Arial" w:eastAsia="Times New Roman" w:hAnsi="Arial" w:cs="Arial"/>
          <w:lang w:val="en-US"/>
        </w:rPr>
        <w:t xml:space="preserve">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range at the </w:t>
      </w:r>
      <w:r w:rsidR="008C15AC" w:rsidRPr="008C15AC">
        <w:rPr>
          <w:rFonts w:ascii="Arial" w:eastAsia="Times New Roman" w:hAnsi="Arial" w:cs="Arial"/>
          <w:lang w:val="en-US"/>
        </w:rPr>
        <w:t xml:space="preserve">{{VP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 xml:space="preserve">percentile. He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49DECBE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His ability to copy figures of progressively smaller sizes while staying within the lines within a five-minute time limit (MC) was </w:t>
      </w:r>
      <w:r w:rsidR="008C15AC" w:rsidRPr="008C15AC">
        <w:rPr>
          <w:rFonts w:ascii="Arial" w:eastAsia="Times New Roman" w:hAnsi="Arial" w:cs="Arial"/>
          <w:lang w:val="en-US"/>
        </w:rPr>
        <w:t xml:space="preserve">{{MC </w:t>
      </w:r>
      <w:r w:rsidR="008C15AC">
        <w:rPr>
          <w:rFonts w:ascii="Arial" w:eastAsia="Times New Roman" w:hAnsi="Arial" w:cs="Arial"/>
          <w:lang w:val="en-US"/>
        </w:rPr>
        <w:t>Classification</w:t>
      </w:r>
      <w:r w:rsidR="008C15AC" w:rsidRPr="008C15AC">
        <w:rPr>
          <w:rFonts w:ascii="Arial" w:eastAsia="Times New Roman" w:hAnsi="Arial" w:cs="Arial"/>
          <w:lang w:val="en-US"/>
        </w:rPr>
        <w:t>}}</w:t>
      </w:r>
      <w:r w:rsidR="008C15AC">
        <w:rPr>
          <w:rFonts w:ascii="Arial" w:eastAsia="Times New Roman" w:hAnsi="Arial" w:cs="Arial"/>
          <w:lang w:val="en-US"/>
        </w:rPr>
        <w:t xml:space="preserve"> </w:t>
      </w:r>
      <w:r w:rsidRPr="00B84713">
        <w:rPr>
          <w:rFonts w:ascii="Arial" w:eastAsia="Times New Roman" w:hAnsi="Arial" w:cs="Arial"/>
          <w:lang w:val="en-US"/>
        </w:rPr>
        <w:t xml:space="preserve">and at the </w:t>
      </w:r>
      <w:r w:rsidR="008C15AC" w:rsidRPr="008C15AC">
        <w:rPr>
          <w:rFonts w:ascii="Arial" w:eastAsia="Times New Roman" w:hAnsi="Arial" w:cs="Arial"/>
          <w:lang w:val="en-US"/>
        </w:rPr>
        <w:t xml:space="preserve">{{MC </w:t>
      </w:r>
      <w:proofErr w:type="gramStart"/>
      <w:r w:rsidR="008C15AC" w:rsidRPr="008C15AC">
        <w:rPr>
          <w:rFonts w:ascii="Arial" w:eastAsia="Times New Roman" w:hAnsi="Arial" w:cs="Arial"/>
          <w:lang w:val="en-US"/>
        </w:rPr>
        <w:t>Percentile</w:t>
      </w:r>
      <w:r w:rsidR="008C15AC">
        <w:rPr>
          <w:rFonts w:ascii="Arial" w:eastAsia="Times New Roman" w:hAnsi="Arial" w:cs="Arial"/>
          <w:lang w:val="en-US"/>
        </w:rPr>
        <w:t>*</w:t>
      </w:r>
      <w:r w:rsidR="008C15AC" w:rsidRPr="008C15AC">
        <w:rPr>
          <w:rFonts w:ascii="Arial" w:eastAsia="Times New Roman" w:hAnsi="Arial" w:cs="Arial"/>
          <w:lang w:val="en-US"/>
        </w:rPr>
        <w:t>}}</w:t>
      </w:r>
      <w:proofErr w:type="gramEnd"/>
      <w:r w:rsidR="008C15AC">
        <w:rPr>
          <w:rFonts w:ascii="Arial" w:eastAsia="Times New Roman" w:hAnsi="Arial" w:cs="Arial"/>
          <w:lang w:val="en-US"/>
        </w:rPr>
        <w:t xml:space="preserve"> </w:t>
      </w:r>
      <w:r w:rsidRPr="00B84713">
        <w:rPr>
          <w:rFonts w:ascii="Arial" w:eastAsia="Times New Roman" w:hAnsi="Arial" w:cs="Arial"/>
          <w:lang w:val="en-US"/>
        </w:rPr>
        <w:t>percentile. He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61E446D1" w:rsidR="00C87EFB" w:rsidRPr="00B84713" w:rsidRDefault="006C34A7"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John</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tentiveness, impulsivity, sustained attention, and vigilance. This instrument can act as a 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w:t>
      </w:r>
      <w:r w:rsidRPr="00B84713">
        <w:rPr>
          <w:rFonts w:ascii="Arial" w:hAnsi="Arial" w:cs="Arial"/>
        </w:rPr>
        <w:lastRenderedPageBreak/>
        <w:t xml:space="preserve">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01349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his or </w:t>
      </w:r>
      <w:r w:rsidR="006C34A7" w:rsidRPr="00B84713">
        <w:rPr>
          <w:rFonts w:ascii="Arial" w:hAnsi="Arial" w:cs="Arial"/>
        </w:rPr>
        <w:t>his</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6C34A7" w:rsidRPr="00B84713">
        <w:rPr>
          <w:rFonts w:ascii="Arial" w:hAnsi="Arial" w:cs="Arial"/>
        </w:rPr>
        <w:t>John</w:t>
      </w:r>
      <w:r w:rsidRPr="00B84713">
        <w:rPr>
          <w:rFonts w:ascii="Arial" w:hAnsi="Arial" w:cs="Arial"/>
        </w:rPr>
        <w:t xml:space="preserve">’s responses, </w:t>
      </w:r>
      <w:r w:rsidR="006C34A7" w:rsidRPr="00B84713">
        <w:rPr>
          <w:rFonts w:ascii="Arial" w:hAnsi="Arial" w:cs="Arial"/>
          <w:b/>
          <w:bCs/>
        </w:rPr>
        <w:t>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5D690142"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6C34A7" w:rsidRPr="00B84713">
        <w:rPr>
          <w:rFonts w:ascii="Arial" w:eastAsia="Times New Roman" w:hAnsi="Arial" w:cs="Arial"/>
          <w:lang w:val="en-US"/>
        </w:rPr>
        <w:t>John</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6C34A7" w:rsidRPr="00B84713">
        <w:rPr>
          <w:rFonts w:ascii="Arial" w:eastAsia="Times New Roman" w:hAnsi="Arial" w:cs="Arial"/>
          <w:lang w:val="en-US"/>
        </w:rPr>
        <w:t>John</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6C34A7" w:rsidRPr="00B84713">
        <w:rPr>
          <w:rFonts w:ascii="Arial" w:eastAsia="Times New Roman" w:hAnsi="Arial" w:cs="Arial"/>
          <w:lang w:val="en-US"/>
        </w:rPr>
        <w:t>His</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6C34A7" w:rsidRPr="00B84713">
        <w:rPr>
          <w:rFonts w:ascii="Arial" w:eastAsia="Times New Roman" w:hAnsi="Arial" w:cs="Arial"/>
          <w:lang w:val="en-US"/>
        </w:rPr>
        <w:t>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6FB129D4"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007AE0CA"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 xml:space="preserve">’s scores on the impulsivity measures and provides information about how </w:t>
      </w:r>
      <w:r w:rsidR="006C34A7" w:rsidRPr="00B84713">
        <w:rPr>
          <w:rFonts w:ascii="Arial" w:hAnsi="Arial" w:cs="Arial"/>
        </w:rPr>
        <w:t>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08B1C4AD"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6C34A7" w:rsidRPr="00B84713">
        <w:rPr>
          <w:rFonts w:ascii="Arial" w:hAnsi="Arial" w:cs="Arial"/>
        </w:rPr>
        <w:t>John</w:t>
      </w:r>
      <w:r w:rsidRPr="00B84713">
        <w:rPr>
          <w:rFonts w:ascii="Arial" w:hAnsi="Arial" w:cs="Arial"/>
        </w:rPr>
        <w:t>’s scores on the sustained attention measures. Sustained attention is defined as the respondent’s ability to maintain attention as the 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4FB5F9C6"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6C34A7" w:rsidRPr="00B84713">
        <w:rPr>
          <w:rFonts w:ascii="Arial" w:hAnsi="Arial" w:cs="Arial"/>
        </w:rPr>
        <w:t>John</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w:t>
      </w:r>
      <w:r w:rsidRPr="00B84713">
        <w:rPr>
          <w:rFonts w:ascii="Arial" w:hAnsi="Arial" w:cs="Arial"/>
        </w:rPr>
        <w:lastRenderedPageBreak/>
        <w:t>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1973"/>
        <w:gridCol w:w="1328"/>
        <w:gridCol w:w="1696"/>
        <w:gridCol w:w="1375"/>
        <w:gridCol w:w="1054"/>
        <w:gridCol w:w="1548"/>
        <w:gridCol w:w="1378"/>
      </w:tblGrid>
      <w:tr w:rsidR="00146FE9" w:rsidRPr="00B84713" w14:paraId="33B32AFD" w14:textId="106B1A97" w:rsidTr="00D82288">
        <w:tc>
          <w:tcPr>
            <w:tcW w:w="1973"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1328"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696"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5"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54"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54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378"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D82288" w:rsidRPr="00B84713" w14:paraId="59B12A4E" w14:textId="505874B3" w:rsidTr="00D82288">
        <w:tc>
          <w:tcPr>
            <w:tcW w:w="1973" w:type="dxa"/>
            <w:tcBorders>
              <w:right w:val="single" w:sz="12" w:space="0" w:color="auto"/>
            </w:tcBorders>
          </w:tcPr>
          <w:p w14:paraId="7B85034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1328" w:type="dxa"/>
            <w:tcBorders>
              <w:left w:val="single" w:sz="12" w:space="0" w:color="auto"/>
            </w:tcBorders>
          </w:tcPr>
          <w:p w14:paraId="38DB8CB1" w14:textId="1C87A963" w:rsidR="00D82288" w:rsidRPr="00B84713" w:rsidRDefault="00D82288" w:rsidP="00B13B38">
            <w:pPr>
              <w:pStyle w:val="Textbody"/>
              <w:tabs>
                <w:tab w:val="left" w:pos="4536"/>
              </w:tabs>
              <w:spacing w:after="0"/>
              <w:jc w:val="center"/>
              <w:rPr>
                <w:rFonts w:ascii="Arial" w:hAnsi="Arial" w:cs="Arial"/>
                <w:sz w:val="20"/>
                <w:szCs w:val="20"/>
              </w:rPr>
            </w:pPr>
            <w:r w:rsidRPr="00014E13">
              <w:rPr>
                <w:rFonts w:ascii="Arial" w:hAnsi="Arial" w:cs="Arial"/>
                <w:sz w:val="20"/>
                <w:szCs w:val="20"/>
              </w:rPr>
              <w:t>{{CEFI Attention Percentile}}</w:t>
            </w:r>
          </w:p>
        </w:tc>
        <w:tc>
          <w:tcPr>
            <w:tcW w:w="1696" w:type="dxa"/>
          </w:tcPr>
          <w:p w14:paraId="73615148" w14:textId="385B8280" w:rsidR="00D82288" w:rsidRPr="00B84713" w:rsidRDefault="00B13B38" w:rsidP="00D82288">
            <w:pPr>
              <w:pStyle w:val="Textbody"/>
              <w:tabs>
                <w:tab w:val="left" w:pos="4536"/>
              </w:tabs>
              <w:spacing w:after="0"/>
              <w:rPr>
                <w:rFonts w:ascii="Arial" w:hAnsi="Arial" w:cs="Arial"/>
                <w:sz w:val="20"/>
                <w:szCs w:val="20"/>
              </w:rPr>
            </w:pPr>
            <w:r w:rsidRPr="00014E13">
              <w:rPr>
                <w:rFonts w:ascii="Arial" w:hAnsi="Arial" w:cs="Arial"/>
                <w:sz w:val="20"/>
                <w:szCs w:val="20"/>
              </w:rPr>
              <w:t xml:space="preserve">{{CEFI Attention </w:t>
            </w:r>
            <w:r>
              <w:rPr>
                <w:rFonts w:ascii="Arial" w:hAnsi="Arial" w:cs="Arial"/>
                <w:sz w:val="20"/>
                <w:szCs w:val="20"/>
              </w:rPr>
              <w:t>Classification</w:t>
            </w:r>
            <w:r w:rsidRPr="00014E13">
              <w:rPr>
                <w:rFonts w:ascii="Arial" w:hAnsi="Arial" w:cs="Arial"/>
                <w:sz w:val="20"/>
                <w:szCs w:val="20"/>
              </w:rPr>
              <w:t>}}</w:t>
            </w:r>
          </w:p>
        </w:tc>
        <w:tc>
          <w:tcPr>
            <w:tcW w:w="1375" w:type="dxa"/>
          </w:tcPr>
          <w:p w14:paraId="0497D767" w14:textId="3719287B" w:rsidR="00D82288" w:rsidRPr="00B84713" w:rsidRDefault="00C92F9C" w:rsidP="00D82288">
            <w:pPr>
              <w:pStyle w:val="Textbody"/>
              <w:tabs>
                <w:tab w:val="left" w:pos="4536"/>
              </w:tabs>
              <w:spacing w:after="0"/>
              <w:jc w:val="center"/>
              <w:rPr>
                <w:rFonts w:ascii="Arial" w:hAnsi="Arial" w:cs="Arial"/>
                <w:sz w:val="20"/>
                <w:szCs w:val="20"/>
              </w:rPr>
            </w:pPr>
            <w:r w:rsidRPr="00014E13">
              <w:rPr>
                <w:rFonts w:ascii="Arial" w:hAnsi="Arial" w:cs="Arial"/>
                <w:sz w:val="20"/>
                <w:szCs w:val="20"/>
              </w:rPr>
              <w:t xml:space="preserve">{{CEFI Attention </w:t>
            </w:r>
            <w:r>
              <w:rPr>
                <w:rFonts w:ascii="Arial" w:hAnsi="Arial" w:cs="Arial"/>
                <w:sz w:val="20"/>
                <w:szCs w:val="20"/>
              </w:rPr>
              <w:t>SW</w:t>
            </w:r>
            <w:r w:rsidRPr="00014E13">
              <w:rPr>
                <w:rFonts w:ascii="Arial" w:hAnsi="Arial" w:cs="Arial"/>
                <w:sz w:val="20"/>
                <w:szCs w:val="20"/>
              </w:rPr>
              <w:t>}}</w:t>
            </w:r>
          </w:p>
        </w:tc>
        <w:tc>
          <w:tcPr>
            <w:tcW w:w="1054" w:type="dxa"/>
          </w:tcPr>
          <w:p w14:paraId="6C81C6D3" w14:textId="2FCF7AC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9B577A6" w14:textId="1C381D79"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1BC03D4" w14:textId="00140CB5"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3E58F81F" w14:textId="34EBC4C4" w:rsidTr="00D82288">
        <w:tc>
          <w:tcPr>
            <w:tcW w:w="1973" w:type="dxa"/>
            <w:tcBorders>
              <w:right w:val="single" w:sz="12" w:space="0" w:color="auto"/>
            </w:tcBorders>
          </w:tcPr>
          <w:p w14:paraId="7CB0E18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1328" w:type="dxa"/>
            <w:tcBorders>
              <w:left w:val="single" w:sz="12" w:space="0" w:color="auto"/>
            </w:tcBorders>
          </w:tcPr>
          <w:p w14:paraId="28C8E72A" w14:textId="040DA3CA"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D633426" w14:textId="130A0FD2"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420CAD58" w14:textId="187D1E8F" w:rsidR="00D82288" w:rsidRPr="00B84713" w:rsidRDefault="00D82288" w:rsidP="00C92F9C">
            <w:pPr>
              <w:pStyle w:val="Textbody"/>
              <w:tabs>
                <w:tab w:val="left" w:pos="4536"/>
              </w:tabs>
              <w:spacing w:after="0"/>
              <w:rPr>
                <w:rFonts w:ascii="Arial" w:hAnsi="Arial" w:cs="Arial"/>
                <w:sz w:val="20"/>
                <w:szCs w:val="20"/>
              </w:rPr>
            </w:pPr>
          </w:p>
        </w:tc>
        <w:tc>
          <w:tcPr>
            <w:tcW w:w="1054" w:type="dxa"/>
          </w:tcPr>
          <w:p w14:paraId="53E86A7E" w14:textId="0CCFBC72"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164A5511" w14:textId="6579CD8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CAE393B" w14:textId="26BE16B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3B4D346" w14:textId="02D64DED" w:rsidTr="00D82288">
        <w:tc>
          <w:tcPr>
            <w:tcW w:w="1973" w:type="dxa"/>
            <w:tcBorders>
              <w:right w:val="single" w:sz="12" w:space="0" w:color="auto"/>
            </w:tcBorders>
          </w:tcPr>
          <w:p w14:paraId="76338A23"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1328" w:type="dxa"/>
            <w:tcBorders>
              <w:left w:val="single" w:sz="12" w:space="0" w:color="auto"/>
            </w:tcBorders>
          </w:tcPr>
          <w:p w14:paraId="3247487E" w14:textId="046ED37B"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93495AC" w14:textId="3E8B635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198D48EE" w14:textId="40EC2670"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782721" w14:textId="76FF7303"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06821960" w14:textId="37669F71"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8143025" w14:textId="1A512E36"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1F3098B" w14:textId="4987E517" w:rsidTr="00D82288">
        <w:tc>
          <w:tcPr>
            <w:tcW w:w="1973" w:type="dxa"/>
            <w:tcBorders>
              <w:right w:val="single" w:sz="12" w:space="0" w:color="auto"/>
            </w:tcBorders>
          </w:tcPr>
          <w:p w14:paraId="7B1A2BE6"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1328" w:type="dxa"/>
            <w:tcBorders>
              <w:left w:val="single" w:sz="12" w:space="0" w:color="auto"/>
            </w:tcBorders>
          </w:tcPr>
          <w:p w14:paraId="3612FFFB" w14:textId="4AD32F0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5C1231C1" w14:textId="7EBD9A3E"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F781BEE" w14:textId="278A467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D6C8189" w14:textId="383D6CF8"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46B27156" w14:textId="4D9DC28D"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46B2C0CA" w14:textId="2AB3C51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019E811D" w14:textId="529AE956" w:rsidTr="00D82288">
        <w:tc>
          <w:tcPr>
            <w:tcW w:w="1973" w:type="dxa"/>
            <w:tcBorders>
              <w:right w:val="single" w:sz="12" w:space="0" w:color="auto"/>
            </w:tcBorders>
          </w:tcPr>
          <w:p w14:paraId="33C1C64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1328" w:type="dxa"/>
            <w:tcBorders>
              <w:left w:val="single" w:sz="12" w:space="0" w:color="auto"/>
            </w:tcBorders>
          </w:tcPr>
          <w:p w14:paraId="2BE169A4" w14:textId="6497BA24"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81E47EE" w14:textId="02D5F153"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53DD560B" w14:textId="5B7DC40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BF66DEC" w14:textId="3D7F6621"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7E3BCDE" w14:textId="25F4DAEC"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56D16B16" w14:textId="22BF74E9"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78FE5C50" w14:textId="3B060E0C" w:rsidTr="00D82288">
        <w:tc>
          <w:tcPr>
            <w:tcW w:w="1973" w:type="dxa"/>
            <w:tcBorders>
              <w:right w:val="single" w:sz="12" w:space="0" w:color="auto"/>
            </w:tcBorders>
          </w:tcPr>
          <w:p w14:paraId="38CBE26B"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1328" w:type="dxa"/>
            <w:tcBorders>
              <w:left w:val="single" w:sz="12" w:space="0" w:color="auto"/>
            </w:tcBorders>
          </w:tcPr>
          <w:p w14:paraId="00B9F526" w14:textId="2C8585A6"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1B667184" w14:textId="3133D52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22705B1" w14:textId="4D181D96"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7255C124" w14:textId="1622B8C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5EDF79AA" w14:textId="7062B766"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3E4B44B3" w14:textId="2BCCF1BD"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6B7D5BFE" w14:textId="68976DFA" w:rsidTr="00D82288">
        <w:tc>
          <w:tcPr>
            <w:tcW w:w="1973" w:type="dxa"/>
            <w:tcBorders>
              <w:right w:val="single" w:sz="12" w:space="0" w:color="auto"/>
            </w:tcBorders>
          </w:tcPr>
          <w:p w14:paraId="51285B07"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1328" w:type="dxa"/>
            <w:tcBorders>
              <w:left w:val="single" w:sz="12" w:space="0" w:color="auto"/>
            </w:tcBorders>
          </w:tcPr>
          <w:p w14:paraId="14390B90" w14:textId="3651EFC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E91A708" w14:textId="6F0BE4B5"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078A2B12" w14:textId="3225CBE5"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1462FFB1" w14:textId="245D80E0"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4F7E40C" w14:textId="52ABD028"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24F4636C" w14:textId="1964FF88"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4CAF6CD" w14:textId="4E96EF84" w:rsidTr="00D82288">
        <w:tc>
          <w:tcPr>
            <w:tcW w:w="1973" w:type="dxa"/>
            <w:tcBorders>
              <w:right w:val="single" w:sz="12" w:space="0" w:color="auto"/>
            </w:tcBorders>
          </w:tcPr>
          <w:p w14:paraId="433F0075"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1328" w:type="dxa"/>
            <w:tcBorders>
              <w:left w:val="single" w:sz="12" w:space="0" w:color="auto"/>
            </w:tcBorders>
          </w:tcPr>
          <w:p w14:paraId="6301529B" w14:textId="1AFF9083"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099604AE" w14:textId="0E52D69A"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3C6B8BF6" w14:textId="73A14EA4"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0F6F6729" w14:textId="30E245EC"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3FD538F5" w14:textId="2AAFAF3B"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71F6D728" w14:textId="0067D6FF"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4A16550D" w14:textId="25A916AA" w:rsidTr="00D82288">
        <w:tc>
          <w:tcPr>
            <w:tcW w:w="1973" w:type="dxa"/>
            <w:tcBorders>
              <w:right w:val="single" w:sz="12" w:space="0" w:color="auto"/>
            </w:tcBorders>
          </w:tcPr>
          <w:p w14:paraId="396ADEEE" w14:textId="77777777" w:rsidR="00D82288" w:rsidRPr="00B84713" w:rsidRDefault="00D82288" w:rsidP="00D82288">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1328" w:type="dxa"/>
            <w:tcBorders>
              <w:left w:val="single" w:sz="12" w:space="0" w:color="auto"/>
            </w:tcBorders>
          </w:tcPr>
          <w:p w14:paraId="53F71CBD" w14:textId="744CC685" w:rsidR="00D82288" w:rsidRPr="00B84713" w:rsidRDefault="00D82288" w:rsidP="00D82288">
            <w:pPr>
              <w:pStyle w:val="Textbody"/>
              <w:tabs>
                <w:tab w:val="left" w:pos="4536"/>
              </w:tabs>
              <w:spacing w:after="0"/>
              <w:jc w:val="center"/>
              <w:rPr>
                <w:rFonts w:ascii="Arial" w:hAnsi="Arial" w:cs="Arial"/>
                <w:sz w:val="20"/>
                <w:szCs w:val="20"/>
              </w:rPr>
            </w:pPr>
          </w:p>
        </w:tc>
        <w:tc>
          <w:tcPr>
            <w:tcW w:w="1696" w:type="dxa"/>
          </w:tcPr>
          <w:p w14:paraId="4F251352" w14:textId="786C7837" w:rsidR="00D82288" w:rsidRPr="00B84713" w:rsidRDefault="00D82288" w:rsidP="00D82288">
            <w:pPr>
              <w:pStyle w:val="Textbody"/>
              <w:tabs>
                <w:tab w:val="left" w:pos="4536"/>
              </w:tabs>
              <w:spacing w:after="0"/>
              <w:jc w:val="center"/>
              <w:rPr>
                <w:rFonts w:ascii="Arial" w:hAnsi="Arial" w:cs="Arial"/>
                <w:sz w:val="20"/>
                <w:szCs w:val="20"/>
              </w:rPr>
            </w:pPr>
          </w:p>
        </w:tc>
        <w:tc>
          <w:tcPr>
            <w:tcW w:w="1375" w:type="dxa"/>
          </w:tcPr>
          <w:p w14:paraId="65D69E06" w14:textId="521B327B" w:rsidR="00D82288" w:rsidRPr="00B84713" w:rsidRDefault="00D82288" w:rsidP="00D82288">
            <w:pPr>
              <w:pStyle w:val="Textbody"/>
              <w:tabs>
                <w:tab w:val="left" w:pos="4536"/>
              </w:tabs>
              <w:spacing w:after="0"/>
              <w:jc w:val="center"/>
              <w:rPr>
                <w:rFonts w:ascii="Arial" w:hAnsi="Arial" w:cs="Arial"/>
                <w:sz w:val="20"/>
                <w:szCs w:val="20"/>
              </w:rPr>
            </w:pPr>
          </w:p>
        </w:tc>
        <w:tc>
          <w:tcPr>
            <w:tcW w:w="1054" w:type="dxa"/>
          </w:tcPr>
          <w:p w14:paraId="62D7386B" w14:textId="6D8994B7" w:rsidR="00D82288" w:rsidRPr="00B84713" w:rsidRDefault="00D82288" w:rsidP="00D82288">
            <w:pPr>
              <w:pStyle w:val="Textbody"/>
              <w:tabs>
                <w:tab w:val="left" w:pos="4536"/>
              </w:tabs>
              <w:spacing w:after="0"/>
              <w:jc w:val="center"/>
              <w:rPr>
                <w:rFonts w:ascii="Arial" w:hAnsi="Arial" w:cs="Arial"/>
                <w:sz w:val="20"/>
                <w:szCs w:val="20"/>
              </w:rPr>
            </w:pPr>
          </w:p>
        </w:tc>
        <w:tc>
          <w:tcPr>
            <w:tcW w:w="1548" w:type="dxa"/>
          </w:tcPr>
          <w:p w14:paraId="759C57B4" w14:textId="163E427E" w:rsidR="00D82288" w:rsidRPr="00B84713" w:rsidRDefault="00D82288" w:rsidP="00D82288">
            <w:pPr>
              <w:pStyle w:val="Textbody"/>
              <w:tabs>
                <w:tab w:val="left" w:pos="4536"/>
              </w:tabs>
              <w:spacing w:after="0"/>
              <w:jc w:val="center"/>
              <w:rPr>
                <w:rFonts w:ascii="Arial" w:hAnsi="Arial" w:cs="Arial"/>
                <w:sz w:val="20"/>
                <w:szCs w:val="20"/>
              </w:rPr>
            </w:pPr>
          </w:p>
        </w:tc>
        <w:tc>
          <w:tcPr>
            <w:tcW w:w="1378" w:type="dxa"/>
          </w:tcPr>
          <w:p w14:paraId="09DD97BE" w14:textId="5957BEC4" w:rsidR="00D82288" w:rsidRPr="00B84713" w:rsidRDefault="00D82288" w:rsidP="00D82288">
            <w:pPr>
              <w:pStyle w:val="Textbody"/>
              <w:tabs>
                <w:tab w:val="left" w:pos="4536"/>
              </w:tabs>
              <w:spacing w:after="0"/>
              <w:jc w:val="center"/>
              <w:rPr>
                <w:rFonts w:ascii="Arial" w:hAnsi="Arial" w:cs="Arial"/>
                <w:sz w:val="20"/>
                <w:szCs w:val="20"/>
              </w:rPr>
            </w:pPr>
          </w:p>
        </w:tc>
      </w:tr>
      <w:tr w:rsidR="00D82288" w:rsidRPr="00B84713" w14:paraId="178A8CC7" w14:textId="15131789" w:rsidTr="00D82288">
        <w:tc>
          <w:tcPr>
            <w:tcW w:w="1973" w:type="dxa"/>
            <w:tcBorders>
              <w:right w:val="single" w:sz="12" w:space="0" w:color="auto"/>
            </w:tcBorders>
          </w:tcPr>
          <w:p w14:paraId="55C9BE1F" w14:textId="77777777" w:rsidR="00D82288" w:rsidRPr="00B84713" w:rsidRDefault="00D82288" w:rsidP="00D82288">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1328" w:type="dxa"/>
            <w:tcBorders>
              <w:left w:val="single" w:sz="12" w:space="0" w:color="auto"/>
            </w:tcBorders>
          </w:tcPr>
          <w:p w14:paraId="378F8267" w14:textId="57840FF0" w:rsidR="00D82288" w:rsidRPr="00B84713" w:rsidRDefault="00D82288" w:rsidP="00F16836">
            <w:pPr>
              <w:pStyle w:val="Textbody"/>
              <w:tabs>
                <w:tab w:val="left" w:pos="4536"/>
              </w:tabs>
              <w:spacing w:after="0"/>
              <w:rPr>
                <w:rFonts w:ascii="Arial" w:hAnsi="Arial" w:cs="Arial"/>
                <w:b/>
                <w:bCs/>
                <w:sz w:val="20"/>
                <w:szCs w:val="20"/>
              </w:rPr>
            </w:pPr>
          </w:p>
        </w:tc>
        <w:tc>
          <w:tcPr>
            <w:tcW w:w="1696" w:type="dxa"/>
          </w:tcPr>
          <w:p w14:paraId="0B106CB6" w14:textId="4302A516" w:rsidR="00D82288" w:rsidRPr="00B84713" w:rsidRDefault="00D82288" w:rsidP="00F16836">
            <w:pPr>
              <w:pStyle w:val="Textbody"/>
              <w:tabs>
                <w:tab w:val="left" w:pos="4536"/>
              </w:tabs>
              <w:spacing w:after="0"/>
              <w:rPr>
                <w:rFonts w:ascii="Arial" w:hAnsi="Arial" w:cs="Arial"/>
                <w:b/>
                <w:bCs/>
                <w:sz w:val="20"/>
                <w:szCs w:val="20"/>
              </w:rPr>
            </w:pPr>
          </w:p>
        </w:tc>
        <w:tc>
          <w:tcPr>
            <w:tcW w:w="1375" w:type="dxa"/>
          </w:tcPr>
          <w:p w14:paraId="449D3503" w14:textId="53D8E629" w:rsidR="00D82288" w:rsidRPr="00B84713" w:rsidRDefault="00D82288" w:rsidP="00F16836">
            <w:pPr>
              <w:pStyle w:val="Textbody"/>
              <w:tabs>
                <w:tab w:val="left" w:pos="4536"/>
              </w:tabs>
              <w:spacing w:after="0"/>
              <w:rPr>
                <w:rFonts w:ascii="Arial" w:hAnsi="Arial" w:cs="Arial"/>
                <w:b/>
                <w:bCs/>
                <w:sz w:val="20"/>
                <w:szCs w:val="20"/>
              </w:rPr>
            </w:pPr>
          </w:p>
        </w:tc>
        <w:tc>
          <w:tcPr>
            <w:tcW w:w="1054" w:type="dxa"/>
          </w:tcPr>
          <w:p w14:paraId="187AAF80" w14:textId="0B015BCC" w:rsidR="00D82288" w:rsidRPr="00B84713" w:rsidRDefault="00D82288" w:rsidP="00D82288">
            <w:pPr>
              <w:pStyle w:val="Textbody"/>
              <w:tabs>
                <w:tab w:val="left" w:pos="4536"/>
              </w:tabs>
              <w:spacing w:after="0"/>
              <w:jc w:val="center"/>
              <w:rPr>
                <w:rFonts w:ascii="Arial" w:hAnsi="Arial" w:cs="Arial"/>
                <w:b/>
                <w:bCs/>
                <w:sz w:val="20"/>
                <w:szCs w:val="20"/>
              </w:rPr>
            </w:pPr>
          </w:p>
        </w:tc>
        <w:tc>
          <w:tcPr>
            <w:tcW w:w="1548" w:type="dxa"/>
          </w:tcPr>
          <w:p w14:paraId="35AB74FA" w14:textId="10E3B772" w:rsidR="00D82288" w:rsidRPr="00B84713" w:rsidRDefault="00D82288" w:rsidP="00D82288">
            <w:pPr>
              <w:pStyle w:val="Textbody"/>
              <w:tabs>
                <w:tab w:val="left" w:pos="4536"/>
              </w:tabs>
              <w:spacing w:after="0"/>
              <w:jc w:val="center"/>
              <w:rPr>
                <w:rFonts w:ascii="Arial" w:hAnsi="Arial" w:cs="Arial"/>
                <w:b/>
                <w:bCs/>
                <w:sz w:val="20"/>
                <w:szCs w:val="20"/>
              </w:rPr>
            </w:pPr>
          </w:p>
        </w:tc>
        <w:tc>
          <w:tcPr>
            <w:tcW w:w="1378" w:type="dxa"/>
          </w:tcPr>
          <w:p w14:paraId="0DB36C7F" w14:textId="4068D5ED" w:rsidR="00D82288" w:rsidRPr="00B84713" w:rsidRDefault="00D82288" w:rsidP="00D82288">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22ED43BE"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6C34A7" w:rsidRPr="00B84713">
        <w:rPr>
          <w:rFonts w:ascii="Arial" w:hAnsi="Arial" w:cs="Arial"/>
        </w:rPr>
        <w:t>John</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6C34A7" w:rsidRPr="00B84713">
        <w:rPr>
          <w:rFonts w:ascii="Arial" w:hAnsi="Arial" w:cs="Arial"/>
        </w:rPr>
        <w:t>his</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6C34A7" w:rsidRPr="00B84713">
        <w:rPr>
          <w:rFonts w:ascii="Arial" w:hAnsi="Arial" w:cs="Arial"/>
        </w:rPr>
        <w:t>his</w:t>
      </w:r>
      <w:r w:rsidR="0090090D" w:rsidRPr="00B84713">
        <w:rPr>
          <w:rFonts w:ascii="Arial" w:hAnsi="Arial" w:cs="Arial"/>
        </w:rPr>
        <w:t xml:space="preserve"> score is equal to, or greater than, 58% of those obtained by youth </w:t>
      </w:r>
      <w:r w:rsidR="006C34A7" w:rsidRPr="00B84713">
        <w:rPr>
          <w:rFonts w:ascii="Arial" w:hAnsi="Arial" w:cs="Arial"/>
        </w:rPr>
        <w:t>his</w:t>
      </w:r>
      <w:r w:rsidR="0090090D" w:rsidRPr="00B84713">
        <w:rPr>
          <w:rFonts w:ascii="Arial" w:hAnsi="Arial" w:cs="Arial"/>
        </w:rPr>
        <w:t xml:space="preserve"> age in the standardization group. There is a 95% probability that </w:t>
      </w:r>
      <w:r w:rsidR="006C34A7" w:rsidRPr="00B84713">
        <w:rPr>
          <w:rFonts w:ascii="Arial" w:hAnsi="Arial" w:cs="Arial"/>
        </w:rPr>
        <w:t>John</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6C34A7" w:rsidRPr="00B84713">
        <w:rPr>
          <w:rFonts w:ascii="Arial" w:hAnsi="Arial" w:cs="Arial"/>
        </w:rPr>
        <w:t>John</w:t>
      </w:r>
      <w:r w:rsidR="0090090D" w:rsidRPr="00B84713">
        <w:rPr>
          <w:rFonts w:ascii="Arial" w:hAnsi="Arial" w:cs="Arial"/>
        </w:rPr>
        <w:t xml:space="preserve"> obtained similar scores on the separate scales. This also means that the Full Scale is a good description of </w:t>
      </w:r>
      <w:r w:rsidR="006C34A7" w:rsidRPr="00B84713">
        <w:rPr>
          <w:rFonts w:ascii="Arial" w:hAnsi="Arial" w:cs="Arial"/>
        </w:rPr>
        <w:t>his</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6C34A7" w:rsidRPr="00B84713">
        <w:rPr>
          <w:rFonts w:ascii="Arial" w:hAnsi="Arial" w:cs="Arial"/>
        </w:rPr>
        <w:t>his</w:t>
      </w:r>
      <w:r w:rsidR="005F605E" w:rsidRPr="00B84713">
        <w:rPr>
          <w:rFonts w:ascii="Arial" w:hAnsi="Arial" w:cs="Arial"/>
        </w:rPr>
        <w:t xml:space="preserve"> mother’s ratings</w:t>
      </w:r>
      <w:r w:rsidR="0090090D" w:rsidRPr="00B84713">
        <w:rPr>
          <w:rFonts w:ascii="Arial" w:hAnsi="Arial" w:cs="Arial"/>
        </w:rPr>
        <w:t>.</w:t>
      </w:r>
      <w:r w:rsidR="008F1C83" w:rsidRPr="008F1C83">
        <w:rPr>
          <w:rFonts w:ascii="Arial" w:hAnsi="Arial" w:cs="Arial"/>
          <w:sz w:val="20"/>
          <w:szCs w:val="20"/>
        </w:rPr>
        <w:t xml:space="preserve"> </w:t>
      </w:r>
      <w:r w:rsidR="008F1C83" w:rsidRPr="00014E13">
        <w:rPr>
          <w:rFonts w:ascii="Arial" w:hAnsi="Arial" w:cs="Arial"/>
          <w:sz w:val="20"/>
          <w:szCs w:val="20"/>
        </w:rPr>
        <w:t>{{CEFI Attention Percentile*}}</w:t>
      </w:r>
      <w:r w:rsidR="00DB32F3">
        <w:rPr>
          <w:rFonts w:ascii="Arial" w:hAnsi="Arial" w:cs="Arial"/>
          <w:sz w:val="20"/>
          <w:szCs w:val="20"/>
        </w:rPr>
        <w:t xml:space="preserve"> </w:t>
      </w:r>
      <w:r w:rsidR="00DB32F3">
        <w:rPr>
          <w:rFonts w:ascii="Arial" w:hAnsi="Arial" w:cs="Arial"/>
          <w:sz w:val="20"/>
          <w:szCs w:val="20"/>
        </w:rPr>
        <w:t>{{CEFI Attention Classification}}</w:t>
      </w:r>
      <w:proofErr w:type="spellStart"/>
      <w:r w:rsidR="00740699">
        <w:rPr>
          <w:rFonts w:ascii="Arial" w:hAnsi="Arial" w:cs="Arial"/>
          <w:sz w:val="20"/>
          <w:szCs w:val="20"/>
        </w:rPr>
        <w:t>tmaple</w:t>
      </w:r>
      <w:proofErr w:type="spellEnd"/>
    </w:p>
    <w:p w14:paraId="45E95BF3" w14:textId="2479658D" w:rsidR="0090090D" w:rsidRPr="00B84713" w:rsidRDefault="0090090D" w:rsidP="00960045">
      <w:pPr>
        <w:pStyle w:val="Textbody"/>
        <w:tabs>
          <w:tab w:val="left" w:pos="4536"/>
        </w:tabs>
        <w:spacing w:after="0"/>
        <w:jc w:val="both"/>
      </w:pPr>
    </w:p>
    <w:p w14:paraId="02D16E90" w14:textId="273A22B5"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lastRenderedPageBreak/>
        <w:t xml:space="preserve">According to </w:t>
      </w:r>
      <w:r w:rsidR="006C34A7" w:rsidRPr="00B84713">
        <w:rPr>
          <w:rFonts w:ascii="Arial" w:hAnsi="Arial" w:cs="Arial"/>
        </w:rPr>
        <w:t>John</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6C34A7" w:rsidRPr="00B84713">
        <w:rPr>
          <w:rFonts w:ascii="Arial" w:hAnsi="Arial" w:cs="Arial"/>
        </w:rPr>
        <w:t>his</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6C34A7" w:rsidRPr="00B84713">
        <w:rPr>
          <w:rFonts w:ascii="Arial" w:hAnsi="Arial" w:cs="Arial"/>
        </w:rPr>
        <w:t>his</w:t>
      </w:r>
      <w:r w:rsidRPr="00B84713">
        <w:rPr>
          <w:rFonts w:ascii="Arial" w:hAnsi="Arial" w:cs="Arial"/>
        </w:rPr>
        <w:t xml:space="preserve"> scores in executive functioning were significantly lower than what </w:t>
      </w:r>
      <w:r w:rsidR="006C34A7" w:rsidRPr="00B84713">
        <w:rPr>
          <w:rFonts w:ascii="Arial" w:hAnsi="Arial" w:cs="Arial"/>
        </w:rPr>
        <w:t>his</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08873334"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6C34A7" w:rsidRPr="00B84713">
        <w:rPr>
          <w:rFonts w:ascii="Arial" w:eastAsia="Times New Roman" w:hAnsi="Arial" w:cs="Arial"/>
        </w:rPr>
        <w:t>John</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6C34A7" w:rsidRPr="00B84713">
        <w:rPr>
          <w:rFonts w:ascii="Arial" w:eastAsia="Times New Roman" w:hAnsi="Arial" w:cs="Arial"/>
        </w:rPr>
        <w:t>John</w:t>
      </w:r>
      <w:r w:rsidR="00E0514F" w:rsidRPr="00B84713">
        <w:rPr>
          <w:rFonts w:ascii="Arial" w:eastAsia="Times New Roman" w:hAnsi="Arial" w:cs="Arial"/>
        </w:rPr>
        <w:t xml:space="preserve"> h</w:t>
      </w:r>
      <w:r w:rsidR="00AD3325" w:rsidRPr="00B84713">
        <w:rPr>
          <w:rFonts w:ascii="Arial" w:eastAsia="Times New Roman" w:hAnsi="Arial" w:cs="Arial"/>
        </w:rPr>
        <w:t>imself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15F4D8A2" w:rsidR="00D530F7" w:rsidRPr="00B84713" w:rsidRDefault="006C34A7" w:rsidP="00960045">
      <w:pPr>
        <w:pStyle w:val="Textbody"/>
        <w:spacing w:after="0"/>
        <w:jc w:val="both"/>
        <w:rPr>
          <w:rFonts w:ascii="Arial" w:hAnsi="Arial" w:cs="Arial"/>
        </w:rPr>
      </w:pPr>
      <w:r w:rsidRPr="00B84713">
        <w:rPr>
          <w:rFonts w:ascii="Arial" w:hAnsi="Arial" w:cs="Arial"/>
        </w:rPr>
        <w:t>John</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E013F7">
        <w:rPr>
          <w:rFonts w:ascii="Arial" w:hAnsi="Arial" w:cs="Arial"/>
          <w:b/>
          <w:bCs/>
        </w:rPr>
        <w:t>{{</w:t>
      </w:r>
      <w:r w:rsidR="00E013F7" w:rsidRPr="00E013F7">
        <w:rPr>
          <w:rFonts w:ascii="Arial" w:hAnsi="Arial" w:cs="Arial"/>
          <w:b/>
          <w:bCs/>
        </w:rPr>
        <w:t>CBRS Parent Behavior Scales</w:t>
      </w:r>
      <w:r w:rsidR="00E013F7">
        <w:rPr>
          <w:rFonts w:ascii="Arial" w:hAnsi="Arial" w:cs="Arial"/>
          <w:b/>
          <w:bCs/>
        </w:rPr>
        <w:t>}}</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38D9E649"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r w:rsidR="00E013F7">
        <w:rPr>
          <w:rFonts w:ascii="Arial" w:eastAsia="Times New Roman" w:hAnsi="Arial" w:cs="Arial"/>
        </w:rPr>
        <w:t>{{</w:t>
      </w:r>
      <w:r w:rsidR="00E013F7" w:rsidRPr="00E013F7">
        <w:rPr>
          <w:rFonts w:ascii="Arial" w:eastAsia="Times New Roman" w:hAnsi="Arial" w:cs="Arial"/>
        </w:rPr>
        <w:t>CBRS Parent Additional Problems</w:t>
      </w:r>
      <w:r w:rsidR="00E013F7">
        <w:rPr>
          <w:rFonts w:ascii="Arial" w:eastAsia="Times New Roman" w:hAnsi="Arial" w:cs="Arial"/>
        </w:rPr>
        <w:t>}}</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640E284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Additional Comments</w:t>
      </w:r>
      <w:r w:rsidR="00E013F7">
        <w:rPr>
          <w:rFonts w:ascii="Arial" w:hAnsi="Arial" w:cs="Arial"/>
        </w:rPr>
        <w:t>}}</w:t>
      </w:r>
    </w:p>
    <w:p w14:paraId="55665CA2" w14:textId="77777777" w:rsidR="000A079E" w:rsidRPr="00B84713" w:rsidRDefault="000A079E" w:rsidP="000A079E">
      <w:pPr>
        <w:pStyle w:val="Textbody"/>
        <w:spacing w:after="0"/>
        <w:jc w:val="both"/>
        <w:rPr>
          <w:rFonts w:ascii="Arial" w:hAnsi="Arial" w:cs="Arial"/>
        </w:rPr>
      </w:pPr>
    </w:p>
    <w:p w14:paraId="04888A3D" w14:textId="0758AC47"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mother added the following: </w:t>
      </w:r>
      <w:r w:rsidR="00E013F7">
        <w:rPr>
          <w:rFonts w:ascii="Arial" w:hAnsi="Arial" w:cs="Arial"/>
        </w:rPr>
        <w:t>{{</w:t>
      </w:r>
      <w:r w:rsidR="00E013F7" w:rsidRPr="00E013F7">
        <w:rPr>
          <w:rFonts w:ascii="Arial" w:hAnsi="Arial" w:cs="Arial"/>
        </w:rPr>
        <w:t>CBRS Parent Strengths</w:t>
      </w:r>
      <w:r w:rsidR="00E013F7">
        <w:rPr>
          <w:rFonts w:ascii="Arial" w:hAnsi="Arial" w:cs="Arial"/>
        </w:rPr>
        <w:t>}}.</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120486CE" w:rsidR="00E0514F" w:rsidRPr="00B84713" w:rsidRDefault="006C34A7" w:rsidP="00720E05">
      <w:pPr>
        <w:pStyle w:val="Textbody"/>
        <w:spacing w:after="0"/>
        <w:jc w:val="both"/>
        <w:rPr>
          <w:rFonts w:ascii="Arial" w:eastAsia="Times New Roman" w:hAnsi="Arial" w:cs="Arial"/>
          <w:b/>
          <w:bCs/>
        </w:rPr>
      </w:pPr>
      <w:r w:rsidRPr="00B84713">
        <w:rPr>
          <w:rFonts w:ascii="Arial" w:eastAsia="Times New Roman" w:hAnsi="Arial" w:cs="Arial"/>
        </w:rPr>
        <w:t>John</w:t>
      </w:r>
      <w:r w:rsidR="00E0514F" w:rsidRPr="00B84713">
        <w:rPr>
          <w:rFonts w:ascii="Arial" w:eastAsia="Times New Roman" w:hAnsi="Arial" w:cs="Arial"/>
        </w:rPr>
        <w:t xml:space="preserve">’s teacher rated </w:t>
      </w:r>
      <w:r w:rsidRPr="00B84713">
        <w:rPr>
          <w:rFonts w:ascii="Arial" w:eastAsia="Times New Roman" w:hAnsi="Arial" w:cs="Arial"/>
        </w:rPr>
        <w:t>John</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54F2BE4E"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6C34A7" w:rsidRPr="00B84713">
        <w:rPr>
          <w:rFonts w:ascii="Arial" w:hAnsi="Arial" w:cs="Arial"/>
        </w:rPr>
        <w:t>John</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4EC0C92E"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6C34A7" w:rsidRPr="00B84713">
        <w:rPr>
          <w:rFonts w:ascii="Arial" w:hAnsi="Arial" w:cs="Arial"/>
        </w:rPr>
        <w:t>John</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3CACDDAB" w:rsidR="00650FAA" w:rsidRPr="00B84713" w:rsidRDefault="006C34A7" w:rsidP="00720E05">
      <w:pPr>
        <w:spacing w:after="0" w:line="240" w:lineRule="auto"/>
        <w:contextualSpacing/>
        <w:jc w:val="both"/>
        <w:rPr>
          <w:rFonts w:ascii="Arial" w:hAnsi="Arial" w:cs="Arial"/>
          <w:b/>
          <w:bCs/>
          <w:sz w:val="24"/>
          <w:szCs w:val="24"/>
        </w:rPr>
      </w:pPr>
      <w:r w:rsidRPr="00B84713">
        <w:rPr>
          <w:rFonts w:ascii="Arial" w:hAnsi="Arial" w:cs="Arial"/>
          <w:sz w:val="24"/>
          <w:szCs w:val="24"/>
        </w:rPr>
        <w:t>John</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724961B2"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50734C77"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6C34A7" w:rsidRPr="00B84713">
        <w:rPr>
          <w:rFonts w:ascii="Arial" w:hAnsi="Arial" w:cs="Arial"/>
          <w:sz w:val="24"/>
          <w:szCs w:val="24"/>
        </w:rPr>
        <w:t>John</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1F250B70" w14:textId="77777777" w:rsidR="00DA2D3E" w:rsidRPr="00B84713" w:rsidRDefault="00DA2D3E" w:rsidP="00DA2D3E">
      <w:pPr>
        <w:jc w:val="both"/>
        <w:rPr>
          <w:rFonts w:ascii="Arial" w:hAnsi="Arial" w:cs="Arial"/>
          <w:sz w:val="24"/>
          <w:szCs w:val="24"/>
        </w:rPr>
      </w:pPr>
      <w:r w:rsidRPr="00B84713">
        <w:rPr>
          <w:rFonts w:ascii="Arial" w:hAnsi="Arial" w:cs="Arial"/>
          <w:noProof/>
          <w:sz w:val="24"/>
          <w:szCs w:val="24"/>
        </w:rPr>
        <w:drawing>
          <wp:inline distT="0" distB="0" distL="0" distR="0" wp14:anchorId="74CC5B57" wp14:editId="5ED905A0">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B348E58"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5A45AAD2" w14:textId="77777777" w:rsidR="00DA2D3E" w:rsidRPr="00B84713" w:rsidRDefault="00DA2D3E" w:rsidP="00DA2D3E">
      <w:pPr>
        <w:spacing w:line="240" w:lineRule="auto"/>
        <w:rPr>
          <w:rFonts w:ascii="Arial" w:hAnsi="Arial" w:cs="Arial"/>
          <w:sz w:val="24"/>
          <w:szCs w:val="24"/>
        </w:rPr>
      </w:pPr>
      <w:r w:rsidRPr="00B84713">
        <w:rPr>
          <w:rFonts w:ascii="Arial" w:hAnsi="Arial" w:cs="Arial"/>
          <w:sz w:val="24"/>
          <w:szCs w:val="24"/>
        </w:rPr>
        <w:tab/>
      </w:r>
    </w:p>
    <w:p w14:paraId="3DB72703" w14:textId="77777777" w:rsidR="00DA2D3E" w:rsidRPr="00B84713" w:rsidRDefault="00DA2D3E" w:rsidP="00DA2D3E">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46B9B00E" wp14:editId="5CA3D643">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36606712" w14:textId="77777777" w:rsidR="00DA2D3E" w:rsidRPr="00B84713" w:rsidRDefault="00DA2D3E" w:rsidP="00DA2D3E">
      <w:pPr>
        <w:pStyle w:val="Textbody"/>
        <w:tabs>
          <w:tab w:val="left" w:pos="4536"/>
        </w:tabs>
        <w:spacing w:after="0"/>
        <w:rPr>
          <w:rFonts w:ascii="Arial" w:hAnsi="Arial" w:cs="Arial"/>
          <w:b/>
          <w:bCs/>
        </w:rPr>
      </w:pPr>
    </w:p>
    <w:p w14:paraId="2B5EF43C" w14:textId="77777777" w:rsidR="00DA2D3E" w:rsidRPr="00B84713" w:rsidRDefault="00DA2D3E" w:rsidP="00DA2D3E">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D4CCC" w14:textId="77777777" w:rsidR="004273BD" w:rsidRDefault="004273BD">
      <w:pPr>
        <w:spacing w:after="0" w:line="240" w:lineRule="auto"/>
      </w:pPr>
      <w:r>
        <w:separator/>
      </w:r>
    </w:p>
  </w:endnote>
  <w:endnote w:type="continuationSeparator" w:id="0">
    <w:p w14:paraId="57F68E0B" w14:textId="77777777" w:rsidR="004273BD" w:rsidRDefault="004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61865" w14:textId="77777777" w:rsidR="004273BD" w:rsidRDefault="004273BD">
      <w:pPr>
        <w:spacing w:after="0" w:line="240" w:lineRule="auto"/>
      </w:pPr>
      <w:r>
        <w:separator/>
      </w:r>
    </w:p>
  </w:footnote>
  <w:footnote w:type="continuationSeparator" w:id="0">
    <w:p w14:paraId="4CBA105A" w14:textId="77777777" w:rsidR="004273BD" w:rsidRDefault="0042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3E9E8175"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6C34A7">
      <w:rPr>
        <w:rFonts w:ascii="Arial" w:hAnsi="Arial" w:cs="Arial"/>
        <w:b/>
        <w:bCs/>
        <w:sz w:val="20"/>
        <w:szCs w:val="20"/>
      </w:rPr>
      <w:t>John</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ED8"/>
    <w:rsid w:val="0000588C"/>
    <w:rsid w:val="0000704A"/>
    <w:rsid w:val="0000731B"/>
    <w:rsid w:val="0000734F"/>
    <w:rsid w:val="00007B6B"/>
    <w:rsid w:val="00007BF5"/>
    <w:rsid w:val="00010EB8"/>
    <w:rsid w:val="00011A55"/>
    <w:rsid w:val="0001291E"/>
    <w:rsid w:val="0001315E"/>
    <w:rsid w:val="00014E13"/>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007F"/>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46FE9"/>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7DDC"/>
    <w:rsid w:val="00211D94"/>
    <w:rsid w:val="0021439A"/>
    <w:rsid w:val="00214C16"/>
    <w:rsid w:val="00216743"/>
    <w:rsid w:val="0022048F"/>
    <w:rsid w:val="002215E7"/>
    <w:rsid w:val="00221780"/>
    <w:rsid w:val="00222423"/>
    <w:rsid w:val="00222A77"/>
    <w:rsid w:val="00223886"/>
    <w:rsid w:val="00223C3F"/>
    <w:rsid w:val="00224FA0"/>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288F"/>
    <w:rsid w:val="00293124"/>
    <w:rsid w:val="0029511F"/>
    <w:rsid w:val="00295CC5"/>
    <w:rsid w:val="0029735E"/>
    <w:rsid w:val="002A0B80"/>
    <w:rsid w:val="002A11E4"/>
    <w:rsid w:val="002A17CA"/>
    <w:rsid w:val="002A1DF3"/>
    <w:rsid w:val="002A5C69"/>
    <w:rsid w:val="002A76A1"/>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2C99"/>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4424"/>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2FE1"/>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273BD"/>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3A54"/>
    <w:rsid w:val="00474C5B"/>
    <w:rsid w:val="00475BAB"/>
    <w:rsid w:val="00476C0D"/>
    <w:rsid w:val="004773AD"/>
    <w:rsid w:val="004809A5"/>
    <w:rsid w:val="00481C48"/>
    <w:rsid w:val="00481E41"/>
    <w:rsid w:val="00482876"/>
    <w:rsid w:val="00483C9E"/>
    <w:rsid w:val="00483D51"/>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5028"/>
    <w:rsid w:val="004F567D"/>
    <w:rsid w:val="004F5E67"/>
    <w:rsid w:val="00500E83"/>
    <w:rsid w:val="00500F1E"/>
    <w:rsid w:val="00501D75"/>
    <w:rsid w:val="005029F6"/>
    <w:rsid w:val="005047A2"/>
    <w:rsid w:val="00505715"/>
    <w:rsid w:val="00505719"/>
    <w:rsid w:val="005058E6"/>
    <w:rsid w:val="00507A81"/>
    <w:rsid w:val="005111E1"/>
    <w:rsid w:val="00511F51"/>
    <w:rsid w:val="00512C7D"/>
    <w:rsid w:val="0051468B"/>
    <w:rsid w:val="00514D7D"/>
    <w:rsid w:val="00516680"/>
    <w:rsid w:val="00520CC4"/>
    <w:rsid w:val="005216EC"/>
    <w:rsid w:val="005219C5"/>
    <w:rsid w:val="00526356"/>
    <w:rsid w:val="0052717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8B0"/>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159D6"/>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A0C"/>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0699"/>
    <w:rsid w:val="00741C89"/>
    <w:rsid w:val="007425CD"/>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246C"/>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5532F"/>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15AC"/>
    <w:rsid w:val="008C2557"/>
    <w:rsid w:val="008C2836"/>
    <w:rsid w:val="008C3CE6"/>
    <w:rsid w:val="008C4096"/>
    <w:rsid w:val="008C4713"/>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1C83"/>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3E60"/>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1CC3"/>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0A36"/>
    <w:rsid w:val="00B0170E"/>
    <w:rsid w:val="00B028EF"/>
    <w:rsid w:val="00B02D93"/>
    <w:rsid w:val="00B065DA"/>
    <w:rsid w:val="00B0694C"/>
    <w:rsid w:val="00B0722A"/>
    <w:rsid w:val="00B07A8F"/>
    <w:rsid w:val="00B116D3"/>
    <w:rsid w:val="00B1267D"/>
    <w:rsid w:val="00B13B38"/>
    <w:rsid w:val="00B143F7"/>
    <w:rsid w:val="00B14FB6"/>
    <w:rsid w:val="00B1537F"/>
    <w:rsid w:val="00B179E5"/>
    <w:rsid w:val="00B17FE5"/>
    <w:rsid w:val="00B22539"/>
    <w:rsid w:val="00B255AD"/>
    <w:rsid w:val="00B2612A"/>
    <w:rsid w:val="00B26EAE"/>
    <w:rsid w:val="00B27B08"/>
    <w:rsid w:val="00B33894"/>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2F9C"/>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20D3A"/>
    <w:rsid w:val="00D211EC"/>
    <w:rsid w:val="00D21C31"/>
    <w:rsid w:val="00D24C14"/>
    <w:rsid w:val="00D24DD2"/>
    <w:rsid w:val="00D31724"/>
    <w:rsid w:val="00D33615"/>
    <w:rsid w:val="00D33EB6"/>
    <w:rsid w:val="00D33EE6"/>
    <w:rsid w:val="00D35F71"/>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1A7"/>
    <w:rsid w:val="00D66B93"/>
    <w:rsid w:val="00D73694"/>
    <w:rsid w:val="00D73776"/>
    <w:rsid w:val="00D75129"/>
    <w:rsid w:val="00D7769B"/>
    <w:rsid w:val="00D80297"/>
    <w:rsid w:val="00D8165A"/>
    <w:rsid w:val="00D82288"/>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2F3"/>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13F7"/>
    <w:rsid w:val="00E020D7"/>
    <w:rsid w:val="00E047D4"/>
    <w:rsid w:val="00E04AD7"/>
    <w:rsid w:val="00E0514F"/>
    <w:rsid w:val="00E05195"/>
    <w:rsid w:val="00E0528B"/>
    <w:rsid w:val="00E07DF6"/>
    <w:rsid w:val="00E10282"/>
    <w:rsid w:val="00E10A7D"/>
    <w:rsid w:val="00E10D87"/>
    <w:rsid w:val="00E111B9"/>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925DE"/>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16836"/>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1AD3"/>
    <w:rsid w:val="00F52342"/>
    <w:rsid w:val="00F52D17"/>
    <w:rsid w:val="00F52E8B"/>
    <w:rsid w:val="00F52EB3"/>
    <w:rsid w:val="00F53A5C"/>
    <w:rsid w:val="00F544FB"/>
    <w:rsid w:val="00F54B3D"/>
    <w:rsid w:val="00F54CE7"/>
    <w:rsid w:val="00F55E4B"/>
    <w:rsid w:val="00F57314"/>
    <w:rsid w:val="00F57BE2"/>
    <w:rsid w:val="00F6142A"/>
    <w:rsid w:val="00F6223B"/>
    <w:rsid w:val="00F638E1"/>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111C"/>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8556</Words>
  <Characters>48770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11</cp:revision>
  <cp:lastPrinted>2023-11-22T02:03:00Z</cp:lastPrinted>
  <dcterms:created xsi:type="dcterms:W3CDTF">2025-08-07T18:36:00Z</dcterms:created>
  <dcterms:modified xsi:type="dcterms:W3CDTF">2025-08-07T18:48:00Z</dcterms:modified>
</cp:coreProperties>
</file>