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9EAC" w14:textId="77777777" w:rsidR="00E5088D" w:rsidRPr="00B84713" w:rsidRDefault="00E5088D" w:rsidP="00E5088D">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2552F4F1" w14:textId="77777777" w:rsidR="00E5088D" w:rsidRPr="00B84713" w:rsidRDefault="00E5088D" w:rsidP="00E5088D">
      <w:pPr>
        <w:pStyle w:val="Default"/>
        <w:tabs>
          <w:tab w:val="left" w:pos="4536"/>
        </w:tabs>
        <w:jc w:val="both"/>
        <w:rPr>
          <w:rFonts w:ascii="Arial" w:hAnsi="Arial" w:cs="Arial"/>
        </w:rPr>
      </w:pPr>
    </w:p>
    <w:p w14:paraId="7A8B8DD3" w14:textId="28C07406"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sidR="00912631">
        <w:rPr>
          <w:rFonts w:ascii="Arial" w:hAnsi="Arial" w:cs="Arial"/>
          <w:szCs w:val="24"/>
        </w:rPr>
        <w:t xml:space="preserve"> </w:t>
      </w:r>
      <w:r w:rsidR="00912631"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56CCD468"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0AFD8442" w14:textId="77777777" w:rsidR="00E5088D" w:rsidRPr="00B84713" w:rsidRDefault="00E5088D" w:rsidP="00E5088D">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3AC78FB9" w14:textId="77777777" w:rsidR="00E5088D" w:rsidRPr="00B84713" w:rsidRDefault="00E5088D" w:rsidP="00E5088D">
      <w:pPr>
        <w:spacing w:after="0" w:line="240" w:lineRule="auto"/>
        <w:ind w:left="-3" w:hanging="10"/>
        <w:jc w:val="both"/>
        <w:rPr>
          <w:rFonts w:ascii="Arial" w:eastAsia="Times New Roman" w:hAnsi="Arial" w:cs="Arial"/>
          <w:sz w:val="24"/>
          <w:szCs w:val="24"/>
        </w:rPr>
      </w:pPr>
    </w:p>
    <w:p w14:paraId="14E18B72"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E5088D" w:rsidRPr="00B84713" w14:paraId="5580AF60" w14:textId="77777777" w:rsidTr="00E5088D">
        <w:trPr>
          <w:trHeight w:val="248"/>
        </w:trPr>
        <w:tc>
          <w:tcPr>
            <w:tcW w:w="4363" w:type="dxa"/>
            <w:shd w:val="clear" w:color="auto" w:fill="A6A6A6" w:themeFill="background1" w:themeFillShade="A6"/>
          </w:tcPr>
          <w:p w14:paraId="2BAF42B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7D9F70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68A8C8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E1E251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E5088D" w:rsidRPr="00B84713" w14:paraId="30F1B234" w14:textId="77777777" w:rsidTr="00E5088D">
        <w:trPr>
          <w:trHeight w:val="248"/>
        </w:trPr>
        <w:tc>
          <w:tcPr>
            <w:tcW w:w="4363" w:type="dxa"/>
            <w:shd w:val="clear" w:color="auto" w:fill="D9D9D9" w:themeFill="background1" w:themeFillShade="D9"/>
          </w:tcPr>
          <w:p w14:paraId="44D4EA8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373682DB" w14:textId="398523D4"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146D36A" w14:textId="24EF9A82"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55296AC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FD95B3B" w14:textId="77777777" w:rsidTr="00E5088D">
        <w:trPr>
          <w:trHeight w:val="248"/>
        </w:trPr>
        <w:tc>
          <w:tcPr>
            <w:tcW w:w="4363" w:type="dxa"/>
          </w:tcPr>
          <w:p w14:paraId="434E35E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2A77B86A" w14:textId="07ED5274"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4DEA82E3" w14:textId="795081C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38AC2A2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E316CA0" w14:textId="77777777" w:rsidTr="00E5088D">
        <w:trPr>
          <w:trHeight w:val="248"/>
        </w:trPr>
        <w:tc>
          <w:tcPr>
            <w:tcW w:w="4363" w:type="dxa"/>
          </w:tcPr>
          <w:p w14:paraId="108DAA1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25C33562" w14:textId="13A92E7A"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4CE3C233" w14:textId="3AB071A5"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589DF0F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4DC5A24" w14:textId="77777777" w:rsidTr="00E5088D">
        <w:trPr>
          <w:trHeight w:val="248"/>
        </w:trPr>
        <w:tc>
          <w:tcPr>
            <w:tcW w:w="4363" w:type="dxa"/>
          </w:tcPr>
          <w:p w14:paraId="092101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5243815D" w14:textId="0CFF7C99"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02C69BEA" w14:textId="4E2B042C"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18580C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56C7E6E2" w14:textId="77777777" w:rsidTr="00E5088D">
        <w:trPr>
          <w:trHeight w:val="248"/>
        </w:trPr>
        <w:tc>
          <w:tcPr>
            <w:tcW w:w="4363" w:type="dxa"/>
          </w:tcPr>
          <w:p w14:paraId="147AC6B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4526E1DA" w14:textId="10A2A4D2"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7FB353F0" w14:textId="5CF69FD6" w:rsidR="00E5088D" w:rsidRPr="00B84713" w:rsidRDefault="00440A42"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1DA826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68E12AC" w14:textId="77777777" w:rsidTr="00E5088D">
        <w:trPr>
          <w:trHeight w:val="248"/>
        </w:trPr>
        <w:tc>
          <w:tcPr>
            <w:tcW w:w="4363" w:type="dxa"/>
            <w:shd w:val="clear" w:color="auto" w:fill="D9D9D9" w:themeFill="background1" w:themeFillShade="D9"/>
          </w:tcPr>
          <w:p w14:paraId="4DF14E1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3D4E5220" w14:textId="2B51A21D"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Percentile}}</w:t>
            </w:r>
          </w:p>
        </w:tc>
        <w:tc>
          <w:tcPr>
            <w:tcW w:w="2410" w:type="dxa"/>
            <w:shd w:val="clear" w:color="auto" w:fill="D9D9D9" w:themeFill="background1" w:themeFillShade="D9"/>
          </w:tcPr>
          <w:p w14:paraId="00B17A2F" w14:textId="42601775"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{{VSI Classification}}</w:t>
            </w:r>
          </w:p>
        </w:tc>
        <w:tc>
          <w:tcPr>
            <w:tcW w:w="1842" w:type="dxa"/>
            <w:vMerge w:val="restart"/>
            <w:shd w:val="clear" w:color="auto" w:fill="D9D9D9" w:themeFill="background1" w:themeFillShade="D9"/>
            <w:vAlign w:val="center"/>
          </w:tcPr>
          <w:p w14:paraId="33A9076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0893E9E" w14:textId="77777777" w:rsidTr="00E5088D">
        <w:trPr>
          <w:trHeight w:val="248"/>
        </w:trPr>
        <w:tc>
          <w:tcPr>
            <w:tcW w:w="4363" w:type="dxa"/>
          </w:tcPr>
          <w:p w14:paraId="436F39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1CFAB9E1" w14:textId="17B00ED9" w:rsidR="00E5088D" w:rsidRPr="00B84713" w:rsidRDefault="00CF0D7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{{Block Design Percentile}}</w:t>
            </w:r>
          </w:p>
        </w:tc>
        <w:tc>
          <w:tcPr>
            <w:tcW w:w="2410" w:type="dxa"/>
          </w:tcPr>
          <w:p w14:paraId="59B9B7D1" w14:textId="4DA68EDA" w:rsidR="00E5088D" w:rsidRPr="00B84713" w:rsidRDefault="00CF0D7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CF0D7F">
              <w:rPr>
                <w:rFonts w:ascii="Arial" w:hAnsi="Arial" w:cs="Arial"/>
                <w:sz w:val="20"/>
                <w:szCs w:val="20"/>
                <w:lang w:val="en-GB"/>
              </w:rPr>
              <w:t xml:space="preserve">{{Block Design </w:t>
            </w:r>
            <w:r>
              <w:rPr>
                <w:rFonts w:ascii="Arial" w:hAnsi="Arial" w:cs="Arial"/>
                <w:sz w:val="20"/>
                <w:szCs w:val="20"/>
                <w:lang w:val="en-GB"/>
              </w:rPr>
              <w:t>C</w:t>
            </w:r>
            <w:r w:rsidR="00540648">
              <w:rPr>
                <w:rFonts w:ascii="Arial" w:hAnsi="Arial" w:cs="Arial"/>
                <w:sz w:val="20"/>
                <w:szCs w:val="20"/>
                <w:lang w:val="en-GB"/>
              </w:rPr>
              <w:t>lassification</w:t>
            </w:r>
            <w:r w:rsidRPr="00CF0D7F">
              <w:rPr>
                <w:rFonts w:ascii="Arial" w:hAnsi="Arial" w:cs="Arial"/>
                <w:sz w:val="20"/>
                <w:szCs w:val="20"/>
                <w:lang w:val="en-GB"/>
              </w:rPr>
              <w:t>}}</w:t>
            </w:r>
          </w:p>
        </w:tc>
        <w:tc>
          <w:tcPr>
            <w:tcW w:w="1842" w:type="dxa"/>
            <w:vMerge/>
            <w:vAlign w:val="center"/>
          </w:tcPr>
          <w:p w14:paraId="44CDA6E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456528B3" w14:textId="77777777" w:rsidTr="00E5088D">
        <w:trPr>
          <w:trHeight w:val="248"/>
        </w:trPr>
        <w:tc>
          <w:tcPr>
            <w:tcW w:w="4363" w:type="dxa"/>
          </w:tcPr>
          <w:p w14:paraId="4C34048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029F3DD6" w14:textId="3633BC6B" w:rsidR="00E5088D" w:rsidRPr="00B84713" w:rsidRDefault="00540648"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3213FF74" w14:textId="0828AC75" w:rsidR="00E5088D" w:rsidRPr="00B84713" w:rsidRDefault="00540648"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443BCE4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2CD98BD" w14:textId="77777777" w:rsidTr="00E5088D">
        <w:trPr>
          <w:trHeight w:val="248"/>
        </w:trPr>
        <w:tc>
          <w:tcPr>
            <w:tcW w:w="4363" w:type="dxa"/>
            <w:shd w:val="clear" w:color="auto" w:fill="D9D9D9" w:themeFill="background1" w:themeFillShade="D9"/>
          </w:tcPr>
          <w:p w14:paraId="54D729A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5D64CDB8" w14:textId="676A4CC6"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7F34E993" w14:textId="45783A3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2BF1B58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51420BB9" w14:textId="77777777" w:rsidTr="00E5088D">
        <w:trPr>
          <w:trHeight w:val="248"/>
        </w:trPr>
        <w:tc>
          <w:tcPr>
            <w:tcW w:w="4363" w:type="dxa"/>
          </w:tcPr>
          <w:p w14:paraId="54697A4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6D85CEAF" w14:textId="46094074"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4157134C" w14:textId="1CA48770" w:rsidR="00E5088D" w:rsidRPr="00B84713" w:rsidRDefault="00474576" w:rsidP="00474576">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48C31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147D216E" w14:textId="77777777" w:rsidTr="00E5088D">
        <w:trPr>
          <w:trHeight w:val="248"/>
        </w:trPr>
        <w:tc>
          <w:tcPr>
            <w:tcW w:w="4363" w:type="dxa"/>
          </w:tcPr>
          <w:p w14:paraId="6DC88FC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42416BE9" w14:textId="014A7635"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2D5AB93" w14:textId="7AFF4003"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3A240FC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2786CE46" w14:textId="77777777" w:rsidTr="00E5088D">
        <w:trPr>
          <w:trHeight w:val="248"/>
        </w:trPr>
        <w:tc>
          <w:tcPr>
            <w:tcW w:w="4363" w:type="dxa"/>
          </w:tcPr>
          <w:p w14:paraId="1F7822E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Picture Concepts</w:t>
            </w:r>
          </w:p>
        </w:tc>
        <w:tc>
          <w:tcPr>
            <w:tcW w:w="1276" w:type="dxa"/>
          </w:tcPr>
          <w:p w14:paraId="5EE086C8" w14:textId="134DF568"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669F98B2" w14:textId="0F562E2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13B1D00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580EAEB" w14:textId="77777777" w:rsidTr="00E5088D">
        <w:trPr>
          <w:trHeight w:val="248"/>
        </w:trPr>
        <w:tc>
          <w:tcPr>
            <w:tcW w:w="4363" w:type="dxa"/>
          </w:tcPr>
          <w:p w14:paraId="79A427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298F0B92" w14:textId="73307CFC"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6FBB9982" w14:textId="150DD3B4"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AFCF64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528B92F8" w14:textId="77777777" w:rsidTr="00E5088D">
        <w:trPr>
          <w:trHeight w:val="248"/>
        </w:trPr>
        <w:tc>
          <w:tcPr>
            <w:tcW w:w="4363" w:type="dxa"/>
            <w:shd w:val="clear" w:color="auto" w:fill="D9D9D9" w:themeFill="background1" w:themeFillShade="D9"/>
          </w:tcPr>
          <w:p w14:paraId="5DC10D2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5221FAC3" w14:textId="17B151F6"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7C9DFF20" w14:textId="0480DDFC"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54516B3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A795671" w14:textId="77777777" w:rsidTr="00E5088D">
        <w:trPr>
          <w:trHeight w:val="248"/>
        </w:trPr>
        <w:tc>
          <w:tcPr>
            <w:tcW w:w="4363" w:type="dxa"/>
          </w:tcPr>
          <w:p w14:paraId="4F921A7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330D65E6" w14:textId="329AC26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240B0445" w14:textId="06926947"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5AF8B2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689C6DC4" w14:textId="77777777" w:rsidTr="00E5088D">
        <w:trPr>
          <w:trHeight w:val="248"/>
        </w:trPr>
        <w:tc>
          <w:tcPr>
            <w:tcW w:w="4363" w:type="dxa"/>
          </w:tcPr>
          <w:p w14:paraId="2BF604A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181CEE62" w14:textId="6EF97C3A"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28F1E12C" w14:textId="70F9E2A7"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625817F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0611BBE" w14:textId="77777777" w:rsidTr="00E5088D">
        <w:trPr>
          <w:trHeight w:val="248"/>
        </w:trPr>
        <w:tc>
          <w:tcPr>
            <w:tcW w:w="4363" w:type="dxa"/>
          </w:tcPr>
          <w:p w14:paraId="542BEEE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34786FE1" w14:textId="45D07F9A"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0B68D66B" w14:textId="64A0C9F9"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4FF68B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3B84CF07" w14:textId="77777777" w:rsidTr="00E5088D">
        <w:trPr>
          <w:trHeight w:val="248"/>
        </w:trPr>
        <w:tc>
          <w:tcPr>
            <w:tcW w:w="4363" w:type="dxa"/>
            <w:shd w:val="clear" w:color="auto" w:fill="D9D9D9" w:themeFill="background1" w:themeFillShade="D9"/>
          </w:tcPr>
          <w:p w14:paraId="68721C2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7CAF76C8" w14:textId="6C456BC6"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726CDCB3" w14:textId="60796439"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555BBD9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DB3CE69" w14:textId="77777777" w:rsidTr="00E5088D">
        <w:trPr>
          <w:trHeight w:val="248"/>
        </w:trPr>
        <w:tc>
          <w:tcPr>
            <w:tcW w:w="4363" w:type="dxa"/>
          </w:tcPr>
          <w:p w14:paraId="7107077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35B6952F" w14:textId="677E7DC5"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3885F907" w14:textId="0FD8A738"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6AF49E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03410F" w:rsidRPr="00B84713" w14:paraId="5939B0D3" w14:textId="77777777" w:rsidTr="00E5088D">
        <w:trPr>
          <w:trHeight w:val="248"/>
        </w:trPr>
        <w:tc>
          <w:tcPr>
            <w:tcW w:w="4363" w:type="dxa"/>
          </w:tcPr>
          <w:p w14:paraId="460246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604F9545" w14:textId="24035DBF"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681E52BA" w14:textId="0BD33BCB" w:rsidR="00E5088D" w:rsidRPr="00B84713" w:rsidRDefault="00474576"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classification}}</w:t>
            </w:r>
          </w:p>
        </w:tc>
        <w:tc>
          <w:tcPr>
            <w:tcW w:w="1842" w:type="dxa"/>
            <w:vMerge/>
          </w:tcPr>
          <w:p w14:paraId="6E58A18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155FEB98" w14:textId="77777777" w:rsidTr="00E5088D">
        <w:trPr>
          <w:trHeight w:val="248"/>
        </w:trPr>
        <w:tc>
          <w:tcPr>
            <w:tcW w:w="4363" w:type="dxa"/>
            <w:shd w:val="clear" w:color="auto" w:fill="BFBFBF" w:themeFill="background1" w:themeFillShade="BF"/>
          </w:tcPr>
          <w:p w14:paraId="1541875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0DF2C62B" w14:textId="664AE44E"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35A908C2" w14:textId="366D639A"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30C1C99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04C03E13" w14:textId="77777777" w:rsidTr="00E5088D">
        <w:trPr>
          <w:trHeight w:val="248"/>
        </w:trPr>
        <w:tc>
          <w:tcPr>
            <w:tcW w:w="4363" w:type="dxa"/>
            <w:shd w:val="clear" w:color="auto" w:fill="BFBFBF" w:themeFill="background1" w:themeFillShade="BF"/>
          </w:tcPr>
          <w:p w14:paraId="1BDDE71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2AF7DC30" w14:textId="0221D8EF"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Pr>
                <w:rFonts w:ascii="Arial" w:hAnsi="Arial" w:cs="Arial"/>
                <w:b/>
                <w:bCs/>
                <w:sz w:val="20"/>
                <w:szCs w:val="20"/>
                <w:lang w:val="en-GB"/>
              </w:rPr>
              <w:t>GAI</w:t>
            </w:r>
            <w:r>
              <w:rPr>
                <w:rFonts w:ascii="Arial" w:hAnsi="Arial" w:cs="Arial"/>
                <w:b/>
                <w:bCs/>
                <w:sz w:val="20"/>
                <w:szCs w:val="20"/>
                <w:lang w:val="en-GB"/>
              </w:rPr>
              <w:t xml:space="preserve"> Percentile}}</w:t>
            </w:r>
          </w:p>
        </w:tc>
        <w:tc>
          <w:tcPr>
            <w:tcW w:w="2410" w:type="dxa"/>
            <w:shd w:val="clear" w:color="auto" w:fill="BFBFBF" w:themeFill="background1" w:themeFillShade="BF"/>
          </w:tcPr>
          <w:p w14:paraId="01C6EE11" w14:textId="61112935"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Pr>
                <w:rFonts w:ascii="Arial" w:hAnsi="Arial" w:cs="Arial"/>
                <w:b/>
                <w:bCs/>
                <w:sz w:val="20"/>
                <w:szCs w:val="20"/>
                <w:lang w:val="en-GB"/>
              </w:rPr>
              <w:t>GAI</w:t>
            </w:r>
            <w:r>
              <w:rPr>
                <w:rFonts w:ascii="Arial" w:hAnsi="Arial" w:cs="Arial"/>
                <w:b/>
                <w:bCs/>
                <w:sz w:val="20"/>
                <w:szCs w:val="20"/>
                <w:lang w:val="en-GB"/>
              </w:rPr>
              <w:t xml:space="preserve"> </w:t>
            </w:r>
            <w:r>
              <w:rPr>
                <w:rFonts w:ascii="Arial" w:hAnsi="Arial" w:cs="Arial"/>
                <w:b/>
                <w:bCs/>
                <w:sz w:val="20"/>
                <w:szCs w:val="20"/>
                <w:lang w:val="en-GB"/>
              </w:rPr>
              <w:t>Classification</w:t>
            </w:r>
            <w:r>
              <w:rPr>
                <w:rFonts w:ascii="Arial" w:hAnsi="Arial" w:cs="Arial"/>
                <w:b/>
                <w:bCs/>
                <w:sz w:val="20"/>
                <w:szCs w:val="20"/>
                <w:lang w:val="en-GB"/>
              </w:rPr>
              <w:t>}}</w:t>
            </w:r>
          </w:p>
        </w:tc>
        <w:tc>
          <w:tcPr>
            <w:tcW w:w="1842" w:type="dxa"/>
            <w:shd w:val="clear" w:color="auto" w:fill="BFBFBF" w:themeFill="background1" w:themeFillShade="BF"/>
          </w:tcPr>
          <w:p w14:paraId="47A7A05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4A6B8FF8" w14:textId="77777777" w:rsidTr="00E5088D">
        <w:trPr>
          <w:trHeight w:val="248"/>
        </w:trPr>
        <w:tc>
          <w:tcPr>
            <w:tcW w:w="4363" w:type="dxa"/>
            <w:shd w:val="clear" w:color="auto" w:fill="BFBFBF" w:themeFill="background1" w:themeFillShade="BF"/>
          </w:tcPr>
          <w:p w14:paraId="5E1A160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29CCBE93" w14:textId="0C16C121"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EB7DCAE" w14:textId="6FE3280F" w:rsidR="00E5088D" w:rsidRPr="00B84713" w:rsidRDefault="00F511C9"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{{CPI </w:t>
            </w:r>
            <w:r>
              <w:rPr>
                <w:rFonts w:ascii="Arial" w:hAnsi="Arial" w:cs="Arial"/>
                <w:b/>
                <w:bCs/>
                <w:sz w:val="20"/>
                <w:szCs w:val="20"/>
                <w:lang w:val="en-GB"/>
              </w:rPr>
              <w:t>Classification</w:t>
            </w:r>
            <w:r>
              <w:rPr>
                <w:rFonts w:ascii="Arial" w:hAnsi="Arial" w:cs="Arial"/>
                <w:b/>
                <w:bCs/>
                <w:sz w:val="20"/>
                <w:szCs w:val="20"/>
                <w:lang w:val="en-GB"/>
              </w:rPr>
              <w:t>}}</w:t>
            </w:r>
          </w:p>
        </w:tc>
        <w:tc>
          <w:tcPr>
            <w:tcW w:w="1842" w:type="dxa"/>
            <w:shd w:val="clear" w:color="auto" w:fill="BFBFBF" w:themeFill="background1" w:themeFillShade="BF"/>
          </w:tcPr>
          <w:p w14:paraId="5E99B9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1B7F0339"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72AB6B49" w14:textId="77777777" w:rsidR="00E5088D" w:rsidRPr="00B84713" w:rsidRDefault="00E5088D" w:rsidP="00E5088D">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353FB799" w14:textId="77777777" w:rsidR="00E5088D" w:rsidRPr="00B84713" w:rsidRDefault="00E5088D" w:rsidP="00E5088D">
      <w:pPr>
        <w:pStyle w:val="Default"/>
        <w:tabs>
          <w:tab w:val="left" w:pos="4536"/>
        </w:tabs>
        <w:jc w:val="both"/>
        <w:rPr>
          <w:rFonts w:ascii="Arial" w:eastAsia="Times New Roman" w:hAnsi="Arial" w:cs="Arial"/>
          <w:b/>
          <w:bCs/>
          <w:u w:val="single"/>
        </w:rPr>
      </w:pPr>
    </w:p>
    <w:p w14:paraId="68732798"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24C2E935" w14:textId="77777777" w:rsidR="00E5088D" w:rsidRPr="00B84713" w:rsidRDefault="00E5088D" w:rsidP="00E5088D">
      <w:pPr>
        <w:pStyle w:val="Default"/>
        <w:tabs>
          <w:tab w:val="left" w:pos="4536"/>
        </w:tabs>
        <w:jc w:val="both"/>
        <w:rPr>
          <w:rFonts w:ascii="Arial" w:eastAsia="Times New Roman" w:hAnsi="Arial" w:cs="Arial"/>
        </w:rPr>
      </w:pPr>
    </w:p>
    <w:p w14:paraId="64795AD0" w14:textId="3EBA4336"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E9DBF1F" w14:textId="77777777" w:rsidR="00E5088D" w:rsidRPr="00B84713" w:rsidRDefault="00E5088D" w:rsidP="00E5088D">
      <w:pPr>
        <w:pStyle w:val="Default"/>
        <w:tabs>
          <w:tab w:val="left" w:pos="4536"/>
        </w:tabs>
        <w:jc w:val="both"/>
        <w:rPr>
          <w:rFonts w:ascii="Arial" w:eastAsia="Times New Roman" w:hAnsi="Arial" w:cs="Arial"/>
        </w:rPr>
      </w:pPr>
    </w:p>
    <w:p w14:paraId="24B9CEC5" w14:textId="075786A4"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w:t>
      </w:r>
      <w:r w:rsidR="0087771D" w:rsidRPr="00B84713">
        <w:rPr>
          <w:rFonts w:ascii="Arial" w:eastAsia="Times New Roman" w:hAnsi="Arial" w:cs="Arial"/>
        </w:rPr>
        <w:t>subtest,</w:t>
      </w:r>
      <w:r w:rsidRPr="00B84713">
        <w:rPr>
          <w:rFonts w:ascii="Arial" w:eastAsia="Times New Roman" w:hAnsi="Arial" w:cs="Arial"/>
        </w:rPr>
        <w:t xml:space="preserve"> and it has the individual define a word that is read aloud and measures word knowledge and verbal concept formation. John scored at the </w:t>
      </w:r>
      <w:r w:rsidR="0003410F" w:rsidRPr="0003410F">
        <w:rPr>
          <w:rFonts w:ascii="Arial" w:eastAsia="Times New Roman" w:hAnsi="Arial" w:cs="Arial"/>
        </w:rPr>
        <w:t>{{Vocabulary Percentile</w:t>
      </w:r>
      <w:r w:rsidR="0003410F">
        <w:rPr>
          <w:rFonts w:ascii="Arial" w:eastAsia="Times New Roman" w:hAnsi="Arial" w:cs="Arial"/>
        </w:rPr>
        <w:t>*</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percentile and in the </w:t>
      </w:r>
      <w:r w:rsidR="0003410F" w:rsidRPr="0003410F">
        <w:rPr>
          <w:rFonts w:ascii="Arial" w:eastAsia="Times New Roman" w:hAnsi="Arial" w:cs="Arial"/>
        </w:rPr>
        <w:t xml:space="preserve">{{Vocabulary </w:t>
      </w:r>
      <w:r w:rsidR="0003410F">
        <w:rPr>
          <w:rFonts w:ascii="Arial" w:eastAsia="Times New Roman" w:hAnsi="Arial" w:cs="Arial"/>
        </w:rPr>
        <w:t>Classification</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range. </w:t>
      </w:r>
    </w:p>
    <w:p w14:paraId="073E327D" w14:textId="77777777" w:rsidR="00E5088D" w:rsidRPr="00B84713" w:rsidRDefault="00E5088D" w:rsidP="00E5088D">
      <w:pPr>
        <w:pStyle w:val="Default"/>
        <w:tabs>
          <w:tab w:val="left" w:pos="4536"/>
        </w:tabs>
        <w:jc w:val="both"/>
        <w:rPr>
          <w:rFonts w:ascii="Arial" w:eastAsia="Times New Roman" w:hAnsi="Arial" w:cs="Arial"/>
        </w:rPr>
      </w:pPr>
    </w:p>
    <w:p w14:paraId="78238D7E" w14:textId="52C5BC73"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0003410F" w:rsidRPr="0003410F">
        <w:rPr>
          <w:rFonts w:ascii="Arial" w:eastAsia="Times New Roman" w:hAnsi="Arial" w:cs="Arial"/>
        </w:rPr>
        <w:t>{{Information Percentile</w:t>
      </w:r>
      <w:r w:rsidR="0003410F">
        <w:rPr>
          <w:rFonts w:ascii="Arial" w:eastAsia="Times New Roman" w:hAnsi="Arial" w:cs="Arial"/>
        </w:rPr>
        <w:t>*</w:t>
      </w:r>
      <w:r w:rsidR="0003410F" w:rsidRPr="0003410F">
        <w:rPr>
          <w:rFonts w:ascii="Arial" w:eastAsia="Times New Roman" w:hAnsi="Arial" w:cs="Arial"/>
        </w:rPr>
        <w:t>}}</w:t>
      </w:r>
      <w:r w:rsidRPr="00B84713">
        <w:rPr>
          <w:rFonts w:ascii="Arial" w:eastAsia="Times New Roman" w:hAnsi="Arial" w:cs="Arial"/>
        </w:rPr>
        <w:t xml:space="preserve"> percentile and in the </w:t>
      </w:r>
      <w:r w:rsidR="0003410F" w:rsidRPr="0003410F">
        <w:rPr>
          <w:rFonts w:ascii="Arial" w:eastAsia="Times New Roman" w:hAnsi="Arial" w:cs="Arial"/>
        </w:rPr>
        <w:t xml:space="preserve">{{Information </w:t>
      </w:r>
      <w:r w:rsidR="0003410F">
        <w:rPr>
          <w:rFonts w:ascii="Arial" w:eastAsia="Times New Roman" w:hAnsi="Arial" w:cs="Arial"/>
        </w:rPr>
        <w:t>Classification</w:t>
      </w:r>
      <w:r w:rsidR="0003410F" w:rsidRPr="0003410F">
        <w:rPr>
          <w:rFonts w:ascii="Arial" w:eastAsia="Times New Roman" w:hAnsi="Arial" w:cs="Arial"/>
        </w:rPr>
        <w:t>}}</w:t>
      </w:r>
      <w:r w:rsidRPr="00B84713">
        <w:rPr>
          <w:rFonts w:ascii="Arial" w:eastAsia="Times New Roman" w:hAnsi="Arial" w:cs="Arial"/>
        </w:rPr>
        <w:t xml:space="preserve"> range. </w:t>
      </w:r>
    </w:p>
    <w:p w14:paraId="06F821CC" w14:textId="77777777" w:rsidR="00E5088D" w:rsidRPr="00B84713" w:rsidRDefault="00E5088D" w:rsidP="00E5088D">
      <w:pPr>
        <w:pStyle w:val="Default"/>
        <w:tabs>
          <w:tab w:val="left" w:pos="4536"/>
        </w:tabs>
        <w:jc w:val="both"/>
        <w:rPr>
          <w:rFonts w:ascii="Arial" w:eastAsia="Times New Roman" w:hAnsi="Arial" w:cs="Arial"/>
        </w:rPr>
      </w:pPr>
    </w:p>
    <w:p w14:paraId="78354EDF" w14:textId="55FFD61B" w:rsidR="00E5088D" w:rsidRPr="00B84713" w:rsidRDefault="00E5088D" w:rsidP="0003410F">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sidR="0003410F">
        <w:rPr>
          <w:rFonts w:ascii="Arial" w:eastAsia="Times New Roman" w:hAnsi="Arial" w:cs="Arial"/>
        </w:rPr>
        <w:t xml:space="preserve"> {{Comprehension</w:t>
      </w:r>
      <w:r w:rsidRPr="00B84713">
        <w:rPr>
          <w:rFonts w:ascii="Arial" w:eastAsia="Times New Roman" w:hAnsi="Arial" w:cs="Arial"/>
        </w:rPr>
        <w:t xml:space="preserve"> </w:t>
      </w:r>
      <w:r w:rsidR="0003410F">
        <w:rPr>
          <w:rFonts w:ascii="Arial" w:eastAsia="Times New Roman" w:hAnsi="Arial" w:cs="Arial"/>
        </w:rPr>
        <w:t xml:space="preserve">Percentile*}} </w:t>
      </w:r>
      <w:r w:rsidRPr="00B84713">
        <w:rPr>
          <w:rFonts w:ascii="Arial" w:eastAsia="Times New Roman" w:hAnsi="Arial" w:cs="Arial"/>
        </w:rPr>
        <w:t xml:space="preserve">percentile and in the </w:t>
      </w:r>
      <w:r w:rsidR="0003410F">
        <w:rPr>
          <w:rFonts w:ascii="Arial" w:eastAsia="Times New Roman" w:hAnsi="Arial" w:cs="Arial"/>
        </w:rPr>
        <w:t xml:space="preserve">{{Comprehension Classification}} </w:t>
      </w:r>
      <w:r w:rsidRPr="00B84713">
        <w:rPr>
          <w:rFonts w:ascii="Arial" w:eastAsia="Times New Roman" w:hAnsi="Arial" w:cs="Arial"/>
        </w:rPr>
        <w:t xml:space="preserve">range. </w:t>
      </w:r>
    </w:p>
    <w:p w14:paraId="301FB0F5" w14:textId="77777777" w:rsidR="00E5088D" w:rsidRPr="00B84713" w:rsidRDefault="00E5088D" w:rsidP="00E5088D">
      <w:pPr>
        <w:pStyle w:val="Default"/>
        <w:tabs>
          <w:tab w:val="left" w:pos="4536"/>
        </w:tabs>
        <w:jc w:val="both"/>
        <w:rPr>
          <w:rFonts w:ascii="Arial" w:eastAsia="Times New Roman" w:hAnsi="Arial" w:cs="Arial"/>
        </w:rPr>
      </w:pPr>
    </w:p>
    <w:p w14:paraId="4AD468DE" w14:textId="77777777" w:rsidR="00E5088D" w:rsidRPr="00B84713" w:rsidRDefault="00E5088D" w:rsidP="00E5088D">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C7D986" w14:textId="77777777" w:rsidR="00E5088D" w:rsidRPr="00B84713" w:rsidRDefault="00E5088D" w:rsidP="00E5088D">
      <w:pPr>
        <w:pStyle w:val="Default"/>
        <w:tabs>
          <w:tab w:val="left" w:pos="4536"/>
        </w:tabs>
        <w:jc w:val="both"/>
        <w:rPr>
          <w:rFonts w:ascii="Arial" w:eastAsia="Times New Roman" w:hAnsi="Arial" w:cs="Arial"/>
        </w:rPr>
      </w:pPr>
    </w:p>
    <w:p w14:paraId="7AF0D174" w14:textId="69CA4383"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sidR="00440A42">
        <w:rPr>
          <w:rFonts w:ascii="Arial" w:eastAsia="Times New Roman" w:hAnsi="Arial" w:cs="Arial"/>
        </w:rPr>
        <w:t xml:space="preserve">{{VCI </w:t>
      </w:r>
      <w:r w:rsidR="00474576">
        <w:rPr>
          <w:rFonts w:ascii="Arial" w:eastAsia="Times New Roman" w:hAnsi="Arial" w:cs="Arial"/>
        </w:rPr>
        <w:t>Classification</w:t>
      </w:r>
      <w:r w:rsidR="00440A42">
        <w:rPr>
          <w:rFonts w:ascii="Arial" w:eastAsia="Times New Roman" w:hAnsi="Arial" w:cs="Arial"/>
        </w:rPr>
        <w:t xml:space="preserve">}} </w:t>
      </w:r>
      <w:r w:rsidRPr="00B84713">
        <w:rPr>
          <w:rFonts w:ascii="Arial" w:eastAsia="Times New Roman" w:hAnsi="Arial" w:cs="Arial"/>
        </w:rPr>
        <w:t xml:space="preserve">range and is ranked at the </w:t>
      </w:r>
      <w:r w:rsidR="00440A42">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sidR="00474576">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7AA87343" w14:textId="77777777" w:rsidR="00053052" w:rsidRDefault="00053052"/>
    <w:p w14:paraId="697CA30C"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6D87F3C0" w14:textId="77777777" w:rsidR="00CF0D7F" w:rsidRPr="00B84713" w:rsidRDefault="00CF0D7F" w:rsidP="00CF0D7F">
      <w:pPr>
        <w:pStyle w:val="Default"/>
        <w:tabs>
          <w:tab w:val="left" w:pos="4536"/>
        </w:tabs>
        <w:jc w:val="both"/>
        <w:rPr>
          <w:rFonts w:ascii="Arial" w:eastAsia="Times New Roman" w:hAnsi="Arial" w:cs="Arial"/>
        </w:rPr>
      </w:pPr>
    </w:p>
    <w:p w14:paraId="139EF846"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54A76215" w14:textId="77777777" w:rsidR="00CF0D7F" w:rsidRPr="00B84713" w:rsidRDefault="00CF0D7F" w:rsidP="00CF0D7F">
      <w:pPr>
        <w:pStyle w:val="Default"/>
        <w:tabs>
          <w:tab w:val="left" w:pos="4536"/>
        </w:tabs>
        <w:jc w:val="both"/>
        <w:rPr>
          <w:rFonts w:ascii="Arial" w:eastAsia="Times New Roman" w:hAnsi="Arial" w:cs="Arial"/>
        </w:rPr>
      </w:pPr>
    </w:p>
    <w:p w14:paraId="346A9280" w14:textId="1D5C9AD8"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00474576" w:rsidRPr="00474576">
        <w:rPr>
          <w:rFonts w:ascii="Arial" w:eastAsia="Times New Roman" w:hAnsi="Arial" w:cs="Arial"/>
        </w:rPr>
        <w:t>{{Block Design Percentile</w:t>
      </w:r>
      <w:r w:rsidR="00474576">
        <w:rPr>
          <w:rFonts w:ascii="Arial" w:eastAsia="Times New Roman" w:hAnsi="Arial" w:cs="Arial"/>
        </w:rPr>
        <w:t>*</w:t>
      </w:r>
      <w:r w:rsidR="00474576" w:rsidRPr="00474576">
        <w:rPr>
          <w:rFonts w:ascii="Arial" w:eastAsia="Times New Roman" w:hAnsi="Arial" w:cs="Arial"/>
        </w:rPr>
        <w:t>}}</w:t>
      </w:r>
      <w:r w:rsidRPr="00B84713">
        <w:rPr>
          <w:rFonts w:ascii="Arial" w:eastAsia="Times New Roman" w:hAnsi="Arial" w:cs="Arial"/>
        </w:rPr>
        <w:t xml:space="preserve"> percentile and in the </w:t>
      </w:r>
      <w:r w:rsidR="00474576" w:rsidRPr="00474576">
        <w:rPr>
          <w:rFonts w:ascii="Arial" w:eastAsia="Times New Roman" w:hAnsi="Arial" w:cs="Arial"/>
        </w:rPr>
        <w:t xml:space="preserve">{{Block Design </w:t>
      </w:r>
      <w:r w:rsidR="00474576">
        <w:rPr>
          <w:rFonts w:ascii="Arial" w:eastAsia="Times New Roman" w:hAnsi="Arial" w:cs="Arial"/>
        </w:rPr>
        <w:t>Classification</w:t>
      </w:r>
      <w:r w:rsidR="00474576" w:rsidRPr="00474576">
        <w:rPr>
          <w:rFonts w:ascii="Arial" w:eastAsia="Times New Roman" w:hAnsi="Arial" w:cs="Arial"/>
        </w:rPr>
        <w:t>}}</w:t>
      </w:r>
      <w:r w:rsidR="00474576" w:rsidRPr="00B84713">
        <w:rPr>
          <w:rFonts w:ascii="Arial" w:eastAsia="Times New Roman" w:hAnsi="Arial" w:cs="Arial"/>
        </w:rPr>
        <w:t xml:space="preserve"> </w:t>
      </w:r>
      <w:r w:rsidRPr="00B84713">
        <w:rPr>
          <w:rFonts w:ascii="Arial" w:eastAsia="Times New Roman" w:hAnsi="Arial" w:cs="Arial"/>
        </w:rPr>
        <w:t xml:space="preserve">range. </w:t>
      </w:r>
    </w:p>
    <w:p w14:paraId="77830E4A" w14:textId="77777777" w:rsidR="00CF0D7F" w:rsidRPr="00B84713" w:rsidRDefault="00CF0D7F" w:rsidP="00CF0D7F">
      <w:pPr>
        <w:pStyle w:val="Default"/>
        <w:tabs>
          <w:tab w:val="left" w:pos="4536"/>
        </w:tabs>
        <w:jc w:val="both"/>
        <w:rPr>
          <w:rFonts w:ascii="Arial" w:eastAsia="Times New Roman" w:hAnsi="Arial" w:cs="Arial"/>
        </w:rPr>
      </w:pPr>
    </w:p>
    <w:p w14:paraId="79C82C42" w14:textId="5DCE4E51" w:rsidR="00CF0D7F" w:rsidRPr="00B84713" w:rsidRDefault="00CF0D7F" w:rsidP="00CF0D7F">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sidR="00474576">
        <w:rPr>
          <w:rFonts w:ascii="Arial" w:eastAsia="Times New Roman" w:hAnsi="Arial" w:cs="Arial"/>
        </w:rPr>
        <w:t xml:space="preserve"> </w:t>
      </w:r>
      <w:r w:rsidR="00474576" w:rsidRPr="00474576">
        <w:rPr>
          <w:rFonts w:ascii="Arial" w:eastAsia="Times New Roman" w:hAnsi="Arial" w:cs="Arial"/>
        </w:rPr>
        <w:t>{{</w:t>
      </w:r>
      <w:r w:rsidR="00474576">
        <w:rPr>
          <w:rFonts w:ascii="Arial" w:eastAsia="Times New Roman" w:hAnsi="Arial" w:cs="Arial"/>
        </w:rPr>
        <w:t xml:space="preserve">Visual Puzzles </w:t>
      </w:r>
      <w:r w:rsidR="00474576" w:rsidRPr="00474576">
        <w:rPr>
          <w:rFonts w:ascii="Arial" w:eastAsia="Times New Roman" w:hAnsi="Arial" w:cs="Arial"/>
        </w:rPr>
        <w:t>Percentile</w:t>
      </w:r>
      <w:r w:rsidR="00474576">
        <w:rPr>
          <w:rFonts w:ascii="Arial" w:eastAsia="Times New Roman" w:hAnsi="Arial" w:cs="Arial"/>
        </w:rPr>
        <w:t>*</w:t>
      </w:r>
      <w:r w:rsidR="00474576" w:rsidRPr="00474576">
        <w:rPr>
          <w:rFonts w:ascii="Arial" w:eastAsia="Times New Roman" w:hAnsi="Arial" w:cs="Arial"/>
        </w:rPr>
        <w:t>}}</w:t>
      </w:r>
      <w:r w:rsidRPr="00B84713">
        <w:rPr>
          <w:rFonts w:ascii="Arial" w:eastAsia="Times New Roman" w:hAnsi="Arial" w:cs="Arial"/>
        </w:rPr>
        <w:t xml:space="preserve"> percentile and in the </w:t>
      </w:r>
      <w:r w:rsidR="00474576" w:rsidRPr="00474576">
        <w:rPr>
          <w:rFonts w:ascii="Arial" w:eastAsia="Times New Roman" w:hAnsi="Arial" w:cs="Arial"/>
        </w:rPr>
        <w:t>{{</w:t>
      </w:r>
      <w:r w:rsidR="00474576">
        <w:rPr>
          <w:rFonts w:ascii="Arial" w:eastAsia="Times New Roman" w:hAnsi="Arial" w:cs="Arial"/>
        </w:rPr>
        <w:t>Visual Puzzles Classification</w:t>
      </w:r>
      <w:r w:rsidR="00474576" w:rsidRPr="00474576">
        <w:rPr>
          <w:rFonts w:ascii="Arial" w:eastAsia="Times New Roman" w:hAnsi="Arial" w:cs="Arial"/>
        </w:rPr>
        <w:t>}}</w:t>
      </w:r>
      <w:r w:rsidR="00474576" w:rsidRPr="00B84713">
        <w:rPr>
          <w:rFonts w:ascii="Arial" w:eastAsia="Times New Roman" w:hAnsi="Arial" w:cs="Arial"/>
        </w:rPr>
        <w:t xml:space="preserve"> </w:t>
      </w:r>
      <w:r w:rsidRPr="00B84713">
        <w:rPr>
          <w:rFonts w:ascii="Arial" w:eastAsia="Times New Roman" w:hAnsi="Arial" w:cs="Arial"/>
        </w:rPr>
        <w:t xml:space="preserve">range. </w:t>
      </w:r>
    </w:p>
    <w:p w14:paraId="0F56D817" w14:textId="77777777" w:rsidR="00CF0D7F" w:rsidRPr="00B84713" w:rsidRDefault="00CF0D7F" w:rsidP="00CF0D7F">
      <w:pPr>
        <w:pStyle w:val="Default"/>
        <w:tabs>
          <w:tab w:val="left" w:pos="4536"/>
        </w:tabs>
        <w:jc w:val="both"/>
        <w:rPr>
          <w:rFonts w:ascii="Arial" w:eastAsia="Times New Roman" w:hAnsi="Arial" w:cs="Arial"/>
        </w:rPr>
      </w:pPr>
    </w:p>
    <w:p w14:paraId="11ACA46E" w14:textId="7BDBA596"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w:t>
      </w:r>
      <w:r w:rsidR="0087771D" w:rsidRPr="00B84713">
        <w:rPr>
          <w:rFonts w:ascii="Arial" w:eastAsia="Times New Roman" w:hAnsi="Arial" w:cs="Arial"/>
        </w:rPr>
        <w:t>significant,</w:t>
      </w:r>
      <w:r w:rsidRPr="00B84713">
        <w:rPr>
          <w:rFonts w:ascii="Arial" w:eastAsia="Times New Roman" w:hAnsi="Arial" w:cs="Arial"/>
        </w:rPr>
        <w:t xml:space="preserve"> and a difference of this size is considered common in the general population. This means that the VSI is a good summary of Visual Processing. </w:t>
      </w:r>
    </w:p>
    <w:p w14:paraId="272CBAAC" w14:textId="77777777" w:rsidR="00CF0D7F" w:rsidRPr="00B84713" w:rsidRDefault="00CF0D7F" w:rsidP="00CF0D7F">
      <w:pPr>
        <w:pStyle w:val="Default"/>
        <w:tabs>
          <w:tab w:val="left" w:pos="4536"/>
        </w:tabs>
        <w:jc w:val="both"/>
        <w:rPr>
          <w:rFonts w:ascii="Arial" w:eastAsia="Times New Roman" w:hAnsi="Arial" w:cs="Arial"/>
        </w:rPr>
      </w:pPr>
    </w:p>
    <w:p w14:paraId="7A02207D" w14:textId="4C924E51"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sidR="00474576">
        <w:rPr>
          <w:rFonts w:ascii="Arial" w:eastAsia="Times New Roman" w:hAnsi="Arial" w:cs="Arial"/>
        </w:rPr>
        <w:t>{{VSI Classification}}</w:t>
      </w:r>
      <w:r w:rsidR="00474576" w:rsidRPr="00B84713">
        <w:rPr>
          <w:rFonts w:ascii="Arial" w:eastAsia="Times New Roman" w:hAnsi="Arial" w:cs="Arial"/>
        </w:rPr>
        <w:t xml:space="preserve"> </w:t>
      </w:r>
      <w:r w:rsidRPr="00B84713">
        <w:rPr>
          <w:rFonts w:ascii="Arial" w:eastAsia="Times New Roman" w:hAnsi="Arial" w:cs="Arial"/>
        </w:rPr>
        <w:t xml:space="preserve">range and is ranked at the </w:t>
      </w:r>
      <w:r w:rsidR="00474576">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sidR="00474576">
        <w:rPr>
          <w:rFonts w:ascii="Arial" w:eastAsia="Times New Roman" w:hAnsi="Arial" w:cs="Arial"/>
        </w:rPr>
        <w:t>{{VSI Percentile}}</w:t>
      </w:r>
      <w:r w:rsidR="00474576" w:rsidRPr="00B84713">
        <w:rPr>
          <w:rFonts w:ascii="Arial" w:eastAsia="Times New Roman" w:hAnsi="Arial" w:cs="Arial"/>
        </w:rPr>
        <w:t xml:space="preserve"> </w:t>
      </w:r>
      <w:r w:rsidRPr="00B84713">
        <w:rPr>
          <w:rFonts w:ascii="Arial" w:eastAsia="Times New Roman" w:hAnsi="Arial" w:cs="Arial"/>
        </w:rPr>
        <w:t xml:space="preserve">% of same age peers from the general population. The difference between the VSI and the average of all five primary index scores is </w:t>
      </w:r>
      <w:r w:rsidR="00474576">
        <w:rPr>
          <w:rFonts w:ascii="Arial" w:eastAsia="Times New Roman" w:hAnsi="Arial" w:cs="Arial"/>
        </w:rPr>
        <w:t xml:space="preserve">not </w:t>
      </w:r>
      <w:r w:rsidRPr="00B84713">
        <w:rPr>
          <w:rFonts w:ascii="Arial" w:eastAsia="Times New Roman" w:hAnsi="Arial" w:cs="Arial"/>
        </w:rPr>
        <w:t>significant and considered common in the general population</w:t>
      </w:r>
      <w:r w:rsidR="00474576">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3EA54A9B" w14:textId="77777777" w:rsidR="00CF0D7F" w:rsidRPr="00B84713" w:rsidRDefault="00CF0D7F" w:rsidP="00CF0D7F">
      <w:pPr>
        <w:pStyle w:val="Default"/>
        <w:tabs>
          <w:tab w:val="left" w:pos="4536"/>
        </w:tabs>
        <w:jc w:val="both"/>
        <w:rPr>
          <w:rFonts w:ascii="Arial" w:eastAsia="Times New Roman" w:hAnsi="Arial" w:cs="Arial"/>
        </w:rPr>
      </w:pPr>
    </w:p>
    <w:p w14:paraId="662BE510"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3CFF7EF7" w14:textId="77777777" w:rsidR="00CF0D7F" w:rsidRPr="00B84713" w:rsidRDefault="00CF0D7F" w:rsidP="00CF0D7F">
      <w:pPr>
        <w:pStyle w:val="Default"/>
        <w:tabs>
          <w:tab w:val="left" w:pos="4536"/>
        </w:tabs>
        <w:jc w:val="both"/>
        <w:rPr>
          <w:rFonts w:ascii="Arial" w:eastAsia="Times New Roman" w:hAnsi="Arial" w:cs="Arial"/>
          <w:b/>
          <w:bCs/>
          <w:u w:val="single"/>
        </w:rPr>
      </w:pPr>
    </w:p>
    <w:p w14:paraId="30B68FA4"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66B14C1C" w14:textId="77777777" w:rsidR="00CF0D7F" w:rsidRPr="00B84713" w:rsidRDefault="00CF0D7F" w:rsidP="00CF0D7F">
      <w:pPr>
        <w:pStyle w:val="Default"/>
        <w:tabs>
          <w:tab w:val="left" w:pos="4536"/>
        </w:tabs>
        <w:jc w:val="both"/>
        <w:rPr>
          <w:rFonts w:ascii="Arial" w:eastAsia="Times New Roman" w:hAnsi="Arial" w:cs="Arial"/>
        </w:rPr>
      </w:pPr>
    </w:p>
    <w:p w14:paraId="3AC1BD97" w14:textId="101DB343"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sidR="00474576">
        <w:rPr>
          <w:rFonts w:ascii="Arial" w:eastAsia="Times New Roman" w:hAnsi="Arial" w:cs="Arial"/>
        </w:rPr>
        <w:t xml:space="preserve">{{Matrix Reasoning Percentile*}} </w:t>
      </w:r>
      <w:r w:rsidRPr="00B84713">
        <w:rPr>
          <w:rFonts w:ascii="Arial" w:eastAsia="Times New Roman" w:hAnsi="Arial" w:cs="Arial"/>
        </w:rPr>
        <w:t xml:space="preserve">percentile and in the </w:t>
      </w:r>
      <w:r w:rsidR="00474576">
        <w:rPr>
          <w:rFonts w:ascii="Arial" w:eastAsia="Times New Roman" w:hAnsi="Arial" w:cs="Arial"/>
        </w:rPr>
        <w:t xml:space="preserve">{{Matrix Reasoning Classification}} </w:t>
      </w:r>
      <w:r w:rsidRPr="00B84713">
        <w:rPr>
          <w:rFonts w:ascii="Arial" w:eastAsia="Times New Roman" w:hAnsi="Arial" w:cs="Arial"/>
        </w:rPr>
        <w:t xml:space="preserve">range. </w:t>
      </w:r>
    </w:p>
    <w:p w14:paraId="35932784" w14:textId="77777777" w:rsidR="00CF0D7F" w:rsidRPr="00B84713" w:rsidRDefault="00CF0D7F" w:rsidP="00CF0D7F">
      <w:pPr>
        <w:pStyle w:val="Default"/>
        <w:tabs>
          <w:tab w:val="left" w:pos="4536"/>
        </w:tabs>
        <w:jc w:val="both"/>
        <w:rPr>
          <w:rFonts w:ascii="Arial" w:eastAsia="Times New Roman" w:hAnsi="Arial" w:cs="Arial"/>
        </w:rPr>
      </w:pPr>
    </w:p>
    <w:p w14:paraId="695FCEBD" w14:textId="72386F43"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sidR="00474576">
        <w:rPr>
          <w:rFonts w:ascii="Arial" w:eastAsia="Times New Roman" w:hAnsi="Arial" w:cs="Arial"/>
        </w:rPr>
        <w:t xml:space="preserve">{{Figure Weights Percentile*}} </w:t>
      </w:r>
      <w:r w:rsidRPr="00B84713">
        <w:rPr>
          <w:rFonts w:ascii="Arial" w:eastAsia="Times New Roman" w:hAnsi="Arial" w:cs="Arial"/>
        </w:rPr>
        <w:t xml:space="preserve">percentile and in the </w:t>
      </w:r>
      <w:r w:rsidR="00474576">
        <w:rPr>
          <w:rFonts w:ascii="Arial" w:eastAsia="Times New Roman" w:hAnsi="Arial" w:cs="Arial"/>
        </w:rPr>
        <w:t xml:space="preserve">{{Figure Weights Classification}} </w:t>
      </w:r>
      <w:r w:rsidRPr="00B84713">
        <w:rPr>
          <w:rFonts w:ascii="Arial" w:eastAsia="Times New Roman" w:hAnsi="Arial" w:cs="Arial"/>
        </w:rPr>
        <w:t xml:space="preserve">range. </w:t>
      </w:r>
    </w:p>
    <w:p w14:paraId="1B8B160F" w14:textId="77777777" w:rsidR="00CF0D7F" w:rsidRPr="00B84713" w:rsidRDefault="00CF0D7F" w:rsidP="00CF0D7F">
      <w:pPr>
        <w:pStyle w:val="Default"/>
        <w:tabs>
          <w:tab w:val="left" w:pos="4536"/>
        </w:tabs>
        <w:jc w:val="both"/>
        <w:rPr>
          <w:rFonts w:ascii="Arial" w:eastAsia="Times New Roman" w:hAnsi="Arial" w:cs="Arial"/>
        </w:rPr>
      </w:pPr>
    </w:p>
    <w:p w14:paraId="41D9F86B" w14:textId="0B3B75BE"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sidR="00474576">
        <w:rPr>
          <w:rFonts w:ascii="Arial" w:eastAsia="Times New Roman" w:hAnsi="Arial" w:cs="Arial"/>
        </w:rPr>
        <w:t xml:space="preserve">{{Picture Concepts Percentile*}} </w:t>
      </w:r>
      <w:r w:rsidRPr="00B84713">
        <w:rPr>
          <w:rFonts w:ascii="Arial" w:eastAsia="Times New Roman" w:hAnsi="Arial" w:cs="Arial"/>
        </w:rPr>
        <w:t xml:space="preserve">percentile and in the </w:t>
      </w:r>
      <w:r w:rsidR="00474576">
        <w:rPr>
          <w:rFonts w:ascii="Arial" w:eastAsia="Times New Roman" w:hAnsi="Arial" w:cs="Arial"/>
        </w:rPr>
        <w:t xml:space="preserve">{{Picture Concepts Classification}} </w:t>
      </w:r>
      <w:r w:rsidRPr="00B84713">
        <w:rPr>
          <w:rFonts w:ascii="Arial" w:eastAsia="Times New Roman" w:hAnsi="Arial" w:cs="Arial"/>
        </w:rPr>
        <w:t xml:space="preserve">range. </w:t>
      </w:r>
    </w:p>
    <w:p w14:paraId="621BF8D6" w14:textId="77777777" w:rsidR="00CF0D7F" w:rsidRPr="00B84713" w:rsidRDefault="00CF0D7F" w:rsidP="00CF0D7F">
      <w:pPr>
        <w:pStyle w:val="Default"/>
        <w:tabs>
          <w:tab w:val="left" w:pos="4536"/>
        </w:tabs>
        <w:jc w:val="both"/>
        <w:rPr>
          <w:rFonts w:ascii="Arial" w:eastAsia="Times New Roman" w:hAnsi="Arial" w:cs="Arial"/>
        </w:rPr>
      </w:pPr>
    </w:p>
    <w:p w14:paraId="66260D05" w14:textId="5A6C9004"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sidR="00474576">
        <w:rPr>
          <w:rFonts w:ascii="Arial" w:eastAsia="Times New Roman" w:hAnsi="Arial" w:cs="Arial"/>
        </w:rPr>
        <w:t xml:space="preserve">{{Arithmetic Percentile*}} </w:t>
      </w:r>
      <w:r w:rsidRPr="00B84713">
        <w:rPr>
          <w:rFonts w:ascii="Arial" w:eastAsia="Times New Roman" w:hAnsi="Arial" w:cs="Arial"/>
        </w:rPr>
        <w:t xml:space="preserve">percentile and in the </w:t>
      </w:r>
      <w:r w:rsidR="00474576">
        <w:rPr>
          <w:rFonts w:ascii="Arial" w:eastAsia="Times New Roman" w:hAnsi="Arial" w:cs="Arial"/>
        </w:rPr>
        <w:t xml:space="preserve">{{Arithmetic Classification}} </w:t>
      </w:r>
      <w:r w:rsidRPr="00B84713">
        <w:rPr>
          <w:rFonts w:ascii="Arial" w:eastAsia="Times New Roman" w:hAnsi="Arial" w:cs="Arial"/>
        </w:rPr>
        <w:t xml:space="preserve">range. </w:t>
      </w:r>
    </w:p>
    <w:p w14:paraId="5CCE6C81" w14:textId="77777777" w:rsidR="00CF0D7F" w:rsidRPr="00B84713" w:rsidRDefault="00CF0D7F" w:rsidP="00CF0D7F">
      <w:pPr>
        <w:pStyle w:val="Default"/>
        <w:tabs>
          <w:tab w:val="left" w:pos="4536"/>
        </w:tabs>
        <w:jc w:val="both"/>
        <w:rPr>
          <w:rFonts w:ascii="Arial" w:eastAsia="Times New Roman" w:hAnsi="Arial" w:cs="Arial"/>
        </w:rPr>
      </w:pPr>
    </w:p>
    <w:p w14:paraId="76257C15" w14:textId="77777777" w:rsidR="00CF0D7F" w:rsidRPr="00B84713" w:rsidRDefault="00CF0D7F" w:rsidP="00CF0D7F">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17162F10" w14:textId="77777777" w:rsidR="00CF0D7F" w:rsidRPr="00B84713" w:rsidRDefault="00CF0D7F" w:rsidP="00CF0D7F">
      <w:pPr>
        <w:pStyle w:val="Default"/>
        <w:tabs>
          <w:tab w:val="left" w:pos="4536"/>
        </w:tabs>
        <w:jc w:val="both"/>
        <w:rPr>
          <w:rFonts w:ascii="Arial" w:eastAsia="Times New Roman" w:hAnsi="Arial" w:cs="Arial"/>
        </w:rPr>
      </w:pPr>
    </w:p>
    <w:p w14:paraId="49182EFC" w14:textId="2F9214B2"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sidR="00474576">
        <w:rPr>
          <w:rFonts w:ascii="Arial" w:eastAsia="Times New Roman" w:hAnsi="Arial" w:cs="Arial"/>
        </w:rPr>
        <w:t xml:space="preserve">{{FRI Classification}} </w:t>
      </w:r>
      <w:r w:rsidRPr="00B84713">
        <w:rPr>
          <w:rFonts w:ascii="Arial" w:eastAsia="Times New Roman" w:hAnsi="Arial" w:cs="Arial"/>
        </w:rPr>
        <w:t xml:space="preserve">and is ranked at the </w:t>
      </w:r>
      <w:r w:rsidR="00474576">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sidR="00474576">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3FCF5FE6" w14:textId="77777777" w:rsidR="00CF0D7F" w:rsidRPr="00B84713" w:rsidRDefault="00CF0D7F" w:rsidP="00CF0D7F">
      <w:pPr>
        <w:pStyle w:val="Default"/>
        <w:tabs>
          <w:tab w:val="left" w:pos="4536"/>
        </w:tabs>
        <w:jc w:val="both"/>
        <w:rPr>
          <w:rFonts w:ascii="Arial" w:eastAsia="Times New Roman" w:hAnsi="Arial" w:cs="Arial"/>
        </w:rPr>
      </w:pPr>
    </w:p>
    <w:p w14:paraId="119ED90B"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15F93059" w14:textId="77777777" w:rsidR="00CF0D7F" w:rsidRPr="00B84713" w:rsidRDefault="00CF0D7F" w:rsidP="00CF0D7F">
      <w:pPr>
        <w:pStyle w:val="Default"/>
        <w:tabs>
          <w:tab w:val="left" w:pos="4536"/>
        </w:tabs>
        <w:jc w:val="both"/>
        <w:rPr>
          <w:rFonts w:ascii="Arial" w:eastAsia="Times New Roman" w:hAnsi="Arial" w:cs="Arial"/>
          <w:b/>
          <w:bCs/>
          <w:u w:val="single"/>
        </w:rPr>
      </w:pPr>
    </w:p>
    <w:p w14:paraId="13C08666"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information in conscious awareness, which requires attention, auditory and visual discrimination, and concentration. This index is comprised of three subtests, two of which are primary subtests and one of which is secondary.</w:t>
      </w:r>
    </w:p>
    <w:p w14:paraId="5BF0B625" w14:textId="77777777" w:rsidR="00CF0D7F" w:rsidRPr="00B84713" w:rsidRDefault="00CF0D7F" w:rsidP="00CF0D7F">
      <w:pPr>
        <w:pStyle w:val="Default"/>
        <w:tabs>
          <w:tab w:val="left" w:pos="4536"/>
        </w:tabs>
        <w:jc w:val="both"/>
        <w:rPr>
          <w:rFonts w:ascii="Arial" w:eastAsia="Times New Roman" w:hAnsi="Arial" w:cs="Arial"/>
        </w:rPr>
      </w:pPr>
    </w:p>
    <w:p w14:paraId="3C888108" w14:textId="34ED7566"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sidR="0027724F">
        <w:rPr>
          <w:rFonts w:ascii="Arial" w:eastAsia="Times New Roman" w:hAnsi="Arial" w:cs="Arial"/>
        </w:rPr>
        <w:t>{{Digit Span Percentile*}}</w:t>
      </w:r>
      <w:r w:rsidRPr="00B84713">
        <w:rPr>
          <w:rFonts w:ascii="Arial" w:eastAsia="Times New Roman" w:hAnsi="Arial" w:cs="Arial"/>
        </w:rPr>
        <w:t xml:space="preserve"> percentile and in the </w:t>
      </w:r>
      <w:r w:rsidR="0027724F">
        <w:rPr>
          <w:rFonts w:ascii="Arial" w:eastAsia="Times New Roman" w:hAnsi="Arial" w:cs="Arial"/>
        </w:rPr>
        <w:t xml:space="preserve">{{Digit Span Classification}} </w:t>
      </w:r>
      <w:r w:rsidRPr="00B84713">
        <w:rPr>
          <w:rFonts w:ascii="Arial" w:eastAsia="Times New Roman" w:hAnsi="Arial" w:cs="Arial"/>
        </w:rPr>
        <w:t>range</w:t>
      </w:r>
      <w:r w:rsidR="0027724F">
        <w:rPr>
          <w:rFonts w:ascii="Arial" w:eastAsia="Times New Roman" w:hAnsi="Arial" w:cs="Arial"/>
        </w:rPr>
        <w:t>.</w:t>
      </w:r>
    </w:p>
    <w:p w14:paraId="5BCAF6B5" w14:textId="77777777" w:rsidR="00CF0D7F" w:rsidRPr="00B84713" w:rsidRDefault="00CF0D7F" w:rsidP="00CF0D7F">
      <w:pPr>
        <w:pStyle w:val="Default"/>
        <w:tabs>
          <w:tab w:val="left" w:pos="4536"/>
        </w:tabs>
        <w:jc w:val="both"/>
        <w:rPr>
          <w:rFonts w:ascii="Arial" w:eastAsia="Times New Roman" w:hAnsi="Arial" w:cs="Arial"/>
        </w:rPr>
      </w:pPr>
    </w:p>
    <w:p w14:paraId="14675FB0" w14:textId="1230CCAE"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sidR="00723375">
        <w:rPr>
          <w:rFonts w:ascii="Arial" w:eastAsia="Times New Roman" w:hAnsi="Arial" w:cs="Arial"/>
        </w:rPr>
        <w:t>{{Picture Span Percentile*}}</w:t>
      </w:r>
      <w:r w:rsidRPr="00B84713">
        <w:rPr>
          <w:rFonts w:ascii="Arial" w:eastAsia="Times New Roman" w:hAnsi="Arial" w:cs="Arial"/>
        </w:rPr>
        <w:t xml:space="preserve"> percentile and in the </w:t>
      </w:r>
      <w:r w:rsidR="00723375">
        <w:rPr>
          <w:rFonts w:ascii="Arial" w:eastAsia="Times New Roman" w:hAnsi="Arial" w:cs="Arial"/>
        </w:rPr>
        <w:t>{{Picture Span Classification}}</w:t>
      </w:r>
      <w:r w:rsidR="00723375" w:rsidRPr="00B84713">
        <w:rPr>
          <w:rFonts w:ascii="Arial" w:eastAsia="Times New Roman" w:hAnsi="Arial" w:cs="Arial"/>
        </w:rPr>
        <w:t xml:space="preserve"> </w:t>
      </w:r>
      <w:r w:rsidRPr="00B84713">
        <w:rPr>
          <w:rFonts w:ascii="Arial" w:eastAsia="Times New Roman" w:hAnsi="Arial" w:cs="Arial"/>
        </w:rPr>
        <w:t xml:space="preserve">range. </w:t>
      </w:r>
    </w:p>
    <w:p w14:paraId="5CCEA5EC" w14:textId="77777777" w:rsidR="00CF0D7F" w:rsidRPr="00B84713" w:rsidRDefault="00CF0D7F" w:rsidP="00CF0D7F">
      <w:pPr>
        <w:pStyle w:val="Default"/>
        <w:tabs>
          <w:tab w:val="left" w:pos="4536"/>
        </w:tabs>
        <w:jc w:val="both"/>
        <w:rPr>
          <w:rFonts w:ascii="Arial" w:eastAsia="Times New Roman" w:hAnsi="Arial" w:cs="Arial"/>
        </w:rPr>
      </w:pPr>
    </w:p>
    <w:p w14:paraId="7EC03768" w14:textId="07E8B095"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sidR="00723375">
        <w:rPr>
          <w:rFonts w:ascii="Arial" w:eastAsia="Times New Roman" w:hAnsi="Arial" w:cs="Arial"/>
        </w:rPr>
        <w:t>{{</w:t>
      </w:r>
      <w:proofErr w:type="spellStart"/>
      <w:r w:rsidR="00723375">
        <w:rPr>
          <w:rFonts w:ascii="Arial" w:eastAsia="Times New Roman" w:hAnsi="Arial" w:cs="Arial"/>
        </w:rPr>
        <w:t>LetterNumber</w:t>
      </w:r>
      <w:proofErr w:type="spellEnd"/>
      <w:r w:rsidR="00723375">
        <w:rPr>
          <w:rFonts w:ascii="Arial" w:eastAsia="Times New Roman" w:hAnsi="Arial" w:cs="Arial"/>
        </w:rPr>
        <w:t xml:space="preserve"> Seq Percentile*}} </w:t>
      </w:r>
      <w:r w:rsidRPr="00B84713">
        <w:rPr>
          <w:rFonts w:ascii="Arial" w:eastAsia="Times New Roman" w:hAnsi="Arial" w:cs="Arial"/>
        </w:rPr>
        <w:t xml:space="preserve">percentile and in the </w:t>
      </w:r>
      <w:r w:rsidR="00723375">
        <w:rPr>
          <w:rFonts w:ascii="Arial" w:eastAsia="Times New Roman" w:hAnsi="Arial" w:cs="Arial"/>
        </w:rPr>
        <w:t>{{</w:t>
      </w:r>
      <w:proofErr w:type="spellStart"/>
      <w:r w:rsidR="00723375">
        <w:rPr>
          <w:rFonts w:ascii="Arial" w:eastAsia="Times New Roman" w:hAnsi="Arial" w:cs="Arial"/>
        </w:rPr>
        <w:t>LetterNumber</w:t>
      </w:r>
      <w:proofErr w:type="spellEnd"/>
      <w:r w:rsidR="00723375">
        <w:rPr>
          <w:rFonts w:ascii="Arial" w:eastAsia="Times New Roman" w:hAnsi="Arial" w:cs="Arial"/>
        </w:rPr>
        <w:t xml:space="preserve"> Seq Classification}} </w:t>
      </w:r>
      <w:r w:rsidRPr="00B84713">
        <w:rPr>
          <w:rFonts w:ascii="Arial" w:eastAsia="Times New Roman" w:hAnsi="Arial" w:cs="Arial"/>
        </w:rPr>
        <w:t xml:space="preserve">range. </w:t>
      </w:r>
    </w:p>
    <w:p w14:paraId="2F1A8778" w14:textId="77777777" w:rsidR="00CF0D7F" w:rsidRPr="00B84713" w:rsidRDefault="00CF0D7F" w:rsidP="00CF0D7F">
      <w:pPr>
        <w:pStyle w:val="Default"/>
        <w:tabs>
          <w:tab w:val="left" w:pos="4536"/>
        </w:tabs>
        <w:jc w:val="both"/>
        <w:rPr>
          <w:rFonts w:ascii="Arial" w:eastAsia="Times New Roman" w:hAnsi="Arial" w:cs="Arial"/>
        </w:rPr>
      </w:pPr>
    </w:p>
    <w:p w14:paraId="27CBD5A5" w14:textId="62C28580"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WMI is </w:t>
      </w:r>
      <w:r w:rsidR="00817E0D" w:rsidRPr="00B84713">
        <w:rPr>
          <w:rFonts w:ascii="Arial" w:eastAsia="Times New Roman" w:hAnsi="Arial" w:cs="Arial"/>
        </w:rPr>
        <w:t>significant,</w:t>
      </w:r>
      <w:r w:rsidRPr="00B84713">
        <w:rPr>
          <w:rFonts w:ascii="Arial" w:eastAsia="Times New Roman" w:hAnsi="Arial" w:cs="Arial"/>
        </w:rPr>
        <w:t xml:space="preserve"> and a difference of this size is seen in only 20.9% of the general population. This means that the WMI is not necessarily a good summary or Working Memory. Individual subtests should be considered when evaluating scores.</w:t>
      </w:r>
    </w:p>
    <w:p w14:paraId="51CFE69E" w14:textId="77777777" w:rsidR="00CF0D7F" w:rsidRPr="00B84713" w:rsidRDefault="00CF0D7F" w:rsidP="00CF0D7F">
      <w:pPr>
        <w:pStyle w:val="Default"/>
        <w:tabs>
          <w:tab w:val="left" w:pos="4536"/>
        </w:tabs>
        <w:jc w:val="both"/>
        <w:rPr>
          <w:rFonts w:ascii="Arial" w:eastAsia="Times New Roman" w:hAnsi="Arial" w:cs="Arial"/>
        </w:rPr>
      </w:pPr>
    </w:p>
    <w:p w14:paraId="2FCF26C6" w14:textId="566523DB"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sidR="00723375">
        <w:rPr>
          <w:rFonts w:ascii="Arial" w:eastAsia="Times New Roman" w:hAnsi="Arial" w:cs="Arial"/>
        </w:rPr>
        <w:t>{{WMI Classification}}</w:t>
      </w:r>
      <w:r w:rsidRPr="00B84713">
        <w:rPr>
          <w:rFonts w:ascii="Arial" w:eastAsia="Times New Roman" w:hAnsi="Arial" w:cs="Arial"/>
        </w:rPr>
        <w:t xml:space="preserve"> and is ranked at the</w:t>
      </w:r>
      <w:r w:rsidR="00723375">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sidR="00723375">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390F3892" w14:textId="77777777" w:rsidR="00CF0D7F" w:rsidRPr="00B84713" w:rsidRDefault="00CF0D7F" w:rsidP="00CF0D7F">
      <w:pPr>
        <w:pStyle w:val="Default"/>
        <w:tabs>
          <w:tab w:val="left" w:pos="4536"/>
        </w:tabs>
        <w:jc w:val="both"/>
        <w:rPr>
          <w:rFonts w:ascii="Arial" w:eastAsia="Times New Roman" w:hAnsi="Arial" w:cs="Arial"/>
        </w:rPr>
      </w:pPr>
    </w:p>
    <w:p w14:paraId="17FA0D30"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ED89D3D" w14:textId="77777777" w:rsidR="00CF0D7F" w:rsidRPr="00B84713" w:rsidRDefault="00CF0D7F" w:rsidP="00CF0D7F">
      <w:pPr>
        <w:pStyle w:val="Default"/>
        <w:tabs>
          <w:tab w:val="left" w:pos="4536"/>
        </w:tabs>
        <w:jc w:val="both"/>
        <w:rPr>
          <w:rFonts w:ascii="Arial" w:eastAsia="Times New Roman" w:hAnsi="Arial" w:cs="Arial"/>
        </w:rPr>
      </w:pPr>
    </w:p>
    <w:p w14:paraId="07150CD9"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4D9A92A9" w14:textId="77777777" w:rsidR="00CF0D7F" w:rsidRPr="00B84713" w:rsidRDefault="00CF0D7F" w:rsidP="00CF0D7F">
      <w:pPr>
        <w:pStyle w:val="Default"/>
        <w:tabs>
          <w:tab w:val="left" w:pos="4536"/>
        </w:tabs>
        <w:jc w:val="both"/>
        <w:rPr>
          <w:rFonts w:ascii="Arial" w:eastAsia="Times New Roman" w:hAnsi="Arial" w:cs="Arial"/>
        </w:rPr>
      </w:pPr>
    </w:p>
    <w:p w14:paraId="3DF92F37" w14:textId="4AC6DDC4"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sidR="00723375">
        <w:rPr>
          <w:rFonts w:ascii="Arial" w:eastAsia="Times New Roman" w:hAnsi="Arial" w:cs="Arial"/>
        </w:rPr>
        <w:t xml:space="preserve">{{Coding Percentile*}} </w:t>
      </w:r>
      <w:r w:rsidRPr="00B84713">
        <w:rPr>
          <w:rFonts w:ascii="Arial" w:eastAsia="Times New Roman" w:hAnsi="Arial" w:cs="Arial"/>
        </w:rPr>
        <w:t xml:space="preserve">percentile and in the </w:t>
      </w:r>
      <w:r w:rsidR="00723375">
        <w:rPr>
          <w:rFonts w:ascii="Arial" w:eastAsia="Times New Roman" w:hAnsi="Arial" w:cs="Arial"/>
        </w:rPr>
        <w:t xml:space="preserve">{{Coding Classification}} </w:t>
      </w:r>
      <w:r w:rsidRPr="00B84713">
        <w:rPr>
          <w:rFonts w:ascii="Arial" w:eastAsia="Times New Roman" w:hAnsi="Arial" w:cs="Arial"/>
        </w:rPr>
        <w:t xml:space="preserve">range. </w:t>
      </w:r>
    </w:p>
    <w:p w14:paraId="1B95384F" w14:textId="77777777" w:rsidR="00CF0D7F" w:rsidRPr="00B84713" w:rsidRDefault="00CF0D7F" w:rsidP="00CF0D7F">
      <w:pPr>
        <w:pStyle w:val="Default"/>
        <w:tabs>
          <w:tab w:val="left" w:pos="4536"/>
        </w:tabs>
        <w:jc w:val="both"/>
        <w:rPr>
          <w:rFonts w:ascii="Arial" w:eastAsia="Times New Roman" w:hAnsi="Arial" w:cs="Arial"/>
        </w:rPr>
      </w:pPr>
    </w:p>
    <w:p w14:paraId="469DF4AF" w14:textId="3ED6863F"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sidR="001652C3">
        <w:rPr>
          <w:rFonts w:ascii="Arial" w:eastAsia="Times New Roman" w:hAnsi="Arial" w:cs="Arial"/>
        </w:rPr>
        <w:t xml:space="preserve">{{Symbol Search Percentile*}} </w:t>
      </w:r>
      <w:r w:rsidRPr="00B84713">
        <w:rPr>
          <w:rFonts w:ascii="Arial" w:eastAsia="Times New Roman" w:hAnsi="Arial" w:cs="Arial"/>
        </w:rPr>
        <w:t xml:space="preserve">percentile and in the </w:t>
      </w:r>
      <w:r w:rsidR="001652C3">
        <w:rPr>
          <w:rFonts w:ascii="Arial" w:eastAsia="Times New Roman" w:hAnsi="Arial" w:cs="Arial"/>
        </w:rPr>
        <w:t xml:space="preserve">{{Symbol Search Classification}} </w:t>
      </w:r>
      <w:r w:rsidRPr="00B84713">
        <w:rPr>
          <w:rFonts w:ascii="Arial" w:eastAsia="Times New Roman" w:hAnsi="Arial" w:cs="Arial"/>
        </w:rPr>
        <w:t xml:space="preserve">range. </w:t>
      </w:r>
    </w:p>
    <w:p w14:paraId="34C0AA14" w14:textId="77777777" w:rsidR="00CF0D7F" w:rsidRPr="00B84713" w:rsidRDefault="00CF0D7F" w:rsidP="00CF0D7F">
      <w:pPr>
        <w:pStyle w:val="Default"/>
        <w:tabs>
          <w:tab w:val="left" w:pos="4536"/>
        </w:tabs>
        <w:jc w:val="both"/>
        <w:rPr>
          <w:rFonts w:ascii="Arial" w:eastAsia="Times New Roman" w:hAnsi="Arial" w:cs="Arial"/>
        </w:rPr>
      </w:pPr>
    </w:p>
    <w:p w14:paraId="5E49863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45AE3090" w14:textId="77777777" w:rsidR="00CF0D7F" w:rsidRPr="00B84713" w:rsidRDefault="00CF0D7F" w:rsidP="00CF0D7F">
      <w:pPr>
        <w:pStyle w:val="Default"/>
        <w:tabs>
          <w:tab w:val="left" w:pos="4536"/>
        </w:tabs>
        <w:jc w:val="both"/>
        <w:rPr>
          <w:rFonts w:ascii="Arial" w:eastAsia="Times New Roman" w:hAnsi="Arial" w:cs="Arial"/>
        </w:rPr>
      </w:pPr>
    </w:p>
    <w:p w14:paraId="4689DC94" w14:textId="0843E6CE"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sidR="001652C3">
        <w:rPr>
          <w:rFonts w:ascii="Arial" w:eastAsia="Times New Roman" w:hAnsi="Arial" w:cs="Arial"/>
        </w:rPr>
        <w:t xml:space="preserve">{{PSI Classification}} </w:t>
      </w:r>
      <w:r w:rsidRPr="00B84713">
        <w:rPr>
          <w:rFonts w:ascii="Arial" w:eastAsia="Times New Roman" w:hAnsi="Arial" w:cs="Arial"/>
        </w:rPr>
        <w:t xml:space="preserve">and at the </w:t>
      </w:r>
      <w:r w:rsidR="001652C3">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sidR="001652C3">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31DFF28F" w14:textId="77777777" w:rsidR="00CF0D7F" w:rsidRPr="00B84713" w:rsidRDefault="00CF0D7F" w:rsidP="00CF0D7F">
      <w:pPr>
        <w:pStyle w:val="Default"/>
        <w:tabs>
          <w:tab w:val="left" w:pos="4536"/>
        </w:tabs>
        <w:jc w:val="both"/>
        <w:rPr>
          <w:rFonts w:ascii="Arial" w:eastAsia="Times New Roman" w:hAnsi="Arial" w:cs="Arial"/>
        </w:rPr>
      </w:pPr>
    </w:p>
    <w:p w14:paraId="776914CA"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154F761B" w14:textId="77777777" w:rsidR="00CF0D7F" w:rsidRPr="00B84713" w:rsidRDefault="00CF0D7F" w:rsidP="00CF0D7F">
      <w:pPr>
        <w:pStyle w:val="Default"/>
        <w:tabs>
          <w:tab w:val="left" w:pos="4536"/>
        </w:tabs>
        <w:jc w:val="both"/>
        <w:rPr>
          <w:rFonts w:ascii="Arial" w:eastAsia="Times New Roman" w:hAnsi="Arial" w:cs="Arial"/>
        </w:rPr>
      </w:pPr>
    </w:p>
    <w:p w14:paraId="2472B2DE"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F44A5F2" w14:textId="77777777" w:rsidR="00CF0D7F" w:rsidRPr="00B84713" w:rsidRDefault="00CF0D7F" w:rsidP="00CF0D7F">
      <w:pPr>
        <w:pStyle w:val="Default"/>
        <w:tabs>
          <w:tab w:val="left" w:pos="4536"/>
        </w:tabs>
        <w:jc w:val="both"/>
        <w:rPr>
          <w:rFonts w:ascii="Arial" w:eastAsia="Times New Roman" w:hAnsi="Arial" w:cs="Arial"/>
        </w:rPr>
      </w:pPr>
    </w:p>
    <w:p w14:paraId="679F10B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5C50906C" w14:textId="77777777" w:rsidR="00CF0D7F" w:rsidRPr="00B84713" w:rsidRDefault="00CF0D7F" w:rsidP="00CF0D7F">
      <w:pPr>
        <w:pStyle w:val="Default"/>
        <w:tabs>
          <w:tab w:val="left" w:pos="4536"/>
        </w:tabs>
        <w:jc w:val="both"/>
        <w:rPr>
          <w:rFonts w:ascii="Arial" w:eastAsia="Times New Roman" w:hAnsi="Arial" w:cs="Arial"/>
        </w:rPr>
      </w:pPr>
    </w:p>
    <w:p w14:paraId="19C16092" w14:textId="77777777" w:rsidR="00CF0D7F" w:rsidRPr="00B84713" w:rsidRDefault="00CF0D7F" w:rsidP="00CF0D7F">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2AA272A5" w14:textId="77777777" w:rsidR="00CF0D7F" w:rsidRPr="00B84713" w:rsidRDefault="00CF0D7F" w:rsidP="00CF0D7F">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402"/>
        <w:gridCol w:w="1239"/>
        <w:gridCol w:w="2364"/>
        <w:gridCol w:w="2350"/>
      </w:tblGrid>
      <w:tr w:rsidR="00CF0D7F" w:rsidRPr="00B84713" w14:paraId="47111A7E" w14:textId="77777777" w:rsidTr="00A971AB">
        <w:trPr>
          <w:trHeight w:val="248"/>
        </w:trPr>
        <w:tc>
          <w:tcPr>
            <w:tcW w:w="3686" w:type="dxa"/>
            <w:shd w:val="clear" w:color="auto" w:fill="A6A6A6" w:themeFill="background1" w:themeFillShade="A6"/>
          </w:tcPr>
          <w:p w14:paraId="3514E0DC"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D03253F"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CB8CD1B"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58A18250"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CF0D7F" w:rsidRPr="00B84713" w14:paraId="75FEFCB8" w14:textId="77777777" w:rsidTr="00A971AB">
        <w:trPr>
          <w:trHeight w:val="248"/>
        </w:trPr>
        <w:tc>
          <w:tcPr>
            <w:tcW w:w="3686" w:type="dxa"/>
            <w:shd w:val="clear" w:color="auto" w:fill="FFFFFF" w:themeFill="background1"/>
          </w:tcPr>
          <w:p w14:paraId="76322F08"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E434F3F" w14:textId="76CC24BB"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77442223" w14:textId="4503EB1D"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{{QRI </w:t>
            </w:r>
            <w:r>
              <w:rPr>
                <w:rFonts w:ascii="Arial" w:hAnsi="Arial" w:cs="Arial"/>
                <w:sz w:val="20"/>
                <w:szCs w:val="20"/>
                <w:lang w:val="en-GB"/>
              </w:rPr>
              <w:t>Classification</w:t>
            </w:r>
            <w:r>
              <w:rPr>
                <w:rFonts w:ascii="Arial" w:hAnsi="Arial" w:cs="Arial"/>
                <w:sz w:val="20"/>
                <w:szCs w:val="20"/>
                <w:lang w:val="en-GB"/>
              </w:rPr>
              <w:t>}}</w:t>
            </w:r>
          </w:p>
        </w:tc>
        <w:tc>
          <w:tcPr>
            <w:tcW w:w="2552" w:type="dxa"/>
            <w:shd w:val="clear" w:color="auto" w:fill="FFFFFF" w:themeFill="background1"/>
          </w:tcPr>
          <w:p w14:paraId="0BDE9B78"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080DAF5B" w14:textId="77777777" w:rsidTr="00A971AB">
        <w:trPr>
          <w:trHeight w:val="248"/>
        </w:trPr>
        <w:tc>
          <w:tcPr>
            <w:tcW w:w="3686" w:type="dxa"/>
            <w:shd w:val="clear" w:color="auto" w:fill="FFFFFF" w:themeFill="background1"/>
          </w:tcPr>
          <w:p w14:paraId="52320C8A"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6517E0F9" w14:textId="67E2173D"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601E9E4D" w14:textId="35949A0C"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11ABD4C1"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4478541C" w14:textId="77777777" w:rsidTr="00A971AB">
        <w:trPr>
          <w:trHeight w:val="248"/>
        </w:trPr>
        <w:tc>
          <w:tcPr>
            <w:tcW w:w="3686" w:type="dxa"/>
            <w:shd w:val="clear" w:color="auto" w:fill="FFFFFF" w:themeFill="background1"/>
          </w:tcPr>
          <w:p w14:paraId="100CF53A"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5C286A44" w14:textId="35B4BADD"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15819563" w14:textId="4B631746"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274CB2E9"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39A94EBC" w14:textId="77777777" w:rsidTr="00A971AB">
        <w:trPr>
          <w:trHeight w:val="248"/>
        </w:trPr>
        <w:tc>
          <w:tcPr>
            <w:tcW w:w="3686" w:type="dxa"/>
            <w:shd w:val="clear" w:color="auto" w:fill="FFFFFF" w:themeFill="background1"/>
          </w:tcPr>
          <w:p w14:paraId="573F8A3E"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3BA73EB8" w14:textId="100FFA74"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1A1DFCA7" w14:textId="2A2AEA16"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r>
              <w:rPr>
                <w:rFonts w:ascii="Arial" w:hAnsi="Arial" w:cs="Arial"/>
                <w:sz w:val="20"/>
                <w:szCs w:val="20"/>
                <w:lang w:val="en-GB"/>
              </w:rPr>
              <w:t>}</w:t>
            </w:r>
            <w:r>
              <w:rPr>
                <w:rFonts w:ascii="Arial" w:hAnsi="Arial" w:cs="Arial"/>
                <w:sz w:val="20"/>
                <w:szCs w:val="20"/>
                <w:lang w:val="en-GB"/>
              </w:rPr>
              <w:t>}</w:t>
            </w:r>
          </w:p>
        </w:tc>
        <w:tc>
          <w:tcPr>
            <w:tcW w:w="2552" w:type="dxa"/>
            <w:shd w:val="clear" w:color="auto" w:fill="FFFFFF" w:themeFill="background1"/>
          </w:tcPr>
          <w:p w14:paraId="0B72440D"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CF0D7F" w:rsidRPr="00B84713" w14:paraId="19EDED89" w14:textId="77777777" w:rsidTr="00A971AB">
        <w:trPr>
          <w:trHeight w:val="248"/>
        </w:trPr>
        <w:tc>
          <w:tcPr>
            <w:tcW w:w="3686" w:type="dxa"/>
            <w:shd w:val="clear" w:color="auto" w:fill="FFFFFF" w:themeFill="background1"/>
          </w:tcPr>
          <w:p w14:paraId="2F3E5BFD"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065BBCA6" w14:textId="229C7869"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0860E794" w14:textId="6B726BEF" w:rsidR="00CF0D7F" w:rsidRPr="00B84713" w:rsidRDefault="006B3FA0"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{{CPI </w:t>
            </w:r>
            <w:r>
              <w:rPr>
                <w:rFonts w:ascii="Arial" w:hAnsi="Arial" w:cs="Arial"/>
                <w:sz w:val="20"/>
                <w:szCs w:val="20"/>
                <w:lang w:val="en-GB"/>
              </w:rPr>
              <w:t>Classification</w:t>
            </w:r>
            <w:r>
              <w:rPr>
                <w:rFonts w:ascii="Arial" w:hAnsi="Arial" w:cs="Arial"/>
                <w:sz w:val="20"/>
                <w:szCs w:val="20"/>
                <w:lang w:val="en-GB"/>
              </w:rPr>
              <w:t>}}</w:t>
            </w:r>
          </w:p>
        </w:tc>
        <w:tc>
          <w:tcPr>
            <w:tcW w:w="2552" w:type="dxa"/>
            <w:shd w:val="clear" w:color="auto" w:fill="FFFFFF" w:themeFill="background1"/>
          </w:tcPr>
          <w:p w14:paraId="08A0BFE2" w14:textId="77777777" w:rsidR="00CF0D7F" w:rsidRPr="00B84713" w:rsidRDefault="00CF0D7F" w:rsidP="00A971A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57BE6F98" w14:textId="77777777" w:rsidR="00CF0D7F" w:rsidRPr="00B84713" w:rsidRDefault="00CF0D7F" w:rsidP="00CF0D7F">
      <w:pPr>
        <w:pStyle w:val="Default"/>
        <w:tabs>
          <w:tab w:val="left" w:pos="4536"/>
        </w:tabs>
        <w:jc w:val="both"/>
        <w:rPr>
          <w:rFonts w:ascii="Arial" w:eastAsia="Times New Roman" w:hAnsi="Arial" w:cs="Arial"/>
          <w:b/>
          <w:bCs/>
          <w:u w:val="single"/>
        </w:rPr>
      </w:pPr>
    </w:p>
    <w:p w14:paraId="3FCBF75B"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0EDD2F6F" w14:textId="77777777" w:rsidR="00CF0D7F" w:rsidRPr="00B84713" w:rsidRDefault="00CF0D7F" w:rsidP="00CF0D7F">
      <w:pPr>
        <w:pStyle w:val="Default"/>
        <w:tabs>
          <w:tab w:val="left" w:pos="4536"/>
        </w:tabs>
        <w:jc w:val="both"/>
        <w:rPr>
          <w:rFonts w:ascii="Arial" w:eastAsia="Times New Roman" w:hAnsi="Arial" w:cs="Arial"/>
        </w:rPr>
      </w:pPr>
    </w:p>
    <w:p w14:paraId="567172D7"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594F80D0" w14:textId="77777777" w:rsidR="00CF0D7F" w:rsidRPr="00B84713" w:rsidRDefault="00CF0D7F" w:rsidP="00CF0D7F">
      <w:pPr>
        <w:pStyle w:val="Default"/>
        <w:tabs>
          <w:tab w:val="left" w:pos="4536"/>
        </w:tabs>
        <w:jc w:val="both"/>
        <w:rPr>
          <w:rFonts w:ascii="Arial" w:eastAsia="Times New Roman" w:hAnsi="Arial" w:cs="Arial"/>
        </w:rPr>
      </w:pPr>
    </w:p>
    <w:p w14:paraId="5A0D9C2E"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572D6AC6" w14:textId="77777777" w:rsidR="00CF0D7F" w:rsidRPr="00B84713" w:rsidRDefault="00CF0D7F" w:rsidP="00CF0D7F">
      <w:pPr>
        <w:pStyle w:val="Default"/>
        <w:tabs>
          <w:tab w:val="left" w:pos="4536"/>
        </w:tabs>
        <w:jc w:val="both"/>
        <w:rPr>
          <w:rFonts w:ascii="Arial" w:eastAsia="Times New Roman" w:hAnsi="Arial" w:cs="Arial"/>
        </w:rPr>
      </w:pPr>
    </w:p>
    <w:p w14:paraId="0466148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5B2D8C40" w14:textId="77777777" w:rsidR="00CF0D7F" w:rsidRPr="00B84713" w:rsidRDefault="00CF0D7F" w:rsidP="00CF0D7F">
      <w:pPr>
        <w:pStyle w:val="Default"/>
        <w:tabs>
          <w:tab w:val="left" w:pos="4536"/>
        </w:tabs>
        <w:jc w:val="both"/>
        <w:rPr>
          <w:rFonts w:ascii="Arial" w:eastAsia="Times New Roman" w:hAnsi="Arial" w:cs="Arial"/>
        </w:rPr>
      </w:pPr>
    </w:p>
    <w:p w14:paraId="7D6A68F5" w14:textId="2B13CCF0"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sidR="006B3FA0">
        <w:rPr>
          <w:rFonts w:ascii="Arial" w:eastAsia="Times New Roman" w:hAnsi="Arial" w:cs="Arial"/>
        </w:rPr>
        <w:t xml:space="preserve"> </w:t>
      </w:r>
      <w:r w:rsidR="006B3FA0" w:rsidRPr="006B3FA0">
        <w:rPr>
          <w:rFonts w:ascii="Arial" w:eastAsia="Times New Roman" w:hAnsi="Arial" w:cs="Arial"/>
        </w:rPr>
        <w:t>{{QRI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 xml:space="preserve"> percentile in the </w:t>
      </w:r>
      <w:r w:rsidR="006B3FA0" w:rsidRPr="006B3FA0">
        <w:rPr>
          <w:rFonts w:ascii="Arial" w:eastAsia="Times New Roman" w:hAnsi="Arial" w:cs="Arial"/>
        </w:rPr>
        <w:t xml:space="preserve">{{QRI </w:t>
      </w:r>
      <w:r w:rsidR="006B3FA0">
        <w:rPr>
          <w:rFonts w:ascii="Arial" w:eastAsia="Times New Roman" w:hAnsi="Arial" w:cs="Arial"/>
        </w:rPr>
        <w:t>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range.</w:t>
      </w:r>
    </w:p>
    <w:p w14:paraId="76498CEA" w14:textId="77777777" w:rsidR="00CF0D7F" w:rsidRPr="00B84713" w:rsidRDefault="00CF0D7F" w:rsidP="00CF0D7F">
      <w:pPr>
        <w:pStyle w:val="Default"/>
        <w:tabs>
          <w:tab w:val="left" w:pos="4536"/>
        </w:tabs>
        <w:jc w:val="both"/>
        <w:rPr>
          <w:rFonts w:ascii="Arial" w:eastAsia="Times New Roman" w:hAnsi="Arial" w:cs="Arial"/>
        </w:rPr>
      </w:pPr>
    </w:p>
    <w:p w14:paraId="7EAFEE68"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3E5A004C" w14:textId="77777777" w:rsidR="00CF0D7F" w:rsidRPr="00B84713" w:rsidRDefault="00CF0D7F" w:rsidP="00CF0D7F">
      <w:pPr>
        <w:pStyle w:val="Default"/>
        <w:tabs>
          <w:tab w:val="left" w:pos="4536"/>
        </w:tabs>
        <w:jc w:val="both"/>
        <w:rPr>
          <w:rFonts w:ascii="Arial" w:eastAsia="Times New Roman" w:hAnsi="Arial" w:cs="Arial"/>
        </w:rPr>
      </w:pPr>
    </w:p>
    <w:p w14:paraId="1DCA2879"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6F7F5AA8" w14:textId="77777777" w:rsidR="00CF0D7F" w:rsidRPr="00B84713" w:rsidRDefault="00CF0D7F" w:rsidP="00CF0D7F">
      <w:pPr>
        <w:pStyle w:val="Default"/>
        <w:tabs>
          <w:tab w:val="left" w:pos="4536"/>
        </w:tabs>
        <w:jc w:val="both"/>
        <w:rPr>
          <w:rFonts w:ascii="Arial" w:eastAsia="Times New Roman" w:hAnsi="Arial" w:cs="Arial"/>
        </w:rPr>
      </w:pPr>
    </w:p>
    <w:p w14:paraId="03C5E1C9"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59738E25" w14:textId="77777777" w:rsidR="00CF0D7F" w:rsidRPr="00B84713" w:rsidRDefault="00CF0D7F" w:rsidP="00CF0D7F">
      <w:pPr>
        <w:pStyle w:val="Default"/>
        <w:tabs>
          <w:tab w:val="left" w:pos="4536"/>
        </w:tabs>
        <w:jc w:val="both"/>
        <w:rPr>
          <w:rFonts w:ascii="Arial" w:eastAsia="Times New Roman" w:hAnsi="Arial" w:cs="Arial"/>
        </w:rPr>
      </w:pPr>
    </w:p>
    <w:p w14:paraId="41210F23"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2C4E888F" w14:textId="77777777" w:rsidR="00CF0D7F" w:rsidRPr="00B84713" w:rsidRDefault="00CF0D7F" w:rsidP="00CF0D7F">
      <w:pPr>
        <w:pStyle w:val="Default"/>
        <w:tabs>
          <w:tab w:val="left" w:pos="4536"/>
        </w:tabs>
        <w:jc w:val="both"/>
        <w:rPr>
          <w:rFonts w:ascii="Arial" w:eastAsia="Times New Roman" w:hAnsi="Arial" w:cs="Arial"/>
        </w:rPr>
      </w:pPr>
    </w:p>
    <w:p w14:paraId="5BD99D6E" w14:textId="631E9705" w:rsidR="00CF0D7F" w:rsidRPr="00B84713" w:rsidRDefault="00CF0D7F" w:rsidP="006B3FA0">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006B3FA0" w:rsidRPr="006B3FA0">
        <w:rPr>
          <w:rFonts w:ascii="Arial" w:eastAsia="Times New Roman" w:hAnsi="Arial" w:cs="Arial"/>
        </w:rPr>
        <w:t xml:space="preserve">{{AWMI </w:t>
      </w:r>
      <w:r w:rsidR="006B3FA0">
        <w:rPr>
          <w:rFonts w:ascii="Arial" w:eastAsia="Times New Roman" w:hAnsi="Arial" w:cs="Arial"/>
        </w:rPr>
        <w:t>Classification</w:t>
      </w:r>
      <w:r w:rsidR="006B3FA0" w:rsidRPr="006B3FA0">
        <w:rPr>
          <w:rFonts w:ascii="Arial" w:eastAsia="Times New Roman" w:hAnsi="Arial" w:cs="Arial"/>
        </w:rPr>
        <w:t>}}</w:t>
      </w:r>
      <w:r w:rsidRPr="00B84713">
        <w:rPr>
          <w:rFonts w:ascii="Arial" w:eastAsia="Times New Roman" w:hAnsi="Arial" w:cs="Arial"/>
        </w:rPr>
        <w:t xml:space="preserve">range at the </w:t>
      </w:r>
      <w:r w:rsidR="006B3FA0" w:rsidRPr="006B3FA0">
        <w:rPr>
          <w:rFonts w:ascii="Arial" w:eastAsia="Times New Roman" w:hAnsi="Arial" w:cs="Arial"/>
        </w:rPr>
        <w:t>{{AWMI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 xml:space="preserve"> percentile. The difference between his WMI (</w:t>
      </w:r>
      <w:r w:rsidR="006B3FA0" w:rsidRPr="006B3FA0">
        <w:rPr>
          <w:rFonts w:ascii="Arial" w:eastAsia="Times New Roman" w:hAnsi="Arial" w:cs="Arial"/>
        </w:rPr>
        <w:t>{{WMI Percentile</w:t>
      </w:r>
      <w:r w:rsidR="006B3FA0">
        <w:rPr>
          <w:rFonts w:ascii="Arial" w:eastAsia="Times New Roman" w:hAnsi="Arial" w:cs="Arial"/>
        </w:rPr>
        <w:t>*</w:t>
      </w:r>
      <w:r w:rsidR="006B3FA0" w:rsidRPr="006B3FA0">
        <w:rPr>
          <w:rFonts w:ascii="Arial" w:eastAsia="Times New Roman" w:hAnsi="Arial" w:cs="Arial"/>
        </w:rPr>
        <w:t>}}</w:t>
      </w:r>
      <w:r w:rsidR="006B3FA0" w:rsidRPr="00B84713">
        <w:rPr>
          <w:rFonts w:ascii="Arial" w:eastAsia="Times New Roman" w:hAnsi="Arial" w:cs="Arial"/>
        </w:rPr>
        <w:t xml:space="preserve"> </w:t>
      </w:r>
      <w:r w:rsidRPr="00B84713">
        <w:rPr>
          <w:rFonts w:ascii="Arial" w:eastAsia="Times New Roman" w:hAnsi="Arial" w:cs="Arial"/>
        </w:rPr>
        <w:t>percentile) and AWMI (</w:t>
      </w:r>
      <w:r w:rsidR="006B3FA0" w:rsidRPr="006B3FA0">
        <w:rPr>
          <w:rFonts w:ascii="Arial" w:eastAsia="Times New Roman" w:hAnsi="Arial" w:cs="Arial"/>
        </w:rPr>
        <w:t>{{AWMI Percentile</w:t>
      </w:r>
      <w:r w:rsidR="006B3FA0">
        <w:rPr>
          <w:rFonts w:ascii="Arial" w:eastAsia="Times New Roman" w:hAnsi="Arial" w:cs="Arial"/>
        </w:rPr>
        <w:t>*</w:t>
      </w:r>
      <w:r w:rsidR="006B3FA0" w:rsidRPr="006B3FA0">
        <w:rPr>
          <w:rFonts w:ascii="Arial" w:eastAsia="Times New Roman" w:hAnsi="Arial" w:cs="Arial"/>
        </w:rPr>
        <w:t>}}</w:t>
      </w:r>
      <w:r w:rsidR="006B3FA0" w:rsidRPr="00B84713">
        <w:rPr>
          <w:rFonts w:ascii="Arial" w:eastAsia="Times New Roman" w:hAnsi="Arial" w:cs="Arial"/>
        </w:rPr>
        <w:t xml:space="preserve"> </w:t>
      </w:r>
      <w:r w:rsidRPr="00B84713">
        <w:rPr>
          <w:rFonts w:ascii="Arial" w:eastAsia="Times New Roman" w:hAnsi="Arial" w:cs="Arial"/>
        </w:rPr>
        <w:t xml:space="preserve"> percentile) was not significant. </w:t>
      </w:r>
    </w:p>
    <w:p w14:paraId="467969BD" w14:textId="77777777" w:rsidR="00CF0D7F" w:rsidRPr="00B84713" w:rsidRDefault="00CF0D7F" w:rsidP="00CF0D7F">
      <w:pPr>
        <w:pStyle w:val="Default"/>
        <w:tabs>
          <w:tab w:val="left" w:pos="4536"/>
        </w:tabs>
        <w:jc w:val="both"/>
        <w:rPr>
          <w:rFonts w:ascii="Arial" w:eastAsia="Times New Roman" w:hAnsi="Arial" w:cs="Arial"/>
        </w:rPr>
      </w:pPr>
    </w:p>
    <w:p w14:paraId="3ADA5D43"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6638B8DE" w14:textId="77777777" w:rsidR="00CF0D7F" w:rsidRPr="00B84713" w:rsidRDefault="00CF0D7F" w:rsidP="00CF0D7F">
      <w:pPr>
        <w:pStyle w:val="Default"/>
        <w:tabs>
          <w:tab w:val="left" w:pos="4536"/>
        </w:tabs>
        <w:jc w:val="both"/>
        <w:rPr>
          <w:rFonts w:ascii="Arial" w:eastAsia="Times New Roman" w:hAnsi="Arial" w:cs="Arial"/>
        </w:rPr>
      </w:pPr>
    </w:p>
    <w:p w14:paraId="2918FB36"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3E6A02EF" w14:textId="77777777" w:rsidR="00CF0D7F" w:rsidRPr="00B84713" w:rsidRDefault="00CF0D7F" w:rsidP="00CF0D7F">
      <w:pPr>
        <w:pStyle w:val="Default"/>
        <w:tabs>
          <w:tab w:val="left" w:pos="4536"/>
        </w:tabs>
        <w:jc w:val="both"/>
        <w:rPr>
          <w:rFonts w:ascii="Arial" w:eastAsia="Times New Roman" w:hAnsi="Arial" w:cs="Arial"/>
        </w:rPr>
      </w:pPr>
    </w:p>
    <w:p w14:paraId="03FF6D22"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790A70D0" w14:textId="77777777" w:rsidR="00CF0D7F" w:rsidRPr="00B84713" w:rsidRDefault="00CF0D7F" w:rsidP="00CF0D7F">
      <w:pPr>
        <w:pStyle w:val="Default"/>
        <w:tabs>
          <w:tab w:val="left" w:pos="4536"/>
        </w:tabs>
        <w:jc w:val="both"/>
        <w:rPr>
          <w:rFonts w:ascii="Arial" w:eastAsia="Times New Roman" w:hAnsi="Arial" w:cs="Arial"/>
        </w:rPr>
      </w:pPr>
    </w:p>
    <w:p w14:paraId="2096D5FF" w14:textId="157193FD"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006B3FA0" w:rsidRPr="006B3FA0">
        <w:rPr>
          <w:rFonts w:ascii="Arial" w:eastAsia="Times New Roman" w:hAnsi="Arial" w:cs="Arial"/>
        </w:rPr>
        <w:t>{{NVI Classification}}</w:t>
      </w:r>
      <w:r w:rsidRPr="00B84713">
        <w:rPr>
          <w:rFonts w:ascii="Arial" w:eastAsia="Times New Roman" w:hAnsi="Arial" w:cs="Arial"/>
        </w:rPr>
        <w:t xml:space="preserve"> range at the </w:t>
      </w:r>
      <w:r w:rsidR="006B3FA0" w:rsidRPr="006B3FA0">
        <w:rPr>
          <w:rFonts w:ascii="Arial" w:eastAsia="Times New Roman" w:hAnsi="Arial" w:cs="Arial"/>
        </w:rPr>
        <w:t>{{NVI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559C69FB" w14:textId="77777777" w:rsidR="00CF0D7F" w:rsidRPr="00B84713" w:rsidRDefault="00CF0D7F" w:rsidP="00CF0D7F">
      <w:pPr>
        <w:pStyle w:val="Default"/>
        <w:tabs>
          <w:tab w:val="left" w:pos="4536"/>
        </w:tabs>
        <w:jc w:val="both"/>
        <w:rPr>
          <w:rFonts w:ascii="Arial" w:eastAsia="Times New Roman" w:hAnsi="Arial" w:cs="Arial"/>
        </w:rPr>
      </w:pPr>
    </w:p>
    <w:p w14:paraId="6C9AB3EC"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05F55A9A" w14:textId="77777777" w:rsidR="00CF0D7F" w:rsidRPr="00B84713" w:rsidRDefault="00CF0D7F" w:rsidP="00CF0D7F">
      <w:pPr>
        <w:pStyle w:val="Default"/>
        <w:tabs>
          <w:tab w:val="left" w:pos="4536"/>
        </w:tabs>
        <w:jc w:val="both"/>
        <w:rPr>
          <w:rFonts w:ascii="Arial" w:eastAsia="Times New Roman" w:hAnsi="Arial" w:cs="Arial"/>
        </w:rPr>
      </w:pPr>
    </w:p>
    <w:p w14:paraId="30A16EC8"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3C23C845" w14:textId="77777777" w:rsidR="00CF0D7F" w:rsidRPr="00B84713" w:rsidRDefault="00CF0D7F" w:rsidP="00CF0D7F">
      <w:pPr>
        <w:pStyle w:val="Default"/>
        <w:tabs>
          <w:tab w:val="left" w:pos="4536"/>
        </w:tabs>
        <w:jc w:val="both"/>
        <w:rPr>
          <w:rFonts w:ascii="Arial" w:eastAsia="Times New Roman" w:hAnsi="Arial" w:cs="Arial"/>
        </w:rPr>
      </w:pPr>
    </w:p>
    <w:p w14:paraId="43C6E232"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FE07DEB" w14:textId="77777777" w:rsidR="00CF0D7F" w:rsidRPr="00B84713" w:rsidRDefault="00CF0D7F" w:rsidP="00CF0D7F">
      <w:pPr>
        <w:pStyle w:val="Default"/>
        <w:tabs>
          <w:tab w:val="left" w:pos="4536"/>
        </w:tabs>
        <w:jc w:val="both"/>
        <w:rPr>
          <w:rFonts w:ascii="Arial" w:eastAsia="Times New Roman" w:hAnsi="Arial" w:cs="Arial"/>
        </w:rPr>
      </w:pPr>
    </w:p>
    <w:p w14:paraId="224B6D79" w14:textId="7159CA89" w:rsidR="00CF0D7F" w:rsidRPr="00B84713" w:rsidRDefault="00CF0D7F" w:rsidP="006B3FA0">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sidR="006B3FA0">
        <w:rPr>
          <w:rFonts w:ascii="Arial" w:eastAsia="Times New Roman" w:hAnsi="Arial" w:cs="Arial"/>
        </w:rPr>
        <w:t xml:space="preserve"> </w:t>
      </w:r>
      <w:r w:rsidR="006B3FA0" w:rsidRPr="006B3FA0">
        <w:rPr>
          <w:rFonts w:ascii="Arial" w:eastAsia="Times New Roman" w:hAnsi="Arial" w:cs="Arial"/>
        </w:rPr>
        <w:t>{{GAI Percentile</w:t>
      </w:r>
      <w:r w:rsidR="006B3FA0">
        <w:rPr>
          <w:rFonts w:ascii="Arial" w:eastAsia="Times New Roman" w:hAnsi="Arial" w:cs="Arial"/>
        </w:rPr>
        <w:t>*</w:t>
      </w:r>
      <w:r w:rsidR="006B3FA0" w:rsidRPr="006B3FA0">
        <w:rPr>
          <w:rFonts w:ascii="Arial" w:eastAsia="Times New Roman" w:hAnsi="Arial" w:cs="Arial"/>
        </w:rPr>
        <w:t>}}</w:t>
      </w:r>
      <w:r w:rsidRPr="00B84713">
        <w:rPr>
          <w:rFonts w:ascii="Arial" w:eastAsia="Times New Roman" w:hAnsi="Arial" w:cs="Arial"/>
        </w:rPr>
        <w:t xml:space="preserve"> percentile in the </w:t>
      </w:r>
      <w:r w:rsidR="006B3FA0" w:rsidRPr="006B3FA0">
        <w:rPr>
          <w:rFonts w:ascii="Arial" w:eastAsia="Times New Roman" w:hAnsi="Arial" w:cs="Arial"/>
        </w:rPr>
        <w:t xml:space="preserve">{{GAI </w:t>
      </w:r>
      <w:r w:rsidR="006B3FA0">
        <w:rPr>
          <w:rFonts w:ascii="Arial" w:eastAsia="Times New Roman" w:hAnsi="Arial" w:cs="Arial"/>
        </w:rPr>
        <w:t>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006B3FA0" w:rsidRPr="006B3FA0">
        <w:rPr>
          <w:rFonts w:ascii="Arial" w:eastAsia="Times New Roman" w:hAnsi="Arial" w:cs="Arial"/>
        </w:rPr>
        <w:t>{{GAI Percentile</w:t>
      </w:r>
      <w:r w:rsidR="006B3FA0">
        <w:rPr>
          <w:rFonts w:ascii="Arial" w:eastAsia="Times New Roman" w:hAnsi="Arial" w:cs="Arial"/>
        </w:rPr>
        <w:t>*</w:t>
      </w:r>
      <w:r w:rsidR="006B3FA0" w:rsidRPr="006B3FA0">
        <w:rPr>
          <w:rFonts w:ascii="Arial" w:eastAsia="Times New Roman" w:hAnsi="Arial" w:cs="Arial"/>
        </w:rPr>
        <w:t>}}</w:t>
      </w:r>
      <w:r w:rsidR="006B3FA0" w:rsidRPr="00B84713">
        <w:rPr>
          <w:rFonts w:ascii="Arial" w:eastAsia="Times New Roman" w:hAnsi="Arial" w:cs="Arial"/>
        </w:rPr>
        <w:t xml:space="preserve"> </w:t>
      </w:r>
      <w:r w:rsidRPr="00B84713">
        <w:rPr>
          <w:rFonts w:ascii="Arial" w:eastAsia="Times New Roman" w:hAnsi="Arial" w:cs="Arial"/>
        </w:rPr>
        <w:t xml:space="preserve">percentile was </w:t>
      </w:r>
      <w:r w:rsidR="006B3FA0">
        <w:rPr>
          <w:rFonts w:ascii="Arial" w:eastAsia="Times New Roman" w:hAnsi="Arial" w:cs="Arial"/>
        </w:rPr>
        <w:t xml:space="preserve">not </w:t>
      </w:r>
      <w:r w:rsidRPr="00B84713">
        <w:rPr>
          <w:rFonts w:ascii="Arial" w:eastAsia="Times New Roman" w:hAnsi="Arial" w:cs="Arial"/>
        </w:rPr>
        <w:t xml:space="preserve">significant </w:t>
      </w:r>
    </w:p>
    <w:p w14:paraId="42B39146" w14:textId="77777777" w:rsidR="00CF0D7F" w:rsidRPr="00B84713" w:rsidRDefault="00CF0D7F" w:rsidP="00CF0D7F">
      <w:pPr>
        <w:pStyle w:val="Default"/>
        <w:tabs>
          <w:tab w:val="left" w:pos="4536"/>
        </w:tabs>
        <w:jc w:val="both"/>
        <w:rPr>
          <w:rFonts w:ascii="Arial" w:eastAsia="Times New Roman" w:hAnsi="Arial" w:cs="Arial"/>
        </w:rPr>
      </w:pPr>
    </w:p>
    <w:p w14:paraId="7DD90DDB" w14:textId="77777777" w:rsidR="00CF0D7F" w:rsidRPr="00B84713" w:rsidRDefault="00CF0D7F" w:rsidP="00CF0D7F">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0AF58C30" w14:textId="77777777" w:rsidR="00CF0D7F" w:rsidRPr="00B84713" w:rsidRDefault="00CF0D7F" w:rsidP="00CF0D7F">
      <w:pPr>
        <w:pStyle w:val="Default"/>
        <w:tabs>
          <w:tab w:val="left" w:pos="4536"/>
        </w:tabs>
        <w:jc w:val="both"/>
        <w:rPr>
          <w:rFonts w:ascii="Arial" w:eastAsia="Times New Roman" w:hAnsi="Arial" w:cs="Arial"/>
        </w:rPr>
      </w:pPr>
    </w:p>
    <w:p w14:paraId="090FCA35"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3DCD12A5" w14:textId="77777777" w:rsidR="00CF0D7F" w:rsidRPr="00B84713" w:rsidRDefault="00CF0D7F" w:rsidP="00CF0D7F">
      <w:pPr>
        <w:pStyle w:val="Default"/>
        <w:tabs>
          <w:tab w:val="left" w:pos="4536"/>
        </w:tabs>
        <w:jc w:val="both"/>
        <w:rPr>
          <w:rFonts w:ascii="Arial" w:eastAsia="Times New Roman" w:hAnsi="Arial" w:cs="Arial"/>
        </w:rPr>
      </w:pPr>
    </w:p>
    <w:p w14:paraId="7F51110A" w14:textId="77777777"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information processing before decay from working memory occurs.</w:t>
      </w:r>
    </w:p>
    <w:p w14:paraId="6407A950" w14:textId="77777777" w:rsidR="00CF0D7F" w:rsidRPr="00B84713" w:rsidRDefault="00CF0D7F" w:rsidP="00CF0D7F">
      <w:pPr>
        <w:pStyle w:val="Default"/>
        <w:tabs>
          <w:tab w:val="left" w:pos="4536"/>
        </w:tabs>
        <w:jc w:val="both"/>
        <w:rPr>
          <w:rFonts w:ascii="Arial" w:eastAsia="Times New Roman" w:hAnsi="Arial" w:cs="Arial"/>
        </w:rPr>
      </w:pPr>
    </w:p>
    <w:p w14:paraId="14F7457F" w14:textId="4EEA4560" w:rsidR="00CF0D7F" w:rsidRPr="00B84713" w:rsidRDefault="00CF0D7F" w:rsidP="00CF0D7F">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006B3FA0" w:rsidRPr="006B3FA0">
        <w:rPr>
          <w:rFonts w:ascii="Arial" w:eastAsia="Times New Roman" w:hAnsi="Arial" w:cs="Arial"/>
        </w:rPr>
        <w:t xml:space="preserve">{{CPI </w:t>
      </w:r>
      <w:r w:rsidR="006B3FA0">
        <w:rPr>
          <w:rFonts w:ascii="Arial" w:eastAsia="Times New Roman" w:hAnsi="Arial" w:cs="Arial"/>
        </w:rPr>
        <w:t>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range at the </w:t>
      </w:r>
      <w:r w:rsidR="006B3FA0" w:rsidRPr="006B3FA0">
        <w:rPr>
          <w:rFonts w:ascii="Arial" w:eastAsia="Times New Roman" w:hAnsi="Arial" w:cs="Arial"/>
        </w:rPr>
        <w:t>{{CPI Percentile</w:t>
      </w:r>
      <w:r w:rsidR="006B3FA0">
        <w:rPr>
          <w:rFonts w:ascii="Arial" w:eastAsia="Times New Roman" w:hAnsi="Arial" w:cs="Arial"/>
        </w:rPr>
        <w:t>*</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6D31CE09" w14:textId="77777777" w:rsidR="00CF0D7F" w:rsidRPr="00B84713" w:rsidRDefault="00CF0D7F" w:rsidP="00CF0D7F">
      <w:pPr>
        <w:pStyle w:val="Default"/>
        <w:tabs>
          <w:tab w:val="left" w:pos="4536"/>
        </w:tabs>
        <w:jc w:val="both"/>
        <w:rPr>
          <w:rFonts w:ascii="Arial" w:eastAsia="Times New Roman" w:hAnsi="Arial" w:cs="Arial"/>
        </w:rPr>
      </w:pPr>
    </w:p>
    <w:p w14:paraId="2ABA1240" w14:textId="5161B433" w:rsidR="00CF0D7F" w:rsidRPr="00B84713" w:rsidRDefault="00CF0D7F" w:rsidP="006B3FA0">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006B3FA0" w:rsidRPr="006B3FA0">
        <w:rPr>
          <w:rFonts w:ascii="Arial" w:eastAsia="Times New Roman" w:hAnsi="Arial" w:cs="Arial"/>
        </w:rPr>
        <w:t>{{</w:t>
      </w:r>
      <w:r w:rsidR="006B3FA0">
        <w:rPr>
          <w:rFonts w:ascii="Arial" w:eastAsia="Times New Roman" w:hAnsi="Arial" w:cs="Arial"/>
        </w:rPr>
        <w:t>GAI 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GAI (</w:t>
      </w:r>
      <w:r w:rsidR="006B3FA0" w:rsidRPr="006B3FA0">
        <w:rPr>
          <w:rFonts w:ascii="Arial" w:eastAsia="Times New Roman" w:hAnsi="Arial" w:cs="Arial"/>
        </w:rPr>
        <w:t>{{</w:t>
      </w:r>
      <w:r w:rsidR="006B3FA0">
        <w:rPr>
          <w:rFonts w:ascii="Arial" w:eastAsia="Times New Roman" w:hAnsi="Arial" w:cs="Arial"/>
        </w:rPr>
        <w:t>GAI</w:t>
      </w:r>
      <w:r w:rsidR="006B3FA0" w:rsidRPr="006B3FA0">
        <w:rPr>
          <w:rFonts w:ascii="Arial" w:eastAsia="Times New Roman" w:hAnsi="Arial" w:cs="Arial"/>
        </w:rPr>
        <w:t xml:space="preserve"> Percentile</w:t>
      </w:r>
      <w:r w:rsidR="006B3FA0">
        <w:rPr>
          <w:rFonts w:ascii="Arial" w:eastAsia="Times New Roman" w:hAnsi="Arial" w:cs="Arial"/>
        </w:rPr>
        <w:t>*</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percentile) and his </w:t>
      </w:r>
      <w:r w:rsidR="006B3FA0" w:rsidRPr="006B3FA0">
        <w:rPr>
          <w:rFonts w:ascii="Arial" w:eastAsia="Times New Roman" w:hAnsi="Arial" w:cs="Arial"/>
        </w:rPr>
        <w:t>{{</w:t>
      </w:r>
      <w:r w:rsidR="006B3FA0">
        <w:rPr>
          <w:rFonts w:ascii="Arial" w:eastAsia="Times New Roman" w:hAnsi="Arial" w:cs="Arial"/>
        </w:rPr>
        <w:t>CPI Classification</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CPI (</w:t>
      </w:r>
      <w:r w:rsidR="006B3FA0" w:rsidRPr="006B3FA0">
        <w:rPr>
          <w:rFonts w:ascii="Arial" w:eastAsia="Times New Roman" w:hAnsi="Arial" w:cs="Arial"/>
        </w:rPr>
        <w:t>{{CPI Percentile</w:t>
      </w:r>
      <w:r w:rsidR="006B3FA0">
        <w:rPr>
          <w:rFonts w:ascii="Arial" w:eastAsia="Times New Roman" w:hAnsi="Arial" w:cs="Arial"/>
        </w:rPr>
        <w:t>*</w:t>
      </w:r>
      <w:r w:rsidR="006B3FA0" w:rsidRPr="006B3FA0">
        <w:rPr>
          <w:rFonts w:ascii="Arial" w:eastAsia="Times New Roman" w:hAnsi="Arial" w:cs="Arial"/>
        </w:rPr>
        <w:t>}}</w:t>
      </w:r>
      <w:r w:rsidR="006B3FA0">
        <w:rPr>
          <w:rFonts w:ascii="Arial" w:eastAsia="Times New Roman" w:hAnsi="Arial" w:cs="Arial"/>
        </w:rPr>
        <w:t xml:space="preserve"> </w:t>
      </w:r>
      <w:r w:rsidRPr="00B84713">
        <w:rPr>
          <w:rFonts w:ascii="Arial" w:eastAsia="Times New Roman" w:hAnsi="Arial" w:cs="Arial"/>
        </w:rPr>
        <w:t xml:space="preserve"> percentile) was</w:t>
      </w:r>
      <w:r w:rsidR="006B3FA0">
        <w:rPr>
          <w:rFonts w:ascii="Arial" w:eastAsia="Times New Roman" w:hAnsi="Arial" w:cs="Arial"/>
        </w:rPr>
        <w:t xml:space="preserve"> not</w:t>
      </w:r>
      <w:r w:rsidRPr="00B84713">
        <w:rPr>
          <w:rFonts w:ascii="Arial" w:eastAsia="Times New Roman" w:hAnsi="Arial" w:cs="Arial"/>
        </w:rPr>
        <w:t xml:space="preserve"> significant</w:t>
      </w:r>
      <w:r w:rsidR="006B3FA0">
        <w:rPr>
          <w:rFonts w:ascii="Arial" w:eastAsia="Times New Roman" w:hAnsi="Arial" w:cs="Arial"/>
        </w:rPr>
        <w:t>.</w:t>
      </w:r>
    </w:p>
    <w:p w14:paraId="3F5AF924" w14:textId="77777777" w:rsidR="00CF0D7F" w:rsidRPr="00B84713" w:rsidRDefault="00CF0D7F" w:rsidP="00CF0D7F">
      <w:pPr>
        <w:pStyle w:val="Default"/>
        <w:tabs>
          <w:tab w:val="left" w:pos="4536"/>
        </w:tabs>
        <w:jc w:val="both"/>
        <w:rPr>
          <w:rFonts w:ascii="Arial" w:eastAsia="Times New Roman" w:hAnsi="Arial" w:cs="Arial"/>
        </w:rPr>
      </w:pPr>
    </w:p>
    <w:p w14:paraId="2014B664" w14:textId="77777777" w:rsidR="00CF0D7F" w:rsidRPr="00B84713" w:rsidRDefault="00CF0D7F" w:rsidP="00CF0D7F">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55A5EBC6" w14:textId="77777777" w:rsidR="00CF0D7F" w:rsidRPr="00B84713" w:rsidRDefault="00CF0D7F" w:rsidP="00CF0D7F">
      <w:pPr>
        <w:pStyle w:val="Default"/>
        <w:tabs>
          <w:tab w:val="left" w:pos="4536"/>
        </w:tabs>
        <w:jc w:val="both"/>
        <w:rPr>
          <w:rFonts w:ascii="Arial" w:eastAsia="Times New Roman" w:hAnsi="Arial" w:cs="Arial"/>
          <w:b/>
          <w:lang w:val="en-US"/>
        </w:rPr>
      </w:pPr>
    </w:p>
    <w:p w14:paraId="5952F5C7" w14:textId="77777777" w:rsidR="00CF0D7F" w:rsidRPr="00B84713" w:rsidRDefault="00CF0D7F" w:rsidP="00CF0D7F">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696F2F76" w14:textId="77777777" w:rsidR="00CF0D7F" w:rsidRDefault="00CF0D7F"/>
    <w:sectPr w:rsidR="00CF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D9"/>
    <w:rsid w:val="0003410F"/>
    <w:rsid w:val="00053052"/>
    <w:rsid w:val="00085B08"/>
    <w:rsid w:val="001652C3"/>
    <w:rsid w:val="0027724F"/>
    <w:rsid w:val="002A44A6"/>
    <w:rsid w:val="00440A42"/>
    <w:rsid w:val="00474576"/>
    <w:rsid w:val="00540648"/>
    <w:rsid w:val="005A56D9"/>
    <w:rsid w:val="00694B23"/>
    <w:rsid w:val="006A2BA8"/>
    <w:rsid w:val="006B3FA0"/>
    <w:rsid w:val="00723375"/>
    <w:rsid w:val="00817E0D"/>
    <w:rsid w:val="0087771D"/>
    <w:rsid w:val="008A7E07"/>
    <w:rsid w:val="008C58E9"/>
    <w:rsid w:val="00912631"/>
    <w:rsid w:val="00915074"/>
    <w:rsid w:val="00BC29BA"/>
    <w:rsid w:val="00CF0D7F"/>
    <w:rsid w:val="00D716C2"/>
    <w:rsid w:val="00E5088D"/>
    <w:rsid w:val="00E53C63"/>
    <w:rsid w:val="00F06190"/>
    <w:rsid w:val="00F26B93"/>
    <w:rsid w:val="00F511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3AEA"/>
  <w15:chartTrackingRefBased/>
  <w15:docId w15:val="{CBD39B7E-6108-428B-9643-F4411776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8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5A56D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5A56D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A56D9"/>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A56D9"/>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5A56D9"/>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5A56D9"/>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5A56D9"/>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5A56D9"/>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5A56D9"/>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D9"/>
    <w:rPr>
      <w:rFonts w:eastAsiaTheme="majorEastAsia" w:cstheme="majorBidi"/>
      <w:color w:val="272727" w:themeColor="text1" w:themeTint="D8"/>
    </w:rPr>
  </w:style>
  <w:style w:type="paragraph" w:styleId="Title">
    <w:name w:val="Title"/>
    <w:basedOn w:val="Normal"/>
    <w:next w:val="Normal"/>
    <w:link w:val="TitleChar"/>
    <w:uiPriority w:val="10"/>
    <w:qFormat/>
    <w:rsid w:val="005A56D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A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D9"/>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A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D9"/>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5A56D9"/>
    <w:rPr>
      <w:i/>
      <w:iCs/>
      <w:color w:val="404040" w:themeColor="text1" w:themeTint="BF"/>
    </w:rPr>
  </w:style>
  <w:style w:type="paragraph" w:styleId="ListParagraph">
    <w:name w:val="List Paragraph"/>
    <w:basedOn w:val="Normal"/>
    <w:uiPriority w:val="34"/>
    <w:qFormat/>
    <w:rsid w:val="005A56D9"/>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5A56D9"/>
    <w:rPr>
      <w:i/>
      <w:iCs/>
      <w:color w:val="0F4761" w:themeColor="accent1" w:themeShade="BF"/>
    </w:rPr>
  </w:style>
  <w:style w:type="paragraph" w:styleId="IntenseQuote">
    <w:name w:val="Intense Quote"/>
    <w:basedOn w:val="Normal"/>
    <w:next w:val="Normal"/>
    <w:link w:val="IntenseQuoteChar"/>
    <w:uiPriority w:val="30"/>
    <w:qFormat/>
    <w:rsid w:val="005A56D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5A56D9"/>
    <w:rPr>
      <w:i/>
      <w:iCs/>
      <w:color w:val="0F4761" w:themeColor="accent1" w:themeShade="BF"/>
    </w:rPr>
  </w:style>
  <w:style w:type="character" w:styleId="IntenseReference">
    <w:name w:val="Intense Reference"/>
    <w:basedOn w:val="DefaultParagraphFont"/>
    <w:uiPriority w:val="32"/>
    <w:qFormat/>
    <w:rsid w:val="005A56D9"/>
    <w:rPr>
      <w:b/>
      <w:bCs/>
      <w:smallCaps/>
      <w:color w:val="0F4761" w:themeColor="accent1" w:themeShade="BF"/>
      <w:spacing w:val="5"/>
    </w:rPr>
  </w:style>
  <w:style w:type="paragraph" w:customStyle="1" w:styleId="Default">
    <w:name w:val="Default"/>
    <w:rsid w:val="00E5088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E5088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5088D"/>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E5088D"/>
    <w:rPr>
      <w:rFonts w:ascii="Franklin Gothic Book" w:eastAsia="Times New Roman" w:hAnsi="Franklin Gothic 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16</cp:revision>
  <dcterms:created xsi:type="dcterms:W3CDTF">2025-05-01T03:20:00Z</dcterms:created>
  <dcterms:modified xsi:type="dcterms:W3CDTF">2025-05-02T02:13:00Z</dcterms:modified>
</cp:coreProperties>
</file>