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18 — FINAL REVIEWED EDUCATIONAL EDITION | V6</w:t>
      </w:r>
    </w:p>
    <w:p>
      <w:pPr>
        <w:pStyle w:val="Subtitle"/>
      </w:pPr>
      <w:r>
        <w:t>16 October 2026 • Tetralogy of Fallot and cyanotic congenital heart disease</w:t>
      </w:r>
    </w:p>
    <w:p>
      <w:pPr/>
      <w:r>
        <w:t>Quality status: STRUCTURAL QA PASSED; CLINICAL EXTERNAL-SPECIALIST CERTIFICATION NOT CLAIMED. Detailed item-level reviewer judgments, source limitations and notebook gaps appear in the appendix.</w:t>
      </w:r>
    </w:p>
    <w:p>
      <w:pPr/>
      <w:r>
        <w:t>Release note: V6 retains all 75 base questions and 9 retests, restores the locked 7/13/27/20/8 editorial tags, strengthens Q02 and Q68 distractors, clarifies Q55 bicarbonate framing, and specifies that Q73 concerns a stable suspected endocarditis patient.</w:t>
      </w:r>
    </w:p>
    <w:p>
      <w:pPr/>
      <w:r>
        <w:t>The additional Day 14 calculation-error retests at the end of this document are unscored extras, NOT substitutions for the 75 base MCQs or 9 notebook MCQs.</w:t>
      </w:r>
    </w:p>
    <w:p>
      <w:pPr>
        <w:pStyle w:val="Title"/>
      </w:pPr>
      <w:r>
        <w:t>DAY 18 | TOF + CYANOTIC CHD</w:t>
      </w:r>
    </w:p>
    <w:p>
      <w:r>
        <w:rPr>
          <w:b w:val="0"/>
        </w:rPr>
        <w:t>Friday 16 October 2026  •  Locked 73-day plan  •  Foundation-to-advanced phase  •  4-hour core study</w:t>
      </w:r>
    </w:p>
    <w:p>
      <w:r>
        <w:rPr>
          <w:b w:val="0"/>
        </w:rPr>
        <w:t>75 original base MCQs (revised editorial difficulty mix: 7 Basic / Recall, 13 Conceptual, 27 Clinical / Application, 20 High Difficulty, 8 Integrated / Rank Differentiating) + 9 separate notebook retests + 8 extra Friday calculations. Answers and all explanations are separated from the question bank. No Day 19 lesion-specific deep dive.</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Time</w:t>
            </w:r>
          </w:p>
        </w:tc>
        <w:tc>
          <w:tcPr>
            <w:tcW w:type="dxa" w:w="3278"/>
            <w:vAlign w:val="center"/>
          </w:tcPr>
          <w:p>
            <w:r>
              <w:rPr>
                <w:sz w:val="16"/>
              </w:rPr>
              <w:t>Study block</w:t>
            </w:r>
          </w:p>
        </w:tc>
        <w:tc>
          <w:tcPr>
            <w:tcW w:type="dxa" w:w="3278"/>
            <w:vAlign w:val="center"/>
          </w:tcPr>
          <w:p>
            <w:r>
              <w:rPr>
                <w:sz w:val="16"/>
              </w:rPr>
              <w:t>Goal</w:t>
            </w:r>
          </w:p>
        </w:tc>
      </w:tr>
      <w:tr>
        <w:tc>
          <w:tcPr>
            <w:tcW w:type="dxa" w:w="3278"/>
            <w:vAlign w:val="center"/>
          </w:tcPr>
          <w:p>
            <w:r>
              <w:rPr>
                <w:sz w:val="16"/>
              </w:rPr>
              <w:t>00–55 min</w:t>
            </w:r>
          </w:p>
        </w:tc>
        <w:tc>
          <w:tcPr>
            <w:tcW w:type="dxa" w:w="3278"/>
            <w:vAlign w:val="center"/>
          </w:tcPr>
          <w:p>
            <w:r>
              <w:rPr>
                <w:sz w:val="16"/>
              </w:rPr>
              <w:t>Core mechanisms + TOF anatomy</w:t>
            </w:r>
          </w:p>
        </w:tc>
        <w:tc>
          <w:tcPr>
            <w:tcW w:type="dxa" w:w="3278"/>
            <w:vAlign w:val="center"/>
          </w:tcPr>
          <w:p>
            <w:r>
              <w:rPr>
                <w:sz w:val="16"/>
              </w:rPr>
              <w:t>Explain RVOTO, R→L shunt, pink TOF and variants</w:t>
            </w:r>
          </w:p>
        </w:tc>
      </w:tr>
      <w:tr>
        <w:tc>
          <w:tcPr>
            <w:tcW w:type="dxa" w:w="3278"/>
            <w:vAlign w:val="center"/>
          </w:tcPr>
          <w:p>
            <w:r>
              <w:rPr>
                <w:sz w:val="16"/>
              </w:rPr>
              <w:t>55–110 min</w:t>
            </w:r>
          </w:p>
        </w:tc>
        <w:tc>
          <w:tcPr>
            <w:tcW w:type="dxa" w:w="3278"/>
            <w:vAlign w:val="center"/>
          </w:tcPr>
          <w:p>
            <w:r>
              <w:rPr>
                <w:sz w:val="16"/>
              </w:rPr>
              <w:t>Spells, Indian repair timing, diagnostics</w:t>
            </w:r>
          </w:p>
        </w:tc>
        <w:tc>
          <w:tcPr>
            <w:tcW w:type="dxa" w:w="3278"/>
            <w:vAlign w:val="center"/>
          </w:tcPr>
          <w:p>
            <w:r>
              <w:rPr>
                <w:sz w:val="16"/>
              </w:rPr>
              <w:t>Reproduce two algorithms without looking</w:t>
            </w:r>
          </w:p>
        </w:tc>
      </w:tr>
      <w:tr>
        <w:tc>
          <w:tcPr>
            <w:tcW w:type="dxa" w:w="3278"/>
            <w:vAlign w:val="center"/>
          </w:tcPr>
          <w:p>
            <w:r>
              <w:rPr>
                <w:sz w:val="16"/>
              </w:rPr>
              <w:t>110–200 min</w:t>
            </w:r>
          </w:p>
        </w:tc>
        <w:tc>
          <w:tcPr>
            <w:tcW w:type="dxa" w:w="3278"/>
            <w:vAlign w:val="center"/>
          </w:tcPr>
          <w:p>
            <w:r>
              <w:rPr>
                <w:sz w:val="16"/>
              </w:rPr>
              <w:t>75 base MCQs + 9 extra retests</w:t>
            </w:r>
          </w:p>
        </w:tc>
        <w:tc>
          <w:tcPr>
            <w:tcW w:type="dxa" w:w="3278"/>
            <w:vAlign w:val="center"/>
          </w:tcPr>
          <w:p>
            <w:r>
              <w:rPr>
                <w:sz w:val="16"/>
              </w:rPr>
              <w:t>Attempt before reading any keys</w:t>
            </w:r>
          </w:p>
        </w:tc>
      </w:tr>
      <w:tr>
        <w:tc>
          <w:tcPr>
            <w:tcW w:type="dxa" w:w="3278"/>
            <w:vAlign w:val="center"/>
          </w:tcPr>
          <w:p>
            <w:r>
              <w:rPr>
                <w:sz w:val="16"/>
              </w:rPr>
              <w:t>200–240 min</w:t>
            </w:r>
          </w:p>
        </w:tc>
        <w:tc>
          <w:tcPr>
            <w:tcW w:type="dxa" w:w="3278"/>
            <w:vAlign w:val="center"/>
          </w:tcPr>
          <w:p>
            <w:r>
              <w:rPr>
                <w:sz w:val="16"/>
              </w:rPr>
              <w:t>Explanations, recall, Friday calculations</w:t>
            </w:r>
          </w:p>
        </w:tc>
        <w:tc>
          <w:tcPr>
            <w:tcW w:type="dxa" w:w="3278"/>
            <w:vAlign w:val="center"/>
          </w:tcPr>
          <w:p>
            <w:r>
              <w:rPr>
                <w:sz w:val="16"/>
              </w:rPr>
              <w:t>Log misses and schedule R1/R2/R3</w:t>
            </w:r>
          </w:p>
        </w:tc>
      </w:tr>
    </w:tbl>
    <w:p>
      <w:pPr>
        <w:pStyle w:val="Heading1"/>
      </w:pPr>
      <w:r>
        <w:t>Coverage traceability matrix</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Objective</w:t>
            </w:r>
          </w:p>
        </w:tc>
        <w:tc>
          <w:tcPr>
            <w:tcW w:type="dxa" w:w="3278"/>
            <w:vAlign w:val="center"/>
          </w:tcPr>
          <w:p>
            <w:r>
              <w:rPr>
                <w:sz w:val="16"/>
              </w:rPr>
              <w:t>Content / stations</w:t>
            </w:r>
          </w:p>
        </w:tc>
        <w:tc>
          <w:tcPr>
            <w:tcW w:type="dxa" w:w="3278"/>
            <w:vAlign w:val="center"/>
          </w:tcPr>
          <w:p>
            <w:r>
              <w:rPr>
                <w:sz w:val="16"/>
              </w:rPr>
              <w:t>Base MCQs</w:t>
            </w:r>
          </w:p>
        </w:tc>
      </w:tr>
      <w:tr>
        <w:tc>
          <w:tcPr>
            <w:tcW w:type="dxa" w:w="3278"/>
            <w:vAlign w:val="center"/>
          </w:tcPr>
          <w:p>
            <w:r>
              <w:rPr>
                <w:sz w:val="16"/>
              </w:rPr>
              <w:t>O1 TOF morphology / embryology</w:t>
            </w:r>
          </w:p>
        </w:tc>
        <w:tc>
          <w:tcPr>
            <w:tcW w:type="dxa" w:w="3278"/>
            <w:vAlign w:val="center"/>
          </w:tcPr>
          <w:p>
            <w:r>
              <w:rPr>
                <w:sz w:val="16"/>
              </w:rPr>
              <w:t>Notes 1; Fig 1; Station 1</w:t>
            </w:r>
          </w:p>
        </w:tc>
        <w:tc>
          <w:tcPr>
            <w:tcW w:type="dxa" w:w="3278"/>
            <w:vAlign w:val="center"/>
          </w:tcPr>
          <w:p>
            <w:r>
              <w:rPr>
                <w:sz w:val="16"/>
              </w:rPr>
              <w:t xml:space="preserve">1–2, 4–6, 17, 37–38, 57, 59, 64</w:t>
            </w:r>
          </w:p>
        </w:tc>
      </w:tr>
      <w:tr>
        <w:tc>
          <w:tcPr>
            <w:tcW w:type="dxa" w:w="3278"/>
            <w:vAlign w:val="center"/>
          </w:tcPr>
          <w:p>
            <w:r>
              <w:rPr>
                <w:sz w:val="16"/>
              </w:rPr>
              <w:t>O2 cyanotic physiology / hemodynamics</w:t>
            </w:r>
          </w:p>
        </w:tc>
        <w:tc>
          <w:tcPr>
            <w:tcW w:type="dxa" w:w="3278"/>
            <w:vAlign w:val="center"/>
          </w:tcPr>
          <w:p>
            <w:r>
              <w:rPr>
                <w:sz w:val="16"/>
              </w:rPr>
              <w:t>Notes 2; Fig 2; Station 2</w:t>
            </w:r>
          </w:p>
        </w:tc>
        <w:tc>
          <w:tcPr>
            <w:tcW w:type="dxa" w:w="3278"/>
            <w:vAlign w:val="center"/>
          </w:tcPr>
          <w:p>
            <w:r>
              <w:rPr>
                <w:sz w:val="16"/>
              </w:rPr>
              <w:t xml:space="preserve">3, 8, 10–12, 20, 28, 48, 61–62</w:t>
            </w:r>
          </w:p>
        </w:tc>
      </w:tr>
      <w:tr>
        <w:tc>
          <w:tcPr>
            <w:tcW w:type="dxa" w:w="3278"/>
            <w:vAlign w:val="center"/>
          </w:tcPr>
          <w:p>
            <w:r>
              <w:rPr>
                <w:sz w:val="16"/>
              </w:rPr>
              <w:t>O3 hypercyanotic spell rescue</w:t>
            </w:r>
          </w:p>
        </w:tc>
        <w:tc>
          <w:tcPr>
            <w:tcW w:type="dxa" w:w="3278"/>
            <w:vAlign w:val="center"/>
          </w:tcPr>
          <w:p>
            <w:r>
              <w:rPr>
                <w:sz w:val="16"/>
              </w:rPr>
              <w:t>Algorithm A; Cases 1–3</w:t>
            </w:r>
          </w:p>
        </w:tc>
        <w:tc>
          <w:tcPr>
            <w:tcW w:type="dxa" w:w="3278"/>
            <w:vAlign w:val="center"/>
          </w:tcPr>
          <w:p>
            <w:r>
              <w:rPr>
                <w:sz w:val="16"/>
              </w:rPr>
              <w:t xml:space="preserve">9, 13, 21–27, 49–50, 55, 60, 68</w:t>
            </w:r>
          </w:p>
        </w:tc>
      </w:tr>
      <w:tr>
        <w:tc>
          <w:tcPr>
            <w:tcW w:type="dxa" w:w="3278"/>
            <w:vAlign w:val="center"/>
          </w:tcPr>
          <w:p>
            <w:r>
              <w:rPr>
                <w:sz w:val="16"/>
              </w:rPr>
              <w:t>O4 duct-dependent pulmonary flow</w:t>
            </w:r>
          </w:p>
        </w:tc>
        <w:tc>
          <w:tcPr>
            <w:tcW w:type="dxa" w:w="3278"/>
            <w:vAlign w:val="center"/>
          </w:tcPr>
          <w:p>
            <w:r>
              <w:rPr>
                <w:sz w:val="16"/>
              </w:rPr>
              <w:t>Fig 4; Algorithm B; Cases 4, 8</w:t>
            </w:r>
          </w:p>
        </w:tc>
        <w:tc>
          <w:tcPr>
            <w:tcW w:type="dxa" w:w="3278"/>
            <w:vAlign w:val="center"/>
          </w:tcPr>
          <w:p>
            <w:r>
              <w:rPr>
                <w:sz w:val="16"/>
              </w:rPr>
              <w:t xml:space="preserve">14–15, 18, 29–30, 35–36, 56, 58, 71</w:t>
            </w:r>
          </w:p>
        </w:tc>
      </w:tr>
      <w:tr>
        <w:tc>
          <w:tcPr>
            <w:tcW w:type="dxa" w:w="3278"/>
            <w:vAlign w:val="center"/>
          </w:tcPr>
          <w:p>
            <w:r>
              <w:rPr>
                <w:sz w:val="16"/>
              </w:rPr>
              <w:t>O5 investigation &amp; differential</w:t>
            </w:r>
          </w:p>
        </w:tc>
        <w:tc>
          <w:tcPr>
            <w:tcW w:type="dxa" w:w="3278"/>
            <w:vAlign w:val="center"/>
          </w:tcPr>
          <w:p>
            <w:r>
              <w:rPr>
                <w:sz w:val="16"/>
              </w:rPr>
              <w:t>Fig 3; Stations 3–5</w:t>
            </w:r>
          </w:p>
        </w:tc>
        <w:tc>
          <w:tcPr>
            <w:tcW w:type="dxa" w:w="3278"/>
            <w:vAlign w:val="center"/>
          </w:tcPr>
          <w:p>
            <w:r>
              <w:rPr>
                <w:sz w:val="16"/>
              </w:rPr>
              <w:t xml:space="preserve">45–46, 54, 63, 73</w:t>
            </w:r>
          </w:p>
        </w:tc>
      </w:tr>
      <w:tr>
        <w:tc>
          <w:tcPr>
            <w:tcW w:type="dxa" w:w="3278"/>
            <w:vAlign w:val="center"/>
          </w:tcPr>
          <w:p>
            <w:r>
              <w:rPr>
                <w:sz w:val="16"/>
              </w:rPr>
              <w:t>O6 intervention and follow-up</w:t>
            </w:r>
          </w:p>
        </w:tc>
        <w:tc>
          <w:tcPr>
            <w:tcW w:type="dxa" w:w="3278"/>
            <w:vAlign w:val="center"/>
          </w:tcPr>
          <w:p>
            <w:r>
              <w:rPr>
                <w:sz w:val="16"/>
              </w:rPr>
              <w:t>Indian table; Cases 5–7</w:t>
            </w:r>
          </w:p>
        </w:tc>
        <w:tc>
          <w:tcPr>
            <w:tcW w:type="dxa" w:w="3278"/>
            <w:vAlign w:val="center"/>
          </w:tcPr>
          <w:p>
            <w:r>
              <w:rPr>
                <w:sz w:val="16"/>
              </w:rPr>
              <w:t xml:space="preserve">16, 19, 31–34, 39–40, 42–44, 47, 51–53, 65–67, 69, 72, 74–75</w:t>
            </w:r>
          </w:p>
        </w:tc>
      </w:tr>
      <w:tr>
        <w:tc>
          <w:tcPr>
            <w:tcW w:type="dxa" w:w="3278"/>
            <w:vAlign w:val="center"/>
          </w:tcPr>
          <w:p>
            <w:r>
              <w:rPr>
                <w:sz w:val="16"/>
              </w:rPr>
              <w:t>O7 genetics and variants</w:t>
            </w:r>
          </w:p>
        </w:tc>
        <w:tc>
          <w:tcPr>
            <w:tcW w:type="dxa" w:w="3278"/>
            <w:vAlign w:val="center"/>
          </w:tcPr>
          <w:p>
            <w:r>
              <w:rPr>
                <w:sz w:val="16"/>
              </w:rPr>
              <w:t>Notes 4; Cases 6, 9</w:t>
            </w:r>
          </w:p>
        </w:tc>
        <w:tc>
          <w:tcPr>
            <w:tcW w:type="dxa" w:w="3278"/>
            <w:vAlign w:val="center"/>
          </w:tcPr>
          <w:p>
            <w:r>
              <w:rPr>
                <w:sz w:val="16"/>
              </w:rPr>
              <w:t xml:space="preserve">7, 41, 70</w:t>
            </w:r>
          </w:p>
        </w:tc>
      </w:tr>
      <w:tr>
        <w:tc>
          <w:tcPr>
            <w:tcW w:type="dxa" w:w="3278"/>
            <w:vAlign w:val="center"/>
          </w:tcPr>
          <w:p>
            <w:r>
              <w:rPr>
                <w:sz w:val="16"/>
              </w:rPr>
              <w:t>O8 personal error repair</w:t>
            </w:r>
          </w:p>
        </w:tc>
        <w:tc>
          <w:tcPr>
            <w:tcW w:type="dxa" w:w="3278"/>
            <w:vAlign w:val="center"/>
          </w:tcPr>
          <w:p>
            <w:r>
              <w:rPr>
                <w:sz w:val="16"/>
              </w:rPr>
              <w:t>9 extra retests + Active Recall queue</w:t>
            </w:r>
          </w:p>
        </w:tc>
        <w:tc>
          <w:tcPr>
            <w:tcW w:type="dxa" w:w="3278"/>
            <w:vAlign w:val="center"/>
          </w:tcPr>
          <w:p>
            <w:r>
              <w:rPr>
                <w:sz w:val="16"/>
              </w:rPr>
              <w:t>Q76–84 (not counted in base 75)</w:t>
            </w:r>
          </w:p>
        </w:tc>
      </w:tr>
    </w:tbl>
    <w:p>
      <w:pPr>
        <w:pStyle w:val="Heading1"/>
      </w:pPr>
      <w:r>
        <w:t>1. Morphology, embryology and core hemodynamics</w:t>
      </w:r>
    </w:p>
    <w:p>
      <w:pPr>
        <w:pStyle w:val="ListBullet"/>
      </w:pPr>
      <w:r>
        <w:t>Four features: large malalignment VSD; aorta overriding the septum; right ventricular outflow tract obstruction (RVOTO); RV hypertrophy (secondary consequence).</w:t>
      </w:r>
    </w:p>
    <w:p>
      <w:pPr>
        <w:pStyle w:val="ListBullet"/>
      </w:pPr>
      <w:r>
        <w:t>Embryology: anterosuperior displacement of infundibular/conal septum explains VSD, override and subpulmonary narrowing.</w:t>
      </w:r>
    </w:p>
    <w:p>
      <w:pPr>
        <w:pStyle w:val="ListBullet"/>
      </w:pPr>
      <w:r>
        <w:t>Large VSD permits near equal ventricular systolic pressures. Severity of RVOTO relative to SVR determines pulmonary versus systemic flow and cyanosis.</w:t>
      </w:r>
    </w:p>
    <w:p>
      <w:pPr>
        <w:pStyle w:val="ListBullet"/>
      </w:pPr>
      <w:r>
        <w:t>Pink TOF: relatively mild obstruction, preserved pulmonary flow and initially near-normal SpO2. Cyanosis can increase as obstruction becomes more important.</w:t>
      </w:r>
    </w:p>
    <w:p>
      <w:pPr>
        <w:pStyle w:val="ListBullet"/>
      </w:pPr>
      <w:r>
        <w:t>RVOT ejection murmur is often loud with moderate flow; during severe tet spell murmur may soften as flow falls. Single S2/soft P2 and RVH/right axis are classic clues.</w:t>
      </w:r>
    </w:p>
    <w:p>
      <w:pPr>
        <w:jc w:val="center"/>
      </w:pPr>
      <w:r>
        <w:drawing>
          <wp:inline xmlns:a="http://schemas.openxmlformats.org/drawingml/2006/main" xmlns:pic="http://schemas.openxmlformats.org/drawingml/2006/picture">
            <wp:extent cx="6080760" cy="2959112"/>
            <wp:docPr id="1" name="Picture 1"/>
            <wp:cNvGraphicFramePr>
              <a:graphicFrameLocks noChangeAspect="1"/>
            </wp:cNvGraphicFramePr>
            <a:graphic>
              <a:graphicData uri="http://schemas.openxmlformats.org/drawingml/2006/picture">
                <pic:pic>
                  <pic:nvPicPr>
                    <pic:cNvPr id="0" name="tof_anatomy.png"/>
                    <pic:cNvPicPr/>
                  </pic:nvPicPr>
                  <pic:blipFill>
                    <a:blip r:embed="rId11"/>
                    <a:stretch>
                      <a:fillRect/>
                    </a:stretch>
                  </pic:blipFill>
                  <pic:spPr>
                    <a:xfrm>
                      <a:off x="0" y="0"/>
                      <a:ext cx="6080760" cy="2959112"/>
                    </a:xfrm>
                    <a:prstGeom prst="rect"/>
                  </pic:spPr>
                </pic:pic>
              </a:graphicData>
            </a:graphic>
          </wp:inline>
        </w:drawing>
      </w:r>
    </w:p>
    <w:p>
      <w:pPr>
        <w:jc w:val="center"/>
      </w:pPr>
      <w:r>
        <w:rPr>
          <w:i/>
          <w:sz w:val="16"/>
        </w:rPr>
        <w:t>Figure 1. Four-chamber schematic; arrows are conceptual and not scaled to real flow.</w:t>
      </w:r>
    </w:p>
    <w:p>
      <w:pPr>
        <w:pStyle w:val="Heading1"/>
      </w:pPr>
      <w:r>
        <w:t>2. Tet spell: dynamic vicious cycle and rescue</w:t>
      </w:r>
    </w:p>
    <w:p>
      <w:pPr>
        <w:pStyle w:val="ListBullet"/>
      </w:pPr>
      <w:r>
        <w:t>Typical age: early infancy (often 2–6 months); triggers crying, feeding, fever, defecation, dehydration, anesthesia.</w:t>
      </w:r>
    </w:p>
    <w:p>
      <w:pPr>
        <w:pStyle w:val="ListBullet"/>
      </w:pPr>
      <w:r>
        <w:t>Hyperpnea + deepening cyanosis + softer/disappearing RVOT murmur ± irritability, syncope or convulsions. A quiet murmur during a spell is a danger sign.</w:t>
      </w:r>
    </w:p>
    <w:p>
      <w:pPr>
        <w:pStyle w:val="ListBullet"/>
      </w:pPr>
      <w:r>
        <w:t>Mechanism: adrenergic infundibular contraction / reduced preload / reduced SVR → greater RVOTO and R-to-L VSD flow → hypoxemia → hyperpnea and more adrenergic drive.</w:t>
      </w:r>
    </w:p>
    <w:p>
      <w:pPr>
        <w:pStyle w:val="ListBullet"/>
      </w:pPr>
      <w:r>
        <w:t>Acute management is monitored and escalated: ABC, calm/knee-chest, oxygen, vascular access, cautious isotonic fluid if needed, analgesia/sedation, specialist beta blockade and SVR support; refractory events require airway/cardiac intervention.</w:t>
      </w:r>
    </w:p>
    <w:p>
      <w:pPr>
        <w:pStyle w:val="ListBullet"/>
      </w:pPr>
      <w:r>
        <w:t>Do not use vasodilators or unmonitored beta agonists as reflex treatment; their physiologic effects may worsen R-to-L shunting.</w:t>
      </w:r>
    </w:p>
    <w:p>
      <w:pPr>
        <w:jc w:val="center"/>
      </w:pPr>
      <w:r>
        <w:drawing>
          <wp:inline xmlns:a="http://schemas.openxmlformats.org/drawingml/2006/main" xmlns:pic="http://schemas.openxmlformats.org/drawingml/2006/picture">
            <wp:extent cx="6080760" cy="2959112"/>
            <wp:docPr id="2" name="Picture 2"/>
            <wp:cNvGraphicFramePr>
              <a:graphicFrameLocks noChangeAspect="1"/>
            </wp:cNvGraphicFramePr>
            <a:graphic>
              <a:graphicData uri="http://schemas.openxmlformats.org/drawingml/2006/picture">
                <pic:pic>
                  <pic:nvPicPr>
                    <pic:cNvPr id="0" name="spell_loop.png"/>
                    <pic:cNvPicPr/>
                  </pic:nvPicPr>
                  <pic:blipFill>
                    <a:blip r:embed="rId12"/>
                    <a:stretch>
                      <a:fillRect/>
                    </a:stretch>
                  </pic:blipFill>
                  <pic:spPr>
                    <a:xfrm>
                      <a:off x="0" y="0"/>
                      <a:ext cx="6080760" cy="2959112"/>
                    </a:xfrm>
                    <a:prstGeom prst="rect"/>
                  </pic:spPr>
                </pic:pic>
              </a:graphicData>
            </a:graphic>
          </wp:inline>
        </w:drawing>
      </w:r>
    </w:p>
    <w:p>
      <w:pPr>
        <w:jc w:val="center"/>
      </w:pPr>
      <w:r>
        <w:rPr>
          <w:i/>
          <w:sz w:val="16"/>
        </w:rPr>
        <w:t>Figure 2. Dynamic spell mechanism and leverage points; order of treatment depends on severity and local emergency protocol.</w:t>
      </w:r>
    </w:p>
    <w:p>
      <w:pPr>
        <w:pStyle w:val="Heading1"/>
      </w:pPr>
      <w:r>
        <w:t>Algorithm A — Hypercyanotic spell (restart numbering)</w:t>
      </w:r>
    </w:p>
    <w:p>
      <w:r>
        <w:rPr>
          <w:b w:val="0"/>
        </w:rPr>
        <w:t>1. Recognize: known/suspected TOF + acute cyanosis, hyperpnea, softer RVOT murmur; call emergency cardiac help.</w:t>
      </w:r>
    </w:p>
    <w:p>
      <w:r>
        <w:rPr>
          <w:b w:val="0"/>
        </w:rPr>
        <w:t>2. Stabilize ABC, monitor SpO2/ECG/BP, keep child calm, knee-to-chest position; give supplemental oxygen.</w:t>
      </w:r>
    </w:p>
    <w:p>
      <w:r>
        <w:rPr>
          <w:b w:val="0"/>
        </w:rPr>
        <w:t>3. Obtain IV/IO access, assess dehydration, perfusion, glucose, acid-base status; cautious isotonic bolus when indicated.</w:t>
      </w:r>
    </w:p>
    <w:p>
      <w:r>
        <w:rPr>
          <w:b w:val="0"/>
        </w:rPr>
        <w:t>4. If persistent, monitored analgesia/sedation and specialist-guided beta blocker and/or phenylephrine to increase SVR.</w:t>
      </w:r>
    </w:p>
    <w:p>
      <w:r>
        <w:rPr>
          <w:b w:val="0"/>
        </w:rPr>
        <w:t>5. If severe or refractory: resuscitation-team airway/ventilation, cardiology and urgent cath/surgery/palliation; treat precipitant.</w:t>
      </w:r>
    </w:p>
    <w:p>
      <w:pPr>
        <w:pStyle w:val="Heading1"/>
      </w:pPr>
      <w:r>
        <w:t>3. Cyanotic CHD initial assessment (today: general framework only)</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Pattern</w:t>
            </w:r>
          </w:p>
        </w:tc>
        <w:tc>
          <w:tcPr>
            <w:tcW w:type="dxa" w:w="3278"/>
            <w:vAlign w:val="center"/>
          </w:tcPr>
          <w:p>
            <w:r>
              <w:rPr>
                <w:sz w:val="16"/>
              </w:rPr>
              <w:t>High-yield possibilities</w:t>
            </w:r>
          </w:p>
        </w:tc>
        <w:tc>
          <w:tcPr>
            <w:tcW w:type="dxa" w:w="3278"/>
            <w:vAlign w:val="center"/>
          </w:tcPr>
          <w:p>
            <w:r>
              <w:rPr>
                <w:sz w:val="16"/>
              </w:rPr>
              <w:t>Key discriminator / immediate action</w:t>
            </w:r>
          </w:p>
        </w:tc>
      </w:tr>
      <w:tr>
        <w:tc>
          <w:tcPr>
            <w:tcW w:type="dxa" w:w="3278"/>
            <w:vAlign w:val="center"/>
          </w:tcPr>
          <w:p>
            <w:r>
              <w:rPr>
                <w:sz w:val="16"/>
              </w:rPr>
              <w:t>Oligemic lungs + RVH / right axis</w:t>
            </w:r>
          </w:p>
        </w:tc>
        <w:tc>
          <w:tcPr>
            <w:tcW w:type="dxa" w:w="3278"/>
            <w:vAlign w:val="center"/>
          </w:tcPr>
          <w:p>
            <w:r>
              <w:rPr>
                <w:sz w:val="16"/>
              </w:rPr>
              <w:t>TOF, critical PS, severe Ebstein</w:t>
            </w:r>
          </w:p>
        </w:tc>
        <w:tc>
          <w:tcPr>
            <w:tcW w:type="dxa" w:w="3278"/>
            <w:vAlign w:val="center"/>
          </w:tcPr>
          <w:p>
            <w:r>
              <w:rPr>
                <w:sz w:val="16"/>
              </w:rPr>
              <w:t>Echo RVOT and ductal flow; PGE1 if duct-dependent pulmonary flow</w:t>
            </w:r>
          </w:p>
        </w:tc>
      </w:tr>
      <w:tr>
        <w:tc>
          <w:tcPr>
            <w:tcW w:type="dxa" w:w="3278"/>
            <w:vAlign w:val="center"/>
          </w:tcPr>
          <w:p>
            <w:r>
              <w:rPr>
                <w:sz w:val="16"/>
              </w:rPr>
              <w:t>Oligemic lungs + LVH / superior axis</w:t>
            </w:r>
          </w:p>
        </w:tc>
        <w:tc>
          <w:tcPr>
            <w:tcW w:type="dxa" w:w="3278"/>
            <w:vAlign w:val="center"/>
          </w:tcPr>
          <w:p>
            <w:r>
              <w:rPr>
                <w:sz w:val="16"/>
              </w:rPr>
              <w:t>Tricuspid atresia, some pulmonary atresia</w:t>
            </w:r>
          </w:p>
        </w:tc>
        <w:tc>
          <w:tcPr>
            <w:tcW w:type="dxa" w:w="3278"/>
            <w:vAlign w:val="center"/>
          </w:tcPr>
          <w:p>
            <w:r>
              <w:rPr>
                <w:sz w:val="16"/>
              </w:rPr>
              <w:t>Assess ventricular anatomy and pulmonary flow</w:t>
            </w:r>
          </w:p>
        </w:tc>
      </w:tr>
      <w:tr>
        <w:tc>
          <w:tcPr>
            <w:tcW w:type="dxa" w:w="3278"/>
            <w:vAlign w:val="center"/>
          </w:tcPr>
          <w:p>
            <w:r>
              <w:rPr>
                <w:sz w:val="16"/>
              </w:rPr>
              <w:t>Cyanosis with little distress</w:t>
            </w:r>
          </w:p>
        </w:tc>
        <w:tc>
          <w:tcPr>
            <w:tcW w:type="dxa" w:w="3278"/>
            <w:vAlign w:val="center"/>
          </w:tcPr>
          <w:p>
            <w:r>
              <w:rPr>
                <w:sz w:val="16"/>
              </w:rPr>
              <w:t>Mixing lesions including d-TGA</w:t>
            </w:r>
          </w:p>
        </w:tc>
        <w:tc>
          <w:tcPr>
            <w:tcW w:type="dxa" w:w="3278"/>
            <w:vAlign w:val="center"/>
          </w:tcPr>
          <w:p>
            <w:r>
              <w:rPr>
                <w:sz w:val="16"/>
              </w:rPr>
              <w:t>Urgent echo; PGE1 when indicated; detailed TGA deferred to Day 19</w:t>
            </w:r>
          </w:p>
        </w:tc>
      </w:tr>
      <w:tr>
        <w:tc>
          <w:tcPr>
            <w:tcW w:type="dxa" w:w="3278"/>
            <w:vAlign w:val="center"/>
          </w:tcPr>
          <w:p>
            <w:r>
              <w:rPr>
                <w:sz w:val="16"/>
              </w:rPr>
              <w:t>Cyanosis + marked edema/distress</w:t>
            </w:r>
          </w:p>
        </w:tc>
        <w:tc>
          <w:tcPr>
            <w:tcW w:type="dxa" w:w="3278"/>
            <w:vAlign w:val="center"/>
          </w:tcPr>
          <w:p>
            <w:r>
              <w:rPr>
                <w:sz w:val="16"/>
              </w:rPr>
              <w:t>Obstructed pulmonary venous return</w:t>
            </w:r>
          </w:p>
        </w:tc>
        <w:tc>
          <w:tcPr>
            <w:tcW w:type="dxa" w:w="3278"/>
            <w:vAlign w:val="center"/>
          </w:tcPr>
          <w:p>
            <w:r>
              <w:rPr>
                <w:sz w:val="16"/>
              </w:rPr>
              <w:t>Urgent echo and surgical referral; do not assume PPHN</w:t>
            </w:r>
          </w:p>
        </w:tc>
      </w:tr>
      <w:tr>
        <w:tc>
          <w:tcPr>
            <w:tcW w:type="dxa" w:w="3278"/>
            <w:vAlign w:val="center"/>
          </w:tcPr>
          <w:p>
            <w:r>
              <w:rPr>
                <w:sz w:val="16"/>
              </w:rPr>
              <w:t>Shock after ductal constriction</w:t>
            </w:r>
          </w:p>
        </w:tc>
        <w:tc>
          <w:tcPr>
            <w:tcW w:type="dxa" w:w="3278"/>
            <w:vAlign w:val="center"/>
          </w:tcPr>
          <w:p>
            <w:r>
              <w:rPr>
                <w:sz w:val="16"/>
              </w:rPr>
              <w:t>Duct-dependent systemic flow</w:t>
            </w:r>
          </w:p>
        </w:tc>
        <w:tc>
          <w:tcPr>
            <w:tcW w:type="dxa" w:w="3278"/>
            <w:vAlign w:val="center"/>
          </w:tcPr>
          <w:p>
            <w:r>
              <w:rPr>
                <w:sz w:val="16"/>
              </w:rPr>
              <w:t>PGE1, cautious stabilization and urgent echo</w:t>
            </w:r>
          </w:p>
        </w:tc>
      </w:tr>
      <w:tr>
        <w:tc>
          <w:tcPr>
            <w:tcW w:type="dxa" w:w="3278"/>
            <w:vAlign w:val="center"/>
          </w:tcPr>
          <w:p>
            <w:r>
              <w:rPr>
                <w:sz w:val="16"/>
              </w:rPr>
              <w:t>Pre/postductal SpO2 difference</w:t>
            </w:r>
          </w:p>
        </w:tc>
        <w:tc>
          <w:tcPr>
            <w:tcW w:type="dxa" w:w="3278"/>
            <w:vAlign w:val="center"/>
          </w:tcPr>
          <w:p>
            <w:r>
              <w:rPr>
                <w:sz w:val="16"/>
              </w:rPr>
              <w:t>Ductal shunt/PPHN/arch lesion</w:t>
            </w:r>
          </w:p>
        </w:tc>
        <w:tc>
          <w:tcPr>
            <w:tcW w:type="dxa" w:w="3278"/>
            <w:vAlign w:val="center"/>
          </w:tcPr>
          <w:p>
            <w:r>
              <w:rPr>
                <w:sz w:val="16"/>
              </w:rPr>
              <w:t>Helpful clue but not sufficient to name lesion</w:t>
            </w:r>
          </w:p>
        </w:tc>
      </w:tr>
    </w:tbl>
    <w:p>
      <w:r>
        <w:t xml:space="preserve">Clinical safety clarification: In suspected critical congenital heart disease, promptly assess pre- and postductal oxygen saturation, perfusion, pulses and glucose and obtain urgent pediatric cardiology/echocardiography assessment. Consider prostaglandin E1 when duct-dependent circulation is suspected, following a verified institutional neonatal protocol. Do not apply a single SpO2 target to every TOF patient.</w:t>
      </w:r>
    </w:p>
    <w:p>
      <w:pPr>
        <w:pStyle w:val="Heading1"/>
      </w:pPr>
      <w:r>
        <w:t>Algorithm B — Cyanotic neonate (restart numbering)</w:t>
      </w:r>
    </w:p>
    <w:p>
      <w:r>
        <w:rPr>
          <w:b w:val="0"/>
        </w:rPr>
        <w:t>1. Confirm central cyanosis (tongue/oral mucosa) and measure preductal and postductal SpO2.</w:t>
      </w:r>
    </w:p>
    <w:p>
      <w:r>
        <w:rPr>
          <w:b w:val="0"/>
        </w:rPr>
        <w:t>2. ABC, temperature, glucose, perfusion, lactate, four-limb pulses/BP; evaluate pulmonary and infectious mimics simultaneously.</w:t>
      </w:r>
    </w:p>
    <w:p>
      <w:r>
        <w:rPr>
          <w:b w:val="0"/>
        </w:rPr>
        <w:t>3. Obtain urgent expert echocardiography without delaying for nonessential tests.</w:t>
      </w:r>
    </w:p>
    <w:p>
      <w:r>
        <w:rPr>
          <w:b w:val="0"/>
        </w:rPr>
        <w:t>4. If duct-dependent pulmonary/systemic flow is suspected, initiate PGE1 under monitored neonatal protocol with apnea readiness.</w:t>
      </w:r>
    </w:p>
    <w:p>
      <w:r>
        <w:rPr>
          <w:b w:val="0"/>
        </w:rPr>
        <w:t>5. Transfer promptly to pediatric cardiac center; tailor oxygen and fluids to confirmed physiology.</w:t>
      </w:r>
    </w:p>
    <w:p>
      <w:pPr>
        <w:pStyle w:val="Heading1"/>
      </w:pPr>
      <w:r>
        <w:t>4. Variants, imaging, genetic association</w:t>
      </w:r>
    </w:p>
    <w:p>
      <w:pPr>
        <w:pStyle w:val="ListBullet"/>
      </w:pPr>
      <w:r>
        <w:t>TOF with pulmonary atresia: pulmonary blood supply may come from PDA and/or major aortopulmonary collateral arteries (MAPCAs). Map branch PA confluence and collaterals before palliation/unifocalization.</w:t>
      </w:r>
    </w:p>
    <w:p>
      <w:pPr>
        <w:pStyle w:val="ListBullet"/>
      </w:pPr>
      <w:r>
        <w:t>Absent pulmonary valve syndrome: massively dilated pulmonary arteries can compress bronchi; respiratory compromise may dominate over classic oligemic TOF picture.</w:t>
      </w:r>
    </w:p>
    <w:p>
      <w:pPr>
        <w:pStyle w:val="ListBullet"/>
      </w:pPr>
      <w:r>
        <w:t>Coronary crossing RVOT (e.g., LAD from RCA) alters RVOT incision/conduit strategy; coronary and pulmonary annulus mapping are mandatory preoperative concerns.</w:t>
      </w:r>
    </w:p>
    <w:p>
      <w:pPr>
        <w:pStyle w:val="ListBullet"/>
      </w:pPr>
      <w:r>
        <w:t>22q11.2 deletion can accompany conotruncal disease; evaluate palatal findings, calcium, immune status and family counselling where indicated.</w:t>
      </w:r>
    </w:p>
    <w:p>
      <w:pPr>
        <w:pStyle w:val="ListBullet"/>
      </w:pPr>
      <w:r>
        <w:t>CXR classic: boot-shaped silhouette, concave pulmonary artery segment, reduced pulmonary vascular markings; ECG: right axis and RVH. Neither replaces echo.</w:t>
      </w:r>
    </w:p>
    <w:p>
      <w:pPr>
        <w:jc w:val="center"/>
      </w:pPr>
      <w:r>
        <w:drawing>
          <wp:inline xmlns:a="http://schemas.openxmlformats.org/drawingml/2006/main" xmlns:pic="http://schemas.openxmlformats.org/drawingml/2006/picture">
            <wp:extent cx="6080760" cy="2959112"/>
            <wp:docPr id="3" name="Picture 3"/>
            <wp:cNvGraphicFramePr>
              <a:graphicFrameLocks noChangeAspect="1"/>
            </wp:cNvGraphicFramePr>
            <a:graphic>
              <a:graphicData uri="http://schemas.openxmlformats.org/drawingml/2006/picture">
                <pic:pic>
                  <pic:nvPicPr>
                    <pic:cNvPr id="0" name="boot_cxr.png"/>
                    <pic:cNvPicPr/>
                  </pic:nvPicPr>
                  <pic:blipFill>
                    <a:blip r:embed="rId13"/>
                    <a:stretch>
                      <a:fillRect/>
                    </a:stretch>
                  </pic:blipFill>
                  <pic:spPr>
                    <a:xfrm>
                      <a:off x="0" y="0"/>
                      <a:ext cx="6080760" cy="2959112"/>
                    </a:xfrm>
                    <a:prstGeom prst="rect"/>
                  </pic:spPr>
                </pic:pic>
              </a:graphicData>
            </a:graphic>
          </wp:inline>
        </w:drawing>
      </w:r>
    </w:p>
    <w:p>
      <w:pPr>
        <w:jc w:val="center"/>
      </w:pPr>
      <w:r>
        <w:rPr>
          <w:i/>
          <w:sz w:val="16"/>
        </w:rPr>
        <w:t>Figure 3. Simplified silhouette for pattern recognition only; NOT a real radiograph.</w:t>
      </w:r>
    </w:p>
    <w:p>
      <w:pPr>
        <w:jc w:val="center"/>
      </w:pPr>
      <w:r>
        <w:drawing>
          <wp:inline xmlns:a="http://schemas.openxmlformats.org/drawingml/2006/main" xmlns:pic="http://schemas.openxmlformats.org/drawingml/2006/picture">
            <wp:extent cx="6080760" cy="2959112"/>
            <wp:docPr id="4" name="Picture 4"/>
            <wp:cNvGraphicFramePr>
              <a:graphicFrameLocks noChangeAspect="1"/>
            </wp:cNvGraphicFramePr>
            <a:graphic>
              <a:graphicData uri="http://schemas.openxmlformats.org/drawingml/2006/picture">
                <pic:pic>
                  <pic:nvPicPr>
                    <pic:cNvPr id="0" name="ductal.png"/>
                    <pic:cNvPicPr/>
                  </pic:nvPicPr>
                  <pic:blipFill>
                    <a:blip r:embed="rId14"/>
                    <a:stretch>
                      <a:fillRect/>
                    </a:stretch>
                  </pic:blipFill>
                  <pic:spPr>
                    <a:xfrm>
                      <a:off x="0" y="0"/>
                      <a:ext cx="6080760" cy="2959112"/>
                    </a:xfrm>
                    <a:prstGeom prst="rect"/>
                  </pic:spPr>
                </pic:pic>
              </a:graphicData>
            </a:graphic>
          </wp:inline>
        </w:drawing>
      </w:r>
    </w:p>
    <w:p>
      <w:pPr>
        <w:jc w:val="center"/>
      </w:pPr>
      <w:r>
        <w:rPr>
          <w:i/>
          <w:sz w:val="16"/>
        </w:rPr>
        <w:t>Figure 4. Ductal supply is crucial when antegrade pulmonary flow is absent or nearly absent.</w:t>
      </w:r>
    </w:p>
    <w:p>
      <w:pPr>
        <w:pStyle w:val="Heading1"/>
      </w:pPr>
      <w:r>
        <w:t xml:space="preserve">4A. Complications, anatomy extras and spell-management details</w:t>
      </w:r>
    </w:p>
    <w:p>
      <w:pPr>
        <w:pStyle w:val="ListBullet"/>
      </w:pPr>
      <w:r>
        <w:t xml:space="preserve">Complications of unrepaired or cyanotic TOF: brain abscess (fever, headache, focal signs; image before lumbar puncture), cerebral arterial or venous thrombosis (dehydration, iron deficiency, hyperviscosity, mostly in infants and toddlers), infective endocarditis (cultures before antibiotics), polycythemia, coagulopathy, clubbing and hypercyanotic spells.</w:t>
      </w:r>
    </w:p>
    <w:p>
      <w:pPr>
        <w:pStyle w:val="ListBullet"/>
      </w:pPr>
      <w:r>
        <w:t xml:space="preserve">Anatomy extras: a right aortic arch occurs in about a quarter of patients; pentalogy of Fallot is TOF with an ASD; coronary anomalies (for example LAD from the RCA) occur in a minority; a small pulmonary annulus (low Z-score, centre-specific cut-off) favours a transannular patch.</w:t>
      </w:r>
    </w:p>
    <w:p>
      <w:pPr>
        <w:pStyle w:val="ListBullet"/>
      </w:pPr>
      <w:r>
        <w:t>Spell ladder: knee-chest, oxygen, morphine (reduces agitation and hyperpnea), fluid if hypovolemic, sodium bicarbonate for significant acidosis, IV propranolol or esmolol, phenylephrine for SVR, ketamine or sedation with airway control, then urgent surgery or palliation. Exact medication doses, routes and escalation triggers must be taken from a verified local paediatric cardiac emergency protocol; the previous unverified teaching-dose examples have been withdrawn.</w:t>
      </w:r>
    </w:p>
    <w:p>
      <w:pPr>
        <w:pStyle w:val="ListBullet"/>
      </w:pPr>
      <w:r>
        <w:t xml:space="preserve">Palliation: a modified BT shunt (subclavian to pulmonary artery graft) raises pulmonary flow pending repair; too large a shunt overcirculates the lungs and steals systemic flow.</w:t>
      </w:r>
    </w:p>
    <w:p>
      <w:pPr>
        <w:pStyle w:val="Heading1"/>
      </w:pPr>
      <w:r>
        <w:t>5. Indian consensus intervention timing and surveillance</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Clinical state</w:t>
            </w:r>
          </w:p>
        </w:tc>
        <w:tc>
          <w:tcPr>
            <w:tcW w:type="dxa" w:w="3278"/>
            <w:vAlign w:val="center"/>
          </w:tcPr>
          <w:p>
            <w:r>
              <w:rPr>
                <w:sz w:val="16"/>
              </w:rPr>
              <w:t>India-specific consensus (Saxena et al., 2019)</w:t>
            </w:r>
          </w:p>
        </w:tc>
        <w:tc>
          <w:tcPr>
            <w:tcW w:type="dxa" w:w="3278"/>
            <w:vAlign w:val="center"/>
          </w:tcPr>
          <w:p>
            <w:r>
              <w:rPr>
                <w:sz w:val="16"/>
              </w:rPr>
              <w:t>Important qualification</w:t>
            </w:r>
          </w:p>
        </w:tc>
      </w:tr>
      <w:tr>
        <w:tc>
          <w:tcPr>
            <w:tcW w:type="dxa" w:w="3278"/>
            <w:vAlign w:val="center"/>
          </w:tcPr>
          <w:p>
            <w:r>
              <w:rPr>
                <w:sz w:val="16"/>
              </w:rPr>
              <w:t>Stable / minimally cyanosed TOF</w:t>
            </w:r>
          </w:p>
        </w:tc>
        <w:tc>
          <w:tcPr>
            <w:tcW w:type="dxa" w:w="3278"/>
            <w:vAlign w:val="center"/>
          </w:tcPr>
          <w:p>
            <w:r>
              <w:rPr>
                <w:sz w:val="16"/>
              </w:rPr>
              <w:t>Total repair at 6–12 months or earlier by centre policy</w:t>
            </w:r>
          </w:p>
        </w:tc>
        <w:tc>
          <w:tcPr>
            <w:tcW w:type="dxa" w:w="3278"/>
            <w:vAlign w:val="center"/>
          </w:tcPr>
          <w:p>
            <w:r>
              <w:rPr>
                <w:sz w:val="16"/>
              </w:rPr>
              <w:t>Do not wait for a spell</w:t>
            </w:r>
          </w:p>
        </w:tc>
      </w:tr>
      <w:tr>
        <w:tc>
          <w:tcPr>
            <w:tcW w:type="dxa" w:w="3278"/>
            <w:vAlign w:val="center"/>
          </w:tcPr>
          <w:p>
            <w:r>
              <w:rPr>
                <w:sz w:val="16"/>
              </w:rPr>
              <w:t>Significant cyanosis/spells &lt;6 months</w:t>
            </w:r>
          </w:p>
        </w:tc>
        <w:tc>
          <w:tcPr>
            <w:tcW w:type="dxa" w:w="3278"/>
            <w:vAlign w:val="center"/>
          </w:tcPr>
          <w:p>
            <w:r>
              <w:rPr>
                <w:sz w:val="16"/>
              </w:rPr>
              <w:t>Early total repair OR palliation (BT shunt, duct/RVOT stent, selected balloon procedure)</w:t>
            </w:r>
          </w:p>
        </w:tc>
        <w:tc>
          <w:tcPr>
            <w:tcW w:type="dxa" w:w="3278"/>
            <w:vAlign w:val="center"/>
          </w:tcPr>
          <w:p>
            <w:r>
              <w:rPr>
                <w:sz w:val="16"/>
              </w:rPr>
              <w:t>Anatomy, weight, coronary/PA mapping, expertise</w:t>
            </w:r>
          </w:p>
        </w:tc>
      </w:tr>
      <w:tr>
        <w:tc>
          <w:tcPr>
            <w:tcW w:type="dxa" w:w="3278"/>
            <w:vAlign w:val="center"/>
          </w:tcPr>
          <w:p>
            <w:r>
              <w:rPr>
                <w:sz w:val="16"/>
              </w:rPr>
              <w:t>Severe refractory spell</w:t>
            </w:r>
          </w:p>
        </w:tc>
        <w:tc>
          <w:tcPr>
            <w:tcW w:type="dxa" w:w="3278"/>
            <w:vAlign w:val="center"/>
          </w:tcPr>
          <w:p>
            <w:r>
              <w:rPr>
                <w:sz w:val="16"/>
              </w:rPr>
              <w:t>Emergency intervention/repair assessment</w:t>
            </w:r>
          </w:p>
        </w:tc>
        <w:tc>
          <w:tcPr>
            <w:tcW w:type="dxa" w:w="3278"/>
            <w:vAlign w:val="center"/>
          </w:tcPr>
          <w:p>
            <w:r>
              <w:rPr>
                <w:sz w:val="16"/>
              </w:rPr>
              <w:t>Not outpatient watchful waiting</w:t>
            </w:r>
          </w:p>
        </w:tc>
      </w:tr>
      <w:tr>
        <w:tc>
          <w:tcPr>
            <w:tcW w:type="dxa" w:w="3278"/>
            <w:vAlign w:val="center"/>
          </w:tcPr>
          <w:p>
            <w:r>
              <w:rPr>
                <w:sz w:val="16"/>
              </w:rPr>
              <w:t>TOF pulmonary atresia/MAPCAs</w:t>
            </w:r>
          </w:p>
        </w:tc>
        <w:tc>
          <w:tcPr>
            <w:tcW w:type="dxa" w:w="3278"/>
            <w:vAlign w:val="center"/>
          </w:tcPr>
          <w:p>
            <w:r>
              <w:rPr>
                <w:sz w:val="16"/>
              </w:rPr>
              <w:t>Individualized staged reconstruction / unifocalization</w:t>
            </w:r>
          </w:p>
        </w:tc>
        <w:tc>
          <w:tcPr>
            <w:tcW w:type="dxa" w:w="3278"/>
            <w:vAlign w:val="center"/>
          </w:tcPr>
          <w:p>
            <w:r>
              <w:rPr>
                <w:sz w:val="16"/>
              </w:rPr>
              <w:t>Must map every lung blood-supply source</w:t>
            </w:r>
          </w:p>
        </w:tc>
      </w:tr>
      <w:tr>
        <w:tc>
          <w:tcPr>
            <w:tcW w:type="dxa" w:w="3278"/>
            <w:vAlign w:val="center"/>
          </w:tcPr>
          <w:p>
            <w:r>
              <w:rPr>
                <w:sz w:val="16"/>
              </w:rPr>
              <w:t>Postrepair</w:t>
            </w:r>
          </w:p>
        </w:tc>
        <w:tc>
          <w:tcPr>
            <w:tcW w:type="dxa" w:w="3278"/>
            <w:vAlign w:val="center"/>
          </w:tcPr>
          <w:p>
            <w:r>
              <w:rPr>
                <w:sz w:val="16"/>
              </w:rPr>
              <w:t>Lifelong congenital cardiac follow-up</w:t>
            </w:r>
          </w:p>
        </w:tc>
        <w:tc>
          <w:tcPr>
            <w:tcW w:type="dxa" w:w="3278"/>
            <w:vAlign w:val="center"/>
          </w:tcPr>
          <w:p>
            <w:r>
              <w:rPr>
                <w:sz w:val="16"/>
              </w:rPr>
              <w:t>PR, RV dilation, RVOTO, arrhythmias, residual VSD, IE risk</w:t>
            </w:r>
          </w:p>
        </w:tc>
      </w:tr>
    </w:tbl>
    <w:p>
      <w:r>
        <w:rPr>
          <w:b w:val="0"/>
        </w:rPr>
        <w:t>Long-term: after transannular patch monitor pulmonary regurgitation and RV dilation; ECG/Holter and CMR are used selectively for arrhythmia and RV volumes. Indian 2019 consensus includes severe RVEDVi &gt;160 mL/m² or RVESVi &gt;80 mL/m² among pulmonary valve replacement considerations, NOT stand-alone automatic surgery thresholds.</w:t>
      </w:r>
    </w:p>
    <w:p>
      <w:pPr>
        <w:pStyle w:val="Heading1"/>
      </w:pPr>
      <w:r>
        <w:t>Must-know numbers (explicit scope)</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Number / anchor</w:t>
            </w:r>
          </w:p>
        </w:tc>
        <w:tc>
          <w:tcPr>
            <w:tcW w:type="dxa" w:w="3278"/>
            <w:vAlign w:val="center"/>
          </w:tcPr>
          <w:p>
            <w:r>
              <w:rPr>
                <w:sz w:val="16"/>
              </w:rPr>
              <w:t>Meaning</w:t>
            </w:r>
          </w:p>
        </w:tc>
        <w:tc>
          <w:tcPr>
            <w:tcW w:type="dxa" w:w="3278"/>
            <w:vAlign w:val="center"/>
          </w:tcPr>
          <w:p>
            <w:r>
              <w:rPr>
                <w:sz w:val="16"/>
              </w:rPr>
              <w:t>Source / caution</w:t>
            </w:r>
          </w:p>
        </w:tc>
      </w:tr>
      <w:tr>
        <w:tc>
          <w:tcPr>
            <w:tcW w:type="dxa" w:w="3278"/>
            <w:vAlign w:val="center"/>
          </w:tcPr>
          <w:p>
            <w:r>
              <w:rPr>
                <w:sz w:val="16"/>
              </w:rPr>
              <w:t>6–12 months</w:t>
            </w:r>
          </w:p>
        </w:tc>
        <w:tc>
          <w:tcPr>
            <w:tcW w:type="dxa" w:w="3278"/>
            <w:vAlign w:val="center"/>
          </w:tcPr>
          <w:p>
            <w:r>
              <w:rPr>
                <w:sz w:val="16"/>
              </w:rPr>
              <w:t>Elective repair for stable minimally cyanosed TOF</w:t>
            </w:r>
          </w:p>
        </w:tc>
        <w:tc>
          <w:tcPr>
            <w:tcW w:type="dxa" w:w="3278"/>
            <w:vAlign w:val="center"/>
          </w:tcPr>
          <w:p>
            <w:r>
              <w:rPr>
                <w:sz w:val="16"/>
              </w:rPr>
              <w:t>Indian 2019 consensus; earlier if indicated</w:t>
            </w:r>
          </w:p>
        </w:tc>
      </w:tr>
      <w:tr>
        <w:tc>
          <w:tcPr>
            <w:tcW w:type="dxa" w:w="3278"/>
            <w:vAlign w:val="center"/>
          </w:tcPr>
          <w:p>
            <w:r>
              <w:rPr>
                <w:sz w:val="16"/>
              </w:rPr>
              <w:t>&lt;6 months + refractory symptoms</w:t>
            </w:r>
          </w:p>
        </w:tc>
        <w:tc>
          <w:tcPr>
            <w:tcW w:type="dxa" w:w="3278"/>
            <w:vAlign w:val="center"/>
          </w:tcPr>
          <w:p>
            <w:r>
              <w:rPr>
                <w:sz w:val="16"/>
              </w:rPr>
              <w:t>Consider earlier repair or palliation</w:t>
            </w:r>
          </w:p>
        </w:tc>
        <w:tc>
          <w:tcPr>
            <w:tcW w:type="dxa" w:w="3278"/>
            <w:vAlign w:val="center"/>
          </w:tcPr>
          <w:p>
            <w:r>
              <w:rPr>
                <w:sz w:val="16"/>
              </w:rPr>
              <w:t>Indian 2019 consensus</w:t>
            </w:r>
          </w:p>
        </w:tc>
      </w:tr>
      <w:tr>
        <w:tc>
          <w:tcPr>
            <w:tcW w:type="dxa" w:w="3278"/>
            <w:vAlign w:val="center"/>
          </w:tcPr>
          <w:p>
            <w:r>
              <w:rPr>
                <w:sz w:val="16"/>
              </w:rPr>
              <w:t xml:space="preserve">PGE1 for suspected duct-dependent flow</w:t>
            </w:r>
          </w:p>
        </w:tc>
        <w:tc>
          <w:tcPr>
            <w:tcW w:type="dxa" w:w="3278"/>
            <w:vAlign w:val="center"/>
          </w:tcPr>
          <w:p>
            <w:r>
              <w:rPr>
                <w:sz w:val="16"/>
              </w:rPr>
              <w:t xml:space="preserve">Keeps the duct open until intervention</w:t>
            </w:r>
          </w:p>
        </w:tc>
        <w:tc>
          <w:tcPr>
            <w:tcW w:type="dxa" w:w="3278"/>
            <w:vAlign w:val="center"/>
          </w:tcPr>
          <w:p>
            <w:r>
              <w:rPr>
                <w:sz w:val="16"/>
              </w:rPr>
              <w:t xml:space="preserve">High-alert drug: apnea and monitoring; dose per local neonatal protocol</w:t>
            </w:r>
          </w:p>
        </w:tc>
      </w:tr>
      <w:tr>
        <w:tc>
          <w:tcPr>
            <w:tcW w:type="dxa" w:w="3278"/>
            <w:vAlign w:val="center"/>
          </w:tcPr>
          <w:p>
            <w:r>
              <w:rPr>
                <w:sz w:val="16"/>
              </w:rPr>
              <w:t>75–85%</w:t>
            </w:r>
          </w:p>
        </w:tc>
        <w:tc>
          <w:tcPr>
            <w:tcW w:type="dxa" w:w="3278"/>
            <w:vAlign w:val="center"/>
          </w:tcPr>
          <w:p>
            <w:r>
              <w:rPr>
                <w:sz w:val="16"/>
              </w:rPr>
              <w:t>Selected duct-dependent systemic-flow target</w:t>
            </w:r>
          </w:p>
        </w:tc>
        <w:tc>
          <w:tcPr>
            <w:tcW w:type="dxa" w:w="3278"/>
            <w:vAlign w:val="center"/>
          </w:tcPr>
          <w:p>
            <w:r>
              <w:rPr>
                <w:sz w:val="16"/>
              </w:rPr>
              <w:t>Not a generic TOF saturation target</w:t>
            </w:r>
          </w:p>
        </w:tc>
      </w:tr>
      <w:tr>
        <w:tc>
          <w:tcPr>
            <w:tcW w:type="dxa" w:w="3278"/>
            <w:vAlign w:val="center"/>
          </w:tcPr>
          <w:p>
            <w:r>
              <w:rPr>
                <w:sz w:val="16"/>
              </w:rPr>
              <w:t>RVEDVi &gt;160 or RVESVi &gt;80 mL/m²</w:t>
            </w:r>
          </w:p>
        </w:tc>
        <w:tc>
          <w:tcPr>
            <w:tcW w:type="dxa" w:w="3278"/>
            <w:vAlign w:val="center"/>
          </w:tcPr>
          <w:p>
            <w:r>
              <w:rPr>
                <w:sz w:val="16"/>
              </w:rPr>
              <w:t>One factor in post-TOF pulmonary valve assessment</w:t>
            </w:r>
          </w:p>
        </w:tc>
        <w:tc>
          <w:tcPr>
            <w:tcW w:type="dxa" w:w="3278"/>
            <w:vAlign w:val="center"/>
          </w:tcPr>
          <w:p>
            <w:r>
              <w:rPr>
                <w:sz w:val="16"/>
              </w:rPr>
              <w:t>2019 Indian consensus; specialist decision</w:t>
            </w:r>
          </w:p>
        </w:tc>
      </w:tr>
      <w:tr>
        <w:tc>
          <w:tcPr>
            <w:tcW w:type="dxa" w:w="3278"/>
            <w:vAlign w:val="center"/>
          </w:tcPr>
          <w:p>
            <w:r>
              <w:rPr>
                <w:sz w:val="16"/>
              </w:rPr>
              <w:t>2–6 months</w:t>
            </w:r>
          </w:p>
        </w:tc>
        <w:tc>
          <w:tcPr>
            <w:tcW w:type="dxa" w:w="3278"/>
            <w:vAlign w:val="center"/>
          </w:tcPr>
          <w:p>
            <w:r>
              <w:rPr>
                <w:sz w:val="16"/>
              </w:rPr>
              <w:t>Common spell age window</w:t>
            </w:r>
          </w:p>
        </w:tc>
        <w:tc>
          <w:tcPr>
            <w:tcW w:type="dxa" w:w="3278"/>
            <w:vAlign w:val="center"/>
          </w:tcPr>
          <w:p>
            <w:r>
              <w:rPr>
                <w:sz w:val="16"/>
              </w:rPr>
              <w:t>Teaching epidemiology, not a strict cutoff</w:t>
            </w:r>
          </w:p>
        </w:tc>
      </w:tr>
    </w:tbl>
    <w:p>
      <w:pPr>
        <w:pStyle w:val="Heading1"/>
      </w:pPr>
      <w:r>
        <w:t>6. Clinical cases (9)</w:t>
      </w:r>
    </w:p>
    <w:p>
      <w:pPr>
        <w:pStyle w:val="Heading2"/>
      </w:pPr>
      <w:r>
        <w:t>Case 1 — First spell</w:t>
      </w:r>
    </w:p>
    <w:p>
      <w:r>
        <w:rPr>
          <w:b w:val="0"/>
        </w:rPr>
        <w:t>Stem: 4-month TOF, crying, deep cyanosis, hyperpnea, softer murmur.</w:t>
      </w:r>
    </w:p>
    <w:p>
      <w:r>
        <w:rPr>
          <w:b w:val="0"/>
        </w:rPr>
        <w:t>Best next step: Calm, knee-chest, ABC/O2, urgent monitored escalation.</w:t>
      </w:r>
    </w:p>
    <w:p>
      <w:r>
        <w:rPr>
          <w:b w:val="0"/>
        </w:rPr>
        <w:t>Mechanism / trap: Less RVOT flow means a softer murmur; do not mistake it for improvement.</w:t>
      </w:r>
    </w:p>
    <w:p>
      <w:pPr>
        <w:pStyle w:val="Heading2"/>
      </w:pPr>
      <w:r>
        <w:t>Case 2 — Dehydrated spell</w:t>
      </w:r>
    </w:p>
    <w:p>
      <w:r>
        <w:rPr>
          <w:b w:val="0"/>
        </w:rPr>
        <w:t>Stem: 5-month TOF, fever/diarrhea, hypotension and spell.</w:t>
      </w:r>
    </w:p>
    <w:p>
      <w:r>
        <w:rPr>
          <w:b w:val="0"/>
        </w:rPr>
        <w:t>Best next step: Assess preload and give cautious isotonic volume if indicated; specialist SVR/beta-blocker support.</w:t>
      </w:r>
    </w:p>
    <w:p>
      <w:r>
        <w:rPr>
          <w:b w:val="0"/>
        </w:rPr>
        <w:t>Mechanism / trap: Hypovolemia and low SVR amplify R-to-L shunt.</w:t>
      </w:r>
    </w:p>
    <w:p>
      <w:pPr>
        <w:pStyle w:val="Heading2"/>
      </w:pPr>
      <w:r>
        <w:t>Case 3 — Refractory spell</w:t>
      </w:r>
    </w:p>
    <w:p>
      <w:r>
        <w:rPr>
          <w:b w:val="0"/>
        </w:rPr>
        <w:t>Stem: 7-month child with prolonged spell and reduced consciousness.</w:t>
      </w:r>
    </w:p>
    <w:p>
      <w:r>
        <w:rPr>
          <w:b w:val="0"/>
        </w:rPr>
        <w:t>Best next step: Resuscitation airway/circulation and urgent cardiac intervention.</w:t>
      </w:r>
    </w:p>
    <w:p>
      <w:r>
        <w:rPr>
          <w:b w:val="0"/>
        </w:rPr>
        <w:t>Mechanism / trap: Knee-chest alone is insufficient in collapse.</w:t>
      </w:r>
    </w:p>
    <w:p>
      <w:pPr>
        <w:pStyle w:val="Heading2"/>
      </w:pPr>
      <w:r>
        <w:t>Case 4 — Duct-dependent TOF</w:t>
      </w:r>
    </w:p>
    <w:p>
      <w:r>
        <w:rPr>
          <w:b w:val="0"/>
        </w:rPr>
        <w:t>Stem: Day-2 newborn, severe RVOTO, saturation falling as PDA constricts.</w:t>
      </w:r>
    </w:p>
    <w:p>
      <w:r>
        <w:rPr>
          <w:b w:val="0"/>
        </w:rPr>
        <w:t>Best next step: Urgent echo and PGE1 under monitoring.</w:t>
      </w:r>
    </w:p>
    <w:p>
      <w:r>
        <w:rPr>
          <w:b w:val="0"/>
        </w:rPr>
        <w:t>Mechanism / trap: PDA may be sole effective pulmonary supply.</w:t>
      </w:r>
    </w:p>
    <w:p>
      <w:pPr>
        <w:pStyle w:val="Heading2"/>
      </w:pPr>
      <w:r>
        <w:t>Case 5 — Elective repair</w:t>
      </w:r>
    </w:p>
    <w:p>
      <w:r>
        <w:rPr>
          <w:b w:val="0"/>
        </w:rPr>
        <w:t>Stem: 8-month minimally cyanosed TOF, good PAs, no spells.</w:t>
      </w:r>
    </w:p>
    <w:p>
      <w:r>
        <w:rPr>
          <w:b w:val="0"/>
        </w:rPr>
        <w:t>Best next step: Total repair in 6–12-month Indian window.</w:t>
      </w:r>
    </w:p>
    <w:p>
      <w:r>
        <w:rPr>
          <w:b w:val="0"/>
        </w:rPr>
        <w:t>Mechanism / trap: Absence of spells does not mean no repair.</w:t>
      </w:r>
    </w:p>
    <w:p>
      <w:pPr>
        <w:pStyle w:val="Heading2"/>
      </w:pPr>
      <w:r>
        <w:t>Case 6 — Crossing LAD</w:t>
      </w:r>
    </w:p>
    <w:p>
      <w:r>
        <w:rPr>
          <w:b w:val="0"/>
        </w:rPr>
        <w:t>Stem: TOF with LAD from RCA crossing RVOT.</w:t>
      </w:r>
    </w:p>
    <w:p>
      <w:r>
        <w:rPr>
          <w:b w:val="0"/>
        </w:rPr>
        <w:t>Best next step: Plan coronary-sparing approach; may need modified RVOT strategy.</w:t>
      </w:r>
    </w:p>
    <w:p>
      <w:r>
        <w:rPr>
          <w:b w:val="0"/>
        </w:rPr>
        <w:t>Mechanism / trap: Blind RVOT incision risks coronary injury.</w:t>
      </w:r>
    </w:p>
    <w:p>
      <w:pPr>
        <w:pStyle w:val="Heading2"/>
      </w:pPr>
      <w:r>
        <w:t>Case 7 — Long-term PR</w:t>
      </w:r>
    </w:p>
    <w:p>
      <w:r>
        <w:rPr>
          <w:b w:val="0"/>
        </w:rPr>
        <w:t>Stem: 17-year-old post transannular repair, exercise decline, RV dilation.</w:t>
      </w:r>
    </w:p>
    <w:p>
      <w:r>
        <w:rPr>
          <w:b w:val="0"/>
        </w:rPr>
        <w:t>Best next step: Echo/CMR, rhythm evaluation and specialist valve decision.</w:t>
      </w:r>
    </w:p>
    <w:p>
      <w:r>
        <w:rPr>
          <w:b w:val="0"/>
        </w:rPr>
        <w:t>Mechanism / trap: Normal SpO2 does not exclude important residual disease.</w:t>
      </w:r>
    </w:p>
    <w:p>
      <w:pPr>
        <w:pStyle w:val="Heading2"/>
      </w:pPr>
      <w:r>
        <w:t>Case 8 — Pulmonary atresia/MAPCAs</w:t>
      </w:r>
    </w:p>
    <w:p>
      <w:r>
        <w:rPr>
          <w:b w:val="0"/>
        </w:rPr>
        <w:t>Stem: Newborn with VSD-PA, ductal supply and multiple collaterals.</w:t>
      </w:r>
    </w:p>
    <w:p>
      <w:r>
        <w:rPr>
          <w:b w:val="0"/>
        </w:rPr>
        <w:t>Best next step: PGE1 when duct-dependent, map supply and plan staged reconstruction.</w:t>
      </w:r>
    </w:p>
    <w:p>
      <w:r>
        <w:rPr>
          <w:b w:val="0"/>
        </w:rPr>
        <w:t>Mechanism / trap: Do not close collaterals before mapping native PA supply.</w:t>
      </w:r>
    </w:p>
    <w:p>
      <w:pPr>
        <w:pStyle w:val="Heading2"/>
      </w:pPr>
      <w:r>
        <w:t>Case 9 — Syndromic TOF</w:t>
      </w:r>
    </w:p>
    <w:p>
      <w:r>
        <w:rPr>
          <w:b w:val="0"/>
        </w:rPr>
        <w:t>Stem: TOF with palatal anomaly, hypocalcemia and infections.</w:t>
      </w:r>
    </w:p>
    <w:p>
      <w:r>
        <w:rPr>
          <w:b w:val="0"/>
        </w:rPr>
        <w:t>Best next step: Evaluate 22q11.2 deletion and immune/calcium issues.</w:t>
      </w:r>
    </w:p>
    <w:p>
      <w:r>
        <w:rPr>
          <w:b w:val="0"/>
        </w:rPr>
        <w:t>Mechanism / trap: Noncardiac findings can change perioperative management.</w:t>
      </w:r>
    </w:p>
    <w:p>
      <w:pPr>
        <w:pStyle w:val="Heading1"/>
      </w:pPr>
      <w:r>
        <w:t>7. Visual/data interpretation stations (answers in later section)</w:t>
      </w:r>
    </w:p>
    <w:p>
      <w:r>
        <w:rPr>
          <w:b w:val="0"/>
        </w:rPr>
        <w:t>Station V1 (Figure 1): Point to the structural reason RV systolic pressure approaches LV pressure and name the flow-limiting component.</w:t>
      </w:r>
    </w:p>
    <w:p>
      <w:r>
        <w:rPr>
          <w:b w:val="0"/>
        </w:rPr>
        <w:t>Station V2 (Figure 2): During a spell, predict what happens to SVR, RVOTO, R-to-L shunt and murmur intensity.</w:t>
      </w:r>
    </w:p>
    <w:p>
      <w:r>
        <w:rPr>
          <w:b w:val="0"/>
        </w:rPr>
        <w:t>Station V3 (Figure 3): Interpret silhouette, pulmonary vascularity and ECG expectation; give two mimics.</w:t>
      </w:r>
    </w:p>
    <w:p>
      <w:r>
        <w:rPr>
          <w:b w:val="0"/>
        </w:rPr>
        <w:t>Station V4 (Figure 4): Explain why PGE1 helps a newborn with TOF-pulmonary atresia but is not universally needed in stable classical TOF.</w:t>
      </w:r>
    </w:p>
    <w:p>
      <w:r>
        <w:rPr>
          <w:b w:val="0"/>
        </w:rPr>
        <w:t xml:space="preserve">Station V5 (Data): 16-year-old repaired TOF follow-up: RVEDVi 171 mL/m², severe PR, falling exercise tolerance. State the next imaging/clinical decision and why a volume threshold alone is not sufficient.</w:t>
      </w:r>
    </w:p>
    <w:p>
      <w:pPr>
        <w:pStyle w:val="Heading1"/>
      </w:pPr>
      <w:r>
        <w:t>8. Fifteen close-distractor traps</w:t>
      </w:r>
    </w:p>
    <w:p>
      <w:pPr>
        <w:pStyle w:val="ListBullet"/>
      </w:pPr>
      <w:r>
        <w:t>Loud VSD murmur ≠ large VSD in TOF; RVOT murmur predominates.</w:t>
      </w:r>
    </w:p>
    <w:p>
      <w:pPr>
        <w:pStyle w:val="ListBullet"/>
      </w:pPr>
      <w:r>
        <w:t>Softer murmur during a spell ≠ improving obstruction.</w:t>
      </w:r>
    </w:p>
    <w:p>
      <w:pPr>
        <w:pStyle w:val="ListBullet"/>
      </w:pPr>
      <w:r>
        <w:t>Oxygen alone cannot reverse anatomic R-to-L shunt.</w:t>
      </w:r>
    </w:p>
    <w:p>
      <w:pPr>
        <w:pStyle w:val="ListBullet"/>
      </w:pPr>
      <w:r>
        <w:t>Acyanotic newborn does not exclude pink TOF.</w:t>
      </w:r>
    </w:p>
    <w:p>
      <w:pPr>
        <w:pStyle w:val="ListBullet"/>
      </w:pPr>
      <w:r>
        <w:t>PGE1 is for suspected duct-dependent flow, not every TOF child.</w:t>
      </w:r>
    </w:p>
    <w:p>
      <w:pPr>
        <w:pStyle w:val="ListBullet"/>
      </w:pPr>
      <w:r>
        <w:t>75–85% SpO2 target is for selected duct-dependent systemic lesions, not all TOF.</w:t>
      </w:r>
    </w:p>
    <w:p>
      <w:pPr>
        <w:pStyle w:val="ListBullet"/>
      </w:pPr>
      <w:r>
        <w:t>Oligemia + RVH suggests TOF; oligemia + LVH/superior axis suggests tricuspid atresia.</w:t>
      </w:r>
    </w:p>
    <w:p>
      <w:pPr>
        <w:pStyle w:val="ListBullet"/>
      </w:pPr>
      <w:r>
        <w:t>A single S2 is not specific for TOF.</w:t>
      </w:r>
    </w:p>
    <w:p>
      <w:pPr>
        <w:pStyle w:val="ListBullet"/>
      </w:pPr>
      <w:r>
        <w:t>A boot-shaped CXR is supportive, not required for diagnosis.</w:t>
      </w:r>
    </w:p>
    <w:p>
      <w:pPr>
        <w:pStyle w:val="ListBullet"/>
      </w:pPr>
      <w:r>
        <w:t>Severe pulmonary atresia may be duct- or MAPCA-dependent.</w:t>
      </w:r>
    </w:p>
    <w:p>
      <w:pPr>
        <w:pStyle w:val="ListBullet"/>
      </w:pPr>
      <w:r>
        <w:t>Absent pulmonary valve syndrome may cause airway compression.</w:t>
      </w:r>
    </w:p>
    <w:p>
      <w:pPr>
        <w:pStyle w:val="ListBullet"/>
      </w:pPr>
      <w:r>
        <w:t>Crossing coronary can alter RVOT incision; never ignore.</w:t>
      </w:r>
    </w:p>
    <w:p>
      <w:pPr>
        <w:pStyle w:val="ListBullet"/>
      </w:pPr>
      <w:r>
        <w:t>No spell does not justify delaying elective repair beyond consensus window.</w:t>
      </w:r>
    </w:p>
    <w:p>
      <w:pPr>
        <w:pStyle w:val="ListBullet"/>
      </w:pPr>
      <w:r>
        <w:t>After transannular patch, pulmonary regurgitation is a major late concern.</w:t>
      </w:r>
    </w:p>
    <w:p>
      <w:pPr>
        <w:pStyle w:val="ListBullet"/>
      </w:pPr>
      <w:r>
        <w:t>CMR RV volume thresholds support but do not independently dictate pulmonary valve replacement.</w:t>
      </w:r>
    </w:p>
    <w:p>
      <w:r>
        <w:br w:type="page"/>
      </w:r>
    </w:p>
    <w:p>
      <w:pPr>
        <w:pStyle w:val="Heading1"/>
      </w:pPr>
      <w:r>
        <w:t>SECTION A — 75 BASE MCQs (no answers on these pages)</w:t>
      </w:r>
    </w:p>
    <w:p>
      <w:r>
        <w:rPr>
          <w:b w:val="0"/>
        </w:rPr>
        <w:t>Score: +4 correct / -1 incorrect / 0 skipped. Base maximum 300. Record confidence (sure / unsure / guessed). Difficulty tags reflect editorial intent, not psychometric validation.</w:t>
      </w:r>
    </w:p>
    <w:p>
      <w:pPr>
        <w:pStyle w:val="Heading3"/>
      </w:pPr>
      <w:r>
        <w:t xml:space="preserve">Q01 [Basic / Recall] — Morphology</w:t>
      </w:r>
    </w:p>
    <w:p>
      <w:r>
        <w:rPr>
          <w:b w:val="0"/>
        </w:rPr>
        <w:t xml:space="preserve">A newborn echo shows a malalignment VSD, overriding aorta, right ventricular outflow obstruction and RV hypertrophy. Which named lesion fits the full tetrad?</w:t>
      </w:r>
    </w:p>
    <w:p>
      <w:pPr>
        <w:spacing w:after="20"/>
        <w:ind w:left="288"/>
      </w:pPr>
      <w:r>
        <w:rPr>
          <w:b/>
        </w:rPr>
        <w:t xml:space="preserve">A. </w:t>
      </w:r>
      <w:r>
        <w:t xml:space="preserve">Double-outlet right ventricle with pulmonary stenosis</w:t>
      </w:r>
    </w:p>
    <w:p>
      <w:pPr>
        <w:spacing w:after="20"/>
        <w:ind w:left="288"/>
      </w:pPr>
      <w:r>
        <w:rPr>
          <w:b/>
        </w:rPr>
        <w:t xml:space="preserve">B. </w:t>
      </w:r>
      <w:r>
        <w:t xml:space="preserve">Tricuspid atresia with VSD and pulmonary stenosis</w:t>
      </w:r>
    </w:p>
    <w:p>
      <w:pPr>
        <w:spacing w:after="20"/>
        <w:ind w:left="288"/>
      </w:pPr>
      <w:r>
        <w:rPr>
          <w:b/>
        </w:rPr>
        <w:t xml:space="preserve">C. </w:t>
      </w:r>
      <w:r>
        <w:t xml:space="preserve">Isolated valvar pulmonary stenosis with RV hypertrophy</w:t>
      </w:r>
    </w:p>
    <w:p>
      <w:pPr>
        <w:spacing w:after="20"/>
        <w:ind w:left="288"/>
      </w:pPr>
      <w:r>
        <w:rPr>
          <w:b/>
        </w:rPr>
        <w:t xml:space="preserve">D. </w:t>
      </w:r>
      <w:r>
        <w:t xml:space="preserve">Classic tetralogy of Fallot</w:t>
      </w:r>
    </w:p>
    <w:p>
      <w:pPr>
        <w:pStyle w:val="Heading3"/>
      </w:pPr>
      <w:r>
        <w:t>Q02 [Basic / Recall] — Embryology</w:t>
      </w:r>
    </w:p>
    <w:p>
      <w:r>
        <w:rPr>
          <w:b w:val="0"/>
        </w:rPr>
        <w:t xml:space="preserve">The outlet septum is displaced anterosuperiorly, producing a malalignment VSD and subpulmonary narrowing. What is the primary developmental event?</w:t>
      </w:r>
    </w:p>
    <w:p>
      <w:pPr>
        <w:spacing w:after="20"/>
        <w:ind w:left="288"/>
      </w:pPr>
      <w:r>
        <w:rPr>
          <w:b/>
        </w:rPr>
        <w:t>A. Posteroinferior displacement of the conal septum</w:t>
      </w:r>
      <w:r/>
    </w:p>
    <w:p>
      <w:pPr>
        <w:spacing w:after="20"/>
        <w:ind w:left="288"/>
      </w:pPr>
      <w:r>
        <w:rPr>
          <w:b/>
        </w:rPr>
        <w:t>B. Excessive growth of the membranous interventricular septum</w:t>
      </w:r>
      <w:r/>
    </w:p>
    <w:p>
      <w:pPr>
        <w:spacing w:after="20"/>
        <w:ind w:left="288"/>
      </w:pPr>
      <w:r>
        <w:rPr>
          <w:b/>
        </w:rPr>
        <w:t>C. Failure of rotation of the truncal outflow tract alone</w:t>
      </w:r>
      <w:r/>
    </w:p>
    <w:p>
      <w:pPr>
        <w:spacing w:after="20"/>
        <w:ind w:left="288"/>
      </w:pPr>
      <w:r>
        <w:rPr>
          <w:b/>
        </w:rPr>
        <w:t xml:space="preserve">D. </w:t>
      </w:r>
      <w:r>
        <w:t xml:space="preserve">Anterosuperior infundibular septal deviation</w:t>
      </w:r>
    </w:p>
    <w:p>
      <w:pPr>
        <w:pStyle w:val="Heading3"/>
      </w:pPr>
      <w:r>
        <w:t xml:space="preserve">Q03 [Basic / Recall] — Physiology</w:t>
      </w:r>
    </w:p>
    <w:p>
      <w:r>
        <w:rPr>
          <w:b w:val="0"/>
        </w:rPr>
        <w:t xml:space="preserve">Which TOF component most strongly determines the degree of resting cyanosis in typical anatomy?</w:t>
      </w:r>
    </w:p>
    <w:p>
      <w:pPr>
        <w:spacing w:after="20"/>
        <w:ind w:left="288"/>
      </w:pPr>
      <w:r>
        <w:rPr>
          <w:b/>
        </w:rPr>
        <w:t xml:space="preserve">A. </w:t>
      </w:r>
      <w:r>
        <w:t xml:space="preserve">Severity of RV outflow obstruction</w:t>
      </w:r>
    </w:p>
    <w:p>
      <w:pPr>
        <w:spacing w:after="20"/>
        <w:ind w:left="288"/>
      </w:pPr>
      <w:r>
        <w:rPr>
          <w:b/>
        </w:rPr>
        <w:t xml:space="preserve">B. </w:t>
      </w:r>
      <w:r>
        <w:t xml:space="preserve">Presence of a small patent foramen ovale</w:t>
      </w:r>
    </w:p>
    <w:p>
      <w:pPr>
        <w:spacing w:after="20"/>
        <w:ind w:left="288"/>
      </w:pPr>
      <w:r>
        <w:rPr>
          <w:b/>
        </w:rPr>
        <w:t xml:space="preserve">C. </w:t>
      </w:r>
      <w:r>
        <w:t xml:space="preserve">Thickness of the RV free wall</w:t>
      </w:r>
    </w:p>
    <w:p>
      <w:pPr>
        <w:spacing w:after="20"/>
        <w:ind w:left="288"/>
      </w:pPr>
      <w:r>
        <w:rPr>
          <w:b/>
        </w:rPr>
        <w:t xml:space="preserve">D. </w:t>
      </w:r>
      <w:r>
        <w:t xml:space="preserve">Diameter of the aortic annulus</w:t>
      </w:r>
    </w:p>
    <w:p>
      <w:pPr>
        <w:pStyle w:val="Heading3"/>
      </w:pPr>
      <w:r>
        <w:t xml:space="preserve">Q04 [Basic / Recall] — Auscultation</w:t>
      </w:r>
    </w:p>
    <w:p>
      <w:r>
        <w:rPr>
          <w:b w:val="0"/>
        </w:rPr>
        <w:t xml:space="preserve">In an uncomplicated child with TOF, the usual systolic ejection murmur arises predominantly from which structure?</w:t>
      </w:r>
    </w:p>
    <w:p>
      <w:pPr>
        <w:spacing w:after="20"/>
        <w:ind w:left="288"/>
      </w:pPr>
      <w:r>
        <w:rPr>
          <w:b/>
        </w:rPr>
        <w:t xml:space="preserve">A. </w:t>
      </w:r>
      <w:r>
        <w:t xml:space="preserve">Regurgitation through a cleft left AV valve</w:t>
      </w:r>
    </w:p>
    <w:p>
      <w:pPr>
        <w:spacing w:after="20"/>
        <w:ind w:left="288"/>
      </w:pPr>
      <w:r>
        <w:rPr>
          <w:b/>
        </w:rPr>
        <w:t xml:space="preserve">B. </w:t>
      </w:r>
      <w:r>
        <w:t xml:space="preserve">Obstructed RV outflow tract</w:t>
      </w:r>
    </w:p>
    <w:p>
      <w:pPr>
        <w:spacing w:after="20"/>
        <w:ind w:left="288"/>
      </w:pPr>
      <w:r>
        <w:rPr>
          <w:b/>
        </w:rPr>
        <w:t xml:space="preserve">C. </w:t>
      </w:r>
      <w:r>
        <w:t xml:space="preserve">Flow across the usually large nonrestrictive VSD</w:t>
      </w:r>
    </w:p>
    <w:p>
      <w:pPr>
        <w:spacing w:after="20"/>
        <w:ind w:left="288"/>
      </w:pPr>
      <w:r>
        <w:rPr>
          <w:b/>
        </w:rPr>
        <w:t xml:space="preserve">D. </w:t>
      </w:r>
      <w:r>
        <w:t xml:space="preserve">Continuous flow through a PDA</w:t>
      </w:r>
    </w:p>
    <w:p>
      <w:pPr>
        <w:pStyle w:val="Heading3"/>
      </w:pPr>
      <w:r>
        <w:t xml:space="preserve">Q05 [Basic / Recall] — Radiography</w:t>
      </w:r>
    </w:p>
    <w:p>
      <w:r>
        <w:rPr>
          <w:b w:val="0"/>
        </w:rPr>
        <w:t xml:space="preserve">Which conventional chest radiograph pairing most strongly supports classical TOF?</w:t>
      </w:r>
    </w:p>
    <w:p>
      <w:pPr>
        <w:spacing w:after="20"/>
        <w:ind w:left="288"/>
      </w:pPr>
      <w:r>
        <w:rPr>
          <w:b/>
        </w:rPr>
        <w:t xml:space="preserve">A. </w:t>
      </w:r>
      <w:r>
        <w:t xml:space="preserve">Upturned cardiac apex and pulmonary oligemia</w:t>
      </w:r>
    </w:p>
    <w:p>
      <w:pPr>
        <w:spacing w:after="20"/>
        <w:ind w:left="288"/>
      </w:pPr>
      <w:r>
        <w:rPr>
          <w:b/>
        </w:rPr>
        <w:t xml:space="preserve">B. </w:t>
      </w:r>
      <w:r>
        <w:t xml:space="preserve">Snowman silhouette and pulmonary plethora</w:t>
      </w:r>
    </w:p>
    <w:p>
      <w:pPr>
        <w:spacing w:after="20"/>
        <w:ind w:left="288"/>
      </w:pPr>
      <w:r>
        <w:rPr>
          <w:b/>
        </w:rPr>
        <w:t xml:space="preserve">C. </w:t>
      </w:r>
      <w:r>
        <w:t xml:space="preserve">Egg-on-string appearance and pulmonary plethora</w:t>
      </w:r>
    </w:p>
    <w:p>
      <w:pPr>
        <w:spacing w:after="20"/>
        <w:ind w:left="288"/>
      </w:pPr>
      <w:r>
        <w:rPr>
          <w:b/>
        </w:rPr>
        <w:t xml:space="preserve">D. </w:t>
      </w:r>
      <w:r>
        <w:t xml:space="preserve">Massive cardiomegaly with diffuse pulmonary edema</w:t>
      </w:r>
    </w:p>
    <w:p>
      <w:pPr>
        <w:pStyle w:val="Heading3"/>
      </w:pPr>
      <w:r>
        <w:t xml:space="preserve">Q06 [Basic / Recall] — ECG</w:t>
      </w:r>
    </w:p>
    <w:p>
      <w:r>
        <w:rPr>
          <w:b w:val="0"/>
        </w:rPr>
        <w:t xml:space="preserve">Which ECG pattern is classically expected in a child with unrepaired TOF?</w:t>
      </w:r>
    </w:p>
    <w:p>
      <w:pPr>
        <w:spacing w:after="20"/>
        <w:ind w:left="288"/>
      </w:pPr>
      <w:r>
        <w:rPr>
          <w:b/>
        </w:rPr>
        <w:t xml:space="preserve">A. </w:t>
      </w:r>
      <w:r>
        <w:t xml:space="preserve">Left-axis deviation with isolated LV hypertrophy</w:t>
      </w:r>
    </w:p>
    <w:p>
      <w:pPr>
        <w:spacing w:after="20"/>
        <w:ind w:left="288"/>
      </w:pPr>
      <w:r>
        <w:rPr>
          <w:b/>
        </w:rPr>
        <w:t xml:space="preserve">B. </w:t>
      </w:r>
      <w:r>
        <w:t xml:space="preserve">Normal axis with isolated left atrial enlargement</w:t>
      </w:r>
    </w:p>
    <w:p>
      <w:pPr>
        <w:spacing w:after="20"/>
        <w:ind w:left="288"/>
      </w:pPr>
      <w:r>
        <w:rPr>
          <w:b/>
        </w:rPr>
        <w:t xml:space="preserve">C. </w:t>
      </w:r>
      <w:r>
        <w:t xml:space="preserve">Superior QRS axis with LV hypertrophy</w:t>
      </w:r>
    </w:p>
    <w:p>
      <w:pPr>
        <w:spacing w:after="20"/>
        <w:ind w:left="288"/>
      </w:pPr>
      <w:r>
        <w:rPr>
          <w:b/>
        </w:rPr>
        <w:t xml:space="preserve">D. </w:t>
      </w:r>
      <w:r>
        <w:t xml:space="preserve">Right-axis deviation with RVH</w:t>
      </w:r>
    </w:p>
    <w:p>
      <w:pPr>
        <w:pStyle w:val="Heading3"/>
      </w:pPr>
      <w:r>
        <w:t xml:space="preserve">Q07 [Basic / Recall] — Genetics</w:t>
      </w:r>
    </w:p>
    <w:p>
      <w:r>
        <w:rPr>
          <w:b w:val="0"/>
        </w:rPr>
        <w:t xml:space="preserve">Which chromosomal microdeletion is an important association in conotruncal defects including TOF?</w:t>
      </w:r>
    </w:p>
    <w:p>
      <w:pPr>
        <w:spacing w:after="20"/>
        <w:ind w:left="288"/>
      </w:pPr>
      <w:r>
        <w:rPr>
          <w:b/>
        </w:rPr>
        <w:t xml:space="preserve">A. </w:t>
      </w:r>
      <w:r>
        <w:t xml:space="preserve">11p15 imprinting abnormality</w:t>
      </w:r>
    </w:p>
    <w:p>
      <w:pPr>
        <w:spacing w:after="20"/>
        <w:ind w:left="288"/>
      </w:pPr>
      <w:r>
        <w:rPr>
          <w:b/>
        </w:rPr>
        <w:t xml:space="preserve">B. </w:t>
      </w:r>
      <w:r>
        <w:t xml:space="preserve">15q11-q13 imprinting defect</w:t>
      </w:r>
    </w:p>
    <w:p>
      <w:pPr>
        <w:spacing w:after="20"/>
        <w:ind w:left="288"/>
      </w:pPr>
      <w:r>
        <w:rPr>
          <w:b/>
        </w:rPr>
        <w:t xml:space="preserve">C. </w:t>
      </w:r>
      <w:r>
        <w:t xml:space="preserve">7q11.23 deletion</w:t>
      </w:r>
    </w:p>
    <w:p>
      <w:pPr>
        <w:spacing w:after="20"/>
        <w:ind w:left="288"/>
      </w:pPr>
      <w:r>
        <w:rPr>
          <w:b/>
        </w:rPr>
        <w:t xml:space="preserve">D. </w:t>
      </w:r>
      <w:r>
        <w:t xml:space="preserve">22q11.2 deletion</w:t>
      </w:r>
    </w:p>
    <w:p>
      <w:pPr>
        <w:pStyle w:val="Heading3"/>
      </w:pPr>
      <w:r>
        <w:t xml:space="preserve">Q08 [Conceptual] — Shunt balance</w:t>
      </w:r>
    </w:p>
    <w:p>
      <w:r>
        <w:rPr>
          <w:b w:val="0"/>
        </w:rPr>
        <w:t xml:space="preserve">A child with TOF has a nonrestrictive VSD and fixed anatomy. Why can an abrupt fall in systemic vascular resistance worsen cyanosis?</w:t>
      </w:r>
    </w:p>
    <w:p>
      <w:pPr>
        <w:spacing w:after="20"/>
        <w:ind w:left="288"/>
      </w:pPr>
      <w:r>
        <w:rPr>
          <w:b/>
        </w:rPr>
        <w:t xml:space="preserve">A. </w:t>
      </w:r>
      <w:r>
        <w:t xml:space="preserve">It immediately closes the VSD and diverts flow to the aorta</w:t>
      </w:r>
    </w:p>
    <w:p>
      <w:pPr>
        <w:spacing w:after="20"/>
        <w:ind w:left="288"/>
      </w:pPr>
      <w:r>
        <w:rPr>
          <w:b/>
        </w:rPr>
        <w:t xml:space="preserve">B. </w:t>
      </w:r>
      <w:r>
        <w:t xml:space="preserve">It produces isolated pulmonary venous hypertension</w:t>
      </w:r>
    </w:p>
    <w:p>
      <w:pPr>
        <w:spacing w:after="20"/>
        <w:ind w:left="288"/>
      </w:pPr>
      <w:r>
        <w:rPr>
          <w:b/>
        </w:rPr>
        <w:t xml:space="preserve">C. </w:t>
      </w:r>
      <w:r>
        <w:t xml:space="preserve">Right-to-left flow across the VSD increases</w:t>
      </w:r>
    </w:p>
    <w:p>
      <w:pPr>
        <w:spacing w:after="20"/>
        <w:ind w:left="288"/>
      </w:pPr>
      <w:r>
        <w:rPr>
          <w:b/>
        </w:rPr>
        <w:t xml:space="preserve">D. </w:t>
      </w:r>
      <w:r>
        <w:t xml:space="preserve">It increases RVOT diameter and reduces shunting</w:t>
      </w:r>
    </w:p>
    <w:p>
      <w:pPr>
        <w:pStyle w:val="Heading3"/>
      </w:pPr>
      <w:r>
        <w:t xml:space="preserve">Q09 [Conceptual] — Tet spell</w:t>
      </w:r>
    </w:p>
    <w:p>
      <w:r>
        <w:rPr>
          <w:b w:val="0"/>
        </w:rPr>
        <w:t xml:space="preserve">Why does knee-chest positioning often improve a hypercyanotic spell?</w:t>
      </w:r>
    </w:p>
    <w:p>
      <w:pPr>
        <w:spacing w:after="20"/>
        <w:ind w:left="288"/>
      </w:pPr>
      <w:r>
        <w:rPr>
          <w:b/>
        </w:rPr>
        <w:t xml:space="preserve">A. </w:t>
      </w:r>
      <w:r>
        <w:t xml:space="preserve">Higher SVR, less right-to-left shunting</w:t>
      </w:r>
    </w:p>
    <w:p>
      <w:pPr>
        <w:spacing w:after="20"/>
        <w:ind w:left="288"/>
      </w:pPr>
      <w:r>
        <w:rPr>
          <w:b/>
        </w:rPr>
        <w:t xml:space="preserve">B. </w:t>
      </w:r>
      <w:r>
        <w:t xml:space="preserve">It primarily decreases systemic vascular resistance</w:t>
      </w:r>
    </w:p>
    <w:p>
      <w:pPr>
        <w:spacing w:after="20"/>
        <w:ind w:left="288"/>
      </w:pPr>
      <w:r>
        <w:rPr>
          <w:b/>
        </w:rPr>
        <w:t xml:space="preserve">C. </w:t>
      </w:r>
      <w:r>
        <w:t xml:space="preserve">It directly opens a stenotic pulmonary valve</w:t>
      </w:r>
    </w:p>
    <w:p>
      <w:pPr>
        <w:spacing w:after="20"/>
        <w:ind w:left="288"/>
      </w:pPr>
      <w:r>
        <w:rPr>
          <w:b/>
        </w:rPr>
        <w:t xml:space="preserve">D. </w:t>
      </w:r>
      <w:r>
        <w:t xml:space="preserve">It closes the ductus arteriosus</w:t>
      </w:r>
    </w:p>
    <w:p>
      <w:pPr>
        <w:pStyle w:val="Heading3"/>
      </w:pPr>
      <w:r>
        <w:t xml:space="preserve">Q10 [Conceptual] — Murmur paradox</w:t>
      </w:r>
    </w:p>
    <w:p>
      <w:r>
        <w:rPr>
          <w:b w:val="0"/>
        </w:rPr>
        <w:t xml:space="preserve">During a severe hypercyanotic spell, the pre-existing RVOT murmur becomes much softer. What is the best explanation?</w:t>
      </w:r>
    </w:p>
    <w:p>
      <w:pPr>
        <w:spacing w:after="20"/>
        <w:ind w:left="288"/>
      </w:pPr>
      <w:r>
        <w:rPr>
          <w:b/>
        </w:rPr>
        <w:t xml:space="preserve">A. </w:t>
      </w:r>
      <w:r>
        <w:t xml:space="preserve">Rapid normalization of RV outflow gradient</w:t>
      </w:r>
    </w:p>
    <w:p>
      <w:pPr>
        <w:spacing w:after="20"/>
        <w:ind w:left="288"/>
      </w:pPr>
      <w:r>
        <w:rPr>
          <w:b/>
        </w:rPr>
        <w:t xml:space="preserve">B. </w:t>
      </w:r>
      <w:r>
        <w:t xml:space="preserve">Acute aortic valve stenosis</w:t>
      </w:r>
    </w:p>
    <w:p>
      <w:pPr>
        <w:spacing w:after="20"/>
        <w:ind w:left="288"/>
      </w:pPr>
      <w:r>
        <w:rPr>
          <w:b/>
        </w:rPr>
        <w:t xml:space="preserve">C. </w:t>
      </w:r>
      <w:r>
        <w:t xml:space="preserve">Sudden disappearance of the VSD</w:t>
      </w:r>
    </w:p>
    <w:p>
      <w:pPr>
        <w:spacing w:after="20"/>
        <w:ind w:left="288"/>
      </w:pPr>
      <w:r>
        <w:rPr>
          <w:b/>
        </w:rPr>
        <w:t xml:space="preserve">D. </w:t>
      </w:r>
      <w:r>
        <w:t xml:space="preserve">Much less forward flow across the RVOT</w:t>
      </w:r>
    </w:p>
    <w:p>
      <w:pPr>
        <w:pStyle w:val="Heading3"/>
      </w:pPr>
      <w:r>
        <w:t xml:space="preserve">Q11 [Conceptual] — Pink TOF</w:t>
      </w:r>
    </w:p>
    <w:p>
      <w:r>
        <w:rPr>
          <w:b w:val="0"/>
        </w:rPr>
        <w:t xml:space="preserve">A child with TOF anatomy is initially well saturated. Which feature most plausibly explains this pink presentation?</w:t>
      </w:r>
    </w:p>
    <w:p>
      <w:pPr>
        <w:spacing w:after="20"/>
        <w:ind w:left="288"/>
      </w:pPr>
      <w:r>
        <w:rPr>
          <w:b/>
        </w:rPr>
        <w:t xml:space="preserve">A. </w:t>
      </w:r>
      <w:r>
        <w:t xml:space="preserve">Mild RVOT obstruction with good pulmonary flow</w:t>
      </w:r>
    </w:p>
    <w:p>
      <w:pPr>
        <w:spacing w:after="20"/>
        <w:ind w:left="288"/>
      </w:pPr>
      <w:r>
        <w:rPr>
          <w:b/>
        </w:rPr>
        <w:t xml:space="preserve">B. </w:t>
      </w:r>
      <w:r>
        <w:t xml:space="preserve">Severe pulmonary vascular disease at birth</w:t>
      </w:r>
    </w:p>
    <w:p>
      <w:pPr>
        <w:spacing w:after="20"/>
        <w:ind w:left="288"/>
      </w:pPr>
      <w:r>
        <w:rPr>
          <w:b/>
        </w:rPr>
        <w:t xml:space="preserve">C. </w:t>
      </w:r>
      <w:r>
        <w:t xml:space="preserve">Complete absence of ventricular-level communication</w:t>
      </w:r>
    </w:p>
    <w:p>
      <w:pPr>
        <w:spacing w:after="20"/>
        <w:ind w:left="288"/>
      </w:pPr>
      <w:r>
        <w:rPr>
          <w:b/>
        </w:rPr>
        <w:t xml:space="preserve">D. </w:t>
      </w:r>
      <w:r>
        <w:t xml:space="preserve">Severe pulmonary atresia without ductal flow</w:t>
      </w:r>
    </w:p>
    <w:p>
      <w:pPr>
        <w:pStyle w:val="Heading3"/>
      </w:pPr>
      <w:r>
        <w:t xml:space="preserve">Q12 [Conceptual] — Natural history</w:t>
      </w:r>
    </w:p>
    <w:p>
      <w:r>
        <w:rPr>
          <w:b w:val="0"/>
        </w:rPr>
        <w:t xml:space="preserve">Why can TOF cyanosis become more obvious during the first months after an initially pink neonatal period?</w:t>
      </w:r>
    </w:p>
    <w:p>
      <w:pPr>
        <w:spacing w:after="20"/>
        <w:ind w:left="288"/>
      </w:pPr>
      <w:r>
        <w:rPr>
          <w:b/>
        </w:rPr>
        <w:t xml:space="preserve">A. </w:t>
      </w:r>
      <w:r>
        <w:t xml:space="preserve">The postnatal fall in PVR abolishes pulmonary flow</w:t>
      </w:r>
    </w:p>
    <w:p>
      <w:pPr>
        <w:spacing w:after="20"/>
        <w:ind w:left="288"/>
      </w:pPr>
      <w:r>
        <w:rPr>
          <w:b/>
        </w:rPr>
        <w:t xml:space="preserve">B. </w:t>
      </w:r>
      <w:r>
        <w:t xml:space="preserve">The VSD becomes smaller and restrictive</w:t>
      </w:r>
    </w:p>
    <w:p>
      <w:pPr>
        <w:spacing w:after="20"/>
        <w:ind w:left="288"/>
      </w:pPr>
      <w:r>
        <w:rPr>
          <w:b/>
        </w:rPr>
        <w:t xml:space="preserve">C. </w:t>
      </w:r>
      <w:r>
        <w:t xml:space="preserve">Progressive RVOT obstruction alters pulmonary flow</w:t>
      </w:r>
    </w:p>
    <w:p>
      <w:pPr>
        <w:spacing w:after="20"/>
        <w:ind w:left="288"/>
      </w:pPr>
      <w:r>
        <w:rPr>
          <w:b/>
        </w:rPr>
        <w:t xml:space="preserve">D. </w:t>
      </w:r>
      <w:r>
        <w:t xml:space="preserve">Infants develop duct-dependent systemic circulation</w:t>
      </w:r>
    </w:p>
    <w:p>
      <w:pPr>
        <w:pStyle w:val="Heading3"/>
      </w:pPr>
      <w:r>
        <w:t xml:space="preserve">Q13 [Conceptual] — Hyperpnea cycle</w:t>
      </w:r>
    </w:p>
    <w:p>
      <w:r>
        <w:rPr>
          <w:b w:val="0"/>
        </w:rPr>
        <w:t xml:space="preserve">Which feedback loop best describes a tet spell after prolonged crying?</w:t>
      </w:r>
    </w:p>
    <w:p>
      <w:pPr>
        <w:spacing w:after="20"/>
        <w:ind w:left="288"/>
      </w:pPr>
      <w:r>
        <w:rPr>
          <w:b/>
        </w:rPr>
        <w:t xml:space="preserve">A. </w:t>
      </w:r>
      <w:r>
        <w:t xml:space="preserve">Pulmonary venous obstruction triggers reflex RVOT spasm</w:t>
      </w:r>
    </w:p>
    <w:p>
      <w:pPr>
        <w:spacing w:after="20"/>
        <w:ind w:left="288"/>
      </w:pPr>
      <w:r>
        <w:rPr>
          <w:b/>
        </w:rPr>
        <w:t xml:space="preserve">B. </w:t>
      </w:r>
      <w:r>
        <w:t xml:space="preserve">Hyperventilation closes the VSD, causing isolated LV failure</w:t>
      </w:r>
    </w:p>
    <w:p>
      <w:pPr>
        <w:spacing w:after="20"/>
        <w:ind w:left="288"/>
      </w:pPr>
      <w:r>
        <w:rPr>
          <w:b/>
        </w:rPr>
        <w:t xml:space="preserve">C. </w:t>
      </w:r>
      <w:r>
        <w:t xml:space="preserve">Adrenergic RVOTO ↑ R-to-L shunt ↑ hypoxemia ↑ hyperpnea</w:t>
      </w:r>
    </w:p>
    <w:p>
      <w:pPr>
        <w:spacing w:after="20"/>
        <w:ind w:left="288"/>
      </w:pPr>
      <w:r>
        <w:rPr>
          <w:b/>
        </w:rPr>
        <w:t xml:space="preserve">D. </w:t>
      </w:r>
      <w:r>
        <w:t xml:space="preserve">Crying raises SVR enough to abolish the shunt entirely</w:t>
      </w:r>
    </w:p>
    <w:p>
      <w:pPr>
        <w:pStyle w:val="Heading3"/>
      </w:pPr>
      <w:r>
        <w:t xml:space="preserve">Q14 [Conceptual] — PGE1</w:t>
      </w:r>
    </w:p>
    <w:p>
      <w:r>
        <w:rPr>
          <w:b w:val="0"/>
        </w:rPr>
        <w:t xml:space="preserve">Why might prostaglandin E1 be lifesaving in a neonate with TOF and pulmonary atresia?</w:t>
      </w:r>
    </w:p>
    <w:p>
      <w:pPr>
        <w:spacing w:after="20"/>
        <w:ind w:left="288"/>
      </w:pPr>
      <w:r>
        <w:rPr>
          <w:b/>
        </w:rPr>
        <w:t xml:space="preserve">A. </w:t>
      </w:r>
      <w:r>
        <w:t xml:space="preserve">It reverses conotruncal malalignment</w:t>
      </w:r>
    </w:p>
    <w:p>
      <w:pPr>
        <w:spacing w:after="20"/>
        <w:ind w:left="288"/>
      </w:pPr>
      <w:r>
        <w:rPr>
          <w:b/>
        </w:rPr>
        <w:t xml:space="preserve">B. </w:t>
      </w:r>
      <w:r>
        <w:t xml:space="preserve">Pulmonary flow may depend on the patent duct</w:t>
      </w:r>
    </w:p>
    <w:p>
      <w:pPr>
        <w:spacing w:after="20"/>
        <w:ind w:left="288"/>
      </w:pPr>
      <w:r>
        <w:rPr>
          <w:b/>
        </w:rPr>
        <w:t xml:space="preserve">C. </w:t>
      </w:r>
      <w:r>
        <w:t xml:space="preserve">It substitutes for urgent echo and specialist transfer</w:t>
      </w:r>
    </w:p>
    <w:p>
      <w:pPr>
        <w:spacing w:after="20"/>
        <w:ind w:left="288"/>
      </w:pPr>
      <w:r>
        <w:rPr>
          <w:b/>
        </w:rPr>
        <w:t xml:space="preserve">D. </w:t>
      </w:r>
      <w:r>
        <w:t xml:space="preserve">It closes the PDA to prevent pulmonary overcirculation</w:t>
      </w:r>
    </w:p>
    <w:p>
      <w:pPr>
        <w:pStyle w:val="Heading3"/>
      </w:pPr>
      <w:r>
        <w:t xml:space="preserve">Q15 [Conceptual] — Absent PV variant</w:t>
      </w:r>
    </w:p>
    <w:p>
      <w:r>
        <w:rPr>
          <w:b w:val="0"/>
        </w:rPr>
        <w:t xml:space="preserve">In TOF with absent pulmonary valve syndrome, which pathophysiology can dominate the presentation?</w:t>
      </w:r>
    </w:p>
    <w:p>
      <w:pPr>
        <w:spacing w:after="20"/>
        <w:ind w:left="288"/>
      </w:pPr>
      <w:r>
        <w:rPr>
          <w:b/>
        </w:rPr>
        <w:t xml:space="preserve">A. </w:t>
      </w:r>
      <w:r>
        <w:t xml:space="preserve">Primary left AV valve cleft regurgitation</w:t>
      </w:r>
    </w:p>
    <w:p>
      <w:pPr>
        <w:spacing w:after="20"/>
        <w:ind w:left="288"/>
      </w:pPr>
      <w:r>
        <w:rPr>
          <w:b/>
        </w:rPr>
        <w:t xml:space="preserve">B. </w:t>
      </w:r>
      <w:r>
        <w:t xml:space="preserve">Airway compression by dilated pulmonary arteries</w:t>
      </w:r>
    </w:p>
    <w:p>
      <w:pPr>
        <w:spacing w:after="20"/>
        <w:ind w:left="288"/>
      </w:pPr>
      <w:r>
        <w:rPr>
          <w:b/>
        </w:rPr>
        <w:t xml:space="preserve">C. </w:t>
      </w:r>
      <w:r>
        <w:t xml:space="preserve">A normal-sized pulmonary arterial tree with no airway effect</w:t>
      </w:r>
    </w:p>
    <w:p>
      <w:pPr>
        <w:spacing w:after="20"/>
        <w:ind w:left="288"/>
      </w:pPr>
      <w:r>
        <w:rPr>
          <w:b/>
        </w:rPr>
        <w:t xml:space="preserve">D. </w:t>
      </w:r>
      <w:r>
        <w:t xml:space="preserve">Pulmonary venous obstruction with edema</w:t>
      </w:r>
    </w:p>
    <w:p>
      <w:pPr>
        <w:pStyle w:val="Heading3"/>
      </w:pPr>
      <w:r>
        <w:t xml:space="preserve">Q16 [Conceptual] — Coronary anatomy</w:t>
      </w:r>
    </w:p>
    <w:p>
      <w:r>
        <w:rPr>
          <w:b w:val="0"/>
        </w:rPr>
        <w:t xml:space="preserve">Why must a coronary artery crossing the anterior RVOT be mapped before TOF repair?</w:t>
      </w:r>
    </w:p>
    <w:p>
      <w:pPr>
        <w:spacing w:after="20"/>
        <w:ind w:left="288"/>
      </w:pPr>
      <w:r>
        <w:rPr>
          <w:b/>
        </w:rPr>
        <w:t xml:space="preserve">A. </w:t>
      </w:r>
      <w:r>
        <w:t xml:space="preserve">It rules out corrective surgery in infancy</w:t>
      </w:r>
    </w:p>
    <w:p>
      <w:pPr>
        <w:spacing w:after="20"/>
        <w:ind w:left="288"/>
      </w:pPr>
      <w:r>
        <w:rPr>
          <w:b/>
        </w:rPr>
        <w:t xml:space="preserve">B. </w:t>
      </w:r>
      <w:r>
        <w:t xml:space="preserve">It eliminates the need to assess pulmonary annulus size</w:t>
      </w:r>
    </w:p>
    <w:p>
      <w:pPr>
        <w:spacing w:after="20"/>
        <w:ind w:left="288"/>
      </w:pPr>
      <w:r>
        <w:rPr>
          <w:b/>
        </w:rPr>
        <w:t xml:space="preserve">C. </w:t>
      </w:r>
      <w:r>
        <w:t xml:space="preserve">It proves the VSD is small and restrictive</w:t>
      </w:r>
    </w:p>
    <w:p>
      <w:pPr>
        <w:spacing w:after="20"/>
        <w:ind w:left="288"/>
      </w:pPr>
      <w:r>
        <w:rPr>
          <w:b/>
        </w:rPr>
        <w:t xml:space="preserve">D. </w:t>
      </w:r>
      <w:r>
        <w:t xml:space="preserve">RVOT incision can injure it; changes the approach</w:t>
      </w:r>
    </w:p>
    <w:p>
      <w:pPr>
        <w:pStyle w:val="Heading3"/>
      </w:pPr>
      <w:r>
        <w:t xml:space="preserve">Q17 [Conceptual] — Echo</w:t>
      </w:r>
    </w:p>
    <w:p>
      <w:r>
        <w:rPr>
          <w:b w:val="0"/>
        </w:rPr>
        <w:t xml:space="preserve">What is the principal value of echo when TOF is suspected clinically?</w:t>
      </w:r>
    </w:p>
    <w:p>
      <w:pPr>
        <w:spacing w:after="20"/>
        <w:ind w:left="288"/>
      </w:pPr>
      <w:r>
        <w:rPr>
          <w:b/>
        </w:rPr>
        <w:t xml:space="preserve">A. </w:t>
      </w:r>
      <w:r>
        <w:t xml:space="preserve">Replace clinical assessment of perfusion and spells</w:t>
      </w:r>
    </w:p>
    <w:p>
      <w:pPr>
        <w:spacing w:after="20"/>
        <w:ind w:left="288"/>
      </w:pPr>
      <w:r>
        <w:rPr>
          <w:b/>
        </w:rPr>
        <w:t xml:space="preserve">B. </w:t>
      </w:r>
      <w:r>
        <w:t xml:space="preserve">Grade cyanosis by the RVH voltage on ECG</w:t>
      </w:r>
    </w:p>
    <w:p>
      <w:pPr>
        <w:spacing w:after="20"/>
        <w:ind w:left="288"/>
      </w:pPr>
      <w:r>
        <w:rPr>
          <w:b/>
        </w:rPr>
        <w:t xml:space="preserve">C. </w:t>
      </w:r>
      <w:r>
        <w:t xml:space="preserve">Define VSD, override, RVOTO, PAs and other anomalies</w:t>
      </w:r>
    </w:p>
    <w:p>
      <w:pPr>
        <w:spacing w:after="20"/>
        <w:ind w:left="288"/>
      </w:pPr>
      <w:r>
        <w:rPr>
          <w:b/>
        </w:rPr>
        <w:t xml:space="preserve">D. </w:t>
      </w:r>
      <w:r>
        <w:t xml:space="preserve">Quantify RVOTO by the loudness of the murmur</w:t>
      </w:r>
    </w:p>
    <w:p>
      <w:pPr>
        <w:pStyle w:val="Heading3"/>
      </w:pPr>
      <w:r>
        <w:t xml:space="preserve">Q18 [Conceptual] — Duct-dependent physiology</w:t>
      </w:r>
    </w:p>
    <w:p>
      <w:r>
        <w:rPr>
          <w:b w:val="0"/>
        </w:rPr>
        <w:t xml:space="preserve">Which clinical trajectory most suggests duct-dependent pulmonary flow rather than ordinary stable TOF?</w:t>
      </w:r>
    </w:p>
    <w:p>
      <w:pPr>
        <w:spacing w:after="20"/>
        <w:ind w:left="288"/>
      </w:pPr>
      <w:r>
        <w:rPr>
          <w:b/>
        </w:rPr>
        <w:t xml:space="preserve">A. </w:t>
      </w:r>
      <w:r>
        <w:t xml:space="preserve">Fixed split S2 and isolated RV volume loading</w:t>
      </w:r>
    </w:p>
    <w:p>
      <w:pPr>
        <w:spacing w:after="20"/>
        <w:ind w:left="288"/>
      </w:pPr>
      <w:r>
        <w:rPr>
          <w:b/>
        </w:rPr>
        <w:t xml:space="preserve">B. </w:t>
      </w:r>
      <w:r>
        <w:t xml:space="preserve">New isolated left atrial enlargement without cyanosis</w:t>
      </w:r>
    </w:p>
    <w:p>
      <w:pPr>
        <w:spacing w:after="20"/>
        <w:ind w:left="288"/>
      </w:pPr>
      <w:r>
        <w:rPr>
          <w:b/>
        </w:rPr>
        <w:t xml:space="preserve">C. </w:t>
      </w:r>
      <w:r>
        <w:t xml:space="preserve">Progressive cyanosis as the duct constricts</w:t>
      </w:r>
    </w:p>
    <w:p>
      <w:pPr>
        <w:spacing w:after="20"/>
        <w:ind w:left="288"/>
      </w:pPr>
      <w:r>
        <w:rPr>
          <w:b/>
        </w:rPr>
        <w:t xml:space="preserve">D. </w:t>
      </w:r>
      <w:r>
        <w:t xml:space="preserve">A thriving toddler with isolated mild RVOTO and normal saturation</w:t>
      </w:r>
    </w:p>
    <w:p>
      <w:pPr>
        <w:pStyle w:val="Heading3"/>
      </w:pPr>
      <w:r>
        <w:t xml:space="preserve">Q19 [Conceptual] — Repair physiology</w:t>
      </w:r>
    </w:p>
    <w:p>
      <w:r>
        <w:rPr>
          <w:b w:val="0"/>
        </w:rPr>
        <w:t xml:space="preserve">After TOF repair with a transannular patch, which chronic lesion is especially important to monitor?</w:t>
      </w:r>
    </w:p>
    <w:p>
      <w:pPr>
        <w:spacing w:after="20"/>
        <w:ind w:left="288"/>
      </w:pPr>
      <w:r>
        <w:rPr>
          <w:b/>
        </w:rPr>
        <w:t xml:space="preserve">A. </w:t>
      </w:r>
      <w:r>
        <w:t xml:space="preserve">PR with progressive RV volume loading</w:t>
      </w:r>
    </w:p>
    <w:p>
      <w:pPr>
        <w:spacing w:after="20"/>
        <w:ind w:left="288"/>
      </w:pPr>
      <w:r>
        <w:rPr>
          <w:b/>
        </w:rPr>
        <w:t xml:space="preserve">B. </w:t>
      </w:r>
      <w:r>
        <w:t xml:space="preserve">Pulmonary venous atresia from the repair</w:t>
      </w:r>
    </w:p>
    <w:p>
      <w:pPr>
        <w:spacing w:after="20"/>
        <w:ind w:left="288"/>
      </w:pPr>
      <w:r>
        <w:rPr>
          <w:b/>
        </w:rPr>
        <w:t xml:space="preserve">C. </w:t>
      </w:r>
      <w:r>
        <w:t xml:space="preserve">Progressive closure of the aortic valve</w:t>
      </w:r>
    </w:p>
    <w:p>
      <w:pPr>
        <w:spacing w:after="20"/>
        <w:ind w:left="288"/>
      </w:pPr>
      <w:r>
        <w:rPr>
          <w:b/>
        </w:rPr>
        <w:t xml:space="preserve">D. </w:t>
      </w:r>
      <w:r>
        <w:t xml:space="preserve">Progressive mitral stenosis from the patch</w:t>
      </w:r>
    </w:p>
    <w:p>
      <w:pPr>
        <w:pStyle w:val="Heading3"/>
      </w:pPr>
      <w:r>
        <w:t>Q20 [High Difficulty] — Cardiac vs pulmonary</w:t>
      </w:r>
    </w:p>
    <w:p>
      <w:r>
        <w:rPr>
          <w:b w:val="0"/>
        </w:rPr>
        <w:t xml:space="preserve">In a cyanotic infant, why is poor response to oxygen alone insufficient to name TOF?</w:t>
      </w:r>
    </w:p>
    <w:p>
      <w:pPr>
        <w:spacing w:after="20"/>
        <w:ind w:left="288"/>
      </w:pPr>
      <w:r>
        <w:rPr>
          <w:b/>
        </w:rPr>
        <w:t xml:space="preserve">A. </w:t>
      </w:r>
      <w:r>
        <w:t xml:space="preserve">Other cardiac lesions and PPHN also respond poorly</w:t>
      </w:r>
    </w:p>
    <w:p>
      <w:pPr>
        <w:spacing w:after="20"/>
        <w:ind w:left="288"/>
      </w:pPr>
      <w:r>
        <w:rPr>
          <w:b/>
        </w:rPr>
        <w:t xml:space="preserve">B. </w:t>
      </w:r>
      <w:r>
        <w:t xml:space="preserve">It establishes RVOT gradient quantitatively</w:t>
      </w:r>
    </w:p>
    <w:p>
      <w:pPr>
        <w:spacing w:after="20"/>
        <w:ind w:left="288"/>
      </w:pPr>
      <w:r>
        <w:rPr>
          <w:b/>
        </w:rPr>
        <w:t xml:space="preserve">C. </w:t>
      </w:r>
      <w:r>
        <w:t xml:space="preserve">It rules out duct-dependent pulmonary flow</w:t>
      </w:r>
    </w:p>
    <w:p>
      <w:pPr>
        <w:spacing w:after="20"/>
        <w:ind w:left="288"/>
      </w:pPr>
      <w:r>
        <w:rPr>
          <w:b/>
        </w:rPr>
        <w:t xml:space="preserve">D. </w:t>
      </w:r>
      <w:r>
        <w:t xml:space="preserve">It specifically confirms a malalignment VSD</w:t>
      </w:r>
    </w:p>
    <w:p>
      <w:pPr>
        <w:pStyle w:val="Heading3"/>
      </w:pPr>
      <w:r>
        <w:t xml:space="preserve">Q21 [Clinical / Application] — Spell recognition</w:t>
      </w:r>
    </w:p>
    <w:p>
      <w:r>
        <w:rPr>
          <w:b w:val="0"/>
        </w:rPr>
        <w:t xml:space="preserve">A 4-month-old with TOF cries during venepuncture, becomes deeply cyanosed and hyperpnoeic, and the RVOT murmur fades. What should be recognized immediately?</w:t>
      </w:r>
    </w:p>
    <w:p>
      <w:pPr>
        <w:spacing w:after="20"/>
        <w:ind w:left="288"/>
      </w:pPr>
      <w:r>
        <w:rPr>
          <w:b/>
        </w:rPr>
        <w:t xml:space="preserve">A. </w:t>
      </w:r>
      <w:r>
        <w:t xml:space="preserve">Acute pulmonary venous obstruction</w:t>
      </w:r>
    </w:p>
    <w:p>
      <w:pPr>
        <w:spacing w:after="20"/>
        <w:ind w:left="288"/>
      </w:pPr>
      <w:r>
        <w:rPr>
          <w:b/>
        </w:rPr>
        <w:t xml:space="preserve">B. </w:t>
      </w:r>
      <w:r>
        <w:t xml:space="preserve">Hypercyanotic spell with low pulmonary flow</w:t>
      </w:r>
    </w:p>
    <w:p>
      <w:pPr>
        <w:spacing w:after="20"/>
        <w:ind w:left="288"/>
      </w:pPr>
      <w:r>
        <w:rPr>
          <w:b/>
        </w:rPr>
        <w:t xml:space="preserve">C. </w:t>
      </w:r>
      <w:r>
        <w:t xml:space="preserve">Acute isolated bacterial pneumonia</w:t>
      </w:r>
    </w:p>
    <w:p>
      <w:pPr>
        <w:spacing w:after="20"/>
        <w:ind w:left="288"/>
      </w:pPr>
      <w:r>
        <w:rPr>
          <w:b/>
        </w:rPr>
        <w:t xml:space="preserve">D. </w:t>
      </w:r>
      <w:r>
        <w:t xml:space="preserve">Primary supraventricular tachycardia</w:t>
      </w:r>
    </w:p>
    <w:p>
      <w:pPr>
        <w:pStyle w:val="Heading3"/>
      </w:pPr>
      <w:r>
        <w:t xml:space="preserve">Q22 [Clinical / Application] — Initial action</w:t>
      </w:r>
    </w:p>
    <w:p>
      <w:r>
        <w:rPr>
          <w:b w:val="0"/>
        </w:rPr>
        <w:t xml:space="preserve">A known TOF infant has a brief cyanotic spell while crying but is conscious and breathing spontaneously. After calling for help and ABC assessment, which immediate maneuver is most appropriate?</w:t>
      </w:r>
    </w:p>
    <w:p>
      <w:pPr>
        <w:spacing w:after="20"/>
        <w:ind w:left="288"/>
      </w:pPr>
      <w:r>
        <w:rPr>
          <w:b/>
        </w:rPr>
        <w:t xml:space="preserve">A. </w:t>
      </w:r>
      <w:r>
        <w:t xml:space="preserve">Withhold oxygen until echocardiography</w:t>
      </w:r>
    </w:p>
    <w:p>
      <w:pPr>
        <w:spacing w:after="20"/>
        <w:ind w:left="288"/>
      </w:pPr>
      <w:r>
        <w:rPr>
          <w:b/>
        </w:rPr>
        <w:t xml:space="preserve">B. </w:t>
      </w:r>
      <w:r>
        <w:t xml:space="preserve">Place the infant upright with legs fully extended</w:t>
      </w:r>
    </w:p>
    <w:p>
      <w:pPr>
        <w:spacing w:after="20"/>
        <w:ind w:left="288"/>
      </w:pPr>
      <w:r>
        <w:rPr>
          <w:b/>
        </w:rPr>
        <w:t xml:space="preserve">C. </w:t>
      </w:r>
      <w:r>
        <w:t xml:space="preserve">Calm the infant and position knees to chest</w:t>
      </w:r>
    </w:p>
    <w:p>
      <w:pPr>
        <w:spacing w:after="20"/>
        <w:ind w:left="288"/>
      </w:pPr>
      <w:r>
        <w:rPr>
          <w:b/>
        </w:rPr>
        <w:t xml:space="preserve">D. </w:t>
      </w:r>
      <w:r>
        <w:t xml:space="preserve">Start vigorous chest physiotherapy</w:t>
      </w:r>
    </w:p>
    <w:p>
      <w:pPr>
        <w:pStyle w:val="Heading3"/>
      </w:pPr>
      <w:r>
        <w:t xml:space="preserve">Q23 [Clinical / Application] — Volume</w:t>
      </w:r>
    </w:p>
    <w:p>
      <w:r>
        <w:rPr>
          <w:b w:val="0"/>
        </w:rPr>
        <w:t xml:space="preserve">An infant with a tet spell is dehydrated after gastroenteritis, with cool extremities and poor filling. Which adjunct is physiologically reasonable after assessment?</w:t>
      </w:r>
    </w:p>
    <w:p>
      <w:pPr>
        <w:spacing w:after="20"/>
        <w:ind w:left="288"/>
      </w:pPr>
      <w:r>
        <w:rPr>
          <w:b/>
        </w:rPr>
        <w:t xml:space="preserve">A. </w:t>
      </w:r>
      <w:r>
        <w:t xml:space="preserve">Unmonitored fluid restriction</w:t>
      </w:r>
    </w:p>
    <w:p>
      <w:pPr>
        <w:spacing w:after="20"/>
        <w:ind w:left="288"/>
      </w:pPr>
      <w:r>
        <w:rPr>
          <w:b/>
        </w:rPr>
        <w:t xml:space="preserve">B. </w:t>
      </w:r>
      <w:r>
        <w:t xml:space="preserve">Large rapid hypotonic fluid bolus</w:t>
      </w:r>
    </w:p>
    <w:p>
      <w:pPr>
        <w:spacing w:after="20"/>
        <w:ind w:left="288"/>
      </w:pPr>
      <w:r>
        <w:rPr>
          <w:b/>
        </w:rPr>
        <w:t xml:space="preserve">C. </w:t>
      </w:r>
      <w:r>
        <w:t xml:space="preserve">Cautious isotonic crystalloid to improve preload</w:t>
      </w:r>
    </w:p>
    <w:p>
      <w:pPr>
        <w:spacing w:after="20"/>
        <w:ind w:left="288"/>
      </w:pPr>
      <w:r>
        <w:rPr>
          <w:b/>
        </w:rPr>
        <w:t xml:space="preserve">D. </w:t>
      </w:r>
      <w:r>
        <w:t xml:space="preserve">Routine aggressive diuresis</w:t>
      </w:r>
    </w:p>
    <w:p>
      <w:pPr>
        <w:pStyle w:val="Heading3"/>
      </w:pPr>
      <w:r>
        <w:t xml:space="preserve">Q24 [Clinical / Application] — SVR</w:t>
      </w:r>
    </w:p>
    <w:p>
      <w:r>
        <w:rPr>
          <w:b w:val="0"/>
        </w:rPr>
        <w:t xml:space="preserve">A tet spell persists despite calming, oxygen and volume correction; BP is low and expert team is present. Which vasoactive strategy directly increases SVR?</w:t>
      </w:r>
    </w:p>
    <w:p>
      <w:pPr>
        <w:spacing w:after="20"/>
        <w:ind w:left="288"/>
      </w:pPr>
      <w:r>
        <w:rPr>
          <w:b/>
        </w:rPr>
        <w:t xml:space="preserve">A. </w:t>
      </w:r>
      <w:r>
        <w:t xml:space="preserve">Nitroprusside to lower afterload</w:t>
      </w:r>
    </w:p>
    <w:p>
      <w:pPr>
        <w:spacing w:after="20"/>
        <w:ind w:left="288"/>
      </w:pPr>
      <w:r>
        <w:rPr>
          <w:b/>
        </w:rPr>
        <w:t xml:space="preserve">B. </w:t>
      </w:r>
      <w:r>
        <w:t xml:space="preserve">Phenylephrine titrated under monitored specialist care</w:t>
      </w:r>
    </w:p>
    <w:p>
      <w:pPr>
        <w:spacing w:after="20"/>
        <w:ind w:left="288"/>
      </w:pPr>
      <w:r>
        <w:rPr>
          <w:b/>
        </w:rPr>
        <w:t xml:space="preserve">C. </w:t>
      </w:r>
      <w:r>
        <w:t xml:space="preserve">High-dose inhaled bronchodilator for RVOTO</w:t>
      </w:r>
    </w:p>
    <w:p>
      <w:pPr>
        <w:spacing w:after="20"/>
        <w:ind w:left="288"/>
      </w:pPr>
      <w:r>
        <w:rPr>
          <w:b/>
        </w:rPr>
        <w:t xml:space="preserve">D. </w:t>
      </w:r>
      <w:r>
        <w:t xml:space="preserve">Isoproterenol to increase contractility and heart rate</w:t>
      </w:r>
    </w:p>
    <w:p>
      <w:pPr>
        <w:pStyle w:val="Heading3"/>
      </w:pPr>
      <w:r>
        <w:t xml:space="preserve">Q25 [Clinical / Application] — Beta blockade</w:t>
      </w:r>
    </w:p>
    <w:p>
      <w:r>
        <w:rPr>
          <w:b w:val="0"/>
        </w:rPr>
        <w:t xml:space="preserve">Which medication class may reduce infundibular spasm during a persistent tet spell when supervised by the cardiac team?</w:t>
      </w:r>
    </w:p>
    <w:p>
      <w:pPr>
        <w:spacing w:after="20"/>
        <w:ind w:left="288"/>
      </w:pPr>
      <w:r>
        <w:rPr>
          <w:b/>
        </w:rPr>
        <w:t xml:space="preserve">A. </w:t>
      </w:r>
      <w:r>
        <w:t xml:space="preserve">Prostaglandin inhibitor</w:t>
      </w:r>
    </w:p>
    <w:p>
      <w:pPr>
        <w:spacing w:after="20"/>
        <w:ind w:left="288"/>
      </w:pPr>
      <w:r>
        <w:rPr>
          <w:b/>
        </w:rPr>
        <w:t xml:space="preserve">B. </w:t>
      </w:r>
      <w:r>
        <w:t xml:space="preserve">Loop diuretic as primary anti-spasm treatment</w:t>
      </w:r>
    </w:p>
    <w:p>
      <w:pPr>
        <w:spacing w:after="20"/>
        <w:ind w:left="288"/>
      </w:pPr>
      <w:r>
        <w:rPr>
          <w:b/>
        </w:rPr>
        <w:t xml:space="preserve">C. </w:t>
      </w:r>
      <w:r>
        <w:t xml:space="preserve">Calcium-channel blocker as routine first-line rescue</w:t>
      </w:r>
    </w:p>
    <w:p>
      <w:pPr>
        <w:spacing w:after="20"/>
        <w:ind w:left="288"/>
      </w:pPr>
      <w:r>
        <w:rPr>
          <w:b/>
        </w:rPr>
        <w:t xml:space="preserve">D. </w:t>
      </w:r>
      <w:r>
        <w:t xml:space="preserve">Beta-blocker such as propranolol or esmolol</w:t>
      </w:r>
    </w:p>
    <w:p>
      <w:pPr>
        <w:pStyle w:val="Heading3"/>
      </w:pPr>
      <w:r>
        <w:t xml:space="preserve">Q26 [Clinical / Application] — Sedation</w:t>
      </w:r>
    </w:p>
    <w:p>
      <w:r>
        <w:rPr>
          <w:b w:val="0"/>
        </w:rPr>
        <w:t xml:space="preserve">A child remains extremely distressed during a tet spell. What is the clinical rationale for carefully monitored analgesia/sedation?</w:t>
      </w:r>
    </w:p>
    <w:p>
      <w:pPr>
        <w:spacing w:after="20"/>
        <w:ind w:left="288"/>
      </w:pPr>
      <w:r>
        <w:rPr>
          <w:b/>
        </w:rPr>
        <w:t xml:space="preserve">A. </w:t>
      </w:r>
      <w:r>
        <w:t xml:space="preserve">Increase cardiac output by accelerating heart rate</w:t>
      </w:r>
    </w:p>
    <w:p>
      <w:pPr>
        <w:spacing w:after="20"/>
        <w:ind w:left="288"/>
      </w:pPr>
      <w:r>
        <w:rPr>
          <w:b/>
        </w:rPr>
        <w:t xml:space="preserve">B. </w:t>
      </w:r>
      <w:r>
        <w:t xml:space="preserve">Reduce catecholamine-driven hyperpnea</w:t>
      </w:r>
    </w:p>
    <w:p>
      <w:pPr>
        <w:spacing w:after="20"/>
        <w:ind w:left="288"/>
      </w:pPr>
      <w:r>
        <w:rPr>
          <w:b/>
        </w:rPr>
        <w:t xml:space="preserve">C. </w:t>
      </w:r>
      <w:r>
        <w:t xml:space="preserve">Eliminate the need for ABC assessment</w:t>
      </w:r>
    </w:p>
    <w:p>
      <w:pPr>
        <w:spacing w:after="20"/>
        <w:ind w:left="288"/>
      </w:pPr>
      <w:r>
        <w:rPr>
          <w:b/>
        </w:rPr>
        <w:t xml:space="preserve">D. </w:t>
      </w:r>
      <w:r>
        <w:t xml:space="preserve">Cause deliberate systemic vasodilation</w:t>
      </w:r>
    </w:p>
    <w:p>
      <w:pPr>
        <w:pStyle w:val="Heading3"/>
      </w:pPr>
      <w:r>
        <w:t xml:space="preserve">Q27 [Clinical / Application] — Oxygen</w:t>
      </w:r>
    </w:p>
    <w:p>
      <w:r>
        <w:rPr>
          <w:b w:val="0"/>
        </w:rPr>
        <w:t xml:space="preserve">A 5-month-old in a tet spell remains cyanotic despite supplemental oxygen. Which inference is safest?</w:t>
      </w:r>
    </w:p>
    <w:p>
      <w:pPr>
        <w:spacing w:after="20"/>
        <w:ind w:left="288"/>
      </w:pPr>
      <w:r>
        <w:rPr>
          <w:b/>
        </w:rPr>
        <w:t xml:space="preserve">A. </w:t>
      </w:r>
      <w:r>
        <w:t xml:space="preserve">Rely on higher oxygen as the sole treatment</w:t>
      </w:r>
    </w:p>
    <w:p>
      <w:pPr>
        <w:spacing w:after="20"/>
        <w:ind w:left="288"/>
      </w:pPr>
      <w:r>
        <w:rPr>
          <w:b/>
        </w:rPr>
        <w:t xml:space="preserve">B. </w:t>
      </w:r>
      <w:r>
        <w:t xml:space="preserve">Rule out cardiac cyanosis because oxygen was given</w:t>
      </w:r>
    </w:p>
    <w:p>
      <w:pPr>
        <w:spacing w:after="20"/>
        <w:ind w:left="288"/>
      </w:pPr>
      <w:r>
        <w:rPr>
          <w:b/>
        </w:rPr>
        <w:t xml:space="preserve">C. </w:t>
      </w:r>
      <w:r>
        <w:t xml:space="preserve">Keep stabilizing; oxygen cannot fix R-to-L flow</w:t>
      </w:r>
    </w:p>
    <w:p>
      <w:pPr>
        <w:spacing w:after="20"/>
        <w:ind w:left="288"/>
      </w:pPr>
      <w:r>
        <w:rPr>
          <w:b/>
        </w:rPr>
        <w:t xml:space="preserve">D. </w:t>
      </w:r>
      <w:r>
        <w:t xml:space="preserve">Stop respiratory monitoring once oxygen is on</w:t>
      </w:r>
    </w:p>
    <w:p>
      <w:pPr>
        <w:pStyle w:val="Heading3"/>
      </w:pPr>
      <w:r>
        <w:t xml:space="preserve">Q28 [Clinical / Application] — Murmur</w:t>
      </w:r>
    </w:p>
    <w:p>
      <w:r>
        <w:rPr>
          <w:b w:val="0"/>
        </w:rPr>
        <w:t xml:space="preserve">At routine follow-up, a TOF infant becomes more cyanotic and the ejection murmur is softer than previously. What is the most important concern?</w:t>
      </w:r>
    </w:p>
    <w:p>
      <w:pPr>
        <w:spacing w:after="20"/>
        <w:ind w:left="288"/>
      </w:pPr>
      <w:r>
        <w:rPr>
          <w:b/>
        </w:rPr>
        <w:t xml:space="preserve">A. </w:t>
      </w:r>
      <w:r>
        <w:t xml:space="preserve">Worsening RVOTO with less antegrade pulmonary flow</w:t>
      </w:r>
    </w:p>
    <w:p>
      <w:pPr>
        <w:spacing w:after="20"/>
        <w:ind w:left="288"/>
      </w:pPr>
      <w:r>
        <w:rPr>
          <w:b/>
        </w:rPr>
        <w:t xml:space="preserve">B. </w:t>
      </w:r>
      <w:r>
        <w:t xml:space="preserve">Complete spontaneous correction of TOF</w:t>
      </w:r>
    </w:p>
    <w:p>
      <w:pPr>
        <w:spacing w:after="20"/>
        <w:ind w:left="288"/>
      </w:pPr>
      <w:r>
        <w:rPr>
          <w:b/>
        </w:rPr>
        <w:t xml:space="preserve">C. </w:t>
      </w:r>
      <w:r>
        <w:t xml:space="preserve">Improved RVOT flow because murmur is softer</w:t>
      </w:r>
    </w:p>
    <w:p>
      <w:pPr>
        <w:spacing w:after="20"/>
        <w:ind w:left="288"/>
      </w:pPr>
      <w:r>
        <w:rPr>
          <w:b/>
        </w:rPr>
        <w:t xml:space="preserve">D. </w:t>
      </w:r>
      <w:r>
        <w:t xml:space="preserve">New isolated mitral stenosis</w:t>
      </w:r>
    </w:p>
    <w:p>
      <w:pPr>
        <w:pStyle w:val="Heading3"/>
      </w:pPr>
      <w:r>
        <w:t xml:space="preserve">Q29 [Clinical / Application] — Saturation trend</w:t>
      </w:r>
    </w:p>
    <w:p>
      <w:r>
        <w:rPr>
          <w:b w:val="0"/>
        </w:rPr>
        <w:t xml:space="preserve">A term newborn with TOF and near-atretic RVOT has SpO2 85% at 6 hours and 64% at 48 hours as PDA narrows. Most appropriate stabilization?</w:t>
      </w:r>
    </w:p>
    <w:p>
      <w:pPr>
        <w:spacing w:after="20"/>
        <w:ind w:left="288"/>
      </w:pPr>
      <w:r>
        <w:rPr>
          <w:b/>
        </w:rPr>
        <w:t xml:space="preserve">A. </w:t>
      </w:r>
      <w:r>
        <w:t xml:space="preserve">Observe without vascular access until discharge</w:t>
      </w:r>
    </w:p>
    <w:p>
      <w:pPr>
        <w:spacing w:after="20"/>
        <w:ind w:left="288"/>
      </w:pPr>
      <w:r>
        <w:rPr>
          <w:b/>
        </w:rPr>
        <w:t xml:space="preserve">B. </w:t>
      </w:r>
      <w:r>
        <w:t xml:space="preserve">Diuretic therapy for presumed heart failure</w:t>
      </w:r>
    </w:p>
    <w:p>
      <w:pPr>
        <w:spacing w:after="20"/>
        <w:ind w:left="288"/>
      </w:pPr>
      <w:r>
        <w:rPr>
          <w:b/>
        </w:rPr>
        <w:t xml:space="preserve">C. </w:t>
      </w:r>
      <w:r>
        <w:t xml:space="preserve">Urgent echo and PGE1 for duct-dependent flow</w:t>
      </w:r>
    </w:p>
    <w:p>
      <w:pPr>
        <w:spacing w:after="20"/>
        <w:ind w:left="288"/>
      </w:pPr>
      <w:r>
        <w:rPr>
          <w:b/>
        </w:rPr>
        <w:t xml:space="preserve">D. </w:t>
      </w:r>
      <w:r>
        <w:t xml:space="preserve">Pulmonary vasodilator therapy with iNO</w:t>
      </w:r>
    </w:p>
    <w:p>
      <w:pPr>
        <w:pStyle w:val="Heading3"/>
      </w:pPr>
      <w:r>
        <w:t xml:space="preserve">Q30 [Clinical / Application] — PGE1 adverse effect</w:t>
      </w:r>
    </w:p>
    <w:p>
      <w:r>
        <w:rPr>
          <w:b w:val="0"/>
        </w:rPr>
        <w:t xml:space="preserve">A neonate started on PGE1 for duct-dependent pulmonary blood flow develops apnea. What is the appropriate interpretation?</w:t>
      </w:r>
    </w:p>
    <w:p>
      <w:pPr>
        <w:spacing w:after="20"/>
        <w:ind w:left="288"/>
      </w:pPr>
      <w:r>
        <w:rPr>
          <w:b/>
        </w:rPr>
        <w:t xml:space="preserve">A. </w:t>
      </w:r>
      <w:r>
        <w:t xml:space="preserve">A harmless effect requiring no monitoring</w:t>
      </w:r>
    </w:p>
    <w:p>
      <w:pPr>
        <w:spacing w:after="20"/>
        <w:ind w:left="288"/>
      </w:pPr>
      <w:r>
        <w:rPr>
          <w:b/>
        </w:rPr>
        <w:t xml:space="preserve">B. </w:t>
      </w:r>
      <w:r>
        <w:t xml:space="preserve">Recognized PGE1 effect; keep airway ready</w:t>
      </w:r>
    </w:p>
    <w:p>
      <w:pPr>
        <w:spacing w:after="20"/>
        <w:ind w:left="288"/>
      </w:pPr>
      <w:r>
        <w:rPr>
          <w:b/>
        </w:rPr>
        <w:t xml:space="preserve">C. </w:t>
      </w:r>
      <w:r>
        <w:t xml:space="preserve">Indication to immediately close the PDA</w:t>
      </w:r>
    </w:p>
    <w:p>
      <w:pPr>
        <w:spacing w:after="20"/>
        <w:ind w:left="288"/>
      </w:pPr>
      <w:r>
        <w:rPr>
          <w:b/>
        </w:rPr>
        <w:t xml:space="preserve">D. </w:t>
      </w:r>
      <w:r>
        <w:t xml:space="preserve">Proof that pulmonary circulation is now normal</w:t>
      </w:r>
    </w:p>
    <w:p>
      <w:pPr>
        <w:pStyle w:val="Heading3"/>
      </w:pPr>
      <w:r>
        <w:t xml:space="preserve">Q31 [Clinical / Application] — Elective timing</w:t>
      </w:r>
    </w:p>
    <w:p>
      <w:r>
        <w:rPr>
          <w:b w:val="0"/>
        </w:rPr>
        <w:t xml:space="preserve">A 7-month-old with classical TOF is stable with minimal cyanosis, suitable anatomy and no spells. Which timing is most consistent with Indian 2019 consensus?</w:t>
      </w:r>
    </w:p>
    <w:p>
      <w:pPr>
        <w:spacing w:after="20"/>
        <w:ind w:left="288"/>
      </w:pPr>
      <w:r>
        <w:rPr>
          <w:b/>
        </w:rPr>
        <w:t xml:space="preserve">A. </w:t>
      </w:r>
      <w:r>
        <w:t xml:space="preserve">Replace repair with indefinite beta-blocker therapy</w:t>
      </w:r>
    </w:p>
    <w:p>
      <w:pPr>
        <w:spacing w:after="20"/>
        <w:ind w:left="288"/>
      </w:pPr>
      <w:r>
        <w:rPr>
          <w:b/>
        </w:rPr>
        <w:t xml:space="preserve">B. </w:t>
      </w:r>
      <w:r>
        <w:t xml:space="preserve">Repair only after the first hypercyanotic spell</w:t>
      </w:r>
    </w:p>
    <w:p>
      <w:pPr>
        <w:spacing w:after="20"/>
        <w:ind w:left="288"/>
      </w:pPr>
      <w:r>
        <w:rPr>
          <w:b/>
        </w:rPr>
        <w:t xml:space="preserve">C. </w:t>
      </w:r>
      <w:r>
        <w:t xml:space="preserve">Proceed with total repair in the 6–12 month window</w:t>
      </w:r>
    </w:p>
    <w:p>
      <w:pPr>
        <w:spacing w:after="20"/>
        <w:ind w:left="288"/>
      </w:pPr>
      <w:r>
        <w:rPr>
          <w:b/>
        </w:rPr>
        <w:t xml:space="preserve">D. </w:t>
      </w:r>
      <w:r>
        <w:t xml:space="preserve">Defer surgery until school age if saturation exceeds 85%</w:t>
      </w:r>
    </w:p>
    <w:p>
      <w:pPr>
        <w:pStyle w:val="Heading3"/>
      </w:pPr>
      <w:r>
        <w:t xml:space="preserve">Q32 [Clinical / Application] — Early palliation</w:t>
      </w:r>
    </w:p>
    <w:p>
      <w:r>
        <w:rPr>
          <w:b w:val="0"/>
        </w:rPr>
        <w:t xml:space="preserve">A 2-month-old with TOF has repeated spells despite treatment and small pulmonary arteries. Which decision is appropriate?</w:t>
      </w:r>
    </w:p>
    <w:p>
      <w:pPr>
        <w:spacing w:after="20"/>
        <w:ind w:left="288"/>
      </w:pPr>
      <w:r>
        <w:rPr>
          <w:b/>
        </w:rPr>
        <w:t xml:space="preserve">A. </w:t>
      </w:r>
      <w:r>
        <w:t xml:space="preserve">Routine PDA closure without assessment</w:t>
      </w:r>
    </w:p>
    <w:p>
      <w:pPr>
        <w:spacing w:after="20"/>
        <w:ind w:left="288"/>
      </w:pPr>
      <w:r>
        <w:rPr>
          <w:b/>
        </w:rPr>
        <w:t xml:space="preserve">B. </w:t>
      </w:r>
      <w:r>
        <w:t xml:space="preserve">Early repair or palliation chosen by anatomy and centre</w:t>
      </w:r>
    </w:p>
    <w:p>
      <w:pPr>
        <w:spacing w:after="20"/>
        <w:ind w:left="288"/>
      </w:pPr>
      <w:r>
        <w:rPr>
          <w:b/>
        </w:rPr>
        <w:t xml:space="preserve">C. </w:t>
      </w:r>
      <w:r>
        <w:t xml:space="preserve">Permanent medical treatment without cardiac referral</w:t>
      </w:r>
    </w:p>
    <w:p>
      <w:pPr>
        <w:spacing w:after="20"/>
        <w:ind w:left="288"/>
      </w:pPr>
      <w:r>
        <w:rPr>
          <w:b/>
        </w:rPr>
        <w:t xml:space="preserve">D. </w:t>
      </w:r>
      <w:r>
        <w:t xml:space="preserve">Wait until 12 months before any decision</w:t>
      </w:r>
    </w:p>
    <w:p>
      <w:pPr>
        <w:pStyle w:val="Heading3"/>
      </w:pPr>
      <w:r>
        <w:t xml:space="preserve">Q33 [Clinical / Application] — RVOT stent</w:t>
      </w:r>
    </w:p>
    <w:p>
      <w:r>
        <w:rPr>
          <w:b w:val="0"/>
        </w:rPr>
        <w:t xml:space="preserve">A small infant with TOF has severe RVOTO, frequent desaturation and is unsuitable for immediate full repair. What is a possible catheter palliation?</w:t>
      </w:r>
    </w:p>
    <w:p>
      <w:pPr>
        <w:spacing w:after="20"/>
        <w:ind w:left="288"/>
      </w:pPr>
      <w:r>
        <w:rPr>
          <w:b/>
        </w:rPr>
        <w:t xml:space="preserve">A. </w:t>
      </w:r>
      <w:r>
        <w:t xml:space="preserve">RVOT stenting after anatomical assessment</w:t>
      </w:r>
    </w:p>
    <w:p>
      <w:pPr>
        <w:spacing w:after="20"/>
        <w:ind w:left="288"/>
      </w:pPr>
      <w:r>
        <w:rPr>
          <w:b/>
        </w:rPr>
        <w:t xml:space="preserve">B. </w:t>
      </w:r>
      <w:r>
        <w:t xml:space="preserve">Aortic coarctation stenting</w:t>
      </w:r>
    </w:p>
    <w:p>
      <w:pPr>
        <w:spacing w:after="20"/>
        <w:ind w:left="288"/>
      </w:pPr>
      <w:r>
        <w:rPr>
          <w:b/>
        </w:rPr>
        <w:t xml:space="preserve">C. </w:t>
      </w:r>
      <w:r>
        <w:t xml:space="preserve">Balloon mitral valvotomy</w:t>
      </w:r>
    </w:p>
    <w:p>
      <w:pPr>
        <w:spacing w:after="20"/>
        <w:ind w:left="288"/>
      </w:pPr>
      <w:r>
        <w:rPr>
          <w:b/>
        </w:rPr>
        <w:t xml:space="preserve">D. </w:t>
      </w:r>
      <w:r>
        <w:t xml:space="preserve">Secundum ASD occluder in the atrial septum</w:t>
      </w:r>
    </w:p>
    <w:p>
      <w:pPr>
        <w:pStyle w:val="Heading3"/>
      </w:pPr>
      <w:r>
        <w:t xml:space="preserve">Q34 [Clinical / Application] — BT shunt</w:t>
      </w:r>
    </w:p>
    <w:p>
      <w:r>
        <w:rPr>
          <w:b w:val="0"/>
        </w:rPr>
        <w:t xml:space="preserve">A child with cyanotic TOF undergoes a modified systemic-to-pulmonary shunt. What is its principal aim?</w:t>
      </w:r>
    </w:p>
    <w:p>
      <w:pPr>
        <w:spacing w:after="20"/>
        <w:ind w:left="288"/>
      </w:pPr>
      <w:r>
        <w:rPr>
          <w:b/>
        </w:rPr>
        <w:t xml:space="preserve">A. </w:t>
      </w:r>
      <w:r>
        <w:t xml:space="preserve">Correct overriding aorta without cardiopulmonary bypass</w:t>
      </w:r>
    </w:p>
    <w:p>
      <w:pPr>
        <w:spacing w:after="20"/>
        <w:ind w:left="288"/>
      </w:pPr>
      <w:r>
        <w:rPr>
          <w:b/>
        </w:rPr>
        <w:t xml:space="preserve">B. </w:t>
      </w:r>
      <w:r>
        <w:t xml:space="preserve">Increase pulmonary blood flow pending definitive repair</w:t>
      </w:r>
    </w:p>
    <w:p>
      <w:pPr>
        <w:spacing w:after="20"/>
        <w:ind w:left="288"/>
      </w:pPr>
      <w:r>
        <w:rPr>
          <w:b/>
        </w:rPr>
        <w:t xml:space="preserve">C. </w:t>
      </w:r>
      <w:r>
        <w:t xml:space="preserve">Close the malalignment VSD definitively</w:t>
      </w:r>
    </w:p>
    <w:p>
      <w:pPr>
        <w:spacing w:after="20"/>
        <w:ind w:left="288"/>
      </w:pPr>
      <w:r>
        <w:rPr>
          <w:b/>
        </w:rPr>
        <w:t xml:space="preserve">D. </w:t>
      </w:r>
      <w:r>
        <w:t xml:space="preserve">Reduce pulmonary blood flow to limit cyanosis</w:t>
      </w:r>
    </w:p>
    <w:p>
      <w:pPr>
        <w:pStyle w:val="Heading3"/>
      </w:pPr>
      <w:r>
        <w:t xml:space="preserve">Q35 [Clinical / Application] — MAPCA</w:t>
      </w:r>
    </w:p>
    <w:p>
      <w:r>
        <w:rPr>
          <w:b w:val="0"/>
        </w:rPr>
        <w:t xml:space="preserve">CT shows TOF with pulmonary atresia, diminutive central pulmonary arteries and multiple MAPCAs. Which planning question is most relevant?</w:t>
      </w:r>
    </w:p>
    <w:p>
      <w:pPr>
        <w:spacing w:after="20"/>
        <w:ind w:left="288"/>
      </w:pPr>
      <w:r>
        <w:rPr>
          <w:b/>
        </w:rPr>
        <w:t xml:space="preserve">A. </w:t>
      </w:r>
      <w:r>
        <w:t xml:space="preserve">Measure mitral leaflet area for balloon valvotomy</w:t>
      </w:r>
    </w:p>
    <w:p>
      <w:pPr>
        <w:spacing w:after="20"/>
        <w:ind w:left="288"/>
      </w:pPr>
      <w:r>
        <w:rPr>
          <w:b/>
        </w:rPr>
        <w:t xml:space="preserve">B. </w:t>
      </w:r>
      <w:r>
        <w:t xml:space="preserve">Assume a single ductal supply to both lungs</w:t>
      </w:r>
    </w:p>
    <w:p>
      <w:pPr>
        <w:spacing w:after="20"/>
        <w:ind w:left="288"/>
      </w:pPr>
      <w:r>
        <w:rPr>
          <w:b/>
        </w:rPr>
        <w:t xml:space="preserve">C. </w:t>
      </w:r>
      <w:r>
        <w:t xml:space="preserve">Map collateral supply and PA confluence</w:t>
      </w:r>
    </w:p>
    <w:p>
      <w:pPr>
        <w:spacing w:after="20"/>
        <w:ind w:left="288"/>
      </w:pPr>
      <w:r>
        <w:rPr>
          <w:b/>
        </w:rPr>
        <w:t xml:space="preserve">D. </w:t>
      </w:r>
      <w:r>
        <w:t xml:space="preserve">Decide whether to close a normal atrial septum</w:t>
      </w:r>
    </w:p>
    <w:p>
      <w:pPr>
        <w:pStyle w:val="Heading3"/>
      </w:pPr>
      <w:r>
        <w:t xml:space="preserve">Q36 [Clinical / Application] — Absent pulmonary valve</w:t>
      </w:r>
    </w:p>
    <w:p>
      <w:r>
        <w:rPr>
          <w:b w:val="0"/>
        </w:rPr>
        <w:t xml:space="preserve">A 1-month-old with TOF variant has wheeze, respiratory distress and hugely dilated branch pulmonary arteries. Which mechanism should be prioritized?</w:t>
      </w:r>
    </w:p>
    <w:p>
      <w:pPr>
        <w:spacing w:after="20"/>
        <w:ind w:left="288"/>
      </w:pPr>
      <w:r>
        <w:rPr>
          <w:b/>
        </w:rPr>
        <w:t xml:space="preserve">A. </w:t>
      </w:r>
      <w:r>
        <w:t xml:space="preserve">Primary pulmonary vein stenosis</w:t>
      </w:r>
    </w:p>
    <w:p>
      <w:pPr>
        <w:spacing w:after="20"/>
        <w:ind w:left="288"/>
      </w:pPr>
      <w:r>
        <w:rPr>
          <w:b/>
        </w:rPr>
        <w:t xml:space="preserve">B. </w:t>
      </w:r>
      <w:r>
        <w:t xml:space="preserve">Bronchial compression from dilated pulmonary arteries</w:t>
      </w:r>
    </w:p>
    <w:p>
      <w:pPr>
        <w:spacing w:after="20"/>
        <w:ind w:left="288"/>
      </w:pPr>
      <w:r>
        <w:rPr>
          <w:b/>
        </w:rPr>
        <w:t xml:space="preserve">C. </w:t>
      </w:r>
      <w:r>
        <w:t xml:space="preserve">Isolated pulmonary vascular oligemia without airway effects</w:t>
      </w:r>
    </w:p>
    <w:p>
      <w:pPr>
        <w:spacing w:after="20"/>
        <w:ind w:left="288"/>
      </w:pPr>
      <w:r>
        <w:rPr>
          <w:b/>
        </w:rPr>
        <w:t xml:space="preserve">D. </w:t>
      </w:r>
      <w:r>
        <w:t xml:space="preserve">Recurrent aspiration caused solely by VSD flow</w:t>
      </w:r>
    </w:p>
    <w:p>
      <w:pPr>
        <w:pStyle w:val="Heading3"/>
      </w:pPr>
      <w:r>
        <w:t xml:space="preserve">Q37 [Clinical / Application] — CXR interpretation</w:t>
      </w:r>
    </w:p>
    <w:p>
      <w:r>
        <w:rPr>
          <w:b w:val="0"/>
        </w:rPr>
        <w:t xml:space="preserve">CXR in a cyanotic 8-month-old shows concave pulmonary artery segment, upturned apex and sparse peripheral lung vessels. What is the most likely physiological group?</w:t>
      </w:r>
    </w:p>
    <w:p>
      <w:pPr>
        <w:spacing w:after="20"/>
        <w:ind w:left="288"/>
      </w:pPr>
      <w:r>
        <w:rPr>
          <w:b/>
        </w:rPr>
        <w:t xml:space="preserve">A. </w:t>
      </w:r>
      <w:r>
        <w:t xml:space="preserve">Unobstructed high-flow admixture lesion</w:t>
      </w:r>
    </w:p>
    <w:p>
      <w:pPr>
        <w:spacing w:after="20"/>
        <w:ind w:left="288"/>
      </w:pPr>
      <w:r>
        <w:rPr>
          <w:b/>
        </w:rPr>
        <w:t xml:space="preserve">B. </w:t>
      </w:r>
      <w:r>
        <w:t xml:space="preserve">Large isolated left-to-right VSD</w:t>
      </w:r>
    </w:p>
    <w:p>
      <w:pPr>
        <w:spacing w:after="20"/>
        <w:ind w:left="288"/>
      </w:pPr>
      <w:r>
        <w:rPr>
          <w:b/>
        </w:rPr>
        <w:t xml:space="preserve">C. </w:t>
      </w:r>
      <w:r>
        <w:t xml:space="preserve">TOF-type reduced pulmonary blood flow</w:t>
      </w:r>
    </w:p>
    <w:p>
      <w:pPr>
        <w:spacing w:after="20"/>
        <w:ind w:left="288"/>
      </w:pPr>
      <w:r>
        <w:rPr>
          <w:b/>
        </w:rPr>
        <w:t xml:space="preserve">D. </w:t>
      </w:r>
      <w:r>
        <w:t xml:space="preserve">Obstructed pulmonary venous return</w:t>
      </w:r>
    </w:p>
    <w:p>
      <w:pPr>
        <w:pStyle w:val="Heading3"/>
      </w:pPr>
      <w:r>
        <w:t xml:space="preserve">Q38 [Clinical / Application] — ECG differential</w:t>
      </w:r>
    </w:p>
    <w:p>
      <w:r>
        <w:rPr>
          <w:b w:val="0"/>
        </w:rPr>
        <w:t xml:space="preserve">A cyanotic child has oligemic lungs, left-axis deviation and LVH rather than RVH. Which alternate lesion should be actively considered?</w:t>
      </w:r>
    </w:p>
    <w:p>
      <w:pPr>
        <w:spacing w:after="20"/>
        <w:ind w:left="288"/>
      </w:pPr>
      <w:r>
        <w:rPr>
          <w:b/>
        </w:rPr>
        <w:t xml:space="preserve">A. </w:t>
      </w:r>
      <w:r>
        <w:t xml:space="preserve">Ebstein anomaly with massive RA</w:t>
      </w:r>
    </w:p>
    <w:p>
      <w:pPr>
        <w:spacing w:after="20"/>
        <w:ind w:left="288"/>
      </w:pPr>
      <w:r>
        <w:rPr>
          <w:b/>
        </w:rPr>
        <w:t xml:space="preserve">B. </w:t>
      </w:r>
      <w:r>
        <w:t xml:space="preserve">Severe isolated pulmonary stenosis with RVH</w:t>
      </w:r>
    </w:p>
    <w:p>
      <w:pPr>
        <w:spacing w:after="20"/>
        <w:ind w:left="288"/>
      </w:pPr>
      <w:r>
        <w:rPr>
          <w:b/>
        </w:rPr>
        <w:t xml:space="preserve">C. </w:t>
      </w:r>
      <w:r>
        <w:t xml:space="preserve">Tricuspid atresia</w:t>
      </w:r>
    </w:p>
    <w:p>
      <w:pPr>
        <w:spacing w:after="20"/>
        <w:ind w:left="288"/>
      </w:pPr>
      <w:r>
        <w:rPr>
          <w:b/>
        </w:rPr>
        <w:t xml:space="preserve">D. </w:t>
      </w:r>
      <w:r>
        <w:t xml:space="preserve">Classical TOF with RVH</w:t>
      </w:r>
    </w:p>
    <w:p>
      <w:pPr>
        <w:pStyle w:val="Heading3"/>
      </w:pPr>
      <w:r>
        <w:t xml:space="preserve">Q39 [Clinical / Application] — Echo assessment</w:t>
      </w:r>
    </w:p>
    <w:p>
      <w:r>
        <w:rPr>
          <w:b w:val="0"/>
        </w:rPr>
        <w:t xml:space="preserve">A 6-month-old with TOF is being evaluated for repair. Which echo element directly influences need for a transannular patch?</w:t>
      </w:r>
    </w:p>
    <w:p>
      <w:pPr>
        <w:spacing w:after="20"/>
        <w:ind w:left="288"/>
      </w:pPr>
      <w:r>
        <w:rPr>
          <w:b/>
        </w:rPr>
        <w:t xml:space="preserve">A. </w:t>
      </w:r>
      <w:r>
        <w:t xml:space="preserve">Normal coronary sinus flow velocity</w:t>
      </w:r>
    </w:p>
    <w:p>
      <w:pPr>
        <w:spacing w:after="20"/>
        <w:ind w:left="288"/>
      </w:pPr>
      <w:r>
        <w:rPr>
          <w:b/>
        </w:rPr>
        <w:t xml:space="preserve">B. </w:t>
      </w:r>
      <w:r>
        <w:t xml:space="preserve">Pulmonary valve annulus size relative to body size</w:t>
      </w:r>
    </w:p>
    <w:p>
      <w:pPr>
        <w:spacing w:after="20"/>
        <w:ind w:left="288"/>
      </w:pPr>
      <w:r>
        <w:rPr>
          <w:b/>
        </w:rPr>
        <w:t xml:space="preserve">C. </w:t>
      </w:r>
      <w:r>
        <w:t xml:space="preserve">Presence of a trivial PFO on echo</w:t>
      </w:r>
    </w:p>
    <w:p>
      <w:pPr>
        <w:spacing w:after="20"/>
        <w:ind w:left="288"/>
      </w:pPr>
      <w:r>
        <w:rPr>
          <w:b/>
        </w:rPr>
        <w:t xml:space="preserve">D. </w:t>
      </w:r>
      <w:r>
        <w:t xml:space="preserve">Diameter of the left atrial appendage</w:t>
      </w:r>
    </w:p>
    <w:p>
      <w:pPr>
        <w:pStyle w:val="Heading3"/>
      </w:pPr>
      <w:r>
        <w:t xml:space="preserve">Q40 [Clinical / Application] — Coronary risk</w:t>
      </w:r>
    </w:p>
    <w:p>
      <w:r>
        <w:rPr>
          <w:b w:val="0"/>
        </w:rPr>
        <w:t xml:space="preserve">Preoperative CT reveals LAD arising from RCA and crossing anterior RVOT. Which operative concern is most important?</w:t>
      </w:r>
    </w:p>
    <w:p>
      <w:pPr>
        <w:spacing w:after="20"/>
        <w:ind w:left="288"/>
      </w:pPr>
      <w:r>
        <w:rPr>
          <w:b/>
        </w:rPr>
        <w:t xml:space="preserve">A. </w:t>
      </w:r>
      <w:r>
        <w:t xml:space="preserve">Close the PDA as the sole definitive intervention</w:t>
      </w:r>
    </w:p>
    <w:p>
      <w:pPr>
        <w:spacing w:after="20"/>
        <w:ind w:left="288"/>
      </w:pPr>
      <w:r>
        <w:rPr>
          <w:b/>
        </w:rPr>
        <w:t xml:space="preserve">B. </w:t>
      </w:r>
      <w:r>
        <w:t xml:space="preserve">Abandon corrective surgery in infancy</w:t>
      </w:r>
    </w:p>
    <w:p>
      <w:pPr>
        <w:spacing w:after="20"/>
        <w:ind w:left="288"/>
      </w:pPr>
      <w:r>
        <w:rPr>
          <w:b/>
        </w:rPr>
        <w:t xml:space="preserve">C. </w:t>
      </w:r>
      <w:r>
        <w:t xml:space="preserve">Treat as primary coronary vasculitis</w:t>
      </w:r>
    </w:p>
    <w:p>
      <w:pPr>
        <w:spacing w:after="20"/>
        <w:ind w:left="288"/>
      </w:pPr>
      <w:r>
        <w:rPr>
          <w:b/>
        </w:rPr>
        <w:t xml:space="preserve">D. </w:t>
      </w:r>
      <w:r>
        <w:t xml:space="preserve">Avoid injuring the anomalous coronary at RVOT repair</w:t>
      </w:r>
    </w:p>
    <w:p>
      <w:pPr>
        <w:pStyle w:val="Heading3"/>
      </w:pPr>
      <w:r>
        <w:t xml:space="preserve">Q41 [Clinical / Application] — 22q11 phenotype</w:t>
      </w:r>
    </w:p>
    <w:p>
      <w:r>
        <w:rPr>
          <w:b w:val="0"/>
        </w:rPr>
        <w:t xml:space="preserve">An infant with TOF has hypocalcemia, palatal anomaly and recurrent infections. Which additional assessment is most appropriate?</w:t>
      </w:r>
    </w:p>
    <w:p>
      <w:pPr>
        <w:spacing w:after="20"/>
        <w:ind w:left="288"/>
      </w:pPr>
      <w:r>
        <w:rPr>
          <w:b/>
        </w:rPr>
        <w:t xml:space="preserve">A. </w:t>
      </w:r>
      <w:r>
        <w:t xml:space="preserve">Test for trisomy 18 before anything else</w:t>
      </w:r>
    </w:p>
    <w:p>
      <w:pPr>
        <w:spacing w:after="20"/>
        <w:ind w:left="288"/>
      </w:pPr>
      <w:r>
        <w:rPr>
          <w:b/>
        </w:rPr>
        <w:t xml:space="preserve">B. </w:t>
      </w:r>
      <w:r>
        <w:t xml:space="preserve">Skip genetic counselling since TOF is sporadic</w:t>
      </w:r>
    </w:p>
    <w:p>
      <w:pPr>
        <w:spacing w:after="20"/>
        <w:ind w:left="288"/>
      </w:pPr>
      <w:r>
        <w:rPr>
          <w:b/>
        </w:rPr>
        <w:t xml:space="preserve">C. </w:t>
      </w:r>
      <w:r>
        <w:t xml:space="preserve">Attribute findings to isolated RVH</w:t>
      </w:r>
    </w:p>
    <w:p>
      <w:pPr>
        <w:spacing w:after="20"/>
        <w:ind w:left="288"/>
      </w:pPr>
      <w:r>
        <w:rPr>
          <w:b/>
        </w:rPr>
        <w:t xml:space="preserve">D. </w:t>
      </w:r>
      <w:r>
        <w:t xml:space="preserve">Evaluate for 22q11.2 deletion and immune/calcium issues</w:t>
      </w:r>
    </w:p>
    <w:p>
      <w:pPr>
        <w:pStyle w:val="Heading3"/>
      </w:pPr>
      <w:r>
        <w:t xml:space="preserve">Q42 [Clinical / Application] — Follow-up PR</w:t>
      </w:r>
    </w:p>
    <w:p>
      <w:r>
        <w:rPr>
          <w:b w:val="0"/>
        </w:rPr>
        <w:t xml:space="preserve">A teenager years after transannular TOF repair has exercise intolerance and RV dilation. Which residual lesion is a common explanation?</w:t>
      </w:r>
    </w:p>
    <w:p>
      <w:pPr>
        <w:spacing w:after="20"/>
        <w:ind w:left="288"/>
      </w:pPr>
      <w:r>
        <w:rPr>
          <w:b/>
        </w:rPr>
        <w:t xml:space="preserve">A. </w:t>
      </w:r>
      <w:r>
        <w:t xml:space="preserve">Acute mitral valve atresia</w:t>
      </w:r>
    </w:p>
    <w:p>
      <w:pPr>
        <w:spacing w:after="20"/>
        <w:ind w:left="288"/>
      </w:pPr>
      <w:r>
        <w:rPr>
          <w:b/>
        </w:rPr>
        <w:t xml:space="preserve">B. </w:t>
      </w:r>
      <w:r>
        <w:t xml:space="preserve">Chronic pulmonary regurgitation</w:t>
      </w:r>
    </w:p>
    <w:p>
      <w:pPr>
        <w:spacing w:after="20"/>
        <w:ind w:left="288"/>
      </w:pPr>
      <w:r>
        <w:rPr>
          <w:b/>
        </w:rPr>
        <w:t xml:space="preserve">C. </w:t>
      </w:r>
      <w:r>
        <w:t xml:space="preserve">Primary pulmonary venous obstruction from the patch</w:t>
      </w:r>
    </w:p>
    <w:p>
      <w:pPr>
        <w:spacing w:after="20"/>
        <w:ind w:left="288"/>
      </w:pPr>
      <w:r>
        <w:rPr>
          <w:b/>
        </w:rPr>
        <w:t xml:space="preserve">D. </w:t>
      </w:r>
      <w:r>
        <w:t xml:space="preserve">New failure of the VSD patch in most patients</w:t>
      </w:r>
    </w:p>
    <w:p>
      <w:pPr>
        <w:pStyle w:val="Heading3"/>
      </w:pPr>
      <w:r>
        <w:t xml:space="preserve">Q43 [Clinical / Application] — Arrhythmia</w:t>
      </w:r>
    </w:p>
    <w:p>
      <w:r>
        <w:rPr>
          <w:b w:val="0"/>
        </w:rPr>
        <w:t xml:space="preserve">An adult with repaired TOF has palpitations and presyncope. What follow-up concern deserves priority?</w:t>
      </w:r>
    </w:p>
    <w:p>
      <w:pPr>
        <w:spacing w:after="20"/>
        <w:ind w:left="288"/>
      </w:pPr>
      <w:r>
        <w:rPr>
          <w:b/>
        </w:rPr>
        <w:t xml:space="preserve">A. </w:t>
      </w:r>
      <w:r>
        <w:t xml:space="preserve">Treat as isolated pulmonary infection without ECG</w:t>
      </w:r>
    </w:p>
    <w:p>
      <w:pPr>
        <w:spacing w:after="20"/>
        <w:ind w:left="288"/>
      </w:pPr>
      <w:r>
        <w:rPr>
          <w:b/>
        </w:rPr>
        <w:t xml:space="preserve">B. </w:t>
      </w:r>
      <w:r>
        <w:t xml:space="preserve">Assume the symptoms are benign sinus arrhythmia</w:t>
      </w:r>
    </w:p>
    <w:p>
      <w:pPr>
        <w:spacing w:after="20"/>
        <w:ind w:left="288"/>
      </w:pPr>
      <w:r>
        <w:rPr>
          <w:b/>
        </w:rPr>
        <w:t xml:space="preserve">C. </w:t>
      </w:r>
      <w:r>
        <w:t xml:space="preserve">Conclude there can be no arrhythmia after repair</w:t>
      </w:r>
    </w:p>
    <w:p>
      <w:pPr>
        <w:spacing w:after="20"/>
        <w:ind w:left="288"/>
      </w:pPr>
      <w:r>
        <w:rPr>
          <w:b/>
        </w:rPr>
        <w:t xml:space="preserve">D. </w:t>
      </w:r>
      <w:r>
        <w:t xml:space="preserve">Postoperative atrial or ventricular arrhythmia</w:t>
      </w:r>
    </w:p>
    <w:p>
      <w:pPr>
        <w:pStyle w:val="Heading3"/>
      </w:pPr>
      <w:r>
        <w:t xml:space="preserve">Q44 [Clinical / Application] — IE prevention</w:t>
      </w:r>
    </w:p>
    <w:p>
      <w:r>
        <w:rPr>
          <w:b w:val="0"/>
        </w:rPr>
        <w:t xml:space="preserve">A child with repaired TOF and prosthetic material underwent complete repair 3 months ago. Which principle applies to an indicated high-risk dental procedure?</w:t>
      </w:r>
    </w:p>
    <w:p>
      <w:pPr>
        <w:spacing w:after="20"/>
        <w:ind w:left="288"/>
      </w:pPr>
      <w:r>
        <w:rPr>
          <w:b/>
        </w:rPr>
        <w:t xml:space="preserve">A. </w:t>
      </w:r>
      <w:r>
        <w:t xml:space="preserve">Prophylaxis at each febrile illness for life</w:t>
      </w:r>
    </w:p>
    <w:p>
      <w:pPr>
        <w:spacing w:after="20"/>
        <w:ind w:left="288"/>
      </w:pPr>
      <w:r>
        <w:rPr>
          <w:b/>
        </w:rPr>
        <w:t xml:space="preserve">B. </w:t>
      </w:r>
      <w:r>
        <w:t xml:space="preserve">Prophylaxis may apply for 6 months after repair</w:t>
      </w:r>
    </w:p>
    <w:p>
      <w:pPr>
        <w:spacing w:after="20"/>
        <w:ind w:left="288"/>
      </w:pPr>
      <w:r>
        <w:rPr>
          <w:b/>
        </w:rPr>
        <w:t xml:space="preserve">C. </w:t>
      </w:r>
      <w:r>
        <w:t xml:space="preserve">Prophylaxis is needed if saturation is below 70%</w:t>
      </w:r>
    </w:p>
    <w:p>
      <w:pPr>
        <w:spacing w:after="20"/>
        <w:ind w:left="288"/>
      </w:pPr>
      <w:r>
        <w:rPr>
          <w:b/>
        </w:rPr>
        <w:t xml:space="preserve">D. </w:t>
      </w:r>
      <w:r>
        <w:t xml:space="preserve">No dental hygiene advice after repair</w:t>
      </w:r>
    </w:p>
    <w:p>
      <w:pPr>
        <w:pStyle w:val="Heading3"/>
      </w:pPr>
      <w:r>
        <w:t>Q45 [High Difficulty] — Polycythemia</w:t>
      </w:r>
    </w:p>
    <w:p>
      <w:r>
        <w:rPr>
          <w:b w:val="0"/>
        </w:rPr>
        <w:t xml:space="preserve">A chronically cyanotic older child with TOF has elevated hemoglobin and microcytosis. What is the most useful next clinical distinction?</w:t>
      </w:r>
    </w:p>
    <w:p>
      <w:pPr>
        <w:spacing w:after="20"/>
        <w:ind w:left="288"/>
      </w:pPr>
      <w:r>
        <w:rPr>
          <w:b/>
        </w:rPr>
        <w:t xml:space="preserve">A. </w:t>
      </w:r>
      <w:r>
        <w:t xml:space="preserve">Secondary erythrocytosis with iron deficiency possible</w:t>
      </w:r>
    </w:p>
    <w:p>
      <w:pPr>
        <w:spacing w:after="20"/>
        <w:ind w:left="288"/>
      </w:pPr>
      <w:r>
        <w:rPr>
          <w:b/>
        </w:rPr>
        <w:t xml:space="preserve">B. </w:t>
      </w:r>
      <w:r>
        <w:t xml:space="preserve">Primary polycythemia vera is the likely cause</w:t>
      </w:r>
    </w:p>
    <w:p>
      <w:pPr>
        <w:spacing w:after="20"/>
        <w:ind w:left="288"/>
      </w:pPr>
      <w:r>
        <w:rPr>
          <w:b/>
        </w:rPr>
        <w:t xml:space="preserve">C. </w:t>
      </w:r>
      <w:r>
        <w:t xml:space="preserve">Therapeutic phlebotomy for a high hematocrit</w:t>
      </w:r>
    </w:p>
    <w:p>
      <w:pPr>
        <w:spacing w:after="20"/>
        <w:ind w:left="288"/>
      </w:pPr>
      <w:r>
        <w:rPr>
          <w:b/>
        </w:rPr>
        <w:t xml:space="preserve">D. </w:t>
      </w:r>
      <w:r>
        <w:t xml:space="preserve">Normal red-cell physiology rules out iron deficiency</w:t>
      </w:r>
    </w:p>
    <w:p>
      <w:pPr>
        <w:pStyle w:val="Heading3"/>
      </w:pPr>
      <w:r>
        <w:t>Q46 [High Difficulty] — TOF vs PPHN</w:t>
      </w:r>
    </w:p>
    <w:p>
      <w:r>
        <w:rPr>
          <w:b w:val="0"/>
        </w:rPr>
        <w:t xml:space="preserve">A neonate with cyanosis has echo-confirmed malalignment VSD and severe RVOTO. Why should this be called structural TOF rather than PPHN alone?</w:t>
      </w:r>
    </w:p>
    <w:p>
      <w:pPr>
        <w:spacing w:after="20"/>
        <w:ind w:left="288"/>
      </w:pPr>
      <w:r>
        <w:rPr>
          <w:b/>
        </w:rPr>
        <w:t xml:space="preserve">A. </w:t>
      </w:r>
      <w:r>
        <w:t xml:space="preserve">The structural lesion explains fixed obstruction and shunt</w:t>
      </w:r>
    </w:p>
    <w:p>
      <w:pPr>
        <w:spacing w:after="20"/>
        <w:ind w:left="288"/>
      </w:pPr>
      <w:r>
        <w:rPr>
          <w:b/>
        </w:rPr>
        <w:t xml:space="preserve">B. </w:t>
      </w:r>
      <w:r>
        <w:t xml:space="preserve">Poor oxygen response is what defines PPHN</w:t>
      </w:r>
    </w:p>
    <w:p>
      <w:pPr>
        <w:spacing w:after="20"/>
        <w:ind w:left="288"/>
      </w:pPr>
      <w:r>
        <w:rPr>
          <w:b/>
        </w:rPr>
        <w:t xml:space="preserve">C. </w:t>
      </w:r>
      <w:r>
        <w:t xml:space="preserve">Right-to-left shunting is not seen in PPHN</w:t>
      </w:r>
    </w:p>
    <w:p>
      <w:pPr>
        <w:spacing w:after="20"/>
        <w:ind w:left="288"/>
      </w:pPr>
      <w:r>
        <w:rPr>
          <w:b/>
        </w:rPr>
        <w:t xml:space="preserve">D. </w:t>
      </w:r>
      <w:r>
        <w:t xml:space="preserve">Pulmonary artery pressure is normal in TOF</w:t>
      </w:r>
    </w:p>
    <w:p>
      <w:pPr>
        <w:pStyle w:val="Heading3"/>
      </w:pPr>
      <w:r>
        <w:t xml:space="preserve">Q47 [Clinical / Application] — Referral</w:t>
      </w:r>
    </w:p>
    <w:p>
      <w:r>
        <w:rPr>
          <w:b w:val="0"/>
        </w:rPr>
        <w:t xml:space="preserve">A child with suspected TOF has a first hypercyanotic spell that resolves with knee-chest positioning. What follow-up action is essential?</w:t>
      </w:r>
    </w:p>
    <w:p>
      <w:pPr>
        <w:spacing w:after="20"/>
        <w:ind w:left="288"/>
      </w:pPr>
      <w:r>
        <w:rPr>
          <w:b/>
        </w:rPr>
        <w:t xml:space="preserve">A. </w:t>
      </w:r>
      <w:r>
        <w:t xml:space="preserve">Wait for clubbing before referral</w:t>
      </w:r>
    </w:p>
    <w:p>
      <w:pPr>
        <w:spacing w:after="20"/>
        <w:ind w:left="288"/>
      </w:pPr>
      <w:r>
        <w:rPr>
          <w:b/>
        </w:rPr>
        <w:t xml:space="preserve">B. </w:t>
      </w:r>
      <w:r>
        <w:t xml:space="preserve">Prescribe home oxygen as definitive correction</w:t>
      </w:r>
    </w:p>
    <w:p>
      <w:pPr>
        <w:spacing w:after="20"/>
        <w:ind w:left="288"/>
      </w:pPr>
      <w:r>
        <w:rPr>
          <w:b/>
        </w:rPr>
        <w:t xml:space="preserve">C. </w:t>
      </w:r>
      <w:r>
        <w:t xml:space="preserve">Urgent cardiology review and repair planning</w:t>
      </w:r>
    </w:p>
    <w:p>
      <w:pPr>
        <w:spacing w:after="20"/>
        <w:ind w:left="288"/>
      </w:pPr>
      <w:r>
        <w:rPr>
          <w:b/>
        </w:rPr>
        <w:t xml:space="preserve">D. </w:t>
      </w:r>
      <w:r>
        <w:t xml:space="preserve">Reassure and avoid further investigation</w:t>
      </w:r>
    </w:p>
    <w:p>
      <w:pPr>
        <w:pStyle w:val="Heading3"/>
      </w:pPr>
      <w:r>
        <w:t xml:space="preserve">Q48 [High Difficulty] — Hemodynamic comparison</w:t>
      </w:r>
    </w:p>
    <w:p>
      <w:r>
        <w:rPr>
          <w:b w:val="0"/>
        </w:rPr>
        <w:t xml:space="preserve">Two TOF infants have similar large VSDs. Infant A has moderate fixed RVOTO; infant B has severe dynamic infundibular narrowing during agitation. Which variable best explains B’s acute fall in SpO2?</w:t>
      </w:r>
    </w:p>
    <w:p>
      <w:pPr>
        <w:spacing w:after="20"/>
        <w:ind w:left="288"/>
      </w:pPr>
      <w:r>
        <w:rPr>
          <w:b/>
        </w:rPr>
        <w:t xml:space="preserve">A. </w:t>
      </w:r>
      <w:r>
        <w:t xml:space="preserve">A transient rise in the VSD pressure gradient</w:t>
      </w:r>
    </w:p>
    <w:p>
      <w:pPr>
        <w:spacing w:after="20"/>
        <w:ind w:left="288"/>
      </w:pPr>
      <w:r>
        <w:rPr>
          <w:b/>
        </w:rPr>
        <w:t xml:space="preserve">B. </w:t>
      </w:r>
      <w:r>
        <w:t xml:space="preserve">A fall in systemic venous oxygen extraction</w:t>
      </w:r>
    </w:p>
    <w:p>
      <w:pPr>
        <w:spacing w:after="20"/>
        <w:ind w:left="288"/>
      </w:pPr>
      <w:r>
        <w:rPr>
          <w:b/>
        </w:rPr>
        <w:t xml:space="preserve">C. </w:t>
      </w:r>
      <w:r>
        <w:t xml:space="preserve">Relative rise in RVOT versus systemic resistance</w:t>
      </w:r>
    </w:p>
    <w:p>
      <w:pPr>
        <w:spacing w:after="20"/>
        <w:ind w:left="288"/>
      </w:pPr>
      <w:r>
        <w:rPr>
          <w:b/>
        </w:rPr>
        <w:t xml:space="preserve">D. </w:t>
      </w:r>
      <w:r>
        <w:t xml:space="preserve">Acute reduction in aortic override fraction</w:t>
      </w:r>
    </w:p>
    <w:p>
      <w:pPr>
        <w:pStyle w:val="Heading3"/>
      </w:pPr>
      <w:r>
        <w:t xml:space="preserve">Q49 [High Difficulty] — Drug effect</w:t>
      </w:r>
    </w:p>
    <w:p>
      <w:r>
        <w:rPr>
          <w:b w:val="0"/>
        </w:rPr>
        <w:t xml:space="preserve">During a tet spell, an inotrope with strong beta-agonist activity is started and cyanosis worsens. What mechanism is most plausible?</w:t>
      </w:r>
    </w:p>
    <w:p>
      <w:pPr>
        <w:spacing w:after="20"/>
        <w:ind w:left="288"/>
      </w:pPr>
      <w:r>
        <w:rPr>
          <w:b/>
        </w:rPr>
        <w:t xml:space="preserve">A. </w:t>
      </w:r>
      <w:r>
        <w:t xml:space="preserve">Enhanced infundibular contractility worsens dynamic RVOTO</w:t>
      </w:r>
    </w:p>
    <w:p>
      <w:pPr>
        <w:spacing w:after="20"/>
        <w:ind w:left="288"/>
      </w:pPr>
      <w:r>
        <w:rPr>
          <w:b/>
        </w:rPr>
        <w:t xml:space="preserve">B. </w:t>
      </w:r>
      <w:r>
        <w:t xml:space="preserve">It directly increases pulmonary annulus diameter</w:t>
      </w:r>
    </w:p>
    <w:p>
      <w:pPr>
        <w:spacing w:after="20"/>
        <w:ind w:left="288"/>
      </w:pPr>
      <w:r>
        <w:rPr>
          <w:b/>
        </w:rPr>
        <w:t xml:space="preserve">C. </w:t>
      </w:r>
      <w:r>
        <w:t xml:space="preserve">It causes ductal reopening independent of PGE1</w:t>
      </w:r>
    </w:p>
    <w:p>
      <w:pPr>
        <w:spacing w:after="20"/>
        <w:ind w:left="288"/>
      </w:pPr>
      <w:r>
        <w:rPr>
          <w:b/>
        </w:rPr>
        <w:t xml:space="preserve">D. </w:t>
      </w:r>
      <w:r>
        <w:t xml:space="preserve">It selectively lowers pulmonary vascular resistance without RV effects</w:t>
      </w:r>
    </w:p>
    <w:p>
      <w:pPr>
        <w:pStyle w:val="Heading3"/>
      </w:pPr>
      <w:r>
        <w:t>Q50 [High Difficulty] — Severe spell prioritization</w:t>
      </w:r>
    </w:p>
    <w:p>
      <w:r>
        <w:rPr>
          <w:b w:val="0"/>
        </w:rPr>
        <w:t xml:space="preserve">An 8-kg child with known TOF is obtunded, SpO2 48%, shallow breathing and weak perfusion during a prolonged spell. Which is the safest next priority?</w:t>
      </w:r>
    </w:p>
    <w:p>
      <w:pPr>
        <w:spacing w:after="20"/>
        <w:ind w:left="288"/>
      </w:pPr>
      <w:r>
        <w:rPr>
          <w:b/>
        </w:rPr>
        <w:t xml:space="preserve">A. </w:t>
      </w:r>
      <w:r>
        <w:t xml:space="preserve">Resuscitation-team ABC support with spell-directed therapy</w:t>
      </w:r>
    </w:p>
    <w:p>
      <w:pPr>
        <w:spacing w:after="20"/>
        <w:ind w:left="288"/>
      </w:pPr>
      <w:r>
        <w:rPr>
          <w:b/>
        </w:rPr>
        <w:t xml:space="preserve">B. </w:t>
      </w:r>
      <w:r>
        <w:t xml:space="preserve">Prolong the knee-chest position until recovery</w:t>
      </w:r>
    </w:p>
    <w:p>
      <w:pPr>
        <w:spacing w:after="20"/>
        <w:ind w:left="288"/>
      </w:pPr>
      <w:r>
        <w:rPr>
          <w:b/>
        </w:rPr>
        <w:t xml:space="preserve">C. </w:t>
      </w:r>
      <w:r>
        <w:t xml:space="preserve">Delay intervention until outpatient CT is arranged</w:t>
      </w:r>
    </w:p>
    <w:p>
      <w:pPr>
        <w:spacing w:after="20"/>
        <w:ind w:left="288"/>
      </w:pPr>
      <w:r>
        <w:rPr>
          <w:b/>
        </w:rPr>
        <w:t xml:space="preserve">D. </w:t>
      </w:r>
      <w:r>
        <w:t xml:space="preserve">Administer an oral beta-blocker then discharge</w:t>
      </w:r>
    </w:p>
    <w:p>
      <w:pPr>
        <w:pStyle w:val="Heading3"/>
      </w:pPr>
      <w:r>
        <w:t xml:space="preserve">Q51 [High Difficulty] — Intervention choice</w:t>
      </w:r>
    </w:p>
    <w:p>
      <w:r>
        <w:rPr>
          <w:b w:val="0"/>
        </w:rPr>
        <w:t xml:space="preserve">A 3-month-old with TOF has severe cyanosis, small annulus, limited branch PA growth and an anomalous LAD crossing RVOT. What is the most defensible strategy?</w:t>
      </w:r>
    </w:p>
    <w:p>
      <w:pPr>
        <w:spacing w:after="20"/>
        <w:ind w:left="288"/>
      </w:pPr>
      <w:r>
        <w:rPr>
          <w:b/>
        </w:rPr>
        <w:t xml:space="preserve">A. </w:t>
      </w:r>
      <w:r>
        <w:t xml:space="preserve">Delay intervention until the age of 2 years</w:t>
      </w:r>
    </w:p>
    <w:p>
      <w:pPr>
        <w:spacing w:after="20"/>
        <w:ind w:left="288"/>
      </w:pPr>
      <w:r>
        <w:rPr>
          <w:b/>
        </w:rPr>
        <w:t xml:space="preserve">B. </w:t>
      </w:r>
      <w:r>
        <w:t xml:space="preserve">Routine transannular RVOT incision without coronary mapping</w:t>
      </w:r>
    </w:p>
    <w:p>
      <w:pPr>
        <w:spacing w:after="20"/>
        <w:ind w:left="288"/>
      </w:pPr>
      <w:r>
        <w:rPr>
          <w:b/>
        </w:rPr>
        <w:t xml:space="preserve">C. </w:t>
      </w:r>
      <w:r>
        <w:t xml:space="preserve">Palliation or modified repair by team after mapping</w:t>
      </w:r>
    </w:p>
    <w:p>
      <w:pPr>
        <w:spacing w:after="20"/>
        <w:ind w:left="288"/>
      </w:pPr>
      <w:r>
        <w:rPr>
          <w:b/>
        </w:rPr>
        <w:t xml:space="preserve">D. </w:t>
      </w:r>
      <w:r>
        <w:t xml:space="preserve">Close the VSD and leave severe RVOTO untreated</w:t>
      </w:r>
    </w:p>
    <w:p>
      <w:pPr>
        <w:pStyle w:val="Heading3"/>
      </w:pPr>
      <w:r>
        <w:t xml:space="preserve">Q52 [High Difficulty] — Patch trade-off</w:t>
      </w:r>
    </w:p>
    <w:p>
      <w:r>
        <w:rPr>
          <w:b w:val="0"/>
        </w:rPr>
        <w:t xml:space="preserve">A surgeon considers valve-sparing repair versus transannular patch in a stable TOF infant with borderline annulus. Which long-term trade-off matters most?</w:t>
      </w:r>
    </w:p>
    <w:p>
      <w:pPr>
        <w:spacing w:after="20"/>
        <w:ind w:left="288"/>
      </w:pPr>
      <w:r>
        <w:rPr>
          <w:b/>
        </w:rPr>
        <w:t xml:space="preserve">A. </w:t>
      </w:r>
      <w:r>
        <w:t xml:space="preserve">Residual RVOTO versus chronic PR and RV dilation</w:t>
      </w:r>
    </w:p>
    <w:p>
      <w:pPr>
        <w:spacing w:after="20"/>
        <w:ind w:left="288"/>
      </w:pPr>
      <w:r>
        <w:rPr>
          <w:b/>
        </w:rPr>
        <w:t xml:space="preserve">B. </w:t>
      </w:r>
      <w:r>
        <w:t xml:space="preserve">Avoiding the need for lifelong follow-up</w:t>
      </w:r>
    </w:p>
    <w:p>
      <w:pPr>
        <w:spacing w:after="20"/>
        <w:ind w:left="288"/>
      </w:pPr>
      <w:r>
        <w:rPr>
          <w:b/>
        </w:rPr>
        <w:t xml:space="preserve">C. </w:t>
      </w:r>
      <w:r>
        <w:t xml:space="preserve">Presence or absence of isolated ASD</w:t>
      </w:r>
    </w:p>
    <w:p>
      <w:pPr>
        <w:spacing w:after="20"/>
        <w:ind w:left="288"/>
      </w:pPr>
      <w:r>
        <w:rPr>
          <w:b/>
        </w:rPr>
        <w:t xml:space="preserve">D. </w:t>
      </w:r>
      <w:r>
        <w:t xml:space="preserve">Risk of immediate aortic coarctation</w:t>
      </w:r>
    </w:p>
    <w:p>
      <w:pPr>
        <w:pStyle w:val="Heading3"/>
      </w:pPr>
      <w:r>
        <w:t>Q53 [High Difficulty] — Postop gradient</w:t>
      </w:r>
    </w:p>
    <w:p>
      <w:r>
        <w:rPr>
          <w:b w:val="0"/>
        </w:rPr>
        <w:t xml:space="preserve">An adolescent after TOF repair has RV systolic pressure 80 mmHg and systemic pressure 100 mmHg, with rising exercise intolerance. Which interpretation is most appropriate?</w:t>
      </w:r>
    </w:p>
    <w:p>
      <w:pPr>
        <w:spacing w:after="20"/>
        <w:ind w:left="288"/>
      </w:pPr>
      <w:r>
        <w:rPr>
          <w:b/>
        </w:rPr>
        <w:t xml:space="preserve">A. </w:t>
      </w:r>
      <w:r>
        <w:t xml:space="preserve">Evidence that the VSD patch has reopened</w:t>
      </w:r>
    </w:p>
    <w:p>
      <w:pPr>
        <w:spacing w:after="20"/>
        <w:ind w:left="288"/>
      </w:pPr>
      <w:r>
        <w:rPr>
          <w:b/>
        </w:rPr>
        <w:t xml:space="preserve">B. </w:t>
      </w:r>
      <w:r>
        <w:t xml:space="preserve">Evidence of isolated left AV valve regurgitation</w:t>
      </w:r>
    </w:p>
    <w:p>
      <w:pPr>
        <w:spacing w:after="20"/>
        <w:ind w:left="288"/>
      </w:pPr>
      <w:r>
        <w:rPr>
          <w:b/>
        </w:rPr>
        <w:t xml:space="preserve">C. </w:t>
      </w:r>
      <w:r>
        <w:t xml:space="preserve">Normal postoperative finding requiring no review</w:t>
      </w:r>
    </w:p>
    <w:p>
      <w:pPr>
        <w:spacing w:after="20"/>
        <w:ind w:left="288"/>
      </w:pPr>
      <w:r>
        <w:rPr>
          <w:b/>
        </w:rPr>
        <w:t xml:space="preserve">D. </w:t>
      </w:r>
      <w:r>
        <w:t xml:space="preserve">Significant residual RVOTO needing specialist review</w:t>
      </w:r>
    </w:p>
    <w:p>
      <w:pPr>
        <w:pStyle w:val="Heading3"/>
      </w:pPr>
      <w:r>
        <w:t>Q54 [High Difficulty] — Complications</w:t>
      </w:r>
    </w:p>
    <w:p>
      <w:r>
        <w:rPr>
          <w:b w:val="0"/>
        </w:rPr>
        <w:t xml:space="preserve">A 4-year-old with unrepaired TOF has 5 days of fever, headache, vomiting and new right-sided weakness. What is the best next step?</w:t>
      </w:r>
    </w:p>
    <w:p>
      <w:pPr>
        <w:spacing w:after="20"/>
        <w:ind w:left="288"/>
      </w:pPr>
      <w:r>
        <w:rPr>
          <w:b/>
        </w:rPr>
        <w:t xml:space="preserve">A. </w:t>
      </w:r>
      <w:r>
        <w:t xml:space="preserve">Reassure that this is a viral illness</w:t>
      </w:r>
    </w:p>
    <w:p>
      <w:pPr>
        <w:spacing w:after="20"/>
        <w:ind w:left="288"/>
      </w:pPr>
      <w:r>
        <w:rPr>
          <w:b/>
        </w:rPr>
        <w:t xml:space="preserve">B. </w:t>
      </w:r>
      <w:r>
        <w:t xml:space="preserve">Lumbar puncture first to exclude meningitis</w:t>
      </w:r>
    </w:p>
    <w:p>
      <w:pPr>
        <w:spacing w:after="20"/>
        <w:ind w:left="288"/>
      </w:pPr>
      <w:r>
        <w:rPr>
          <w:b/>
        </w:rPr>
        <w:t xml:space="preserve">C. </w:t>
      </w:r>
      <w:r>
        <w:t xml:space="preserve">Treat as a hypercyanotic spell and give propranolol</w:t>
      </w:r>
    </w:p>
    <w:p>
      <w:pPr>
        <w:spacing w:after="20"/>
        <w:ind w:left="288"/>
      </w:pPr>
      <w:r>
        <w:rPr>
          <w:b/>
        </w:rPr>
        <w:t xml:space="preserve">D. </w:t>
      </w:r>
      <w:r>
        <w:t xml:space="preserve">Urgent neuroimaging; think brain abscess</w:t>
      </w:r>
    </w:p>
    <w:p>
      <w:pPr>
        <w:pStyle w:val="Heading3"/>
      </w:pPr>
      <w:r>
        <w:t xml:space="preserve">Q55 [Clinical / Application] — Spell adjuncts</w:t>
      </w:r>
    </w:p>
    <w:p>
      <w:r>
        <w:rPr>
          <w:b w:val="0"/>
        </w:rPr>
        <w:t xml:space="preserve">A prolonged tet spell has produced significant metabolic acidosis despite oxygen, knee-chest position and fluid. Which adjunct is appropriate?</w:t>
      </w:r>
    </w:p>
    <w:p>
      <w:pPr>
        <w:spacing w:after="20"/>
        <w:ind w:left="288"/>
      </w:pPr>
      <w:r>
        <w:rPr>
          <w:b/>
        </w:rPr>
        <w:t xml:space="preserve">A. </w:t>
      </w:r>
      <w:r>
        <w:t xml:space="preserve">Nifedipine to dilate the RVOT</w:t>
      </w:r>
    </w:p>
    <w:p>
      <w:pPr>
        <w:spacing w:after="20"/>
        <w:ind w:left="288"/>
      </w:pPr>
      <w:r>
        <w:rPr>
          <w:b/>
        </w:rPr>
        <w:t xml:space="preserve">B. </w:t>
      </w:r>
      <w:r>
        <w:t xml:space="preserve">Furosemide to reduce RV preload</w:t>
      </w:r>
    </w:p>
    <w:p>
      <w:pPr>
        <w:spacing w:after="20"/>
        <w:ind w:left="288"/>
      </w:pPr>
      <w:r>
        <w:rPr>
          <w:b/>
        </w:rPr>
        <w:t xml:space="preserve">C. </w:t>
      </w:r>
      <w:r>
        <w:t xml:space="preserve">Sodium bicarbonate for significant acidosis</w:t>
      </w:r>
    </w:p>
    <w:p>
      <w:pPr>
        <w:spacing w:after="20"/>
        <w:ind w:left="288"/>
      </w:pPr>
      <w:r>
        <w:rPr>
          <w:b/>
        </w:rPr>
        <w:t xml:space="preserve">D. </w:t>
      </w:r>
      <w:r>
        <w:t xml:space="preserve">Digoxin to raise contractility</w:t>
      </w:r>
    </w:p>
    <w:p>
      <w:pPr>
        <w:pStyle w:val="Heading3"/>
      </w:pPr>
      <w:r>
        <w:t xml:space="preserve">Q56 [High Difficulty] — PA atresia anatomy</w:t>
      </w:r>
    </w:p>
    <w:p>
      <w:r>
        <w:rPr>
          <w:b w:val="0"/>
        </w:rPr>
        <w:t xml:space="preserve">In TOF with pulmonary atresia, one lung segment is supplied by a MAPCA and another by tiny central PAs. Which preoperative principle is critical?</w:t>
      </w:r>
    </w:p>
    <w:p>
      <w:pPr>
        <w:spacing w:after="20"/>
        <w:ind w:left="288"/>
      </w:pPr>
      <w:r>
        <w:rPr>
          <w:b/>
        </w:rPr>
        <w:t xml:space="preserve">A. </w:t>
      </w:r>
      <w:r>
        <w:t xml:space="preserve">Treat as uncomplicated valvar PS</w:t>
      </w:r>
    </w:p>
    <w:p>
      <w:pPr>
        <w:spacing w:after="20"/>
        <w:ind w:left="288"/>
      </w:pPr>
      <w:r>
        <w:rPr>
          <w:b/>
        </w:rPr>
        <w:t xml:space="preserve">B. </w:t>
      </w:r>
      <w:r>
        <w:t xml:space="preserve">Map every pulmonary flow source before choosing repair</w:t>
      </w:r>
    </w:p>
    <w:p>
      <w:pPr>
        <w:spacing w:after="20"/>
        <w:ind w:left="288"/>
      </w:pPr>
      <w:r>
        <w:rPr>
          <w:b/>
        </w:rPr>
        <w:t xml:space="preserve">C. </w:t>
      </w:r>
      <w:r>
        <w:t xml:space="preserve">Close the collaterals before defining native supply</w:t>
      </w:r>
    </w:p>
    <w:p>
      <w:pPr>
        <w:spacing w:after="20"/>
        <w:ind w:left="288"/>
      </w:pPr>
      <w:r>
        <w:rPr>
          <w:b/>
        </w:rPr>
        <w:t xml:space="preserve">D. </w:t>
      </w:r>
      <w:r>
        <w:t xml:space="preserve">Assume the collaterals are expendable</w:t>
      </w:r>
    </w:p>
    <w:p>
      <w:pPr>
        <w:pStyle w:val="Heading3"/>
      </w:pPr>
      <w:r>
        <w:t xml:space="preserve">Q57 [High Difficulty] — Cyanosis differential</w:t>
      </w:r>
    </w:p>
    <w:p>
      <w:r>
        <w:rPr>
          <w:b w:val="0"/>
        </w:rPr>
        <w:t xml:space="preserve">A cyanotic infant has an oligemic CXR, superior/leftward QRS axis and dominant LV on echo. Which diagnosis is more likely than classic TOF?</w:t>
      </w:r>
    </w:p>
    <w:p>
      <w:pPr>
        <w:spacing w:after="20"/>
        <w:ind w:left="288"/>
      </w:pPr>
      <w:r>
        <w:rPr>
          <w:b/>
        </w:rPr>
        <w:t xml:space="preserve">A. </w:t>
      </w:r>
      <w:r>
        <w:t xml:space="preserve">Classical TOF with marked RVH</w:t>
      </w:r>
    </w:p>
    <w:p>
      <w:pPr>
        <w:spacing w:after="20"/>
        <w:ind w:left="288"/>
      </w:pPr>
      <w:r>
        <w:rPr>
          <w:b/>
        </w:rPr>
        <w:t xml:space="preserve">B. </w:t>
      </w:r>
      <w:r>
        <w:t xml:space="preserve">Large VSD with unrestricted pulmonary flow</w:t>
      </w:r>
    </w:p>
    <w:p>
      <w:pPr>
        <w:spacing w:after="20"/>
        <w:ind w:left="288"/>
      </w:pPr>
      <w:r>
        <w:rPr>
          <w:b/>
        </w:rPr>
        <w:t xml:space="preserve">C. </w:t>
      </w:r>
      <w:r>
        <w:t xml:space="preserve">d-TGA with intact septum and plethora</w:t>
      </w:r>
    </w:p>
    <w:p>
      <w:pPr>
        <w:spacing w:after="20"/>
        <w:ind w:left="288"/>
      </w:pPr>
      <w:r>
        <w:rPr>
          <w:b/>
        </w:rPr>
        <w:t xml:space="preserve">D. </w:t>
      </w:r>
      <w:r>
        <w:t xml:space="preserve">Tricuspid atresia with restricted pulmonary flow</w:t>
      </w:r>
    </w:p>
    <w:p>
      <w:pPr>
        <w:pStyle w:val="Heading3"/>
      </w:pPr>
      <w:r>
        <w:t>Q58 [High Difficulty] — Ductal closure</w:t>
      </w:r>
    </w:p>
    <w:p>
      <w:r>
        <w:rPr>
          <w:b w:val="0"/>
        </w:rPr>
        <w:t xml:space="preserve">A 2-day-old has severe TOF with near pulmonary atresia. SpO2 falls and ductal Doppler flow is diminishing. What is the immediate physiological target?</w:t>
      </w:r>
    </w:p>
    <w:p>
      <w:pPr>
        <w:spacing w:after="20"/>
        <w:ind w:left="288"/>
      </w:pPr>
      <w:r>
        <w:rPr>
          <w:b/>
        </w:rPr>
        <w:t xml:space="preserve">A. </w:t>
      </w:r>
      <w:r>
        <w:t xml:space="preserve">Close the PDA to improve systemic diastolic pressure</w:t>
      </w:r>
    </w:p>
    <w:p>
      <w:pPr>
        <w:spacing w:after="20"/>
        <w:ind w:left="288"/>
      </w:pPr>
      <w:r>
        <w:rPr>
          <w:b/>
        </w:rPr>
        <w:t xml:space="preserve">B. </w:t>
      </w:r>
      <w:r>
        <w:t xml:space="preserve">Increase pulmonary venous resistance</w:t>
      </w:r>
    </w:p>
    <w:p>
      <w:pPr>
        <w:spacing w:after="20"/>
        <w:ind w:left="288"/>
      </w:pPr>
      <w:r>
        <w:rPr>
          <w:b/>
        </w:rPr>
        <w:t xml:space="preserve">C. </w:t>
      </w:r>
      <w:r>
        <w:t xml:space="preserve">Reduce RV preload deliberately</w:t>
      </w:r>
    </w:p>
    <w:p>
      <w:pPr>
        <w:spacing w:after="20"/>
        <w:ind w:left="288"/>
      </w:pPr>
      <w:r>
        <w:rPr>
          <w:b/>
        </w:rPr>
        <w:t xml:space="preserve">D. </w:t>
      </w:r>
      <w:r>
        <w:t xml:space="preserve">Restore ductal pulmonary flow while planning</w:t>
      </w:r>
    </w:p>
    <w:p>
      <w:pPr>
        <w:pStyle w:val="Heading3"/>
      </w:pPr>
      <w:r>
        <w:t xml:space="preserve">Q59 [High Difficulty] — Aortic arch</w:t>
      </w:r>
    </w:p>
    <w:p>
      <w:r>
        <w:rPr>
          <w:b w:val="0"/>
        </w:rPr>
        <w:t xml:space="preserve">A TOF infant has right aortic arch and suspected anomalous coronary. What is the best imaging planning statement?</w:t>
      </w:r>
    </w:p>
    <w:p>
      <w:pPr>
        <w:spacing w:after="20"/>
        <w:ind w:left="288"/>
      </w:pPr>
      <w:r>
        <w:rPr>
          <w:b/>
        </w:rPr>
        <w:t xml:space="preserve">A. </w:t>
      </w:r>
      <w:r>
        <w:t xml:space="preserve">Right arch makes coronary anomalies unlikely</w:t>
      </w:r>
    </w:p>
    <w:p>
      <w:pPr>
        <w:spacing w:after="20"/>
        <w:ind w:left="288"/>
      </w:pPr>
      <w:r>
        <w:rPr>
          <w:b/>
        </w:rPr>
        <w:t xml:space="preserve">B. </w:t>
      </w:r>
      <w:r>
        <w:t xml:space="preserve">Echo first; CT/MRI for arch, coronary and PA anatomy</w:t>
      </w:r>
    </w:p>
    <w:p>
      <w:pPr>
        <w:spacing w:after="20"/>
        <w:ind w:left="288"/>
      </w:pPr>
      <w:r>
        <w:rPr>
          <w:b/>
        </w:rPr>
        <w:t xml:space="preserve">C. </w:t>
      </w:r>
      <w:r>
        <w:t xml:space="preserve">Catheterization is needed in uncomplicated TOF</w:t>
      </w:r>
    </w:p>
    <w:p>
      <w:pPr>
        <w:spacing w:after="20"/>
        <w:ind w:left="288"/>
      </w:pPr>
      <w:r>
        <w:rPr>
          <w:b/>
        </w:rPr>
        <w:t xml:space="preserve">D. </w:t>
      </w:r>
      <w:r>
        <w:t xml:space="preserve">Chest X-ray can map the coronary course</w:t>
      </w:r>
    </w:p>
    <w:p>
      <w:pPr>
        <w:pStyle w:val="Heading3"/>
      </w:pPr>
      <w:r>
        <w:t xml:space="preserve">Q60 [High Difficulty] — Spell vs seizure</w:t>
      </w:r>
    </w:p>
    <w:p>
      <w:r>
        <w:rPr>
          <w:b w:val="0"/>
        </w:rPr>
        <w:t xml:space="preserve">A 7-month-old with TOF has a crying-associated collapse with cyanosis, hyperpnea and brief stiffening. Which immediate approach is safest?</w:t>
      </w:r>
    </w:p>
    <w:p>
      <w:pPr>
        <w:spacing w:after="20"/>
        <w:ind w:left="288"/>
      </w:pPr>
      <w:r>
        <w:rPr>
          <w:b/>
        </w:rPr>
        <w:t xml:space="preserve">A. </w:t>
      </w:r>
      <w:r>
        <w:t xml:space="preserve">Label benign breath-holding without assessment</w:t>
      </w:r>
    </w:p>
    <w:p>
      <w:pPr>
        <w:spacing w:after="20"/>
        <w:ind w:left="288"/>
      </w:pPr>
      <w:r>
        <w:rPr>
          <w:b/>
        </w:rPr>
        <w:t xml:space="preserve">B. </w:t>
      </w:r>
      <w:r>
        <w:t xml:space="preserve">Treat as a spell; stabilize ABC; consider seizure</w:t>
      </w:r>
    </w:p>
    <w:p>
      <w:pPr>
        <w:spacing w:after="20"/>
        <w:ind w:left="288"/>
      </w:pPr>
      <w:r>
        <w:rPr>
          <w:b/>
        </w:rPr>
        <w:t xml:space="preserve">C. </w:t>
      </w:r>
      <w:r>
        <w:t xml:space="preserve">Perform lumbar puncture before oxygenation</w:t>
      </w:r>
    </w:p>
    <w:p>
      <w:pPr>
        <w:spacing w:after="20"/>
        <w:ind w:left="288"/>
      </w:pPr>
      <w:r>
        <w:rPr>
          <w:b/>
        </w:rPr>
        <w:t xml:space="preserve">D. </w:t>
      </w:r>
      <w:r>
        <w:t xml:space="preserve">Assume primary epilepsy and ignore saturation</w:t>
      </w:r>
    </w:p>
    <w:p>
      <w:pPr>
        <w:pStyle w:val="Heading3"/>
      </w:pPr>
      <w:r>
        <w:t xml:space="preserve">Q61 [High Difficulty] — Anesthetic risk</w:t>
      </w:r>
    </w:p>
    <w:p>
      <w:r>
        <w:rPr>
          <w:b w:val="0"/>
        </w:rPr>
        <w:t xml:space="preserve">Before an urgent noncardiac procedure, a child with unrepaired TOF becomes hypovolemic and receives a vasodilating induction agent. What combination increases spell risk?</w:t>
      </w:r>
    </w:p>
    <w:p>
      <w:pPr>
        <w:spacing w:after="20"/>
        <w:ind w:left="288"/>
      </w:pPr>
      <w:r>
        <w:rPr>
          <w:b/>
        </w:rPr>
        <w:t xml:space="preserve">A. </w:t>
      </w:r>
      <w:r>
        <w:t xml:space="preserve">Lower preload and SVR with increased R-to-L shunt</w:t>
      </w:r>
    </w:p>
    <w:p>
      <w:pPr>
        <w:spacing w:after="20"/>
        <w:ind w:left="288"/>
      </w:pPr>
      <w:r>
        <w:rPr>
          <w:b/>
        </w:rPr>
        <w:t xml:space="preserve">B. </w:t>
      </w:r>
      <w:r>
        <w:t xml:space="preserve">Increased SVR and improved RV filling</w:t>
      </w:r>
    </w:p>
    <w:p>
      <w:pPr>
        <w:spacing w:after="20"/>
        <w:ind w:left="288"/>
      </w:pPr>
      <w:r>
        <w:rPr>
          <w:b/>
        </w:rPr>
        <w:t xml:space="preserve">C. </w:t>
      </w:r>
      <w:r>
        <w:t xml:space="preserve">Reduced catecholamines with stable preload</w:t>
      </w:r>
    </w:p>
    <w:p>
      <w:pPr>
        <w:spacing w:after="20"/>
        <w:ind w:left="288"/>
      </w:pPr>
      <w:r>
        <w:rPr>
          <w:b/>
        </w:rPr>
        <w:t xml:space="preserve">D. </w:t>
      </w:r>
      <w:r>
        <w:t xml:space="preserve">Raised PVR with high SVR and good filling</w:t>
      </w:r>
    </w:p>
    <w:p>
      <w:pPr>
        <w:pStyle w:val="Heading3"/>
      </w:pPr>
      <w:r>
        <w:t>Q62 [High Difficulty] — S2 physiology</w:t>
      </w:r>
    </w:p>
    <w:p>
      <w:r>
        <w:rPr>
          <w:b w:val="0"/>
        </w:rPr>
        <w:t xml:space="preserve">A child with marked TOF cyanosis has a single second heart sound. Which component is typically poorly audible?</w:t>
      </w:r>
    </w:p>
    <w:p>
      <w:pPr>
        <w:spacing w:after="20"/>
        <w:ind w:left="288"/>
      </w:pPr>
      <w:r>
        <w:rPr>
          <w:b/>
        </w:rPr>
        <w:t xml:space="preserve">A. </w:t>
      </w:r>
      <w:r>
        <w:t xml:space="preserve">Mitral valve opening snap in diastole</w:t>
      </w:r>
    </w:p>
    <w:p>
      <w:pPr>
        <w:spacing w:after="20"/>
        <w:ind w:left="288"/>
      </w:pPr>
      <w:r>
        <w:rPr>
          <w:b/>
        </w:rPr>
        <w:t xml:space="preserve">B. </w:t>
      </w:r>
      <w:r>
        <w:t xml:space="preserve">P2 poorly audible from limited pulmonary flow</w:t>
      </w:r>
    </w:p>
    <w:p>
      <w:pPr>
        <w:spacing w:after="20"/>
        <w:ind w:left="288"/>
      </w:pPr>
      <w:r>
        <w:rPr>
          <w:b/>
        </w:rPr>
        <w:t xml:space="preserve">C. </w:t>
      </w:r>
      <w:r>
        <w:t xml:space="preserve">Aortic component A2 from a small aortic root</w:t>
      </w:r>
    </w:p>
    <w:p>
      <w:pPr>
        <w:spacing w:after="20"/>
        <w:ind w:left="288"/>
      </w:pPr>
      <w:r>
        <w:rPr>
          <w:b/>
        </w:rPr>
        <w:t xml:space="preserve">D. </w:t>
      </w:r>
      <w:r>
        <w:t xml:space="preserve">Both components are equally accentuated</w:t>
      </w:r>
    </w:p>
    <w:p>
      <w:pPr>
        <w:pStyle w:val="Heading3"/>
      </w:pPr>
      <w:r>
        <w:t xml:space="preserve">Q63 [High Difficulty] — Stroke risk</w:t>
      </w:r>
    </w:p>
    <w:p>
      <w:r>
        <w:rPr>
          <w:b w:val="0"/>
        </w:rPr>
        <w:t xml:space="preserve">An 18-month-old with unrepaired TOF and iron-deficiency anemia (Hb 8 g/dL) develops acute left hemiparesis after a diarrheal illness. What is the most likely mechanism?</w:t>
      </w:r>
    </w:p>
    <w:p>
      <w:pPr>
        <w:spacing w:after="20"/>
        <w:ind w:left="288"/>
      </w:pPr>
      <w:r>
        <w:rPr>
          <w:b/>
        </w:rPr>
        <w:t xml:space="preserve">A. </w:t>
      </w:r>
      <w:r>
        <w:t xml:space="preserve">Hypoglycemic seizure with Todd paralysis</w:t>
      </w:r>
    </w:p>
    <w:p>
      <w:pPr>
        <w:spacing w:after="20"/>
        <w:ind w:left="288"/>
      </w:pPr>
      <w:r>
        <w:rPr>
          <w:b/>
        </w:rPr>
        <w:t xml:space="preserve">B. </w:t>
      </w:r>
      <w:r>
        <w:t xml:space="preserve">Brain abscess from a bacterial focus</w:t>
      </w:r>
    </w:p>
    <w:p>
      <w:pPr>
        <w:spacing w:after="20"/>
        <w:ind w:left="288"/>
      </w:pPr>
      <w:r>
        <w:rPr>
          <w:b/>
        </w:rPr>
        <w:t xml:space="preserve">C. </w:t>
      </w:r>
      <w:r>
        <w:t xml:space="preserve">Hypocalcemic tetany</w:t>
      </w:r>
    </w:p>
    <w:p>
      <w:pPr>
        <w:spacing w:after="20"/>
        <w:ind w:left="288"/>
      </w:pPr>
      <w:r>
        <w:rPr>
          <w:b/>
        </w:rPr>
        <w:t xml:space="preserve">D. </w:t>
      </w:r>
      <w:r>
        <w:t xml:space="preserve">Cerebral thrombosis with dehydration and iron deficiency</w:t>
      </w:r>
    </w:p>
    <w:p>
      <w:pPr>
        <w:pStyle w:val="Heading3"/>
      </w:pPr>
      <w:r>
        <w:t xml:space="preserve">Q64 [Conceptual] — Associated lesions</w:t>
      </w:r>
    </w:p>
    <w:p>
      <w:r>
        <w:rPr>
          <w:b w:val="0"/>
        </w:rPr>
        <w:t xml:space="preserve">Which association describes the pentalogy of Fallot?</w:t>
      </w:r>
    </w:p>
    <w:p>
      <w:pPr>
        <w:spacing w:after="20"/>
        <w:ind w:left="288"/>
      </w:pPr>
      <w:r>
        <w:rPr>
          <w:b/>
        </w:rPr>
        <w:t xml:space="preserve">A. </w:t>
      </w:r>
      <w:r>
        <w:t xml:space="preserve">TOF with pulmonary atresia and MAPCAs</w:t>
      </w:r>
    </w:p>
    <w:p>
      <w:pPr>
        <w:spacing w:after="20"/>
        <w:ind w:left="288"/>
      </w:pPr>
      <w:r>
        <w:rPr>
          <w:b/>
        </w:rPr>
        <w:t xml:space="preserve">B. </w:t>
      </w:r>
      <w:r>
        <w:t xml:space="preserve">TOF with absent pulmonary valve</w:t>
      </w:r>
    </w:p>
    <w:p>
      <w:pPr>
        <w:spacing w:after="20"/>
        <w:ind w:left="288"/>
      </w:pPr>
      <w:r>
        <w:rPr>
          <w:b/>
        </w:rPr>
        <w:t xml:space="preserve">C. </w:t>
      </w:r>
      <w:r>
        <w:t xml:space="preserve">TOF with an AV canal defect</w:t>
      </w:r>
    </w:p>
    <w:p>
      <w:pPr>
        <w:spacing w:after="20"/>
        <w:ind w:left="288"/>
      </w:pPr>
      <w:r>
        <w:rPr>
          <w:b/>
        </w:rPr>
        <w:t xml:space="preserve">D. </w:t>
      </w:r>
      <w:r>
        <w:t xml:space="preserve">TOF with an atrial septal defect</w:t>
      </w:r>
    </w:p>
    <w:p>
      <w:pPr>
        <w:pStyle w:val="Heading3"/>
      </w:pPr>
      <w:r>
        <w:t xml:space="preserve">Q65 [Clinical / Application] — PVR after repair</w:t>
      </w:r>
    </w:p>
    <w:p>
      <w:r>
        <w:rPr>
          <w:b w:val="0"/>
        </w:rPr>
        <w:t xml:space="preserve">A postrepair TOF patient has severe pulmonary regurgitation and new ventricular ectopy. Which assessment combination is most useful?</w:t>
      </w:r>
    </w:p>
    <w:p>
      <w:pPr>
        <w:spacing w:after="20"/>
        <w:ind w:left="288"/>
      </w:pPr>
      <w:r>
        <w:rPr>
          <w:b/>
        </w:rPr>
        <w:t xml:space="preserve">A. </w:t>
      </w:r>
      <w:r>
        <w:t xml:space="preserve">ECG/Holter plus echo or CMR of the RV and residual lesions</w:t>
      </w:r>
    </w:p>
    <w:p>
      <w:pPr>
        <w:spacing w:after="20"/>
        <w:ind w:left="288"/>
      </w:pPr>
      <w:r>
        <w:rPr>
          <w:b/>
        </w:rPr>
        <w:t xml:space="preserve">B. </w:t>
      </w:r>
      <w:r>
        <w:t xml:space="preserve">Pulse oximetry and a clinic blood pressure</w:t>
      </w:r>
    </w:p>
    <w:p>
      <w:pPr>
        <w:spacing w:after="20"/>
        <w:ind w:left="288"/>
      </w:pPr>
      <w:r>
        <w:rPr>
          <w:b/>
        </w:rPr>
        <w:t xml:space="preserve">C. </w:t>
      </w:r>
      <w:r>
        <w:t xml:space="preserve">An inflammatory marker panel and cultures</w:t>
      </w:r>
    </w:p>
    <w:p>
      <w:pPr>
        <w:spacing w:after="20"/>
        <w:ind w:left="288"/>
      </w:pPr>
      <w:r>
        <w:rPr>
          <w:b/>
        </w:rPr>
        <w:t xml:space="preserve">D. </w:t>
      </w:r>
      <w:r>
        <w:t xml:space="preserve">A dental endocarditis prophylaxis review</w:t>
      </w:r>
    </w:p>
    <w:p>
      <w:pPr>
        <w:pStyle w:val="Heading3"/>
      </w:pPr>
      <w:r>
        <w:t xml:space="preserve">Q66 [High Difficulty] — Palliative physiology</w:t>
      </w:r>
    </w:p>
    <w:p>
      <w:r>
        <w:rPr>
          <w:b w:val="0"/>
        </w:rPr>
        <w:t xml:space="preserve">After a systemic-to-pulmonary shunt for TOF, the infant develops pulmonary overcirculation and systemic diastolic runoff. Which conceptual risk is most relevant?</w:t>
      </w:r>
    </w:p>
    <w:p>
      <w:pPr>
        <w:spacing w:after="20"/>
        <w:ind w:left="288"/>
      </w:pPr>
      <w:r>
        <w:rPr>
          <w:b/>
        </w:rPr>
        <w:t xml:space="preserve">A. </w:t>
      </w:r>
      <w:r>
        <w:t xml:space="preserve">Big shunt may overload lungs, starve systemic flow</w:t>
      </w:r>
    </w:p>
    <w:p>
      <w:pPr>
        <w:spacing w:after="20"/>
        <w:ind w:left="288"/>
      </w:pPr>
      <w:r>
        <w:rPr>
          <w:b/>
        </w:rPr>
        <w:t xml:space="preserve">B. </w:t>
      </w:r>
      <w:r>
        <w:t xml:space="preserve">The shunt has relieved the RVOT obstruction</w:t>
      </w:r>
    </w:p>
    <w:p>
      <w:pPr>
        <w:spacing w:after="20"/>
        <w:ind w:left="288"/>
      </w:pPr>
      <w:r>
        <w:rPr>
          <w:b/>
        </w:rPr>
        <w:t xml:space="preserve">C. </w:t>
      </w:r>
      <w:r>
        <w:t xml:space="preserve">Pulmonary venous return becomes obstructed by the shunt</w:t>
      </w:r>
    </w:p>
    <w:p>
      <w:pPr>
        <w:spacing w:after="20"/>
        <w:ind w:left="288"/>
      </w:pPr>
      <w:r>
        <w:rPr>
          <w:b/>
        </w:rPr>
        <w:t xml:space="preserve">D. </w:t>
      </w:r>
      <w:r>
        <w:t xml:space="preserve">The VSD becomes restrictive after the shunt</w:t>
      </w:r>
    </w:p>
    <w:p>
      <w:pPr>
        <w:pStyle w:val="Heading3"/>
      </w:pPr>
      <w:r>
        <w:t xml:space="preserve">Q67 [High Difficulty] — Late TOF complication</w:t>
      </w:r>
    </w:p>
    <w:p>
      <w:r>
        <w:rPr>
          <w:b w:val="0"/>
        </w:rPr>
        <w:t xml:space="preserve">A repaired TOF adult has progressive RV enlargement, severe PR and QRS widening. What is the best principle?</w:t>
      </w:r>
    </w:p>
    <w:p>
      <w:pPr>
        <w:spacing w:after="20"/>
        <w:ind w:left="288"/>
      </w:pPr>
      <w:r>
        <w:rPr>
          <w:b/>
        </w:rPr>
        <w:t xml:space="preserve">A. </w:t>
      </w:r>
      <w:r>
        <w:t xml:space="preserve">Ignore RV volumes if saturation is normal</w:t>
      </w:r>
    </w:p>
    <w:p>
      <w:pPr>
        <w:spacing w:after="20"/>
        <w:ind w:left="288"/>
      </w:pPr>
      <w:r>
        <w:rPr>
          <w:b/>
        </w:rPr>
        <w:t xml:space="preserve">B. </w:t>
      </w:r>
      <w:r>
        <w:t xml:space="preserve">Re-close the original VSD in most patients</w:t>
      </w:r>
    </w:p>
    <w:p>
      <w:pPr>
        <w:spacing w:after="20"/>
        <w:ind w:left="288"/>
      </w:pPr>
      <w:r>
        <w:rPr>
          <w:b/>
        </w:rPr>
        <w:t xml:space="preserve">C. </w:t>
      </w:r>
      <w:r>
        <w:t xml:space="preserve">Integrated evaluation for valve timing and arrhythmia risk</w:t>
      </w:r>
    </w:p>
    <w:p>
      <w:pPr>
        <w:spacing w:after="20"/>
        <w:ind w:left="288"/>
      </w:pPr>
      <w:r>
        <w:rPr>
          <w:b/>
        </w:rPr>
        <w:t xml:space="preserve">D. </w:t>
      </w:r>
      <w:r>
        <w:t xml:space="preserve">Treat QRS widening as isolated normal variation</w:t>
      </w:r>
    </w:p>
    <w:p>
      <w:pPr>
        <w:pStyle w:val="Heading3"/>
      </w:pPr>
      <w:r>
        <w:t xml:space="preserve">Q68 [Integrated / Rank Differentiating] — Integrated spell rescue</w:t>
      </w:r>
    </w:p>
    <w:p>
      <w:r>
        <w:rPr>
          <w:b w:val="0"/>
        </w:rPr>
        <w:t xml:space="preserve">A 5-month-old with TOF develops fever, poor intake, agitation, SpO2 52%, softer RVOT murmur and low BP. Which management bundle best addresses the immediate physiology?</w:t>
      </w:r>
    </w:p>
    <w:p>
      <w:pPr>
        <w:spacing w:after="20"/>
        <w:ind w:left="288"/>
      </w:pPr>
      <w:r>
        <w:rPr>
          <w:b/>
        </w:rPr>
        <w:t>A. Oxygen, isotonic fluid and observation without urgent cardiac escalation</w:t>
      </w:r>
      <w:r/>
    </w:p>
    <w:p>
      <w:pPr>
        <w:spacing w:after="20"/>
        <w:ind w:left="288"/>
      </w:pPr>
      <w:r>
        <w:rPr>
          <w:b/>
        </w:rPr>
        <w:t>B. ABC and oxygen, then rapid diuresis to reduce RV preload</w:t>
      </w:r>
      <w:r/>
    </w:p>
    <w:p>
      <w:pPr>
        <w:spacing w:after="20"/>
        <w:ind w:left="288"/>
      </w:pPr>
      <w:r>
        <w:rPr>
          <w:b/>
        </w:rPr>
        <w:t>C. ABC, oxygen and empiric vasodilation to reduce ventricular afterload</w:t>
      </w:r>
      <w:r/>
    </w:p>
    <w:p>
      <w:pPr>
        <w:spacing w:after="20"/>
        <w:ind w:left="288"/>
      </w:pPr>
      <w:r>
        <w:rPr>
          <w:b/>
        </w:rPr>
        <w:t xml:space="preserve">D. </w:t>
      </w:r>
      <w:r>
        <w:t xml:space="preserve">ABC, knee-chest, O2, fluid, beta-blocker or SVR support</w:t>
      </w:r>
    </w:p>
    <w:p>
      <w:pPr>
        <w:pStyle w:val="Heading3"/>
      </w:pPr>
      <w:r>
        <w:t xml:space="preserve">Q69 [Integrated / Rank Differentiating] — Integrated morphology</w:t>
      </w:r>
    </w:p>
    <w:p>
      <w:r>
        <w:rPr>
          <w:b w:val="0"/>
        </w:rPr>
        <w:t xml:space="preserve">A cyanotic child has boot-shaped heart, oligemia, RVH and echo showing malalignment VSD. A crossing coronary artery is also seen. What is the next decisive step?</w:t>
      </w:r>
    </w:p>
    <w:p>
      <w:pPr>
        <w:spacing w:after="20"/>
        <w:ind w:left="288"/>
      </w:pPr>
      <w:r>
        <w:rPr>
          <w:b/>
        </w:rPr>
        <w:t xml:space="preserve">A. </w:t>
      </w:r>
      <w:r>
        <w:t xml:space="preserve">Map RVOT, annulus and coronary course before repair</w:t>
      </w:r>
    </w:p>
    <w:p>
      <w:pPr>
        <w:spacing w:after="20"/>
        <w:ind w:left="288"/>
      </w:pPr>
      <w:r>
        <w:rPr>
          <w:b/>
        </w:rPr>
        <w:t xml:space="preserve">B. </w:t>
      </w:r>
      <w:r>
        <w:t xml:space="preserve">Perform routine transannular incision immediately</w:t>
      </w:r>
    </w:p>
    <w:p>
      <w:pPr>
        <w:spacing w:after="20"/>
        <w:ind w:left="288"/>
      </w:pPr>
      <w:r>
        <w:rPr>
          <w:b/>
        </w:rPr>
        <w:t xml:space="preserve">C. </w:t>
      </w:r>
      <w:r>
        <w:t xml:space="preserve">Classify as tricuspid atresia because of cyanosis</w:t>
      </w:r>
    </w:p>
    <w:p>
      <w:pPr>
        <w:spacing w:after="20"/>
        <w:ind w:left="288"/>
      </w:pPr>
      <w:r>
        <w:rPr>
          <w:b/>
        </w:rPr>
        <w:t xml:space="preserve">D. </w:t>
      </w:r>
      <w:r>
        <w:t xml:space="preserve">Treat as pulmonary venous obstruction</w:t>
      </w:r>
    </w:p>
    <w:p>
      <w:pPr>
        <w:pStyle w:val="Heading3"/>
      </w:pPr>
      <w:r>
        <w:t xml:space="preserve">Q70 [Integrated / Rank Differentiating] — Integrated genetics</w:t>
      </w:r>
    </w:p>
    <w:p>
      <w:r>
        <w:rPr>
          <w:b w:val="0"/>
        </w:rPr>
        <w:t xml:space="preserve">A child with TOF, palatal insufficiency, lymphopenia and hypocalcemia is being planned for surgery. Which approach best integrates diagnosis and perioperative safety?</w:t>
      </w:r>
    </w:p>
    <w:p>
      <w:pPr>
        <w:spacing w:after="20"/>
        <w:ind w:left="288"/>
      </w:pPr>
      <w:r>
        <w:rPr>
          <w:b/>
        </w:rPr>
        <w:t xml:space="preserve">A. </w:t>
      </w:r>
      <w:r>
        <w:t xml:space="preserve">Ignore noncardiac findings until after repair</w:t>
      </w:r>
    </w:p>
    <w:p>
      <w:pPr>
        <w:spacing w:after="20"/>
        <w:ind w:left="288"/>
      </w:pPr>
      <w:r>
        <w:rPr>
          <w:b/>
        </w:rPr>
        <w:t xml:space="preserve">B. </w:t>
      </w:r>
      <w:r>
        <w:t xml:space="preserve">Test 22q11.2, immune status and calcium before surgery</w:t>
      </w:r>
    </w:p>
    <w:p>
      <w:pPr>
        <w:spacing w:after="20"/>
        <w:ind w:left="288"/>
      </w:pPr>
      <w:r>
        <w:rPr>
          <w:b/>
        </w:rPr>
        <w:t xml:space="preserve">C. </w:t>
      </w:r>
      <w:r>
        <w:t xml:space="preserve">Assume isolated TOF with no genetic counselling</w:t>
      </w:r>
    </w:p>
    <w:p>
      <w:pPr>
        <w:spacing w:after="20"/>
        <w:ind w:left="288"/>
      </w:pPr>
      <w:r>
        <w:rPr>
          <w:b/>
        </w:rPr>
        <w:t xml:space="preserve">D. </w:t>
      </w:r>
      <w:r>
        <w:t xml:space="preserve">Screen for hemoglobinopathy before surgery</w:t>
      </w:r>
    </w:p>
    <w:p>
      <w:pPr>
        <w:pStyle w:val="Heading3"/>
      </w:pPr>
      <w:r>
        <w:t xml:space="preserve">Q71 [Integrated / Rank Differentiating] — Integrated ductal variant</w:t>
      </w:r>
    </w:p>
    <w:p>
      <w:r>
        <w:rPr>
          <w:b w:val="0"/>
        </w:rPr>
        <w:t xml:space="preserve">A cyanotic neonate has pulmonary atresia with VSD, scant central PAs and possible MAPCAs. Saturation falls as the duct closes. Which plan is best?</w:t>
      </w:r>
    </w:p>
    <w:p>
      <w:pPr>
        <w:spacing w:after="20"/>
        <w:ind w:left="288"/>
      </w:pPr>
      <w:r>
        <w:rPr>
          <w:b/>
        </w:rPr>
        <w:t xml:space="preserve">A. </w:t>
      </w:r>
      <w:r>
        <w:t xml:space="preserve">Treat with an inhaled pulmonary vasodilator</w:t>
      </w:r>
    </w:p>
    <w:p>
      <w:pPr>
        <w:spacing w:after="20"/>
        <w:ind w:left="288"/>
      </w:pPr>
      <w:r>
        <w:rPr>
          <w:b/>
        </w:rPr>
        <w:t xml:space="preserve">B. </w:t>
      </w:r>
      <w:r>
        <w:t xml:space="preserve">Wait for spontaneous duct closure before imaging</w:t>
      </w:r>
    </w:p>
    <w:p>
      <w:pPr>
        <w:spacing w:after="20"/>
        <w:ind w:left="288"/>
      </w:pPr>
      <w:r>
        <w:rPr>
          <w:b/>
        </w:rPr>
        <w:t xml:space="preserve">C. </w:t>
      </w:r>
      <w:r>
        <w:t xml:space="preserve">Close VSD without providing pulmonary outflow</w:t>
      </w:r>
    </w:p>
    <w:p>
      <w:pPr>
        <w:spacing w:after="20"/>
        <w:ind w:left="288"/>
      </w:pPr>
      <w:r>
        <w:rPr>
          <w:b/>
        </w:rPr>
        <w:t xml:space="preserve">D. </w:t>
      </w:r>
      <w:r>
        <w:t xml:space="preserve">PGE1, echo and mapping, then tailored palliation</w:t>
      </w:r>
    </w:p>
    <w:p>
      <w:pPr>
        <w:pStyle w:val="Heading3"/>
      </w:pPr>
      <w:r>
        <w:t xml:space="preserve">Q72 [Integrated / Rank Differentiating] — Integrated postrepair</w:t>
      </w:r>
    </w:p>
    <w:p>
      <w:r>
        <w:rPr>
          <w:b w:val="0"/>
        </w:rPr>
        <w:t xml:space="preserve">A 16-year-old repaired TOF patient has RVEDVi 168 mL/m2, severe PR, palpitations and falling exercise capacity. What is the most defensible next step?</w:t>
      </w:r>
    </w:p>
    <w:p>
      <w:pPr>
        <w:spacing w:after="20"/>
        <w:ind w:left="288"/>
      </w:pPr>
      <w:r>
        <w:rPr>
          <w:b/>
        </w:rPr>
        <w:t xml:space="preserve">A. </w:t>
      </w:r>
      <w:r>
        <w:t xml:space="preserve">Specialist valve and rhythm assessment</w:t>
      </w:r>
    </w:p>
    <w:p>
      <w:pPr>
        <w:spacing w:after="20"/>
        <w:ind w:left="288"/>
      </w:pPr>
      <w:r>
        <w:rPr>
          <w:b/>
        </w:rPr>
        <w:t xml:space="preserve">B. </w:t>
      </w:r>
      <w:r>
        <w:t xml:space="preserve">Treat with oral iron without cardiac review</w:t>
      </w:r>
    </w:p>
    <w:p>
      <w:pPr>
        <w:spacing w:after="20"/>
        <w:ind w:left="288"/>
      </w:pPr>
      <w:r>
        <w:rPr>
          <w:b/>
        </w:rPr>
        <w:t xml:space="preserve">C. </w:t>
      </w:r>
      <w:r>
        <w:t xml:space="preserve">Observe because resting saturation is 98%</w:t>
      </w:r>
    </w:p>
    <w:p>
      <w:pPr>
        <w:spacing w:after="20"/>
        <w:ind w:left="288"/>
      </w:pPr>
      <w:r>
        <w:rPr>
          <w:b/>
        </w:rPr>
        <w:t xml:space="preserve">D. </w:t>
      </w:r>
      <w:r>
        <w:t xml:space="preserve">Give PGE1 to improve ductal patency</w:t>
      </w:r>
    </w:p>
    <w:p>
      <w:pPr>
        <w:pStyle w:val="Heading3"/>
      </w:pPr>
      <w:r>
        <w:t xml:space="preserve">Q73 [Integrated / Rank Differentiating] — Endocarditis</w:t>
      </w:r>
    </w:p>
    <w:p>
      <w:r>
        <w:rPr>
          <w:b w:val="0"/>
        </w:rPr>
        <w:t>A clinically stable child with unrepaired TOF has 10 days of fever, a new splenic tip and petechiae. Which first diagnostic step is correct?</w:t>
      </w:r>
    </w:p>
    <w:p>
      <w:pPr>
        <w:spacing w:after="20"/>
        <w:ind w:left="288"/>
      </w:pPr>
      <w:r>
        <w:rPr>
          <w:b/>
        </w:rPr>
        <w:t xml:space="preserve">A. </w:t>
      </w:r>
      <w:r>
        <w:t xml:space="preserve">Repeat resting pulse oximetry and review in a week</w:t>
      </w:r>
    </w:p>
    <w:p>
      <w:pPr>
        <w:spacing w:after="20"/>
        <w:ind w:left="288"/>
      </w:pPr>
      <w:r>
        <w:rPr>
          <w:b/>
        </w:rPr>
        <w:t xml:space="preserve">B. </w:t>
      </w:r>
      <w:r>
        <w:t xml:space="preserve">Start empirical antibiotics, then send one culture later</w:t>
      </w:r>
    </w:p>
    <w:p>
      <w:pPr>
        <w:spacing w:after="20"/>
        <w:ind w:left="288"/>
      </w:pPr>
      <w:r>
        <w:rPr>
          <w:b/>
        </w:rPr>
        <w:t xml:space="preserve">C. </w:t>
      </w:r>
      <w:r>
        <w:t xml:space="preserve">Multiple blood cultures before antibiotics</w:t>
      </w:r>
    </w:p>
    <w:p>
      <w:pPr>
        <w:spacing w:after="20"/>
        <w:ind w:left="288"/>
      </w:pPr>
      <w:r>
        <w:rPr>
          <w:b/>
        </w:rPr>
        <w:t xml:space="preserve">D. </w:t>
      </w:r>
      <w:r>
        <w:t xml:space="preserve">Treat as a hypercyanotic spell</w:t>
      </w:r>
    </w:p>
    <w:p>
      <w:pPr>
        <w:pStyle w:val="Heading3"/>
      </w:pPr>
      <w:r>
        <w:t xml:space="preserve">Q74 [Integrated / Rank Differentiating] — Integrated perioperative</w:t>
      </w:r>
    </w:p>
    <w:p>
      <w:r>
        <w:rPr>
          <w:b w:val="0"/>
        </w:rPr>
        <w:t xml:space="preserve">A TOF infant has recurrent spells, poor hydration, anemia and planned noncardiac anesthesia. Which preprocedure action best minimizes risk?</w:t>
      </w:r>
    </w:p>
    <w:p>
      <w:pPr>
        <w:spacing w:after="20"/>
        <w:ind w:left="288"/>
      </w:pPr>
      <w:r>
        <w:rPr>
          <w:b/>
        </w:rPr>
        <w:t xml:space="preserve">A. </w:t>
      </w:r>
      <w:r>
        <w:t xml:space="preserve">Optimize hydration and Hb; SVR-preserving induction</w:t>
      </w:r>
    </w:p>
    <w:p>
      <w:pPr>
        <w:spacing w:after="20"/>
        <w:ind w:left="288"/>
      </w:pPr>
      <w:r>
        <w:rPr>
          <w:b/>
        </w:rPr>
        <w:t xml:space="preserve">B. </w:t>
      </w:r>
      <w:r>
        <w:t xml:space="preserve">Restrict fluids to limit RV filling pressure</w:t>
      </w:r>
    </w:p>
    <w:p>
      <w:pPr>
        <w:spacing w:after="20"/>
        <w:ind w:left="288"/>
      </w:pPr>
      <w:r>
        <w:rPr>
          <w:b/>
        </w:rPr>
        <w:t xml:space="preserve">C. </w:t>
      </w:r>
      <w:r>
        <w:t xml:space="preserve">Postpone the anemia work-up until after the procedure</w:t>
      </w:r>
    </w:p>
    <w:p>
      <w:pPr>
        <w:spacing w:after="20"/>
        <w:ind w:left="288"/>
      </w:pPr>
      <w:r>
        <w:rPr>
          <w:b/>
        </w:rPr>
        <w:t xml:space="preserve">D. </w:t>
      </w:r>
      <w:r>
        <w:t xml:space="preserve">Use a vasodilating induction without cardiac planning</w:t>
      </w:r>
    </w:p>
    <w:p>
      <w:pPr>
        <w:pStyle w:val="Heading3"/>
      </w:pPr>
      <w:r>
        <w:t xml:space="preserve">Q75 [Integrated / Rank Differentiating] — Integrated follow-up</w:t>
      </w:r>
    </w:p>
    <w:p>
      <w:r>
        <w:rPr>
          <w:b w:val="0"/>
        </w:rPr>
        <w:t xml:space="preserve">An adult repaired TOF patient has severe PR, RV dysfunction, sustained ventricular tachycardia and residual RVOT gradient. Which management principle is most appropriate?</w:t>
      </w:r>
    </w:p>
    <w:p>
      <w:pPr>
        <w:spacing w:after="20"/>
        <w:ind w:left="288"/>
      </w:pPr>
      <w:r>
        <w:rPr>
          <w:b/>
        </w:rPr>
        <w:t xml:space="preserve">A. </w:t>
      </w:r>
      <w:r>
        <w:t xml:space="preserve">PGE1 infusion as long-term therapy</w:t>
      </w:r>
    </w:p>
    <w:p>
      <w:pPr>
        <w:spacing w:after="20"/>
        <w:ind w:left="288"/>
      </w:pPr>
      <w:r>
        <w:rPr>
          <w:b/>
        </w:rPr>
        <w:t xml:space="preserve">B. </w:t>
      </w:r>
      <w:r>
        <w:t xml:space="preserve">Multidisciplinary ACHD plan for valve and arrhythmia</w:t>
      </w:r>
    </w:p>
    <w:p>
      <w:pPr>
        <w:spacing w:after="20"/>
        <w:ind w:left="288"/>
      </w:pPr>
      <w:r>
        <w:rPr>
          <w:b/>
        </w:rPr>
        <w:t xml:space="preserve">C. </w:t>
      </w:r>
      <w:r>
        <w:t xml:space="preserve">Treat the RVOT gradient and observe the tachycardia</w:t>
      </w:r>
    </w:p>
    <w:p>
      <w:pPr>
        <w:spacing w:after="20"/>
        <w:ind w:left="288"/>
      </w:pPr>
      <w:r>
        <w:rPr>
          <w:b/>
        </w:rPr>
        <w:t xml:space="preserve">D. </w:t>
      </w:r>
      <w:r>
        <w:t xml:space="preserve">Routine reassurance if SpO2 is normal</w:t>
      </w:r>
    </w:p>
    <w:p>
      <w:r>
        <w:br w:type="page"/>
      </w:r>
    </w:p>
    <w:p>
      <w:pPr>
        <w:pStyle w:val="Heading1"/>
      </w:pPr>
      <w:r>
        <w:t>SECTION B — EXTRA NOTEBOOK RETESTS (9; outside 75)</w:t>
      </w:r>
    </w:p>
    <w:p>
      <w:r>
        <w:rPr>
          <w:b w:val="0"/>
        </w:rPr>
        <w:t>Attempt these after the base bank. Their original notebook IDs and retest stages appear ONLY in the answer/QA section. Scoring separately: +4/-1/0; maximum 36.</w:t>
      </w:r>
    </w:p>
    <w:p>
      <w:pPr>
        <w:pStyle w:val="Heading3"/>
      </w:pPr>
      <w:r>
        <w:t>Q76 — Spaced revision</w:t>
      </w:r>
    </w:p>
    <w:p>
      <w:r>
        <w:rPr>
          <w:b w:val="0"/>
        </w:rPr>
        <w:t>A term infant is 60 hours old with recurrent low plasma glucose. Which statement correctly separates the two cited international frameworks?</w:t>
      </w:r>
    </w:p>
    <w:p>
      <w:pPr>
        <w:spacing w:after="20"/>
        <w:ind w:left="288"/>
      </w:pPr>
      <w:r>
        <w:rPr>
          <w:b/>
        </w:rPr>
        <w:t xml:space="preserve">A. </w:t>
      </w:r>
      <w:r>
        <w:t>CPS threshold is 72 mg/dL in every infant</w:t>
      </w:r>
    </w:p>
    <w:p>
      <w:pPr>
        <w:spacing w:after="20"/>
        <w:ind w:left="288"/>
      </w:pPr>
      <w:r>
        <w:rPr>
          <w:b/>
        </w:rPr>
        <w:t xml:space="preserve">B. </w:t>
      </w:r>
      <w:r>
        <w:t>Both frameworks define 48 h as the end of transition</w:t>
      </w:r>
    </w:p>
    <w:p>
      <w:pPr>
        <w:spacing w:after="20"/>
        <w:ind w:left="288"/>
      </w:pPr>
      <w:r>
        <w:rPr>
          <w:b/>
        </w:rPr>
        <w:t xml:space="preserve">C. </w:t>
      </w:r>
      <w:r>
        <w:t>CPS transitional period extends to 72 h; PES suggests persistent-disorder evaluation after 48 h</w:t>
      </w:r>
    </w:p>
    <w:p>
      <w:pPr>
        <w:spacing w:after="20"/>
        <w:ind w:left="288"/>
      </w:pPr>
      <w:r>
        <w:rPr>
          <w:b/>
        </w:rPr>
        <w:t xml:space="preserve">D. </w:t>
      </w:r>
      <w:r>
        <w:t>PES recommends evaluation only after 72 days</w:t>
      </w:r>
    </w:p>
    <w:p>
      <w:pPr>
        <w:pStyle w:val="Heading3"/>
      </w:pPr>
      <w:r>
        <w:t>Q77 — Spaced revision</w:t>
      </w:r>
    </w:p>
    <w:p>
      <w:r>
        <w:rPr>
          <w:b w:val="0"/>
        </w:rPr>
        <w:t>A preterm infant has zone II stage 2 ROP with definite plus disease. Under ETROP, how should the lesion be categorized?</w:t>
      </w:r>
    </w:p>
    <w:p>
      <w:pPr>
        <w:spacing w:after="20"/>
        <w:ind w:left="288"/>
      </w:pPr>
      <w:r>
        <w:rPr>
          <w:b/>
        </w:rPr>
        <w:t xml:space="preserve">A. </w:t>
      </w:r>
      <w:r>
        <w:t>Aggressive ROP only if zone I stage 3 is present</w:t>
      </w:r>
    </w:p>
    <w:p>
      <w:pPr>
        <w:spacing w:after="20"/>
        <w:ind w:left="288"/>
      </w:pPr>
      <w:r>
        <w:rPr>
          <w:b/>
        </w:rPr>
        <w:t xml:space="preserve">B. </w:t>
      </w:r>
      <w:r>
        <w:t>Type 2 ROP needing only routine weekly observation</w:t>
      </w:r>
    </w:p>
    <w:p>
      <w:pPr>
        <w:spacing w:after="20"/>
        <w:ind w:left="288"/>
      </w:pPr>
      <w:r>
        <w:rPr>
          <w:b/>
        </w:rPr>
        <w:t xml:space="preserve">C. </w:t>
      </w:r>
      <w:r>
        <w:t>Immature retina without ROP</w:t>
      </w:r>
    </w:p>
    <w:p>
      <w:pPr>
        <w:spacing w:after="20"/>
        <w:ind w:left="288"/>
      </w:pPr>
      <w:r>
        <w:rPr>
          <w:b/>
        </w:rPr>
        <w:t xml:space="preserve">D. </w:t>
      </w:r>
      <w:r>
        <w:t>Type 1 ROP requiring prompt treatment evaluation</w:t>
      </w:r>
    </w:p>
    <w:p>
      <w:pPr>
        <w:pStyle w:val="Heading3"/>
      </w:pPr>
      <w:r>
        <w:t>Q78 — Spaced revision</w:t>
      </w:r>
    </w:p>
    <w:p>
      <w:r>
        <w:rPr>
          <w:b w:val="0"/>
        </w:rPr>
        <w:t>An infant born at 28 weeks gestation is seen at 18 weeks chronological age. What is corrected age?</w:t>
      </w:r>
    </w:p>
    <w:p>
      <w:pPr>
        <w:spacing w:after="20"/>
        <w:ind w:left="288"/>
      </w:pPr>
      <w:r>
        <w:rPr>
          <w:b/>
        </w:rPr>
        <w:t xml:space="preserve">A. </w:t>
      </w:r>
      <w:r>
        <w:t>6 weeks</w:t>
      </w:r>
    </w:p>
    <w:p>
      <w:pPr>
        <w:spacing w:after="20"/>
        <w:ind w:left="288"/>
      </w:pPr>
      <w:r>
        <w:rPr>
          <w:b/>
        </w:rPr>
        <w:t xml:space="preserve">B. </w:t>
      </w:r>
      <w:r>
        <w:t>12 weeks</w:t>
      </w:r>
    </w:p>
    <w:p>
      <w:pPr>
        <w:spacing w:after="20"/>
        <w:ind w:left="288"/>
      </w:pPr>
      <w:r>
        <w:rPr>
          <w:b/>
        </w:rPr>
        <w:t xml:space="preserve">C. </w:t>
      </w:r>
      <w:r>
        <w:t>18 weeks</w:t>
      </w:r>
    </w:p>
    <w:p>
      <w:pPr>
        <w:spacing w:after="20"/>
        <w:ind w:left="288"/>
      </w:pPr>
      <w:r>
        <w:rPr>
          <w:b/>
        </w:rPr>
        <w:t xml:space="preserve">D. </w:t>
      </w:r>
      <w:r>
        <w:t>46 weeks</w:t>
      </w:r>
    </w:p>
    <w:p>
      <w:pPr>
        <w:pStyle w:val="Heading3"/>
      </w:pPr>
      <w:r>
        <w:t>Q79 — Spaced revision</w:t>
      </w:r>
    </w:p>
    <w:p>
      <w:r>
        <w:rPr>
          <w:b w:val="0"/>
        </w:rPr>
        <w:t>A question explicitly requests AAP 2018 initial ROP examination timing for an infant born at 24 weeks GA. Which answer is correct?</w:t>
      </w:r>
    </w:p>
    <w:p>
      <w:pPr>
        <w:spacing w:after="20"/>
        <w:ind w:left="288"/>
      </w:pPr>
      <w:r>
        <w:rPr>
          <w:b/>
        </w:rPr>
        <w:t xml:space="preserve">A. </w:t>
      </w:r>
      <w:r>
        <w:t>At 26 weeks PMA, 2 weeks after birth</w:t>
      </w:r>
    </w:p>
    <w:p>
      <w:pPr>
        <w:spacing w:after="20"/>
        <w:ind w:left="288"/>
      </w:pPr>
      <w:r>
        <w:rPr>
          <w:b/>
        </w:rPr>
        <w:t xml:space="preserve">B. </w:t>
      </w:r>
      <w:r>
        <w:t>31 weeks PMA, approximately 7 weeks after birth</w:t>
      </w:r>
    </w:p>
    <w:p>
      <w:pPr>
        <w:spacing w:after="20"/>
        <w:ind w:left="288"/>
      </w:pPr>
      <w:r>
        <w:rPr>
          <w:b/>
        </w:rPr>
        <w:t xml:space="preserve">C. </w:t>
      </w:r>
      <w:r>
        <w:t>At 28 weeks PMA, 4 weeks after birth</w:t>
      </w:r>
    </w:p>
    <w:p>
      <w:pPr>
        <w:spacing w:after="20"/>
        <w:ind w:left="288"/>
      </w:pPr>
      <w:r>
        <w:rPr>
          <w:b/>
        </w:rPr>
        <w:t xml:space="preserve">D. </w:t>
      </w:r>
      <w:r>
        <w:t>At 34 weeks PMA, 10 weeks after birth</w:t>
      </w:r>
    </w:p>
    <w:p>
      <w:pPr>
        <w:pStyle w:val="Heading3"/>
      </w:pPr>
      <w:r>
        <w:t>Q80 — Spaced revision</w:t>
      </w:r>
    </w:p>
    <w:p>
      <w:r>
        <w:rPr>
          <w:b w:val="0"/>
        </w:rPr>
        <w:t>A 7-year-old with school inattention and fragmented sleep needs a brief structured sleep-history screen. Which five domains form BEARS?</w:t>
      </w:r>
    </w:p>
    <w:p>
      <w:pPr>
        <w:spacing w:after="20"/>
        <w:ind w:left="288"/>
      </w:pPr>
      <w:r>
        <w:rPr>
          <w:b/>
        </w:rPr>
        <w:t xml:space="preserve">A. </w:t>
      </w:r>
      <w:r>
        <w:t>Breathing, EEG, Apnea index, REM, Seizures</w:t>
      </w:r>
    </w:p>
    <w:p>
      <w:pPr>
        <w:spacing w:after="20"/>
        <w:ind w:left="288"/>
      </w:pPr>
      <w:r>
        <w:rPr>
          <w:b/>
        </w:rPr>
        <w:t xml:space="preserve">B. </w:t>
      </w:r>
      <w:r>
        <w:t>Bedtime, Enuresis, Appetite, Restlessness, Sleepwalking</w:t>
      </w:r>
    </w:p>
    <w:p>
      <w:pPr>
        <w:spacing w:after="20"/>
        <w:ind w:left="288"/>
      </w:pPr>
      <w:r>
        <w:rPr>
          <w:b/>
        </w:rPr>
        <w:t xml:space="preserve">C. </w:t>
      </w:r>
      <w:r>
        <w:t>Behavior, Epilepsy, Anxiety, Restlessness, Sleep duration</w:t>
      </w:r>
    </w:p>
    <w:p>
      <w:pPr>
        <w:spacing w:after="20"/>
        <w:ind w:left="288"/>
      </w:pPr>
      <w:r>
        <w:rPr>
          <w:b/>
        </w:rPr>
        <w:t xml:space="preserve">D. </w:t>
      </w:r>
      <w:r>
        <w:t>Bedtime, Excessive daytime sleepiness, Awakenings, Regularity/duration, Snoring</w:t>
      </w:r>
    </w:p>
    <w:p>
      <w:pPr>
        <w:pStyle w:val="Heading3"/>
      </w:pPr>
      <w:r>
        <w:t>Q81 — Spaced revision</w:t>
      </w:r>
    </w:p>
    <w:p>
      <w:r>
        <w:rPr>
          <w:b w:val="0"/>
        </w:rPr>
        <w:t>A 7.5-kg child with complicated SAM is prescribed a hypothetical starter-feed volume of 120 mL/kg/day divided into 12 feeds. What total daily volume follows from this prescription?</w:t>
      </w:r>
    </w:p>
    <w:p>
      <w:pPr>
        <w:spacing w:after="20"/>
        <w:ind w:left="288"/>
      </w:pPr>
      <w:r>
        <w:rPr>
          <w:b/>
        </w:rPr>
        <w:t xml:space="preserve">A. </w:t>
      </w:r>
      <w:r>
        <w:t>750 mL/day</w:t>
      </w:r>
    </w:p>
    <w:p>
      <w:pPr>
        <w:spacing w:after="20"/>
        <w:ind w:left="288"/>
      </w:pPr>
      <w:r>
        <w:rPr>
          <w:b/>
        </w:rPr>
        <w:t xml:space="preserve">B. </w:t>
      </w:r>
      <w:r>
        <w:t>1440 mL/day</w:t>
      </w:r>
    </w:p>
    <w:p>
      <w:pPr>
        <w:spacing w:after="20"/>
        <w:ind w:left="288"/>
      </w:pPr>
      <w:r>
        <w:rPr>
          <w:b/>
        </w:rPr>
        <w:t xml:space="preserve">C. </w:t>
      </w:r>
      <w:r>
        <w:t>900 mL/day</w:t>
      </w:r>
    </w:p>
    <w:p>
      <w:pPr>
        <w:spacing w:after="20"/>
        <w:ind w:left="288"/>
      </w:pPr>
      <w:r>
        <w:rPr>
          <w:b/>
        </w:rPr>
        <w:t xml:space="preserve">D. </w:t>
      </w:r>
      <w:r>
        <w:t>120 mL/day</w:t>
      </w:r>
    </w:p>
    <w:p>
      <w:pPr>
        <w:pStyle w:val="Heading3"/>
      </w:pPr>
      <w:r>
        <w:t>Q82 — Spaced revision</w:t>
      </w:r>
    </w:p>
    <w:p>
      <w:r>
        <w:rPr>
          <w:b w:val="0"/>
        </w:rPr>
        <w:t>At 36 weeks PMA, a preterm infant requires noninvasive positive-pressure ventilation but no invasive ventilation. What Jensen BPD grade corresponds?</w:t>
      </w:r>
    </w:p>
    <w:p>
      <w:pPr>
        <w:spacing w:after="20"/>
        <w:ind w:left="288"/>
      </w:pPr>
      <w:r>
        <w:rPr>
          <w:b/>
        </w:rPr>
        <w:t xml:space="preserve">A. </w:t>
      </w:r>
      <w:r>
        <w:t>Grade 2</w:t>
      </w:r>
    </w:p>
    <w:p>
      <w:pPr>
        <w:spacing w:after="20"/>
        <w:ind w:left="288"/>
      </w:pPr>
      <w:r>
        <w:rPr>
          <w:b/>
        </w:rPr>
        <w:t xml:space="preserve">B. </w:t>
      </w:r>
      <w:r>
        <w:t>Grade 1</w:t>
      </w:r>
    </w:p>
    <w:p>
      <w:pPr>
        <w:spacing w:after="20"/>
        <w:ind w:left="288"/>
      </w:pPr>
      <w:r>
        <w:rPr>
          <w:b/>
        </w:rPr>
        <w:t xml:space="preserve">C. </w:t>
      </w:r>
      <w:r>
        <w:t>No BPD by support-based grading</w:t>
      </w:r>
    </w:p>
    <w:p>
      <w:pPr>
        <w:spacing w:after="20"/>
        <w:ind w:left="288"/>
      </w:pPr>
      <w:r>
        <w:rPr>
          <w:b/>
        </w:rPr>
        <w:t xml:space="preserve">D. </w:t>
      </w:r>
      <w:r>
        <w:t>Grade 3</w:t>
      </w:r>
    </w:p>
    <w:p>
      <w:pPr>
        <w:pStyle w:val="Heading3"/>
      </w:pPr>
      <w:r>
        <w:t>Q83 — Spaced revision</w:t>
      </w:r>
    </w:p>
    <w:p>
      <w:r>
        <w:rPr>
          <w:b w:val="0"/>
        </w:rPr>
        <w:t>A neonate has a saw-tooth rise on aEEG accompanied by evolving rhythmic activity on raw EEG. Which interpretation is best?</w:t>
      </w:r>
    </w:p>
    <w:p>
      <w:pPr>
        <w:spacing w:after="20"/>
        <w:ind w:left="288"/>
      </w:pPr>
      <w:r>
        <w:rPr>
          <w:b/>
        </w:rPr>
        <w:t xml:space="preserve">A. </w:t>
      </w:r>
      <w:r>
        <w:t>Normal sleep cycling alone</w:t>
      </w:r>
    </w:p>
    <w:p>
      <w:pPr>
        <w:spacing w:after="20"/>
        <w:ind w:left="288"/>
      </w:pPr>
      <w:r>
        <w:rPr>
          <w:b/>
        </w:rPr>
        <w:t xml:space="preserve">B. </w:t>
      </w:r>
      <w:r>
        <w:t>Electrographic seizure</w:t>
      </w:r>
    </w:p>
    <w:p>
      <w:pPr>
        <w:spacing w:after="20"/>
        <w:ind w:left="288"/>
      </w:pPr>
      <w:r>
        <w:rPr>
          <w:b/>
        </w:rPr>
        <w:t xml:space="preserve">C. </w:t>
      </w:r>
      <w:r>
        <w:t>Electrode disconnection artifact</w:t>
      </w:r>
    </w:p>
    <w:p>
      <w:pPr>
        <w:spacing w:after="20"/>
        <w:ind w:left="288"/>
      </w:pPr>
      <w:r>
        <w:rPr>
          <w:b/>
        </w:rPr>
        <w:t xml:space="preserve">D. </w:t>
      </w:r>
      <w:r>
        <w:t>Motion artifact with no evolving ictal pattern</w:t>
      </w:r>
    </w:p>
    <w:p>
      <w:pPr>
        <w:pStyle w:val="Heading3"/>
      </w:pPr>
      <w:r>
        <w:t>Q84 — Spaced revision</w:t>
      </w:r>
    </w:p>
    <w:p>
      <w:r>
        <w:rPr>
          <w:b w:val="0"/>
        </w:rPr>
        <w:t>A clinically stable growing preterm infant receives 128 kcal/kg/day and 3.9 g/kg/day enteral protein. What is the best interpretation?</w:t>
      </w:r>
    </w:p>
    <w:p>
      <w:pPr>
        <w:spacing w:after="20"/>
        <w:ind w:left="288"/>
      </w:pPr>
      <w:r>
        <w:rPr>
          <w:b/>
        </w:rPr>
        <w:t xml:space="preserve">A. </w:t>
      </w:r>
      <w:r>
        <w:t>Both are within commonly used individualized preterm intake ranges</w:t>
      </w:r>
    </w:p>
    <w:p>
      <w:pPr>
        <w:spacing w:after="20"/>
        <w:ind w:left="288"/>
      </w:pPr>
      <w:r>
        <w:rPr>
          <w:b/>
        </w:rPr>
        <w:t xml:space="preserve">B. </w:t>
      </w:r>
      <w:r>
        <w:t>Both prove feeding intolerance regardless of growth</w:t>
      </w:r>
    </w:p>
    <w:p>
      <w:pPr>
        <w:spacing w:after="20"/>
        <w:ind w:left="288"/>
      </w:pPr>
      <w:r>
        <w:rPr>
          <w:b/>
        </w:rPr>
        <w:t xml:space="preserve">C. </w:t>
      </w:r>
      <w:r>
        <w:t>Protein is universally excessive at 3.9 g/kg/day</w:t>
      </w:r>
    </w:p>
    <w:p>
      <w:pPr>
        <w:spacing w:after="20"/>
        <w:ind w:left="288"/>
      </w:pPr>
      <w:r>
        <w:rPr>
          <w:b/>
        </w:rPr>
        <w:t xml:space="preserve">D. </w:t>
      </w:r>
      <w:r>
        <w:t>Energy must be below 100 kcal/kg/day in all preterm infants</w:t>
      </w:r>
    </w:p>
    <w:p>
      <w:r>
        <w:br w:type="page"/>
      </w:r>
    </w:p>
    <w:p>
      <w:pPr>
        <w:pStyle w:val="Heading1"/>
      </w:pPr>
      <w:r>
        <w:t>SECTION C — FRIDAY CALCULATION DRILL (8 EXTRA)</w:t>
      </w:r>
    </w:p>
    <w:p>
      <w:r>
        <w:rPr>
          <w:b w:val="0"/>
        </w:rPr>
        <w:t>Work independently before checking solutions. These are separate from both MCQ banks; numerical values are teaching scenarios, not clinical prescriptions.</w:t>
      </w:r>
    </w:p>
    <w:p>
      <w:r>
        <w:rPr>
          <w:b w:val="0"/>
        </w:rPr>
        <w:t>C1. An 8.2-kg infant is prescribed 10 mL/kg of isotonic fluid after specialist assessment. Calculate the ordered volume.</w:t>
      </w:r>
    </w:p>
    <w:p>
      <w:r>
        <w:rPr>
          <w:b w:val="0"/>
        </w:rPr>
        <w:t xml:space="preserve">C2. TR jet velocity is 4.0 m/s and estimated RA pressure is 8 mmHg. Estimate RV systolic pressure using 4v² + RAP.</w:t>
      </w:r>
    </w:p>
    <w:p>
      <w:r>
        <w:rPr>
          <w:b w:val="0"/>
        </w:rPr>
        <w:t xml:space="preserve">C3. Hb is 18 g/dL and SpO2 is 80%. Estimate arterial O2 content using 1.34 × Hb × SpO2 (ignore dissolved O2).</w:t>
      </w:r>
    </w:p>
    <w:p>
      <w:r>
        <w:rPr>
          <w:b w:val="0"/>
        </w:rPr>
        <w:t>C4. A 12-kg child has 150 mL of fluid intake over 2 hours. Express rate in mL/kg/hour.</w:t>
      </w:r>
    </w:p>
    <w:p>
      <w:r>
        <w:rPr>
          <w:b w:val="0"/>
        </w:rPr>
        <w:t>C5. A patient has systemic BP 95 mmHg and RV systolic pressure 76 mmHg. Calculate RV/systemic ratio.</w:t>
      </w:r>
    </w:p>
    <w:p>
      <w:r>
        <w:rPr>
          <w:b w:val="0"/>
        </w:rPr>
        <w:t>C6. CMR RVEDV is 310 mL and BSA is 1.80 m². Calculate indexed RVEDV.</w:t>
      </w:r>
    </w:p>
    <w:p>
      <w:r>
        <w:rPr>
          <w:b w:val="0"/>
        </w:rPr>
        <w:t xml:space="preserve">C7. Qp is 4.2 L/min and Qs is 3.0 L/min. Calculate Qp:Qs.</w:t>
      </w:r>
    </w:p>
    <w:p>
      <w:r>
        <w:rPr>
          <w:b w:val="0"/>
        </w:rPr>
        <w:t>C8. Preductal SpO2 91% and postductal SpO2 86%. Calculate absolute percentage-point difference.</w:t>
      </w:r>
    </w:p>
    <w:p>
      <w:pPr>
        <w:pStyle w:val="Heading1"/>
      </w:pPr>
      <w:r>
        <w:t>SECTION D — ACTIVE RECALL (25 prompts; answers later)</w:t>
      </w:r>
    </w:p>
    <w:p>
      <w:r>
        <w:rPr>
          <w:b w:val="0"/>
        </w:rPr>
        <w:t>P01. Name four TOF features.</w:t>
      </w:r>
    </w:p>
    <w:p>
      <w:r>
        <w:rPr>
          <w:b w:val="0"/>
        </w:rPr>
        <w:t>P02. Which TOF feature governs cyanosis most?</w:t>
      </w:r>
    </w:p>
    <w:p>
      <w:r>
        <w:rPr>
          <w:b w:val="0"/>
        </w:rPr>
        <w:t>P03. Why can pink TOF occur?</w:t>
      </w:r>
    </w:p>
    <w:p>
      <w:r>
        <w:rPr>
          <w:b w:val="0"/>
        </w:rPr>
        <w:t>P04. Where is the classic systolic murmur generated?</w:t>
      </w:r>
    </w:p>
    <w:p>
      <w:r>
        <w:rPr>
          <w:b w:val="0"/>
        </w:rPr>
        <w:t>P05. Why can murmur soften during a spell?</w:t>
      </w:r>
    </w:p>
    <w:p>
      <w:r>
        <w:rPr>
          <w:b w:val="0"/>
        </w:rPr>
        <w:t>P06. List four spell triggers.</w:t>
      </w:r>
    </w:p>
    <w:p>
      <w:r>
        <w:rPr>
          <w:b w:val="0"/>
        </w:rPr>
        <w:t>P07. State spell feedback cycle.</w:t>
      </w:r>
    </w:p>
    <w:p>
      <w:r>
        <w:rPr>
          <w:b w:val="0"/>
        </w:rPr>
        <w:t>P08. Why knee-chest?</w:t>
      </w:r>
    </w:p>
    <w:p>
      <w:r>
        <w:rPr>
          <w:b w:val="0"/>
        </w:rPr>
        <w:t>P09. What are first ABC steps in a spell?</w:t>
      </w:r>
    </w:p>
    <w:p>
      <w:r>
        <w:rPr>
          <w:b w:val="0"/>
        </w:rPr>
        <w:t>P10. When can volume help?</w:t>
      </w:r>
    </w:p>
    <w:p>
      <w:r>
        <w:rPr>
          <w:b w:val="0"/>
        </w:rPr>
        <w:t>P11. Why beta-blocker?</w:t>
      </w:r>
    </w:p>
    <w:p>
      <w:r>
        <w:rPr>
          <w:b w:val="0"/>
        </w:rPr>
        <w:t>P12. Why phenylephrine?</w:t>
      </w:r>
    </w:p>
    <w:p>
      <w:r>
        <w:rPr>
          <w:b w:val="0"/>
        </w:rPr>
        <w:t>P13. When is PGE1 relevant?</w:t>
      </w:r>
    </w:p>
    <w:p>
      <w:r>
        <w:rPr>
          <w:b w:val="0"/>
        </w:rPr>
        <w:t>P14. Major PGE1 adverse effect?</w:t>
      </w:r>
    </w:p>
    <w:p>
      <w:r>
        <w:rPr>
          <w:b w:val="0"/>
        </w:rPr>
        <w:t>P15. What is Indian elective repair timing?</w:t>
      </w:r>
    </w:p>
    <w:p>
      <w:r>
        <w:rPr>
          <w:b w:val="0"/>
        </w:rPr>
        <w:t>P16. When intervene early under 6 months?</w:t>
      </w:r>
    </w:p>
    <w:p>
      <w:r>
        <w:rPr>
          <w:b w:val="0"/>
        </w:rPr>
        <w:t>P17. Name three palliation approaches.</w:t>
      </w:r>
    </w:p>
    <w:p>
      <w:r>
        <w:rPr>
          <w:b w:val="0"/>
        </w:rPr>
        <w:t>P18. What is MAPCA?</w:t>
      </w:r>
    </w:p>
    <w:p>
      <w:r>
        <w:rPr>
          <w:b w:val="0"/>
        </w:rPr>
        <w:t>P19. What is absent pulmonary valve danger?</w:t>
      </w:r>
    </w:p>
    <w:p>
      <w:r>
        <w:rPr>
          <w:b w:val="0"/>
        </w:rPr>
        <w:t>P20. Which coronary anomaly matters?</w:t>
      </w:r>
    </w:p>
    <w:p>
      <w:r>
        <w:rPr>
          <w:b w:val="0"/>
        </w:rPr>
        <w:t>P21. What does CXR classically show?</w:t>
      </w:r>
    </w:p>
    <w:p>
      <w:r>
        <w:rPr>
          <w:b w:val="0"/>
        </w:rPr>
        <w:t>P22. What ECG pattern fits classical TOF?</w:t>
      </w:r>
    </w:p>
    <w:p>
      <w:r>
        <w:rPr>
          <w:b w:val="0"/>
        </w:rPr>
        <w:t>P23. What genetic deletion is associated?</w:t>
      </w:r>
    </w:p>
    <w:p>
      <w:r>
        <w:rPr>
          <w:b w:val="0"/>
        </w:rPr>
        <w:t>P24. What is major postrepair valve lesion?</w:t>
      </w:r>
    </w:p>
    <w:p>
      <w:r>
        <w:rPr>
          <w:b w:val="0"/>
        </w:rPr>
        <w:t>P25. What tests support late follow-up?</w:t>
      </w:r>
    </w:p>
    <w:p>
      <w:r>
        <w:br w:type="page"/>
      </w:r>
    </w:p>
    <w:p>
      <w:pPr>
        <w:pStyle w:val="Heading1"/>
      </w:pPr>
      <w:r>
        <w:t>SECTION E — ANSWER KEY (BASE AND EXTRA SEPARATE)</w:t>
      </w:r>
    </w:p>
    <w:p>
      <w:r>
        <w:rPr>
          <w:b w:val="0"/>
        </w:rPr>
        <w:t xml:space="preserve">Base Q01–Q25: 1:D  2:D  3:A  4:B  5:A  6:D  7:D  8:C  9:A  10:D  11:A  12:C  13:C  14:B  15:B  16:D  17:C  18:C  19:A  20:A  21:B  22:C  23:C  24:B  25:D</w:t>
      </w:r>
    </w:p>
    <w:p>
      <w:r>
        <w:rPr>
          <w:b w:val="0"/>
        </w:rPr>
        <w:t xml:space="preserve">Base Q26–Q50: 26:B  27:C  28:A  29:C  30:B  31:C  32:B  33:A  34:B  35:C  36:B  37:C  38:C  39:B  40:D  41:D  42:B  43:D  44:B  45:A  46:A  47:C  48:C  49:A  50:A</w:t>
      </w:r>
    </w:p>
    <w:p>
      <w:r>
        <w:rPr>
          <w:b w:val="0"/>
        </w:rPr>
        <w:t xml:space="preserve">Base Q51–Q75: 51:C  52:A  53:D  54:D  55:C  56:B  57:D  58:D  59:B  60:B  61:A  62:B  63:D  64:D  65:A  66:A  67:C  68:D  69:A  70:B  71:D  72:A  73:C  74:A  75:B</w:t>
      </w:r>
    </w:p>
    <w:p>
      <w:r>
        <w:rPr>
          <w:b w:val="0"/>
        </w:rPr>
        <w:t xml:space="preserve">Notebook Q76–84: 76:C  77:D  78:A  79:B  80:D  81:C  82:A  83:B  84:A</w:t>
      </w:r>
    </w:p>
    <w:p>
      <w:pPr>
        <w:pStyle w:val="Heading1"/>
      </w:pPr>
      <w:r>
        <w:t>SECTION F — DETAILED OPTION-BY-OPTION EXPLANATIONS</w:t>
      </w:r>
    </w:p>
    <w:p>
      <w:r>
        <w:rPr>
          <w:b w:val="0"/>
        </w:rPr>
        <w:t xml:space="preserve">Each item has one marked best answer, four option-specific explanations and an exam pearl.</w:t>
      </w:r>
    </w:p>
    <w:p>
      <w:pPr>
        <w:pStyle w:val="Heading3"/>
      </w:pPr>
      <w:r>
        <w:t xml:space="preserve">Q01 — Morphology | Correct: D</w:t>
      </w:r>
    </w:p>
    <w:p>
      <w:pPr>
        <w:spacing w:after="20"/>
      </w:pPr>
      <w:r>
        <w:rPr>
          <w:b/>
        </w:rPr>
        <w:t xml:space="preserve">A × Double-outlet right ventricle with pulmonary stenosis: </w:t>
      </w:r>
      <w:r>
        <w:t xml:space="preserve">Can mimic TOF physiology but both great arteries arise predominantly from RV.</w:t>
      </w:r>
    </w:p>
    <w:p>
      <w:pPr>
        <w:spacing w:after="20"/>
      </w:pPr>
      <w:r>
        <w:rPr>
          <w:b/>
        </w:rPr>
        <w:t xml:space="preserve">B × Tricuspid atresia with VSD and pulmonary stenosis: </w:t>
      </w:r>
      <w:r>
        <w:t xml:space="preserve">Involves absent direct RA-to-RV connection and hypoplastic RV.</w:t>
      </w:r>
    </w:p>
    <w:p>
      <w:pPr>
        <w:spacing w:after="20"/>
      </w:pPr>
      <w:r>
        <w:rPr>
          <w:b/>
        </w:rPr>
        <w:t xml:space="preserve">C × Isolated valvar pulmonary stenosis with RV hypertrophy: </w:t>
      </w:r>
      <w:r>
        <w:t xml:space="preserve">Does not explain the malalignment VSD and overriding aorta.</w:t>
      </w:r>
    </w:p>
    <w:p>
      <w:pPr>
        <w:spacing w:after="20"/>
      </w:pPr>
      <w:r>
        <w:rPr>
          <w:b/>
        </w:rPr>
        <w:t xml:space="preserve">D ✓ Classic tetralogy of Fallot: </w:t>
      </w:r>
      <w:r>
        <w:t xml:space="preserve">All four defining features are present.</w:t>
      </w:r>
    </w:p>
    <w:p>
      <w:r>
        <w:rPr>
          <w:b w:val="0"/>
        </w:rPr>
        <w:t xml:space="preserve">Exam Pearl: The tetrad: malalignment VSD, overriding aorta, RVOTO, RVH.</w:t>
      </w:r>
    </w:p>
    <w:p>
      <w:pPr>
        <w:pStyle w:val="Heading3"/>
      </w:pPr>
      <w:r>
        <w:t xml:space="preserve">Q02 — Embryology | Correct: D</w:t>
      </w:r>
    </w:p>
    <w:p>
      <w:pPr>
        <w:spacing w:after="20"/>
      </w:pPr>
      <w:r>
        <w:t>A × Posteroinferior displacement of the conal septum: Wrong direction of malalignment for classical TOF; the characteristic displacement is anterosuperior.</w:t>
      </w:r>
    </w:p>
    <w:p>
      <w:pPr>
        <w:spacing w:after="20"/>
      </w:pPr>
      <w:r>
        <w:t>B × Excessive growth of the membranous interventricular septum: This does not explain the combined malalignment VSD, aortic override and subpulmonary obstruction.</w:t>
      </w:r>
    </w:p>
    <w:p>
      <w:pPr>
        <w:spacing w:after="20"/>
      </w:pPr>
      <w:r>
        <w:t>C × Failure of rotation of the truncal outflow tract alone: Outflow rotation defects contribute to other conotruncal patterns; isolated rotation failure does not account for the TOF quartet.</w:t>
      </w:r>
    </w:p>
    <w:p>
      <w:pPr>
        <w:spacing w:after="20"/>
      </w:pPr>
      <w:r>
        <w:rPr>
          <w:b/>
        </w:rPr>
        <w:t xml:space="preserve">D ✓ Anterosuperior infundibular septal deviation: </w:t>
      </w:r>
      <w:r>
        <w:t xml:space="preserve">This unifies VSD, overriding aorta and RVOTO.</w:t>
      </w:r>
    </w:p>
    <w:p>
      <w:r>
        <w:rPr>
          <w:b w:val="0"/>
        </w:rPr>
        <w:t xml:space="preserve">Exam Pearl: Anterosuperior infundibular septum deviation explains the tetrad.</w:t>
      </w:r>
    </w:p>
    <w:p>
      <w:pPr>
        <w:pStyle w:val="Heading3"/>
      </w:pPr>
      <w:r>
        <w:t xml:space="preserve">Q03 — Physiology | Correct: A</w:t>
      </w:r>
    </w:p>
    <w:p>
      <w:pPr>
        <w:spacing w:after="20"/>
      </w:pPr>
      <w:r>
        <w:rPr>
          <w:b/>
        </w:rPr>
        <w:t xml:space="preserve">A ✓ Severity of RV outflow obstruction: </w:t>
      </w:r>
      <w:r>
        <w:t xml:space="preserve">Greater obstruction reduces pulmonary blood flow and increases R-to-L shunting.</w:t>
      </w:r>
    </w:p>
    <w:p>
      <w:pPr>
        <w:spacing w:after="20"/>
      </w:pPr>
      <w:r>
        <w:rPr>
          <w:b/>
        </w:rPr>
        <w:t xml:space="preserve">B × Presence of a small patent foramen ovale: </w:t>
      </w:r>
      <w:r>
        <w:t xml:space="preserve">An incidental PFO is not the main determinant in typical TOF.</w:t>
      </w:r>
    </w:p>
    <w:p>
      <w:pPr>
        <w:spacing w:after="20"/>
      </w:pPr>
      <w:r>
        <w:rPr>
          <w:b/>
        </w:rPr>
        <w:t xml:space="preserve">C × Thickness of the RV free wall: </w:t>
      </w:r>
      <w:r>
        <w:t xml:space="preserve">RVH reflects pressure load but does not independently determine shunt magnitude.</w:t>
      </w:r>
    </w:p>
    <w:p>
      <w:pPr>
        <w:spacing w:after="20"/>
      </w:pPr>
      <w:r>
        <w:rPr>
          <w:b/>
        </w:rPr>
        <w:t xml:space="preserve">D × Diameter of the aortic annulus: </w:t>
      </w:r>
      <w:r>
        <w:t xml:space="preserve">Aortic size is not the principal determinant of flow partition.</w:t>
      </w:r>
    </w:p>
    <w:p>
      <w:r>
        <w:rPr>
          <w:b w:val="0"/>
        </w:rPr>
        <w:t xml:space="preserve">Exam Pearl: RVOTO severity sets the shunt balance and cyanosis.</w:t>
      </w:r>
    </w:p>
    <w:p>
      <w:pPr>
        <w:pStyle w:val="Heading3"/>
      </w:pPr>
      <w:r>
        <w:t xml:space="preserve">Q04 — Auscultation | Correct: B</w:t>
      </w:r>
    </w:p>
    <w:p>
      <w:pPr>
        <w:spacing w:after="20"/>
      </w:pPr>
      <w:r>
        <w:rPr>
          <w:b/>
        </w:rPr>
        <w:t xml:space="preserve">A × Regurgitation through a cleft left AV valve: </w:t>
      </w:r>
      <w:r>
        <w:t xml:space="preserve">That mechanism belongs to AVSD with left AV valve regurgitation.</w:t>
      </w:r>
    </w:p>
    <w:p>
      <w:pPr>
        <w:spacing w:after="20"/>
      </w:pPr>
      <w:r>
        <w:rPr>
          <w:b/>
        </w:rPr>
        <w:t xml:space="preserve">B ✓ Obstructed RV outflow tract: </w:t>
      </w:r>
      <w:r>
        <w:t xml:space="preserve">Turbulence through RVOTO generates the ejection murmur.</w:t>
      </w:r>
    </w:p>
    <w:p>
      <w:pPr>
        <w:spacing w:after="20"/>
      </w:pPr>
      <w:r>
        <w:rPr>
          <w:b/>
        </w:rPr>
        <w:t xml:space="preserve">C × Flow across the usually large nonrestrictive VSD: </w:t>
      </w:r>
      <w:r>
        <w:t xml:space="preserve">Large VSD often has little pressure gradient and is not the chief murmur source.</w:t>
      </w:r>
    </w:p>
    <w:p>
      <w:pPr>
        <w:spacing w:after="20"/>
      </w:pPr>
      <w:r>
        <w:rPr>
          <w:b/>
        </w:rPr>
        <w:t xml:space="preserve">D × Continuous flow through a PDA: </w:t>
      </w:r>
      <w:r>
        <w:t xml:space="preserve">A ductal murmur is continuous and is not the characteristic TOF murmur.</w:t>
      </w:r>
    </w:p>
    <w:p>
      <w:r>
        <w:rPr>
          <w:b w:val="0"/>
        </w:rPr>
        <w:t xml:space="preserve">Exam Pearl: The TOF murmur is flow across the RVOT, not the VSD.</w:t>
      </w:r>
    </w:p>
    <w:p>
      <w:pPr>
        <w:pStyle w:val="Heading3"/>
      </w:pPr>
      <w:r>
        <w:t xml:space="preserve">Q05 — Radiography | Correct: A</w:t>
      </w:r>
    </w:p>
    <w:p>
      <w:pPr>
        <w:spacing w:after="20"/>
      </w:pPr>
      <w:r>
        <w:rPr>
          <w:b/>
        </w:rPr>
        <w:t xml:space="preserve">A ✓ Upturned cardiac apex and pulmonary oligemia: </w:t>
      </w:r>
      <w:r>
        <w:t xml:space="preserve">RVH gives an upturned apex; RVOTO reduces lung vascular markings.</w:t>
      </w:r>
    </w:p>
    <w:p>
      <w:pPr>
        <w:spacing w:after="20"/>
      </w:pPr>
      <w:r>
        <w:rPr>
          <w:b/>
        </w:rPr>
        <w:t xml:space="preserve">B × Snowman silhouette and pulmonary plethora: </w:t>
      </w:r>
      <w:r>
        <w:t xml:space="preserve">Associated with supracardiac anomalous pulmonary venous return.</w:t>
      </w:r>
    </w:p>
    <w:p>
      <w:pPr>
        <w:spacing w:after="20"/>
      </w:pPr>
      <w:r>
        <w:rPr>
          <w:b/>
        </w:rPr>
        <w:t xml:space="preserve">C × Egg-on-string appearance and pulmonary plethora: </w:t>
      </w:r>
      <w:r>
        <w:t xml:space="preserve">Classic teaching pattern for d-TGA, not TOF.</w:t>
      </w:r>
    </w:p>
    <w:p>
      <w:pPr>
        <w:spacing w:after="20"/>
      </w:pPr>
      <w:r>
        <w:rPr>
          <w:b/>
        </w:rPr>
        <w:t xml:space="preserve">D × Massive cardiomegaly with diffuse pulmonary edema: </w:t>
      </w:r>
      <w:r>
        <w:t xml:space="preserve">More typical of failure or obstructed venous return, not classical TOF.</w:t>
      </w:r>
    </w:p>
    <w:p>
      <w:r>
        <w:rPr>
          <w:b w:val="0"/>
        </w:rPr>
        <w:t xml:space="preserve">Exam Pearl: Oligemia with an upturned apex favours TOF.</w:t>
      </w:r>
    </w:p>
    <w:p>
      <w:pPr>
        <w:pStyle w:val="Heading3"/>
      </w:pPr>
      <w:r>
        <w:t xml:space="preserve">Q06 — ECG | Correct: D</w:t>
      </w:r>
    </w:p>
    <w:p>
      <w:pPr>
        <w:spacing w:after="20"/>
      </w:pPr>
      <w:r>
        <w:rPr>
          <w:b/>
        </w:rPr>
        <w:t xml:space="preserve">A × Left-axis deviation with isolated LV hypertrophy: </w:t>
      </w:r>
      <w:r>
        <w:t xml:space="preserve">Less typical for classic TOF than for LV-dominant cyanotic lesions.</w:t>
      </w:r>
    </w:p>
    <w:p>
      <w:pPr>
        <w:spacing w:after="20"/>
      </w:pPr>
      <w:r>
        <w:rPr>
          <w:b/>
        </w:rPr>
        <w:t xml:space="preserve">B × Normal axis with isolated left atrial enlargement: </w:t>
      </w:r>
      <w:r>
        <w:t xml:space="preserve">Does not capture the dominant RV pressure-load pattern.</w:t>
      </w:r>
    </w:p>
    <w:p>
      <w:pPr>
        <w:spacing w:after="20"/>
      </w:pPr>
      <w:r>
        <w:rPr>
          <w:b/>
        </w:rPr>
        <w:t xml:space="preserve">C × Superior QRS axis with LV hypertrophy: </w:t>
      </w:r>
      <w:r>
        <w:t xml:space="preserve">Raises suspicion for tricuspid atresia or AV canal physiology.</w:t>
      </w:r>
    </w:p>
    <w:p>
      <w:pPr>
        <w:spacing w:after="20"/>
      </w:pPr>
      <w:r>
        <w:rPr>
          <w:b/>
        </w:rPr>
        <w:t xml:space="preserve">D ✓ Right-axis deviation with RVH: </w:t>
      </w:r>
      <w:r>
        <w:t xml:space="preserve">Chronic RV pressure loading produces RV dominance.</w:t>
      </w:r>
    </w:p>
    <w:p>
      <w:r>
        <w:rPr>
          <w:b w:val="0"/>
        </w:rPr>
        <w:t xml:space="preserve">Exam Pearl: TOF: right axis and RVH.</w:t>
      </w:r>
    </w:p>
    <w:p>
      <w:pPr>
        <w:pStyle w:val="Heading3"/>
      </w:pPr>
      <w:r>
        <w:t xml:space="preserve">Q07 — Genetics | Correct: D</w:t>
      </w:r>
    </w:p>
    <w:p>
      <w:pPr>
        <w:spacing w:after="20"/>
      </w:pPr>
      <w:r>
        <w:rPr>
          <w:b/>
        </w:rPr>
        <w:t xml:space="preserve">A × 11p15 imprinting abnormality: </w:t>
      </w:r>
      <w:r>
        <w:t xml:space="preserve">Associated with overgrowth syndromes, not classic TOF.</w:t>
      </w:r>
    </w:p>
    <w:p>
      <w:pPr>
        <w:spacing w:after="20"/>
      </w:pPr>
      <w:r>
        <w:rPr>
          <w:b/>
        </w:rPr>
        <w:t xml:space="preserve">B × 15q11-q13 imprinting defect: </w:t>
      </w:r>
      <w:r>
        <w:t xml:space="preserve">Linked to Prader-Willi/Angelman, not a typical TOF association.</w:t>
      </w:r>
    </w:p>
    <w:p>
      <w:pPr>
        <w:spacing w:after="20"/>
      </w:pPr>
      <w:r>
        <w:rPr>
          <w:b/>
        </w:rPr>
        <w:t xml:space="preserve">C × 7q11.23 deletion: </w:t>
      </w:r>
      <w:r>
        <w:t xml:space="preserve">Associated with Williams syndrome and supravalvar aortic stenosis.</w:t>
      </w:r>
    </w:p>
    <w:p>
      <w:pPr>
        <w:spacing w:after="20"/>
      </w:pPr>
      <w:r>
        <w:rPr>
          <w:b/>
        </w:rPr>
        <w:t xml:space="preserve">D ✓ 22q11.2 deletion: </w:t>
      </w:r>
      <w:r>
        <w:t xml:space="preserve">A recognised conotruncal association; screen when phenotype indicates.</w:t>
      </w:r>
    </w:p>
    <w:p>
      <w:r>
        <w:rPr>
          <w:b w:val="0"/>
        </w:rPr>
        <w:t xml:space="preserve">Exam Pearl: Conotruncal defects: think 22q11.2.</w:t>
      </w:r>
    </w:p>
    <w:p>
      <w:pPr>
        <w:pStyle w:val="Heading3"/>
      </w:pPr>
      <w:r>
        <w:t xml:space="preserve">Q08 — Shunt balance | Correct: C</w:t>
      </w:r>
    </w:p>
    <w:p>
      <w:pPr>
        <w:spacing w:after="20"/>
      </w:pPr>
      <w:r>
        <w:rPr>
          <w:b/>
        </w:rPr>
        <w:t xml:space="preserve">A × It immediately closes the VSD and diverts flow to the aorta: </w:t>
      </w:r>
      <w:r>
        <w:t xml:space="preserve">VSD closure is not the mechanism of an acute spell.</w:t>
      </w:r>
    </w:p>
    <w:p>
      <w:pPr>
        <w:spacing w:after="20"/>
      </w:pPr>
      <w:r>
        <w:rPr>
          <w:b/>
        </w:rPr>
        <w:t xml:space="preserve">B × It produces isolated pulmonary venous hypertension: </w:t>
      </w:r>
      <w:r>
        <w:t xml:space="preserve">The central mechanism is altered flow partition, not venous obstruction.</w:t>
      </w:r>
    </w:p>
    <w:p>
      <w:pPr>
        <w:spacing w:after="20"/>
      </w:pPr>
      <w:r>
        <w:rPr>
          <w:b/>
        </w:rPr>
        <w:t xml:space="preserve">C ✓ Right-to-left flow across the VSD increases: </w:t>
      </w:r>
      <w:r>
        <w:t xml:space="preserve">Lower SVR makes systemic outflow relatively easier than the obstructed pulmonary route.</w:t>
      </w:r>
    </w:p>
    <w:p>
      <w:pPr>
        <w:spacing w:after="20"/>
      </w:pPr>
      <w:r>
        <w:rPr>
          <w:b/>
        </w:rPr>
        <w:t xml:space="preserve">D × It increases RVOT diameter and reduces shunting: </w:t>
      </w:r>
      <w:r>
        <w:t xml:space="preserve">Reduced SVR does not mechanically enlarge the outflow tract.</w:t>
      </w:r>
    </w:p>
    <w:p>
      <w:r>
        <w:rPr>
          <w:b w:val="0"/>
        </w:rPr>
        <w:t xml:space="preserve">Exam Pearl: Low SVR favours right-to-left flow in TOF.</w:t>
      </w:r>
    </w:p>
    <w:p>
      <w:pPr>
        <w:pStyle w:val="Heading3"/>
      </w:pPr>
      <w:r>
        <w:t xml:space="preserve">Q09 — Tet spell | Correct: A</w:t>
      </w:r>
    </w:p>
    <w:p>
      <w:pPr>
        <w:spacing w:after="20"/>
      </w:pPr>
      <w:r>
        <w:rPr>
          <w:b/>
        </w:rPr>
        <w:t xml:space="preserve">A ✓ Higher SVR, less right-to-left shunting: </w:t>
      </w:r>
      <w:r>
        <w:t xml:space="preserve">Increased SVR encourages more blood toward the pulmonary circulation.</w:t>
      </w:r>
    </w:p>
    <w:p>
      <w:pPr>
        <w:spacing w:after="20"/>
      </w:pPr>
      <w:r>
        <w:rPr>
          <w:b/>
        </w:rPr>
        <w:t xml:space="preserve">B × It primarily decreases systemic vascular resistance: </w:t>
      </w:r>
      <w:r>
        <w:t xml:space="preserve">A fall in SVR would tend to worsen R-to-L flow.</w:t>
      </w:r>
    </w:p>
    <w:p>
      <w:pPr>
        <w:spacing w:after="20"/>
      </w:pPr>
      <w:r>
        <w:rPr>
          <w:b/>
        </w:rPr>
        <w:t xml:space="preserve">C × It directly opens a stenotic pulmonary valve: </w:t>
      </w:r>
      <w:r>
        <w:t xml:space="preserve">Positioning does not mechanically dilate the valve.</w:t>
      </w:r>
    </w:p>
    <w:p>
      <w:pPr>
        <w:spacing w:after="20"/>
      </w:pPr>
      <w:r>
        <w:rPr>
          <w:b/>
        </w:rPr>
        <w:t xml:space="preserve">D × It closes the ductus arteriosus: </w:t>
      </w:r>
      <w:r>
        <w:t xml:space="preserve">Ductal closure would harm duct-dependent pulmonary flow.</w:t>
      </w:r>
    </w:p>
    <w:p>
      <w:r>
        <w:rPr>
          <w:b w:val="0"/>
        </w:rPr>
        <w:t xml:space="preserve">Exam Pearl: Knee-chest raises SVR and cuts R-to-L flow.</w:t>
      </w:r>
    </w:p>
    <w:p>
      <w:pPr>
        <w:pStyle w:val="Heading3"/>
      </w:pPr>
      <w:r>
        <w:t xml:space="preserve">Q10 — Murmur paradox | Correct: D</w:t>
      </w:r>
    </w:p>
    <w:p>
      <w:pPr>
        <w:spacing w:after="20"/>
      </w:pPr>
      <w:r>
        <w:rPr>
          <w:b/>
        </w:rPr>
        <w:t xml:space="preserve">A × Rapid normalization of RV outflow gradient: </w:t>
      </w:r>
      <w:r>
        <w:t xml:space="preserve">The outflow may become more obstructed, not normal.</w:t>
      </w:r>
    </w:p>
    <w:p>
      <w:pPr>
        <w:spacing w:after="20"/>
      </w:pPr>
      <w:r>
        <w:rPr>
          <w:b/>
        </w:rPr>
        <w:t xml:space="preserve">B × Acute aortic valve stenosis: </w:t>
      </w:r>
      <w:r>
        <w:t xml:space="preserve">Does not explain the typical TOF spell mechanism.</w:t>
      </w:r>
    </w:p>
    <w:p>
      <w:pPr>
        <w:spacing w:after="20"/>
      </w:pPr>
      <w:r>
        <w:rPr>
          <w:b/>
        </w:rPr>
        <w:t xml:space="preserve">C × Sudden disappearance of the VSD: </w:t>
      </w:r>
      <w:r>
        <w:t xml:space="preserve">A structural VSD cannot close acutely during crying.</w:t>
      </w:r>
    </w:p>
    <w:p>
      <w:pPr>
        <w:spacing w:after="20"/>
      </w:pPr>
      <w:r>
        <w:rPr>
          <w:b/>
        </w:rPr>
        <w:t xml:space="preserve">D ✓ Much less forward flow across the RVOT: </w:t>
      </w:r>
      <w:r>
        <w:t xml:space="preserve">Less pulmonary outflow means less turbulence despite more severe obstruction.</w:t>
      </w:r>
    </w:p>
    <w:p>
      <w:r>
        <w:rPr>
          <w:b w:val="0"/>
        </w:rPr>
        <w:t xml:space="preserve">Exam Pearl: A softer murmur in a spell means less flow, not relief.</w:t>
      </w:r>
    </w:p>
    <w:p>
      <w:pPr>
        <w:pStyle w:val="Heading3"/>
      </w:pPr>
      <w:r>
        <w:t xml:space="preserve">Q11 — Pink TOF | Correct: A</w:t>
      </w:r>
    </w:p>
    <w:p>
      <w:pPr>
        <w:spacing w:after="20"/>
      </w:pPr>
      <w:r>
        <w:rPr>
          <w:b/>
        </w:rPr>
        <w:t xml:space="preserve">A ✓ Mild RVOT obstruction with good pulmonary flow: </w:t>
      </w:r>
      <w:r>
        <w:t xml:space="preserve">Flow to lungs is preserved when obstruction is modest.</w:t>
      </w:r>
    </w:p>
    <w:p>
      <w:pPr>
        <w:spacing w:after="20"/>
      </w:pPr>
      <w:r>
        <w:rPr>
          <w:b/>
        </w:rPr>
        <w:t xml:space="preserve">B × Severe pulmonary vascular disease at birth: </w:t>
      </w:r>
      <w:r>
        <w:t xml:space="preserve">Not required to explain pink TOF.</w:t>
      </w:r>
    </w:p>
    <w:p>
      <w:pPr>
        <w:spacing w:after="20"/>
      </w:pPr>
      <w:r>
        <w:rPr>
          <w:b/>
        </w:rPr>
        <w:t xml:space="preserve">C × Complete absence of ventricular-level communication: </w:t>
      </w:r>
      <w:r>
        <w:t xml:space="preserve">TOF includes a large malalignment VSD.</w:t>
      </w:r>
    </w:p>
    <w:p>
      <w:pPr>
        <w:spacing w:after="20"/>
      </w:pPr>
      <w:r>
        <w:rPr>
          <w:b/>
        </w:rPr>
        <w:t xml:space="preserve">D × Severe pulmonary atresia without ductal flow: </w:t>
      </w:r>
      <w:r>
        <w:t xml:space="preserve">Would cause profound cyanosis, not pink TOF.</w:t>
      </w:r>
    </w:p>
    <w:p>
      <w:r>
        <w:rPr>
          <w:b w:val="0"/>
        </w:rPr>
        <w:t xml:space="preserve">Exam Pearl: Pink TOF has mild RVOTO and good pulmonary flow.</w:t>
      </w:r>
    </w:p>
    <w:p>
      <w:pPr>
        <w:pStyle w:val="Heading3"/>
      </w:pPr>
      <w:r>
        <w:t xml:space="preserve">Q12 — Natural history | Correct: C</w:t>
      </w:r>
    </w:p>
    <w:p>
      <w:pPr>
        <w:spacing w:after="20"/>
      </w:pPr>
      <w:r>
        <w:rPr>
          <w:b/>
        </w:rPr>
        <w:t xml:space="preserve">A × The postnatal fall in PVR abolishes pulmonary flow: </w:t>
      </w:r>
      <w:r>
        <w:t xml:space="preserve">Falling PVR usually helps pulmonary flow, but RVOTO may dominate.</w:t>
      </w:r>
    </w:p>
    <w:p>
      <w:pPr>
        <w:spacing w:after="20"/>
      </w:pPr>
      <w:r>
        <w:rPr>
          <w:b/>
        </w:rPr>
        <w:t xml:space="preserve">B × The VSD becomes smaller and restrictive: </w:t>
      </w:r>
      <w:r>
        <w:t xml:space="preserve">Typical large malalignment VSD remains nonrestrictive.</w:t>
      </w:r>
    </w:p>
    <w:p>
      <w:pPr>
        <w:spacing w:after="20"/>
      </w:pPr>
      <w:r>
        <w:rPr>
          <w:b/>
        </w:rPr>
        <w:t xml:space="preserve">C ✓ Progressive RVOT obstruction alters pulmonary flow: </w:t>
      </w:r>
      <w:r>
        <w:t xml:space="preserve">Increasing relative RVOTO promotes R-to-L shunting.</w:t>
      </w:r>
    </w:p>
    <w:p>
      <w:pPr>
        <w:spacing w:after="20"/>
      </w:pPr>
      <w:r>
        <w:rPr>
          <w:b/>
        </w:rPr>
        <w:t xml:space="preserve">D × Infants develop duct-dependent systemic circulation: </w:t>
      </w:r>
      <w:r>
        <w:t xml:space="preserve">Classical TOF is not uniformly duct-dependent.</w:t>
      </w:r>
    </w:p>
    <w:p>
      <w:r>
        <w:rPr>
          <w:b w:val="0"/>
        </w:rPr>
        <w:t xml:space="preserve">Exam Pearl: Rising RVOTO turns pink TOF blue.</w:t>
      </w:r>
    </w:p>
    <w:p>
      <w:pPr>
        <w:pStyle w:val="Heading3"/>
      </w:pPr>
      <w:r>
        <w:t xml:space="preserve">Q13 — Hyperpnea cycle | Correct: C</w:t>
      </w:r>
    </w:p>
    <w:p>
      <w:pPr>
        <w:spacing w:after="20"/>
      </w:pPr>
      <w:r>
        <w:rPr>
          <w:b/>
        </w:rPr>
        <w:t xml:space="preserve">A × Pulmonary venous obstruction triggers reflex RVOT spasm: </w:t>
      </w:r>
      <w:r>
        <w:t xml:space="preserve">Pulmonary venous obstruction is not the primary TOF mechanism.</w:t>
      </w:r>
    </w:p>
    <w:p>
      <w:pPr>
        <w:spacing w:after="20"/>
      </w:pPr>
      <w:r>
        <w:rPr>
          <w:b/>
        </w:rPr>
        <w:t xml:space="preserve">B × Hyperventilation closes the VSD, causing isolated LV failure: </w:t>
      </w:r>
      <w:r>
        <w:t xml:space="preserve">There is no acute VSD closure.</w:t>
      </w:r>
    </w:p>
    <w:p>
      <w:pPr>
        <w:spacing w:after="20"/>
      </w:pPr>
      <w:r>
        <w:rPr>
          <w:b/>
        </w:rPr>
        <w:t xml:space="preserve">C ✓ Adrenergic RVOTO ↑ R-to-L shunt ↑ hypoxemia ↑ hyperpnea: </w:t>
      </w:r>
      <w:r>
        <w:t xml:space="preserve">A self-amplifying obstruction and hypoxemia cycle develops.</w:t>
      </w:r>
    </w:p>
    <w:p>
      <w:pPr>
        <w:spacing w:after="20"/>
      </w:pPr>
      <w:r>
        <w:rPr>
          <w:b/>
        </w:rPr>
        <w:t xml:space="preserve">D × Crying raises SVR enough to abolish the shunt entirely: </w:t>
      </w:r>
      <w:r>
        <w:t xml:space="preserve">The observed spell involves worsening, not abolition, of R-to-L shunt.</w:t>
      </w:r>
    </w:p>
    <w:p>
      <w:r>
        <w:rPr>
          <w:b w:val="0"/>
        </w:rPr>
        <w:t xml:space="preserve">Exam Pearl: Spell loop: catecholamines, RVOTO, shunt, hypoxemia, hyperpnea.</w:t>
      </w:r>
    </w:p>
    <w:p>
      <w:pPr>
        <w:pStyle w:val="Heading3"/>
      </w:pPr>
      <w:r>
        <w:t xml:space="preserve">Q14 — PGE1 | Correct: B</w:t>
      </w:r>
    </w:p>
    <w:p>
      <w:pPr>
        <w:spacing w:after="20"/>
      </w:pPr>
      <w:r>
        <w:rPr>
          <w:b/>
        </w:rPr>
        <w:t xml:space="preserve">A × It reverses conotruncal malalignment: </w:t>
      </w:r>
      <w:r>
        <w:t xml:space="preserve">No medication corrects the underlying anatomy.</w:t>
      </w:r>
    </w:p>
    <w:p>
      <w:pPr>
        <w:spacing w:after="20"/>
      </w:pPr>
      <w:r>
        <w:rPr>
          <w:b/>
        </w:rPr>
        <w:t xml:space="preserve">B ✓ Pulmonary flow may depend on the patent duct: </w:t>
      </w:r>
      <w:r>
        <w:t xml:space="preserve">PGE1 preserves ductal supply to pulmonary arteries when RV-to-PA flow is absent.</w:t>
      </w:r>
    </w:p>
    <w:p>
      <w:pPr>
        <w:spacing w:after="20"/>
      </w:pPr>
      <w:r>
        <w:rPr>
          <w:b/>
        </w:rPr>
        <w:t xml:space="preserve">C × It substitutes for urgent echo and specialist transfer: </w:t>
      </w:r>
      <w:r>
        <w:t xml:space="preserve">Stabilization is a bridge, not definitive anatomical assessment.</w:t>
      </w:r>
    </w:p>
    <w:p>
      <w:pPr>
        <w:spacing w:after="20"/>
      </w:pPr>
      <w:r>
        <w:rPr>
          <w:b/>
        </w:rPr>
        <w:t xml:space="preserve">D × It closes the PDA to prevent pulmonary overcirculation: </w:t>
      </w:r>
      <w:r>
        <w:t xml:space="preserve">PGE1 maintains rather than closes ductal patency.</w:t>
      </w:r>
    </w:p>
    <w:p>
      <w:r>
        <w:rPr>
          <w:b w:val="0"/>
        </w:rPr>
        <w:t xml:space="preserve">Exam Pearl: In TOF-PA the duct may be the only lung supply.</w:t>
      </w:r>
    </w:p>
    <w:p>
      <w:pPr>
        <w:pStyle w:val="Heading3"/>
      </w:pPr>
      <w:r>
        <w:t xml:space="preserve">Q15 — Absent PV variant | Correct: B</w:t>
      </w:r>
    </w:p>
    <w:p>
      <w:pPr>
        <w:spacing w:after="20"/>
      </w:pPr>
      <w:r>
        <w:rPr>
          <w:b/>
        </w:rPr>
        <w:t xml:space="preserve">A × Primary left AV valve cleft regurgitation: </w:t>
      </w:r>
      <w:r>
        <w:t xml:space="preserve">Not the key lesion of absent pulmonary valve TOF.</w:t>
      </w:r>
    </w:p>
    <w:p>
      <w:pPr>
        <w:spacing w:after="20"/>
      </w:pPr>
      <w:r>
        <w:rPr>
          <w:b/>
        </w:rPr>
        <w:t xml:space="preserve">B ✓ Airway compression by dilated pulmonary arteries: </w:t>
      </w:r>
      <w:r>
        <w:t xml:space="preserve">Aneurysmal PAs can compress bronchi, causing respiratory symptoms.</w:t>
      </w:r>
    </w:p>
    <w:p>
      <w:pPr>
        <w:spacing w:after="20"/>
      </w:pPr>
      <w:r>
        <w:rPr>
          <w:b/>
        </w:rPr>
        <w:t xml:space="preserve">C × A normal-sized pulmonary arterial tree with no airway effect: </w:t>
      </w:r>
      <w:r>
        <w:t xml:space="preserve">PA dilation is a characteristic issue.</w:t>
      </w:r>
    </w:p>
    <w:p>
      <w:pPr>
        <w:spacing w:after="20"/>
      </w:pPr>
      <w:r>
        <w:rPr>
          <w:b/>
        </w:rPr>
        <w:t xml:space="preserve">D × Pulmonary venous obstruction with edema: </w:t>
      </w:r>
      <w:r>
        <w:t xml:space="preserve">Pulmonary venous obstruction is not the defining complication.</w:t>
      </w:r>
    </w:p>
    <w:p>
      <w:r>
        <w:rPr>
          <w:b w:val="0"/>
        </w:rPr>
        <w:t xml:space="preserve">Exam Pearl: Absent pulmonary valve: airway compression.</w:t>
      </w:r>
    </w:p>
    <w:p>
      <w:pPr>
        <w:pStyle w:val="Heading3"/>
      </w:pPr>
      <w:r>
        <w:t xml:space="preserve">Q16 — Coronary anatomy | Correct: D</w:t>
      </w:r>
    </w:p>
    <w:p>
      <w:pPr>
        <w:spacing w:after="20"/>
      </w:pPr>
      <w:r>
        <w:rPr>
          <w:b/>
        </w:rPr>
        <w:t xml:space="preserve">A × It rules out corrective surgery in infancy: </w:t>
      </w:r>
      <w:r>
        <w:t xml:space="preserve">Repair is possible with modified strategy.</w:t>
      </w:r>
    </w:p>
    <w:p>
      <w:pPr>
        <w:spacing w:after="20"/>
      </w:pPr>
      <w:r>
        <w:rPr>
          <w:b/>
        </w:rPr>
        <w:t xml:space="preserve">B × It eliminates the need to assess pulmonary annulus size: </w:t>
      </w:r>
      <w:r>
        <w:t xml:space="preserve">Both coronary course and annulus are important.</w:t>
      </w:r>
    </w:p>
    <w:p>
      <w:pPr>
        <w:spacing w:after="20"/>
      </w:pPr>
      <w:r>
        <w:rPr>
          <w:b/>
        </w:rPr>
        <w:t xml:space="preserve">C × It proves the VSD is small and restrictive: </w:t>
      </w:r>
      <w:r>
        <w:t xml:space="preserve">Coronary anatomy does not establish VSD restriction.</w:t>
      </w:r>
    </w:p>
    <w:p>
      <w:pPr>
        <w:spacing w:after="20"/>
      </w:pPr>
      <w:r>
        <w:rPr>
          <w:b/>
        </w:rPr>
        <w:t xml:space="preserve">D ✓ RVOT incision can injure it; changes the approach: </w:t>
      </w:r>
      <w:r>
        <w:t xml:space="preserve">Coronary course affects transannular incision/conduit planning.</w:t>
      </w:r>
    </w:p>
    <w:p>
      <w:r>
        <w:rPr>
          <w:b w:val="0"/>
        </w:rPr>
        <w:t xml:space="preserve">Exam Pearl: A crossing coronary changes the RVOT incision.</w:t>
      </w:r>
    </w:p>
    <w:p>
      <w:pPr>
        <w:pStyle w:val="Heading3"/>
      </w:pPr>
      <w:r>
        <w:t xml:space="preserve">Q17 — Echo | Correct: C</w:t>
      </w:r>
    </w:p>
    <w:p>
      <w:pPr>
        <w:spacing w:after="20"/>
      </w:pPr>
      <w:r>
        <w:rPr>
          <w:b/>
        </w:rPr>
        <w:t xml:space="preserve">A × Replace clinical assessment of perfusion and spells: </w:t>
      </w:r>
      <w:r>
        <w:t xml:space="preserve">Clinical stabilization and echo are complementary.</w:t>
      </w:r>
    </w:p>
    <w:p>
      <w:pPr>
        <w:spacing w:after="20"/>
      </w:pPr>
      <w:r>
        <w:rPr>
          <w:b/>
        </w:rPr>
        <w:t xml:space="preserve">B × Grade cyanosis by the RVH voltage on ECG: </w:t>
      </w:r>
      <w:r>
        <w:t xml:space="preserve">ECG voltage is insufficient to map anatomy.</w:t>
      </w:r>
    </w:p>
    <w:p>
      <w:pPr>
        <w:spacing w:after="20"/>
      </w:pPr>
      <w:r>
        <w:rPr>
          <w:b/>
        </w:rPr>
        <w:t xml:space="preserve">C ✓ Define VSD, override, RVOTO, PAs and other anomalies: </w:t>
      </w:r>
      <w:r>
        <w:t xml:space="preserve">Echo establishes morphology and surgical planning.</w:t>
      </w:r>
    </w:p>
    <w:p>
      <w:pPr>
        <w:spacing w:after="20"/>
      </w:pPr>
      <w:r>
        <w:rPr>
          <w:b/>
        </w:rPr>
        <w:t xml:space="preserve">D × Quantify RVOTO by the loudness of the murmur: </w:t>
      </w:r>
      <w:r>
        <w:t xml:space="preserve">Murmur intensity can paradoxically fall during severe obstruction.</w:t>
      </w:r>
    </w:p>
    <w:p>
      <w:r>
        <w:rPr>
          <w:b w:val="0"/>
        </w:rPr>
        <w:t xml:space="preserve">Exam Pearl: Echo defines anatomy; it does not replace clinical care.</w:t>
      </w:r>
    </w:p>
    <w:p>
      <w:pPr>
        <w:pStyle w:val="Heading3"/>
      </w:pPr>
      <w:r>
        <w:t xml:space="preserve">Q18 — Duct-dependent physiology | Correct: C</w:t>
      </w:r>
    </w:p>
    <w:p>
      <w:pPr>
        <w:spacing w:after="20"/>
      </w:pPr>
      <w:r>
        <w:rPr>
          <w:b/>
        </w:rPr>
        <w:t xml:space="preserve">A × Fixed split S2 and isolated RV volume loading: </w:t>
      </w:r>
      <w:r>
        <w:t xml:space="preserve">Suggests ASD rather than duct-dependent TOF.</w:t>
      </w:r>
    </w:p>
    <w:p>
      <w:pPr>
        <w:spacing w:after="20"/>
      </w:pPr>
      <w:r>
        <w:rPr>
          <w:b/>
        </w:rPr>
        <w:t xml:space="preserve">B × New isolated left atrial enlargement without cyanosis: </w:t>
      </w:r>
      <w:r>
        <w:t xml:space="preserve">More compatible with pulmonary overcirculation lesions.</w:t>
      </w:r>
    </w:p>
    <w:p>
      <w:pPr>
        <w:spacing w:after="20"/>
      </w:pPr>
      <w:r>
        <w:rPr>
          <w:b/>
        </w:rPr>
        <w:t xml:space="preserve">C ✓ Progressive cyanosis as the duct constricts: </w:t>
      </w:r>
      <w:r>
        <w:t xml:space="preserve">A closing PDA unmasks inadequate pulmonary blood supply.</w:t>
      </w:r>
    </w:p>
    <w:p>
      <w:pPr>
        <w:spacing w:after="20"/>
      </w:pPr>
      <w:r>
        <w:rPr>
          <w:b/>
        </w:rPr>
        <w:t xml:space="preserve">D × A thriving toddler with isolated mild RVOTO and normal saturation: </w:t>
      </w:r>
      <w:r>
        <w:t xml:space="preserve">Does not suggest duct dependence.</w:t>
      </w:r>
    </w:p>
    <w:p>
      <w:r>
        <w:rPr>
          <w:b w:val="0"/>
        </w:rPr>
        <w:t xml:space="preserve">Exam Pearl: Duct-dependent TOF: cyanosis as the duct closes.</w:t>
      </w:r>
    </w:p>
    <w:p>
      <w:pPr>
        <w:pStyle w:val="Heading3"/>
      </w:pPr>
      <w:r>
        <w:t xml:space="preserve">Q19 — Repair physiology | Correct: A</w:t>
      </w:r>
    </w:p>
    <w:p>
      <w:pPr>
        <w:spacing w:after="20"/>
      </w:pPr>
      <w:r>
        <w:rPr>
          <w:b/>
        </w:rPr>
        <w:t xml:space="preserve">A ✓ PR with progressive RV volume loading: </w:t>
      </w:r>
      <w:r>
        <w:t xml:space="preserve">Loss of pulmonary valve competence can cause long-term RV dilation.</w:t>
      </w:r>
    </w:p>
    <w:p>
      <w:pPr>
        <w:spacing w:after="20"/>
      </w:pPr>
      <w:r>
        <w:rPr>
          <w:b/>
        </w:rPr>
        <w:t xml:space="preserve">B × Pulmonary venous atresia from the repair: </w:t>
      </w:r>
      <w:r>
        <w:t xml:space="preserve">Not a typical repair consequence.</w:t>
      </w:r>
    </w:p>
    <w:p>
      <w:pPr>
        <w:spacing w:after="20"/>
      </w:pPr>
      <w:r>
        <w:rPr>
          <w:b/>
        </w:rPr>
        <w:t xml:space="preserve">C × Progressive closure of the aortic valve: </w:t>
      </w:r>
      <w:r>
        <w:t xml:space="preserve">Aortic valve closure is unrelated to the patch.</w:t>
      </w:r>
    </w:p>
    <w:p>
      <w:pPr>
        <w:spacing w:after="20"/>
      </w:pPr>
      <w:r>
        <w:rPr>
          <w:b/>
        </w:rPr>
        <w:t xml:space="preserve">D × Progressive mitral stenosis from the patch: </w:t>
      </w:r>
      <w:r>
        <w:t xml:space="preserve">Not a typical direct result of RVOT patching.</w:t>
      </w:r>
    </w:p>
    <w:p>
      <w:r>
        <w:rPr>
          <w:b w:val="0"/>
        </w:rPr>
        <w:t xml:space="preserve">Exam Pearl: After a transannular patch, watch PR and RV dilation.</w:t>
      </w:r>
    </w:p>
    <w:p>
      <w:pPr>
        <w:pStyle w:val="Heading3"/>
      </w:pPr>
      <w:r>
        <w:t xml:space="preserve">Q20 — Cardiac vs pulmonary | Correct: A</w:t>
      </w:r>
    </w:p>
    <w:p>
      <w:pPr>
        <w:spacing w:after="20"/>
      </w:pPr>
      <w:r>
        <w:rPr>
          <w:b/>
        </w:rPr>
        <w:t xml:space="preserve">A ✓ Other cardiac lesions and PPHN also respond poorly: </w:t>
      </w:r>
      <w:r>
        <w:t xml:space="preserve">Echo and physiology are required for lesion-specific diagnosis.</w:t>
      </w:r>
    </w:p>
    <w:p>
      <w:pPr>
        <w:spacing w:after="20"/>
      </w:pPr>
      <w:r>
        <w:rPr>
          <w:b/>
        </w:rPr>
        <w:t xml:space="preserve">B × It establishes RVOT gradient quantitatively: </w:t>
      </w:r>
      <w:r>
        <w:t xml:space="preserve">Only imaging/hemodynamics define gradient and anatomy.</w:t>
      </w:r>
    </w:p>
    <w:p>
      <w:pPr>
        <w:spacing w:after="20"/>
      </w:pPr>
      <w:r>
        <w:rPr>
          <w:b/>
        </w:rPr>
        <w:t xml:space="preserve">C × It rules out duct-dependent pulmonary flow: </w:t>
      </w:r>
      <w:r>
        <w:t xml:space="preserve">Such lesions can have severe refractory cyanosis.</w:t>
      </w:r>
    </w:p>
    <w:p>
      <w:pPr>
        <w:spacing w:after="20"/>
      </w:pPr>
      <w:r>
        <w:rPr>
          <w:b/>
        </w:rPr>
        <w:t xml:space="preserve">D × It specifically confirms a malalignment VSD: </w:t>
      </w:r>
      <w:r>
        <w:t xml:space="preserve">Oxygen response cannot define septal anatomy.</w:t>
      </w:r>
    </w:p>
    <w:p>
      <w:r>
        <w:rPr>
          <w:b w:val="0"/>
        </w:rPr>
        <w:t xml:space="preserve">Exam Pearl: Poor oxygen response is not specific to TOF.</w:t>
      </w:r>
    </w:p>
    <w:p>
      <w:pPr>
        <w:pStyle w:val="Heading3"/>
      </w:pPr>
      <w:r>
        <w:t xml:space="preserve">Q21 — Spell recognition | Correct: B</w:t>
      </w:r>
    </w:p>
    <w:p>
      <w:pPr>
        <w:spacing w:after="20"/>
      </w:pPr>
      <w:r>
        <w:rPr>
          <w:b/>
        </w:rPr>
        <w:t xml:space="preserve">A × Acute pulmonary venous obstruction: </w:t>
      </w:r>
      <w:r>
        <w:t xml:space="preserve">Would not classically produce this trigger/murmur pattern.</w:t>
      </w:r>
    </w:p>
    <w:p>
      <w:pPr>
        <w:spacing w:after="20"/>
      </w:pPr>
      <w:r>
        <w:rPr>
          <w:b/>
        </w:rPr>
        <w:t xml:space="preserve">B ✓ Hypercyanotic spell with low pulmonary flow: </w:t>
      </w:r>
      <w:r>
        <w:t xml:space="preserve">The triad of agitation, deep cyanosis and softer RVOT murmur is characteristic.</w:t>
      </w:r>
    </w:p>
    <w:p>
      <w:pPr>
        <w:spacing w:after="20"/>
      </w:pPr>
      <w:r>
        <w:rPr>
          <w:b/>
        </w:rPr>
        <w:t xml:space="preserve">C × Acute isolated bacterial pneumonia: </w:t>
      </w:r>
      <w:r>
        <w:t xml:space="preserve">Pneumonia does not typically cause sudden loss of RVOT murmur with crying.</w:t>
      </w:r>
    </w:p>
    <w:p>
      <w:pPr>
        <w:spacing w:after="20"/>
      </w:pPr>
      <w:r>
        <w:rPr>
          <w:b/>
        </w:rPr>
        <w:t xml:space="preserve">D × Primary supraventricular tachycardia: </w:t>
      </w:r>
      <w:r>
        <w:t xml:space="preserve">No tachyarrhythmia is described; murmur change suggests RVOTO.</w:t>
      </w:r>
    </w:p>
    <w:p>
      <w:r>
        <w:rPr>
          <w:b w:val="0"/>
        </w:rPr>
        <w:t xml:space="preserve">Exam Pearl: Cyanosis, hyperpnea and a fading murmur = spell.</w:t>
      </w:r>
    </w:p>
    <w:p>
      <w:pPr>
        <w:pStyle w:val="Heading3"/>
      </w:pPr>
      <w:r>
        <w:t xml:space="preserve">Q22 — Initial action | Correct: C</w:t>
      </w:r>
    </w:p>
    <w:p>
      <w:pPr>
        <w:spacing w:after="20"/>
      </w:pPr>
      <w:r>
        <w:rPr>
          <w:b/>
        </w:rPr>
        <w:t xml:space="preserve">A × Withhold oxygen until echocardiography: </w:t>
      </w:r>
      <w:r>
        <w:t xml:space="preserve">Oxygen may be provided while stabilizing; echo should not delay care.</w:t>
      </w:r>
    </w:p>
    <w:p>
      <w:pPr>
        <w:spacing w:after="20"/>
      </w:pPr>
      <w:r>
        <w:rPr>
          <w:b/>
        </w:rPr>
        <w:t xml:space="preserve">B × Place the infant upright with legs fully extended: </w:t>
      </w:r>
      <w:r>
        <w:t xml:space="preserve">Does not provide the same SVR advantage.</w:t>
      </w:r>
    </w:p>
    <w:p>
      <w:pPr>
        <w:spacing w:after="20"/>
      </w:pPr>
      <w:r>
        <w:rPr>
          <w:b/>
        </w:rPr>
        <w:t xml:space="preserve">C ✓ Calm the infant and position knees to chest: </w:t>
      </w:r>
      <w:r>
        <w:t xml:space="preserve">This raises SVR while avoiding further agitation.</w:t>
      </w:r>
    </w:p>
    <w:p>
      <w:pPr>
        <w:spacing w:after="20"/>
      </w:pPr>
      <w:r>
        <w:rPr>
          <w:b/>
        </w:rPr>
        <w:t xml:space="preserve">D × Start vigorous chest physiotherapy: </w:t>
      </w:r>
      <w:r>
        <w:t xml:space="preserve">Agitation may exacerbate dynamic obstruction.</w:t>
      </w:r>
    </w:p>
    <w:p>
      <w:r>
        <w:rPr>
          <w:b w:val="0"/>
        </w:rPr>
        <w:t xml:space="preserve">Exam Pearl: First move: calm and knee-chest.</w:t>
      </w:r>
    </w:p>
    <w:p>
      <w:pPr>
        <w:pStyle w:val="Heading3"/>
      </w:pPr>
      <w:r>
        <w:t xml:space="preserve">Q23 — Volume | Correct: C</w:t>
      </w:r>
    </w:p>
    <w:p>
      <w:pPr>
        <w:spacing w:after="20"/>
      </w:pPr>
      <w:r>
        <w:rPr>
          <w:b/>
        </w:rPr>
        <w:t xml:space="preserve">A × Unmonitored fluid restriction: </w:t>
      </w:r>
      <w:r>
        <w:t xml:space="preserve">May worsen the low-preload trigger.</w:t>
      </w:r>
    </w:p>
    <w:p>
      <w:pPr>
        <w:spacing w:after="20"/>
      </w:pPr>
      <w:r>
        <w:rPr>
          <w:b/>
        </w:rPr>
        <w:t xml:space="preserve">B × Large rapid hypotonic fluid bolus: </w:t>
      </w:r>
      <w:r>
        <w:t xml:space="preserve">Hypotonic fluid is not preferred for circulatory resuscitation.</w:t>
      </w:r>
    </w:p>
    <w:p>
      <w:pPr>
        <w:spacing w:after="20"/>
      </w:pPr>
      <w:r>
        <w:rPr>
          <w:b/>
        </w:rPr>
        <w:t xml:space="preserve">C ✓ Cautious isotonic crystalloid to improve preload: </w:t>
      </w:r>
      <w:r>
        <w:t xml:space="preserve">Volume depletion reduces RV filling and can worsen dynamic RVOTO.</w:t>
      </w:r>
    </w:p>
    <w:p>
      <w:pPr>
        <w:spacing w:after="20"/>
      </w:pPr>
      <w:r>
        <w:rPr>
          <w:b/>
        </w:rPr>
        <w:t xml:space="preserve">D × Routine aggressive diuresis: </w:t>
      </w:r>
      <w:r>
        <w:t xml:space="preserve">Further preload reduction can worsen the spell.</w:t>
      </w:r>
    </w:p>
    <w:p>
      <w:r>
        <w:rPr>
          <w:b w:val="0"/>
        </w:rPr>
        <w:t xml:space="preserve">Exam Pearl: Spell with dehydration: cautious isotonic fluid.</w:t>
      </w:r>
    </w:p>
    <w:p>
      <w:pPr>
        <w:pStyle w:val="Heading3"/>
      </w:pPr>
      <w:r>
        <w:t xml:space="preserve">Q24 — SVR | Correct: B</w:t>
      </w:r>
    </w:p>
    <w:p>
      <w:pPr>
        <w:spacing w:after="20"/>
      </w:pPr>
      <w:r>
        <w:rPr>
          <w:b/>
        </w:rPr>
        <w:t xml:space="preserve">A × Nitroprusside to lower afterload: </w:t>
      </w:r>
      <w:r>
        <w:t xml:space="preserve">Afterload reduction can worsen R-to-L shunting.</w:t>
      </w:r>
    </w:p>
    <w:p>
      <w:pPr>
        <w:spacing w:after="20"/>
      </w:pPr>
      <w:r>
        <w:rPr>
          <w:b/>
        </w:rPr>
        <w:t xml:space="preserve">B ✓ Phenylephrine titrated under monitored specialist care: </w:t>
      </w:r>
      <w:r>
        <w:t xml:space="preserve">Alpha-agonism raises SVR and may reduce R-to-L flow.</w:t>
      </w:r>
    </w:p>
    <w:p>
      <w:pPr>
        <w:spacing w:after="20"/>
      </w:pPr>
      <w:r>
        <w:rPr>
          <w:b/>
        </w:rPr>
        <w:t xml:space="preserve">C × High-dose inhaled bronchodilator for RVOTO: </w:t>
      </w:r>
      <w:r>
        <w:t xml:space="preserve">Airway beta-agonism does not correct the shunt mechanism.</w:t>
      </w:r>
    </w:p>
    <w:p>
      <w:pPr>
        <w:spacing w:after="20"/>
      </w:pPr>
      <w:r>
        <w:rPr>
          <w:b/>
        </w:rPr>
        <w:t xml:space="preserve">D × Isoproterenol to increase contractility and heart rate: </w:t>
      </w:r>
      <w:r>
        <w:t xml:space="preserve">Beta-agonism may aggravate dynamic RVOTO.</w:t>
      </w:r>
    </w:p>
    <w:p>
      <w:r>
        <w:rPr>
          <w:b w:val="0"/>
        </w:rPr>
        <w:t xml:space="preserve">Exam Pearl: Phenylephrine raises SVR in a refractory spell.</w:t>
      </w:r>
    </w:p>
    <w:p>
      <w:pPr>
        <w:pStyle w:val="Heading3"/>
      </w:pPr>
      <w:r>
        <w:t xml:space="preserve">Q25 — Beta blockade | Correct: D</w:t>
      </w:r>
    </w:p>
    <w:p>
      <w:pPr>
        <w:spacing w:after="20"/>
      </w:pPr>
      <w:r>
        <w:rPr>
          <w:b/>
        </w:rPr>
        <w:t xml:space="preserve">A × Prostaglandin inhibitor: </w:t>
      </w:r>
      <w:r>
        <w:t xml:space="preserve">Ductal constriction is not a remedy for TOF spells.</w:t>
      </w:r>
    </w:p>
    <w:p>
      <w:pPr>
        <w:spacing w:after="20"/>
      </w:pPr>
      <w:r>
        <w:rPr>
          <w:b/>
        </w:rPr>
        <w:t xml:space="preserve">B × Loop diuretic as primary anti-spasm treatment: </w:t>
      </w:r>
      <w:r>
        <w:t xml:space="preserve">Diuresis is not a direct treatment for dynamic RVOTO.</w:t>
      </w:r>
    </w:p>
    <w:p>
      <w:pPr>
        <w:spacing w:after="20"/>
      </w:pPr>
      <w:r>
        <w:rPr>
          <w:b/>
        </w:rPr>
        <w:t xml:space="preserve">C × Calcium-channel blocker as routine first-line rescue: </w:t>
      </w:r>
      <w:r>
        <w:t xml:space="preserve">Not the established primary approach to tet spells.</w:t>
      </w:r>
    </w:p>
    <w:p>
      <w:pPr>
        <w:spacing w:after="20"/>
      </w:pPr>
      <w:r>
        <w:rPr>
          <w:b/>
        </w:rPr>
        <w:t xml:space="preserve">D ✓ Beta-blocker such as propranolol or esmolol: </w:t>
      </w:r>
      <w:r>
        <w:t xml:space="preserve">Slowing and reducing dynamic infundibular contraction can help.</w:t>
      </w:r>
    </w:p>
    <w:p>
      <w:r>
        <w:rPr>
          <w:b w:val="0"/>
        </w:rPr>
        <w:t xml:space="preserve">Exam Pearl: Beta-blockers reduce dynamic infundibular spasm.</w:t>
      </w:r>
    </w:p>
    <w:p>
      <w:pPr>
        <w:pStyle w:val="Heading3"/>
      </w:pPr>
      <w:r>
        <w:t xml:space="preserve">Q26 — Sedation | Correct: B</w:t>
      </w:r>
    </w:p>
    <w:p>
      <w:pPr>
        <w:spacing w:after="20"/>
      </w:pPr>
      <w:r>
        <w:rPr>
          <w:b/>
        </w:rPr>
        <w:t xml:space="preserve">A × Increase cardiac output by accelerating heart rate: </w:t>
      </w:r>
      <w:r>
        <w:t xml:space="preserve">Tachycardia may worsen RVOTO.</w:t>
      </w:r>
    </w:p>
    <w:p>
      <w:pPr>
        <w:spacing w:after="20"/>
      </w:pPr>
      <w:r>
        <w:rPr>
          <w:b/>
        </w:rPr>
        <w:t xml:space="preserve">B ✓ Reduce catecholamine-driven hyperpnea: </w:t>
      </w:r>
      <w:r>
        <w:t xml:space="preserve">Sedation interrupts agitation-spasm cycle; airway monitoring is essential.</w:t>
      </w:r>
    </w:p>
    <w:p>
      <w:pPr>
        <w:spacing w:after="20"/>
      </w:pPr>
      <w:r>
        <w:rPr>
          <w:b/>
        </w:rPr>
        <w:t xml:space="preserve">C × Eliminate the need for ABC assessment: </w:t>
      </w:r>
      <w:r>
        <w:t xml:space="preserve">Sedation demands even closer respiratory monitoring.</w:t>
      </w:r>
    </w:p>
    <w:p>
      <w:pPr>
        <w:spacing w:after="20"/>
      </w:pPr>
      <w:r>
        <w:rPr>
          <w:b/>
        </w:rPr>
        <w:t xml:space="preserve">D × Cause deliberate systemic vasodilation: </w:t>
      </w:r>
      <w:r>
        <w:t xml:space="preserve">Reduced SVR can worsen shunting.</w:t>
      </w:r>
    </w:p>
    <w:p>
      <w:r>
        <w:rPr>
          <w:b w:val="0"/>
        </w:rPr>
        <w:t xml:space="preserve">Exam Pearl: Sedation cuts catecholamine drive.</w:t>
      </w:r>
    </w:p>
    <w:p>
      <w:pPr>
        <w:pStyle w:val="Heading3"/>
      </w:pPr>
      <w:r>
        <w:t xml:space="preserve">Q27 — Oxygen | Correct: C</w:t>
      </w:r>
    </w:p>
    <w:p>
      <w:pPr>
        <w:spacing w:after="20"/>
      </w:pPr>
      <w:r>
        <w:rPr>
          <w:b/>
        </w:rPr>
        <w:t xml:space="preserve">A × Rely on higher oxygen as the sole treatment: </w:t>
      </w:r>
      <w:r>
        <w:t xml:space="preserve">Oxygen cannot by itself relieve severe obstruction.</w:t>
      </w:r>
    </w:p>
    <w:p>
      <w:pPr>
        <w:spacing w:after="20"/>
      </w:pPr>
      <w:r>
        <w:rPr>
          <w:b/>
        </w:rPr>
        <w:t xml:space="preserve">B × Rule out cardiac cyanosis because oxygen was given: </w:t>
      </w:r>
      <w:r>
        <w:t xml:space="preserve">Poor response supports shunt physiology but is not diagnostic.</w:t>
      </w:r>
    </w:p>
    <w:p>
      <w:pPr>
        <w:spacing w:after="20"/>
      </w:pPr>
      <w:r>
        <w:rPr>
          <w:b/>
        </w:rPr>
        <w:t xml:space="preserve">C ✓ Keep stabilizing; oxygen cannot fix R-to-L flow: </w:t>
      </w:r>
      <w:r>
        <w:t xml:space="preserve">Treat RVOTO/SVR/preload and seek urgent specialist help.</w:t>
      </w:r>
    </w:p>
    <w:p>
      <w:pPr>
        <w:spacing w:after="20"/>
      </w:pPr>
      <w:r>
        <w:rPr>
          <w:b/>
        </w:rPr>
        <w:t xml:space="preserve">D × Stop respiratory monitoring once oxygen is on: </w:t>
      </w:r>
      <w:r>
        <w:t xml:space="preserve">Oxygenation and ventilation remain essential monitoring targets.</w:t>
      </w:r>
    </w:p>
    <w:p>
      <w:r>
        <w:rPr>
          <w:b w:val="0"/>
        </w:rPr>
        <w:t xml:space="preserve">Exam Pearl: Oxygen cannot reverse an anatomic shunt.</w:t>
      </w:r>
    </w:p>
    <w:p>
      <w:pPr>
        <w:pStyle w:val="Heading3"/>
      </w:pPr>
      <w:r>
        <w:t xml:space="preserve">Q28 — Murmur | Correct: A</w:t>
      </w:r>
    </w:p>
    <w:p>
      <w:pPr>
        <w:spacing w:after="20"/>
      </w:pPr>
      <w:r>
        <w:rPr>
          <w:b/>
        </w:rPr>
        <w:t xml:space="preserve">A ✓ Worsening RVOTO with less antegrade pulmonary flow: </w:t>
      </w:r>
      <w:r>
        <w:t xml:space="preserve">Reduced flow may quiet the murmur despite greater disease severity.</w:t>
      </w:r>
    </w:p>
    <w:p>
      <w:pPr>
        <w:spacing w:after="20"/>
      </w:pPr>
      <w:r>
        <w:rPr>
          <w:b/>
        </w:rPr>
        <w:t xml:space="preserve">B × Complete spontaneous correction of TOF: </w:t>
      </w:r>
      <w:r>
        <w:t xml:space="preserve">Anatomical tetrad cannot resolve in this fashion.</w:t>
      </w:r>
    </w:p>
    <w:p>
      <w:pPr>
        <w:spacing w:after="20"/>
      </w:pPr>
      <w:r>
        <w:rPr>
          <w:b/>
        </w:rPr>
        <w:t xml:space="preserve">C × Improved RVOT flow because murmur is softer: </w:t>
      </w:r>
      <w:r>
        <w:t xml:space="preserve">This inference is unsafe without echo.</w:t>
      </w:r>
    </w:p>
    <w:p>
      <w:pPr>
        <w:spacing w:after="20"/>
      </w:pPr>
      <w:r>
        <w:rPr>
          <w:b/>
        </w:rPr>
        <w:t xml:space="preserve">D × New isolated mitral stenosis: </w:t>
      </w:r>
      <w:r>
        <w:t xml:space="preserve">Does not explain the RVOT murmur change.</w:t>
      </w:r>
    </w:p>
    <w:p>
      <w:r>
        <w:rPr>
          <w:b w:val="0"/>
        </w:rPr>
        <w:t xml:space="preserve">Exam Pearl: A softer murmur with more cyanosis is a warning.</w:t>
      </w:r>
    </w:p>
    <w:p>
      <w:pPr>
        <w:pStyle w:val="Heading3"/>
      </w:pPr>
      <w:r>
        <w:t xml:space="preserve">Q29 — Saturation trend | Correct: C</w:t>
      </w:r>
    </w:p>
    <w:p>
      <w:pPr>
        <w:spacing w:after="20"/>
      </w:pPr>
      <w:r>
        <w:rPr>
          <w:b/>
        </w:rPr>
        <w:t xml:space="preserve">A × Observe without vascular access until discharge: </w:t>
      </w:r>
      <w:r>
        <w:t xml:space="preserve">Delay risks cardiovascular collapse.</w:t>
      </w:r>
    </w:p>
    <w:p>
      <w:pPr>
        <w:spacing w:after="20"/>
      </w:pPr>
      <w:r>
        <w:rPr>
          <w:b/>
        </w:rPr>
        <w:t xml:space="preserve">B × Diuretic therapy for presumed heart failure: </w:t>
      </w:r>
      <w:r>
        <w:t xml:space="preserve">Does not restore ductal blood supply.</w:t>
      </w:r>
    </w:p>
    <w:p>
      <w:pPr>
        <w:spacing w:after="20"/>
      </w:pPr>
      <w:r>
        <w:rPr>
          <w:b/>
        </w:rPr>
        <w:t xml:space="preserve">C ✓ Urgent echo and PGE1 for duct-dependent flow: </w:t>
      </w:r>
      <w:r>
        <w:t xml:space="preserve">The falling saturation with ductal closure is a critical duct-dependence clue.</w:t>
      </w:r>
    </w:p>
    <w:p>
      <w:pPr>
        <w:spacing w:after="20"/>
      </w:pPr>
      <w:r>
        <w:rPr>
          <w:b/>
        </w:rPr>
        <w:t xml:space="preserve">D × Pulmonary vasodilator therapy with iNO: </w:t>
      </w:r>
      <w:r>
        <w:t xml:space="preserve">Pulmonary flow is limited by outflow obstruction, not raised PVR, so vasodilation does not help.</w:t>
      </w:r>
    </w:p>
    <w:p>
      <w:r>
        <w:rPr>
          <w:b w:val="0"/>
        </w:rPr>
        <w:t xml:space="preserve">Exam Pearl: Falling saturation as the duct narrows: echo and PGE1.</w:t>
      </w:r>
    </w:p>
    <w:p>
      <w:pPr>
        <w:pStyle w:val="Heading3"/>
      </w:pPr>
      <w:r>
        <w:t xml:space="preserve">Q30 — PGE1 adverse effect | Correct: B</w:t>
      </w:r>
    </w:p>
    <w:p>
      <w:pPr>
        <w:spacing w:after="20"/>
      </w:pPr>
      <w:r>
        <w:rPr>
          <w:b/>
        </w:rPr>
        <w:t xml:space="preserve">A × A harmless effect requiring no monitoring: </w:t>
      </w:r>
      <w:r>
        <w:t xml:space="preserve">Respiratory depression can be clinically serious.</w:t>
      </w:r>
    </w:p>
    <w:p>
      <w:pPr>
        <w:spacing w:after="20"/>
      </w:pPr>
      <w:r>
        <w:rPr>
          <w:b/>
        </w:rPr>
        <w:t xml:space="preserve">B ✓ Recognized PGE1 effect; keep airway ready: </w:t>
      </w:r>
      <w:r>
        <w:t xml:space="preserve">Apnea is a known side effect; support ventilation and review infusion.</w:t>
      </w:r>
    </w:p>
    <w:p>
      <w:pPr>
        <w:spacing w:after="20"/>
      </w:pPr>
      <w:r>
        <w:rPr>
          <w:b/>
        </w:rPr>
        <w:t xml:space="preserve">C × Indication to immediately close the PDA: </w:t>
      </w:r>
      <w:r>
        <w:t xml:space="preserve">Ductal patency may remain essential.</w:t>
      </w:r>
    </w:p>
    <w:p>
      <w:pPr>
        <w:spacing w:after="20"/>
      </w:pPr>
      <w:r>
        <w:rPr>
          <w:b/>
        </w:rPr>
        <w:t xml:space="preserve">D × Proof that pulmonary circulation is now normal: </w:t>
      </w:r>
      <w:r>
        <w:t xml:space="preserve">Apnea is not evidence of corrected anatomy.</w:t>
      </w:r>
    </w:p>
    <w:p>
      <w:r>
        <w:rPr>
          <w:b w:val="0"/>
        </w:rPr>
        <w:t xml:space="preserve">Exam Pearl: PGE1 can cause apnea; keep the airway ready.</w:t>
      </w:r>
    </w:p>
    <w:p>
      <w:pPr>
        <w:pStyle w:val="Heading3"/>
      </w:pPr>
      <w:r>
        <w:t xml:space="preserve">Q31 — Elective timing | Correct: C</w:t>
      </w:r>
    </w:p>
    <w:p>
      <w:pPr>
        <w:spacing w:after="20"/>
      </w:pPr>
      <w:r>
        <w:rPr>
          <w:b/>
        </w:rPr>
        <w:t xml:space="preserve">A × Replace repair with indefinite beta-blocker therapy: </w:t>
      </w:r>
      <w:r>
        <w:t xml:space="preserve">Medication is not definitive correction.</w:t>
      </w:r>
    </w:p>
    <w:p>
      <w:pPr>
        <w:spacing w:after="20"/>
      </w:pPr>
      <w:r>
        <w:rPr>
          <w:b/>
        </w:rPr>
        <w:t xml:space="preserve">B × Repair only after the first hypercyanotic spell: </w:t>
      </w:r>
      <w:r>
        <w:t xml:space="preserve">Spells are not a prerequisite for intervention.</w:t>
      </w:r>
    </w:p>
    <w:p>
      <w:pPr>
        <w:spacing w:after="20"/>
      </w:pPr>
      <w:r>
        <w:rPr>
          <w:b/>
        </w:rPr>
        <w:t xml:space="preserve">C ✓ Proceed with total repair in the 6–12 month window: </w:t>
      </w:r>
      <w:r>
        <w:t xml:space="preserve">Indian consensus supports repair at 6–12 months or earlier by center policy.</w:t>
      </w:r>
    </w:p>
    <w:p>
      <w:pPr>
        <w:spacing w:after="20"/>
      </w:pPr>
      <w:r>
        <w:rPr>
          <w:b/>
        </w:rPr>
        <w:t xml:space="preserve">D × Defer surgery until school age if saturation exceeds 85%: </w:t>
      </w:r>
      <w:r>
        <w:t xml:space="preserve">Untreated TOF requires repair; late delay is not standard.</w:t>
      </w:r>
    </w:p>
    <w:p>
      <w:r>
        <w:rPr>
          <w:b w:val="0"/>
        </w:rPr>
        <w:t xml:space="preserve">Exam Pearl: Stable TOF: repair in the 6–12 month window.</w:t>
      </w:r>
    </w:p>
    <w:p>
      <w:pPr>
        <w:pStyle w:val="Heading3"/>
      </w:pPr>
      <w:r>
        <w:t xml:space="preserve">Q32 — Early palliation | Correct: B</w:t>
      </w:r>
    </w:p>
    <w:p>
      <w:pPr>
        <w:spacing w:after="20"/>
      </w:pPr>
      <w:r>
        <w:rPr>
          <w:b/>
        </w:rPr>
        <w:t xml:space="preserve">A × Routine PDA closure without assessment: </w:t>
      </w:r>
      <w:r>
        <w:t xml:space="preserve">May worsen pulmonary flow if duct-dependent.</w:t>
      </w:r>
    </w:p>
    <w:p>
      <w:pPr>
        <w:spacing w:after="20"/>
      </w:pPr>
      <w:r>
        <w:rPr>
          <w:b/>
        </w:rPr>
        <w:t xml:space="preserve">B ✓ Early repair or palliation chosen by anatomy and centre: </w:t>
      </w:r>
      <w:r>
        <w:t xml:space="preserve">Indian guidance allows either route in symptomatic infants &lt;6 months.</w:t>
      </w:r>
    </w:p>
    <w:p>
      <w:pPr>
        <w:spacing w:after="20"/>
      </w:pPr>
      <w:r>
        <w:rPr>
          <w:b/>
        </w:rPr>
        <w:t xml:space="preserve">C × Permanent medical treatment without cardiac referral: </w:t>
      </w:r>
      <w:r>
        <w:t xml:space="preserve">Fails to address high-risk anatomy.</w:t>
      </w:r>
    </w:p>
    <w:p>
      <w:pPr>
        <w:spacing w:after="20"/>
      </w:pPr>
      <w:r>
        <w:rPr>
          <w:b/>
        </w:rPr>
        <w:t xml:space="preserve">D × Wait until 12 months before any decision: </w:t>
      </w:r>
      <w:r>
        <w:t xml:space="preserve">Refractory spells require earlier action.</w:t>
      </w:r>
    </w:p>
    <w:p>
      <w:r>
        <w:rPr>
          <w:b w:val="0"/>
        </w:rPr>
        <w:t xml:space="preserve">Exam Pearl: Early spells: repair or palliate early.</w:t>
      </w:r>
    </w:p>
    <w:p>
      <w:pPr>
        <w:pStyle w:val="Heading3"/>
      </w:pPr>
      <w:r>
        <w:t xml:space="preserve">Q33 — RVOT stent | Correct: A</w:t>
      </w:r>
    </w:p>
    <w:p>
      <w:pPr>
        <w:spacing w:after="20"/>
      </w:pPr>
      <w:r>
        <w:rPr>
          <w:b/>
        </w:rPr>
        <w:t xml:space="preserve">A ✓ RVOT stenting after anatomical assessment: </w:t>
      </w:r>
      <w:r>
        <w:t xml:space="preserve">RVOT stent can improve pulmonary flow in selected infants.</w:t>
      </w:r>
    </w:p>
    <w:p>
      <w:pPr>
        <w:spacing w:after="20"/>
      </w:pPr>
      <w:r>
        <w:rPr>
          <w:b/>
        </w:rPr>
        <w:t xml:space="preserve">B × Aortic coarctation stenting: </w:t>
      </w:r>
      <w:r>
        <w:t xml:space="preserve">Does not address RVOT narrowing.</w:t>
      </w:r>
    </w:p>
    <w:p>
      <w:pPr>
        <w:spacing w:after="20"/>
      </w:pPr>
      <w:r>
        <w:rPr>
          <w:b/>
        </w:rPr>
        <w:t xml:space="preserve">C × Balloon mitral valvotomy: </w:t>
      </w:r>
      <w:r>
        <w:t xml:space="preserve">Targets an unrelated valve.</w:t>
      </w:r>
    </w:p>
    <w:p>
      <w:pPr>
        <w:spacing w:after="20"/>
      </w:pPr>
      <w:r>
        <w:rPr>
          <w:b/>
        </w:rPr>
        <w:t xml:space="preserve">D × Secundum ASD occluder in the atrial septum: </w:t>
      </w:r>
      <w:r>
        <w:t xml:space="preserve">Does not relieve RVOTO.</w:t>
      </w:r>
    </w:p>
    <w:p>
      <w:r>
        <w:rPr>
          <w:b w:val="0"/>
        </w:rPr>
        <w:t xml:space="preserve">Exam Pearl: RVOT stenting is a palliation option.</w:t>
      </w:r>
    </w:p>
    <w:p>
      <w:pPr>
        <w:pStyle w:val="Heading3"/>
      </w:pPr>
      <w:r>
        <w:t xml:space="preserve">Q34 — BT shunt | Correct: B</w:t>
      </w:r>
    </w:p>
    <w:p>
      <w:pPr>
        <w:spacing w:after="20"/>
      </w:pPr>
      <w:r>
        <w:rPr>
          <w:b/>
        </w:rPr>
        <w:t xml:space="preserve">A × Correct overriding aorta without cardiopulmonary bypass: </w:t>
      </w:r>
      <w:r>
        <w:t xml:space="preserve">Not achieved by palliation.</w:t>
      </w:r>
    </w:p>
    <w:p>
      <w:pPr>
        <w:spacing w:after="20"/>
      </w:pPr>
      <w:r>
        <w:rPr>
          <w:b/>
        </w:rPr>
        <w:t xml:space="preserve">B ✓ Increase pulmonary blood flow pending definitive repair: </w:t>
      </w:r>
      <w:r>
        <w:t xml:space="preserve">Shunt provides a systemic source of pulmonary perfusion.</w:t>
      </w:r>
    </w:p>
    <w:p>
      <w:pPr>
        <w:spacing w:after="20"/>
      </w:pPr>
      <w:r>
        <w:rPr>
          <w:b/>
        </w:rPr>
        <w:t xml:space="preserve">C × Close the malalignment VSD definitively: </w:t>
      </w:r>
      <w:r>
        <w:t xml:space="preserve">The VSD remains until repair.</w:t>
      </w:r>
    </w:p>
    <w:p>
      <w:pPr>
        <w:spacing w:after="20"/>
      </w:pPr>
      <w:r>
        <w:rPr>
          <w:b/>
        </w:rPr>
        <w:t xml:space="preserve">D × Reduce pulmonary blood flow to limit cyanosis: </w:t>
      </w:r>
      <w:r>
        <w:t xml:space="preserve">Would worsen desaturation.</w:t>
      </w:r>
    </w:p>
    <w:p>
      <w:r>
        <w:rPr>
          <w:b w:val="0"/>
        </w:rPr>
        <w:t xml:space="preserve">Exam Pearl: A BT shunt raises pulmonary blood flow.</w:t>
      </w:r>
    </w:p>
    <w:p>
      <w:pPr>
        <w:pStyle w:val="Heading3"/>
      </w:pPr>
      <w:r>
        <w:t xml:space="preserve">Q35 — MAPCA | Correct: C</w:t>
      </w:r>
    </w:p>
    <w:p>
      <w:pPr>
        <w:spacing w:after="20"/>
      </w:pPr>
      <w:r>
        <w:rPr>
          <w:b/>
        </w:rPr>
        <w:t xml:space="preserve">A × Measure mitral leaflet area for balloon valvotomy: </w:t>
      </w:r>
      <w:r>
        <w:t xml:space="preserve">Does not address pulmonary blood supply.</w:t>
      </w:r>
    </w:p>
    <w:p>
      <w:pPr>
        <w:spacing w:after="20"/>
      </w:pPr>
      <w:r>
        <w:rPr>
          <w:b/>
        </w:rPr>
        <w:t xml:space="preserve">B × Assume a single ductal supply to both lungs: </w:t>
      </w:r>
      <w:r>
        <w:t xml:space="preserve">MAPCAs may provide substantial alternative flow.</w:t>
      </w:r>
    </w:p>
    <w:p>
      <w:pPr>
        <w:spacing w:after="20"/>
      </w:pPr>
      <w:r>
        <w:rPr>
          <w:b/>
        </w:rPr>
        <w:t xml:space="preserve">C ✓ Map collateral supply and PA confluence: </w:t>
      </w:r>
      <w:r>
        <w:t xml:space="preserve">Anatomy determines staged versus combined reconstruction.</w:t>
      </w:r>
    </w:p>
    <w:p>
      <w:pPr>
        <w:spacing w:after="20"/>
      </w:pPr>
      <w:r>
        <w:rPr>
          <w:b/>
        </w:rPr>
        <w:t xml:space="preserve">D × Decide whether to close a normal atrial septum: </w:t>
      </w:r>
      <w:r>
        <w:t xml:space="preserve">Atrial closure is not the central surgical issue.</w:t>
      </w:r>
    </w:p>
    <w:p>
      <w:r>
        <w:rPr>
          <w:b w:val="0"/>
        </w:rPr>
        <w:t xml:space="preserve">Exam Pearl: Map collaterals before unifocalization.</w:t>
      </w:r>
    </w:p>
    <w:p>
      <w:pPr>
        <w:pStyle w:val="Heading3"/>
      </w:pPr>
      <w:r>
        <w:t xml:space="preserve">Q36 — Absent pulmonary valve | Correct: B</w:t>
      </w:r>
    </w:p>
    <w:p>
      <w:pPr>
        <w:spacing w:after="20"/>
      </w:pPr>
      <w:r>
        <w:rPr>
          <w:b/>
        </w:rPr>
        <w:t xml:space="preserve">A × Primary pulmonary vein stenosis: </w:t>
      </w:r>
      <w:r>
        <w:t xml:space="preserve">Not the defining abnormality in this TOF variant.</w:t>
      </w:r>
    </w:p>
    <w:p>
      <w:pPr>
        <w:spacing w:after="20"/>
      </w:pPr>
      <w:r>
        <w:rPr>
          <w:b/>
        </w:rPr>
        <w:t xml:space="preserve">B ✓ Bronchial compression from dilated pulmonary arteries: </w:t>
      </w:r>
      <w:r>
        <w:t xml:space="preserve">Airway compression is a hallmark of absent pulmonary valve syndrome.</w:t>
      </w:r>
    </w:p>
    <w:p>
      <w:pPr>
        <w:spacing w:after="20"/>
      </w:pPr>
      <w:r>
        <w:rPr>
          <w:b/>
        </w:rPr>
        <w:t xml:space="preserve">C × Isolated pulmonary vascular oligemia without airway effects: </w:t>
      </w:r>
      <w:r>
        <w:t xml:space="preserve">Severe airway symptoms suggest mechanical compression.</w:t>
      </w:r>
    </w:p>
    <w:p>
      <w:pPr>
        <w:spacing w:after="20"/>
      </w:pPr>
      <w:r>
        <w:rPr>
          <w:b/>
        </w:rPr>
        <w:t xml:space="preserve">D × Recurrent aspiration caused solely by VSD flow: </w:t>
      </w:r>
      <w:r>
        <w:t xml:space="preserve">Cannot explain striking PA aneurysmal dilation.</w:t>
      </w:r>
    </w:p>
    <w:p>
      <w:r>
        <w:rPr>
          <w:b w:val="0"/>
        </w:rPr>
        <w:t xml:space="preserve">Exam Pearl: Dilated PAs can compress airways.</w:t>
      </w:r>
    </w:p>
    <w:p>
      <w:pPr>
        <w:pStyle w:val="Heading3"/>
      </w:pPr>
      <w:r>
        <w:t xml:space="preserve">Q37 — CXR interpretation | Correct: C</w:t>
      </w:r>
    </w:p>
    <w:p>
      <w:pPr>
        <w:spacing w:after="20"/>
      </w:pPr>
      <w:r>
        <w:rPr>
          <w:b/>
        </w:rPr>
        <w:t xml:space="preserve">A × Unobstructed high-flow admixture lesion: </w:t>
      </w:r>
      <w:r>
        <w:t xml:space="preserve">Typically causes pulmonary plethora rather than oligemia.</w:t>
      </w:r>
    </w:p>
    <w:p>
      <w:pPr>
        <w:spacing w:after="20"/>
      </w:pPr>
      <w:r>
        <w:rPr>
          <w:b/>
        </w:rPr>
        <w:t xml:space="preserve">B × Large isolated left-to-right VSD: </w:t>
      </w:r>
      <w:r>
        <w:t xml:space="preserve">Usually shows increased pulmonary vascularity.</w:t>
      </w:r>
    </w:p>
    <w:p>
      <w:pPr>
        <w:spacing w:after="20"/>
      </w:pPr>
      <w:r>
        <w:rPr>
          <w:b/>
        </w:rPr>
        <w:t xml:space="preserve">C ✓ TOF-type reduced pulmonary blood flow: </w:t>
      </w:r>
      <w:r>
        <w:t xml:space="preserve">Boot-shaped heart and oligemia suggest RVOTO with R-to-L shunt.</w:t>
      </w:r>
    </w:p>
    <w:p>
      <w:pPr>
        <w:spacing w:after="20"/>
      </w:pPr>
      <w:r>
        <w:rPr>
          <w:b/>
        </w:rPr>
        <w:t xml:space="preserve">D × Obstructed pulmonary venous return: </w:t>
      </w:r>
      <w:r>
        <w:t xml:space="preserve">Usually produces pulmonary edema, not clean oligemia.</w:t>
      </w:r>
    </w:p>
    <w:p>
      <w:r>
        <w:rPr>
          <w:b w:val="0"/>
        </w:rPr>
        <w:t xml:space="preserve">Exam Pearl: Boot heart, oligemia, concave PA: TOF-type.</w:t>
      </w:r>
    </w:p>
    <w:p>
      <w:pPr>
        <w:pStyle w:val="Heading3"/>
      </w:pPr>
      <w:r>
        <w:t xml:space="preserve">Q38 — ECG differential | Correct: C</w:t>
      </w:r>
    </w:p>
    <w:p>
      <w:pPr>
        <w:spacing w:after="20"/>
      </w:pPr>
      <w:r>
        <w:rPr>
          <w:b/>
        </w:rPr>
        <w:t xml:space="preserve">A × Ebstein anomaly with massive RA: </w:t>
      </w:r>
      <w:r>
        <w:t xml:space="preserve">Often has marked RA enlargement and variable ECG rather than classic LVH pattern.</w:t>
      </w:r>
    </w:p>
    <w:p>
      <w:pPr>
        <w:spacing w:after="20"/>
      </w:pPr>
      <w:r>
        <w:rPr>
          <w:b/>
        </w:rPr>
        <w:t xml:space="preserve">B × Severe isolated pulmonary stenosis with RVH: </w:t>
      </w:r>
      <w:r>
        <w:t xml:space="preserve">Would more commonly produce RV dominance.</w:t>
      </w:r>
    </w:p>
    <w:p>
      <w:pPr>
        <w:spacing w:after="20"/>
      </w:pPr>
      <w:r>
        <w:rPr>
          <w:b/>
        </w:rPr>
        <w:t xml:space="preserve">C ✓ Tricuspid atresia: </w:t>
      </w:r>
      <w:r>
        <w:t xml:space="preserve">Hypoplastic RV and LV dominance can produce left axis and LVH.</w:t>
      </w:r>
    </w:p>
    <w:p>
      <w:pPr>
        <w:spacing w:after="20"/>
      </w:pPr>
      <w:r>
        <w:rPr>
          <w:b/>
        </w:rPr>
        <w:t xml:space="preserve">D × Classical TOF with RVH: </w:t>
      </w:r>
      <w:r>
        <w:t xml:space="preserve">TOF usually shows right axis and RVH.</w:t>
      </w:r>
    </w:p>
    <w:p>
      <w:r>
        <w:rPr>
          <w:b w:val="0"/>
        </w:rPr>
        <w:t xml:space="preserve">Exam Pearl: Oligemia with LVH and left axis: tricuspid atresia.</w:t>
      </w:r>
    </w:p>
    <w:p>
      <w:pPr>
        <w:pStyle w:val="Heading3"/>
      </w:pPr>
      <w:r>
        <w:t xml:space="preserve">Q39 — Echo assessment | Correct: B</w:t>
      </w:r>
    </w:p>
    <w:p>
      <w:pPr>
        <w:spacing w:after="20"/>
      </w:pPr>
      <w:r>
        <w:rPr>
          <w:b/>
        </w:rPr>
        <w:t xml:space="preserve">A × Normal coronary sinus flow velocity: </w:t>
      </w:r>
      <w:r>
        <w:t xml:space="preserve">Not the main factor in patch planning.</w:t>
      </w:r>
    </w:p>
    <w:p>
      <w:pPr>
        <w:spacing w:after="20"/>
      </w:pPr>
      <w:r>
        <w:rPr>
          <w:b/>
        </w:rPr>
        <w:t xml:space="preserve">B ✓ Pulmonary valve annulus size relative to body size: </w:t>
      </w:r>
      <w:r>
        <w:t xml:space="preserve">Hypoplastic annulus may necessitate transannular RVOT enlargement.</w:t>
      </w:r>
    </w:p>
    <w:p>
      <w:pPr>
        <w:spacing w:after="20"/>
      </w:pPr>
      <w:r>
        <w:rPr>
          <w:b/>
        </w:rPr>
        <w:t xml:space="preserve">C × Presence of a trivial PFO on echo: </w:t>
      </w:r>
      <w:r>
        <w:t xml:space="preserve">Not decisive for RVOT reconstruction.</w:t>
      </w:r>
    </w:p>
    <w:p>
      <w:pPr>
        <w:spacing w:after="20"/>
      </w:pPr>
      <w:r>
        <w:rPr>
          <w:b/>
        </w:rPr>
        <w:t xml:space="preserve">D × Diameter of the left atrial appendage: </w:t>
      </w:r>
      <w:r>
        <w:t xml:space="preserve">Not the primary determinant of patch strategy.</w:t>
      </w:r>
    </w:p>
    <w:p>
      <w:r>
        <w:rPr>
          <w:b w:val="0"/>
        </w:rPr>
        <w:t xml:space="preserve">Exam Pearl: Annulus size drives the patch decision.</w:t>
      </w:r>
    </w:p>
    <w:p>
      <w:pPr>
        <w:pStyle w:val="Heading3"/>
      </w:pPr>
      <w:r>
        <w:t xml:space="preserve">Q40 — Coronary risk | Correct: D</w:t>
      </w:r>
    </w:p>
    <w:p>
      <w:pPr>
        <w:spacing w:after="20"/>
      </w:pPr>
      <w:r>
        <w:rPr>
          <w:b/>
        </w:rPr>
        <w:t xml:space="preserve">A × Close the PDA as the sole definitive intervention: </w:t>
      </w:r>
      <w:r>
        <w:t xml:space="preserve">Does not correct TOF anatomy.</w:t>
      </w:r>
    </w:p>
    <w:p>
      <w:pPr>
        <w:spacing w:after="20"/>
      </w:pPr>
      <w:r>
        <w:rPr>
          <w:b/>
        </w:rPr>
        <w:t xml:space="preserve">B × Abandon corrective surgery in infancy: </w:t>
      </w:r>
      <w:r>
        <w:t xml:space="preserve">Alternative approaches are available.</w:t>
      </w:r>
    </w:p>
    <w:p>
      <w:pPr>
        <w:spacing w:after="20"/>
      </w:pPr>
      <w:r>
        <w:rPr>
          <w:b/>
        </w:rPr>
        <w:t xml:space="preserve">C × Treat as primary coronary vasculitis: </w:t>
      </w:r>
      <w:r>
        <w:t xml:space="preserve">Anomalous origin is congenital anatomy, not inflammation.</w:t>
      </w:r>
    </w:p>
    <w:p>
      <w:pPr>
        <w:spacing w:after="20"/>
      </w:pPr>
      <w:r>
        <w:rPr>
          <w:b/>
        </w:rPr>
        <w:t xml:space="preserve">D ✓ Avoid injuring the anomalous coronary at RVOT repair: </w:t>
      </w:r>
      <w:r>
        <w:t xml:space="preserve">Crossing LAD can alter incision and conduit choices.</w:t>
      </w:r>
    </w:p>
    <w:p>
      <w:r>
        <w:rPr>
          <w:b w:val="0"/>
        </w:rPr>
        <w:t xml:space="preserve">Exam Pearl: Map the coronary before the RVOT incision.</w:t>
      </w:r>
    </w:p>
    <w:p>
      <w:pPr>
        <w:pStyle w:val="Heading3"/>
      </w:pPr>
      <w:r>
        <w:t xml:space="preserve">Q41 — 22q11 phenotype | Correct: D</w:t>
      </w:r>
    </w:p>
    <w:p>
      <w:pPr>
        <w:spacing w:after="20"/>
      </w:pPr>
      <w:r>
        <w:rPr>
          <w:b/>
        </w:rPr>
        <w:t xml:space="preserve">A × Test for trisomy 18 before anything else: </w:t>
      </w:r>
      <w:r>
        <w:t xml:space="preserve">Does not best match this constellation.</w:t>
      </w:r>
    </w:p>
    <w:p>
      <w:pPr>
        <w:spacing w:after="20"/>
      </w:pPr>
      <w:r>
        <w:rPr>
          <w:b/>
        </w:rPr>
        <w:t xml:space="preserve">B × Skip genetic counselling since TOF is sporadic: </w:t>
      </w:r>
      <w:r>
        <w:t xml:space="preserve">Genetic assessment can affect care and family counselling.</w:t>
      </w:r>
    </w:p>
    <w:p>
      <w:pPr>
        <w:spacing w:after="20"/>
      </w:pPr>
      <w:r>
        <w:rPr>
          <w:b/>
        </w:rPr>
        <w:t xml:space="preserve">C × Attribute findings to isolated RVH: </w:t>
      </w:r>
      <w:r>
        <w:t xml:space="preserve">RVH does not explain immune/palatal findings.</w:t>
      </w:r>
    </w:p>
    <w:p>
      <w:pPr>
        <w:spacing w:after="20"/>
      </w:pPr>
      <w:r>
        <w:rPr>
          <w:b/>
        </w:rPr>
        <w:t xml:space="preserve">D ✓ Evaluate for 22q11.2 deletion and immune/calcium issues: </w:t>
      </w:r>
      <w:r>
        <w:t xml:space="preserve">Conotruncal lesion plus extracardiac features suggests this syndrome.</w:t>
      </w:r>
    </w:p>
    <w:p>
      <w:r>
        <w:rPr>
          <w:b w:val="0"/>
        </w:rPr>
        <w:t xml:space="preserve">Exam Pearl: TOF with hypocalcemia and palate: test 22q11.2.</w:t>
      </w:r>
    </w:p>
    <w:p>
      <w:pPr>
        <w:pStyle w:val="Heading3"/>
      </w:pPr>
      <w:r>
        <w:t xml:space="preserve">Q42 — Follow-up PR | Correct: B</w:t>
      </w:r>
    </w:p>
    <w:p>
      <w:pPr>
        <w:spacing w:after="20"/>
      </w:pPr>
      <w:r>
        <w:rPr>
          <w:b/>
        </w:rPr>
        <w:t xml:space="preserve">A × Acute mitral valve atresia: </w:t>
      </w:r>
      <w:r>
        <w:t xml:space="preserve">Not a typical delayed TOF repair lesion.</w:t>
      </w:r>
    </w:p>
    <w:p>
      <w:pPr>
        <w:spacing w:after="20"/>
      </w:pPr>
      <w:r>
        <w:rPr>
          <w:b/>
        </w:rPr>
        <w:t xml:space="preserve">B ✓ Chronic pulmonary regurgitation: </w:t>
      </w:r>
      <w:r>
        <w:t xml:space="preserve">Regurgitant pulmonary flow chronically enlarges RV.</w:t>
      </w:r>
    </w:p>
    <w:p>
      <w:pPr>
        <w:spacing w:after="20"/>
      </w:pPr>
      <w:r>
        <w:rPr>
          <w:b/>
        </w:rPr>
        <w:t xml:space="preserve">C × Primary pulmonary venous obstruction from the patch: </w:t>
      </w:r>
      <w:r>
        <w:t xml:space="preserve">Not a routine consequence of RVOT repair.</w:t>
      </w:r>
    </w:p>
    <w:p>
      <w:pPr>
        <w:spacing w:after="20"/>
      </w:pPr>
      <w:r>
        <w:rPr>
          <w:b/>
        </w:rPr>
        <w:t xml:space="preserve">D × New failure of the VSD patch in most patients: </w:t>
      </w:r>
      <w:r>
        <w:t xml:space="preserve">Residual VSD is possible but not inevitable and less fitting.</w:t>
      </w:r>
    </w:p>
    <w:p>
      <w:r>
        <w:rPr>
          <w:b w:val="0"/>
        </w:rPr>
        <w:t xml:space="preserve">Exam Pearl: Late teenage decline: think chronic PR.</w:t>
      </w:r>
    </w:p>
    <w:p>
      <w:pPr>
        <w:pStyle w:val="Heading3"/>
      </w:pPr>
      <w:r>
        <w:t xml:space="preserve">Q43 — Arrhythmia | Correct: D</w:t>
      </w:r>
    </w:p>
    <w:p>
      <w:pPr>
        <w:spacing w:after="20"/>
      </w:pPr>
      <w:r>
        <w:rPr>
          <w:b/>
        </w:rPr>
        <w:t xml:space="preserve">A × Treat as isolated pulmonary infection without ECG: </w:t>
      </w:r>
      <w:r>
        <w:t xml:space="preserve">Cardiac symptoms require ECG/rhythm assessment.</w:t>
      </w:r>
    </w:p>
    <w:p>
      <w:pPr>
        <w:spacing w:after="20"/>
      </w:pPr>
      <w:r>
        <w:rPr>
          <w:b/>
        </w:rPr>
        <w:t xml:space="preserve">B × Assume the symptoms are benign sinus arrhythmia: </w:t>
      </w:r>
      <w:r>
        <w:t xml:space="preserve">Repaired TOF carries clinically important arrhythmic risk.</w:t>
      </w:r>
    </w:p>
    <w:p>
      <w:pPr>
        <w:spacing w:after="20"/>
      </w:pPr>
      <w:r>
        <w:rPr>
          <w:b/>
        </w:rPr>
        <w:t xml:space="preserve">C × Conclude there can be no arrhythmia after repair: </w:t>
      </w:r>
      <w:r>
        <w:t xml:space="preserve">Incorrect; lifelong rhythm surveillance is important.</w:t>
      </w:r>
    </w:p>
    <w:p>
      <w:pPr>
        <w:spacing w:after="20"/>
      </w:pPr>
      <w:r>
        <w:rPr>
          <w:b/>
        </w:rPr>
        <w:t xml:space="preserve">D ✓ Postoperative atrial or ventricular arrhythmia: </w:t>
      </w:r>
      <w:r>
        <w:t xml:space="preserve">Scar and RV loading create arrhythmic risk.</w:t>
      </w:r>
    </w:p>
    <w:p>
      <w:r>
        <w:rPr>
          <w:b w:val="0"/>
        </w:rPr>
        <w:t xml:space="preserve">Exam Pearl: Late repaired TOF: arrhythmia risk.</w:t>
      </w:r>
    </w:p>
    <w:p>
      <w:pPr>
        <w:pStyle w:val="Heading3"/>
      </w:pPr>
      <w:r>
        <w:t xml:space="preserve">Q44 — IE prevention | Correct: B</w:t>
      </w:r>
    </w:p>
    <w:p>
      <w:pPr>
        <w:spacing w:after="20"/>
      </w:pPr>
      <w:r>
        <w:rPr>
          <w:b/>
        </w:rPr>
        <w:t xml:space="preserve">A × Prophylaxis at each febrile illness for life: </w:t>
      </w:r>
      <w:r>
        <w:t xml:space="preserve">IE prophylaxis is procedure- and risk-specific.</w:t>
      </w:r>
    </w:p>
    <w:p>
      <w:pPr>
        <w:spacing w:after="20"/>
      </w:pPr>
      <w:r>
        <w:rPr>
          <w:b/>
        </w:rPr>
        <w:t xml:space="preserve">B ✓ Prophylaxis may apply for 6 months after repair: </w:t>
      </w:r>
      <w:r>
        <w:t xml:space="preserve">Guidance recognizes an early endothelialization window; residual defects change eligibility.</w:t>
      </w:r>
    </w:p>
    <w:p>
      <w:pPr>
        <w:spacing w:after="20"/>
      </w:pPr>
      <w:r>
        <w:rPr>
          <w:b/>
        </w:rPr>
        <w:t xml:space="preserve">C × Prophylaxis is needed if saturation is below 70%: </w:t>
      </w:r>
      <w:r>
        <w:t xml:space="preserve">Prosthetic material timing matters, not only current saturation.</w:t>
      </w:r>
    </w:p>
    <w:p>
      <w:pPr>
        <w:spacing w:after="20"/>
      </w:pPr>
      <w:r>
        <w:rPr>
          <w:b/>
        </w:rPr>
        <w:t xml:space="preserve">D × No dental hygiene advice after repair: </w:t>
      </w:r>
      <w:r>
        <w:t xml:space="preserve">Oral hygiene remains important.</w:t>
      </w:r>
    </w:p>
    <w:p>
      <w:r>
        <w:rPr>
          <w:b w:val="0"/>
        </w:rPr>
        <w:t xml:space="preserve">Exam Pearl: IE prophylaxis in the first 6 months after prosthetic repair.</w:t>
      </w:r>
    </w:p>
    <w:p>
      <w:pPr>
        <w:pStyle w:val="Heading3"/>
      </w:pPr>
      <w:r>
        <w:t xml:space="preserve">Q45 — Polycythemia | Correct: A</w:t>
      </w:r>
    </w:p>
    <w:p>
      <w:pPr>
        <w:spacing w:after="20"/>
      </w:pPr>
      <w:r>
        <w:rPr>
          <w:b/>
        </w:rPr>
        <w:t xml:space="preserve">A ✓ Secondary erythrocytosis with iron deficiency possible: </w:t>
      </w:r>
      <w:r>
        <w:t xml:space="preserve">Cyanosis raises erythropoietic drive; microcytosis may indicate iron deficiency.</w:t>
      </w:r>
    </w:p>
    <w:p>
      <w:pPr>
        <w:spacing w:after="20"/>
      </w:pPr>
      <w:r>
        <w:rPr>
          <w:b/>
        </w:rPr>
        <w:t xml:space="preserve">B × Primary polycythemia vera is the likely cause: </w:t>
      </w:r>
      <w:r>
        <w:t xml:space="preserve">Secondary hypoxemia is a more immediate explanation.</w:t>
      </w:r>
    </w:p>
    <w:p>
      <w:pPr>
        <w:spacing w:after="20"/>
      </w:pPr>
      <w:r>
        <w:rPr>
          <w:b/>
        </w:rPr>
        <w:t xml:space="preserve">C × Therapeutic phlebotomy for a high hematocrit: </w:t>
      </w:r>
      <w:r>
        <w:t xml:space="preserve">Routine venesection can worsen iron deficiency and viscosity symptoms.</w:t>
      </w:r>
    </w:p>
    <w:p>
      <w:pPr>
        <w:spacing w:after="20"/>
      </w:pPr>
      <w:r>
        <w:rPr>
          <w:b/>
        </w:rPr>
        <w:t xml:space="preserve">D × Normal red-cell physiology rules out iron deficiency: </w:t>
      </w:r>
      <w:r>
        <w:t xml:space="preserve">Iron deficiency can coexist with high Hb.</w:t>
      </w:r>
    </w:p>
    <w:p>
      <w:r>
        <w:rPr>
          <w:b w:val="0"/>
        </w:rPr>
        <w:t xml:space="preserve">Exam Pearl: Cyanotic secondary erythrocytosis: check iron.</w:t>
      </w:r>
    </w:p>
    <w:p>
      <w:pPr>
        <w:pStyle w:val="Heading3"/>
      </w:pPr>
      <w:r>
        <w:t xml:space="preserve">Q46 — TOF vs PPHN | Correct: A</w:t>
      </w:r>
    </w:p>
    <w:p>
      <w:pPr>
        <w:spacing w:after="20"/>
      </w:pPr>
      <w:r>
        <w:rPr>
          <w:b/>
        </w:rPr>
        <w:t xml:space="preserve">A ✓ The structural lesion explains fixed obstruction and shunt: </w:t>
      </w:r>
      <w:r>
        <w:t xml:space="preserve">PPHN alone does not create TOF morphology.</w:t>
      </w:r>
    </w:p>
    <w:p>
      <w:pPr>
        <w:spacing w:after="20"/>
      </w:pPr>
      <w:r>
        <w:rPr>
          <w:b/>
        </w:rPr>
        <w:t xml:space="preserve">B × Poor oxygen response is what defines PPHN: </w:t>
      </w:r>
      <w:r>
        <w:t xml:space="preserve">Echo anatomy is decisive.</w:t>
      </w:r>
    </w:p>
    <w:p>
      <w:pPr>
        <w:spacing w:after="20"/>
      </w:pPr>
      <w:r>
        <w:rPr>
          <w:b/>
        </w:rPr>
        <w:t xml:space="preserve">C × Right-to-left shunting is not seen in PPHN: </w:t>
      </w:r>
      <w:r>
        <w:t xml:space="preserve">PPHN may shunt across PDA/PFO.</w:t>
      </w:r>
    </w:p>
    <w:p>
      <w:pPr>
        <w:spacing w:after="20"/>
      </w:pPr>
      <w:r>
        <w:rPr>
          <w:b/>
        </w:rPr>
        <w:t xml:space="preserve">D × Pulmonary artery pressure is normal in TOF: </w:t>
      </w:r>
      <w:r>
        <w:t xml:space="preserve">RV pressure can be systemic due to RVOTO.</w:t>
      </w:r>
    </w:p>
    <w:p>
      <w:r>
        <w:rPr>
          <w:b w:val="0"/>
        </w:rPr>
        <w:t xml:space="preserve">Exam Pearl: A structural lesion explains TOF cyanosis, not PPHN.</w:t>
      </w:r>
    </w:p>
    <w:p>
      <w:pPr>
        <w:pStyle w:val="Heading3"/>
      </w:pPr>
      <w:r>
        <w:t xml:space="preserve">Q47 — Referral | Correct: C</w:t>
      </w:r>
    </w:p>
    <w:p>
      <w:pPr>
        <w:spacing w:after="20"/>
      </w:pPr>
      <w:r>
        <w:rPr>
          <w:b/>
        </w:rPr>
        <w:t xml:space="preserve">A × Wait for clubbing before referral: </w:t>
      </w:r>
      <w:r>
        <w:t xml:space="preserve">Clubbing is a late consequence and not a trigger to wait for.</w:t>
      </w:r>
    </w:p>
    <w:p>
      <w:pPr>
        <w:spacing w:after="20"/>
      </w:pPr>
      <w:r>
        <w:rPr>
          <w:b/>
        </w:rPr>
        <w:t xml:space="preserve">B × Prescribe home oxygen as definitive correction: </w:t>
      </w:r>
      <w:r>
        <w:t xml:space="preserve">Oxygen does not correct the anatomical lesion.</w:t>
      </w:r>
    </w:p>
    <w:p>
      <w:pPr>
        <w:spacing w:after="20"/>
      </w:pPr>
      <w:r>
        <w:rPr>
          <w:b/>
        </w:rPr>
        <w:t xml:space="preserve">C ✓ Urgent cardiology review and repair planning: </w:t>
      </w:r>
      <w:r>
        <w:t xml:space="preserve">A spell signals unstable physiology even if it terminates.</w:t>
      </w:r>
    </w:p>
    <w:p>
      <w:pPr>
        <w:spacing w:after="20"/>
      </w:pPr>
      <w:r>
        <w:rPr>
          <w:b/>
        </w:rPr>
        <w:t xml:space="preserve">D × Reassure and avoid further investigation: </w:t>
      </w:r>
      <w:r>
        <w:t xml:space="preserve">Resolution does not remove risk of recurrence.</w:t>
      </w:r>
    </w:p>
    <w:p>
      <w:r>
        <w:rPr>
          <w:b w:val="0"/>
        </w:rPr>
        <w:t xml:space="preserve">Exam Pearl: Any spell needs cardiology review.</w:t>
      </w:r>
    </w:p>
    <w:p>
      <w:pPr>
        <w:pStyle w:val="Heading3"/>
      </w:pPr>
      <w:r>
        <w:t xml:space="preserve">Q48 — Hemodynamic comparison | Correct: C</w:t>
      </w:r>
    </w:p>
    <w:p>
      <w:pPr>
        <w:spacing w:after="20"/>
      </w:pPr>
      <w:r>
        <w:rPr>
          <w:b/>
        </w:rPr>
        <w:t xml:space="preserve">A × A transient rise in the VSD pressure gradient: </w:t>
      </w:r>
      <w:r>
        <w:t xml:space="preserve">Large nonrestrictive VSD does not create the key gradient.</w:t>
      </w:r>
    </w:p>
    <w:p>
      <w:pPr>
        <w:spacing w:after="20"/>
      </w:pPr>
      <w:r>
        <w:rPr>
          <w:b/>
        </w:rPr>
        <w:t xml:space="preserve">B × A fall in systemic venous oxygen extraction: </w:t>
      </w:r>
      <w:r>
        <w:t xml:space="preserve">Would not explain obstruction-triggered worsening.</w:t>
      </w:r>
    </w:p>
    <w:p>
      <w:pPr>
        <w:spacing w:after="20"/>
      </w:pPr>
      <w:r>
        <w:rPr>
          <w:b/>
        </w:rPr>
        <w:t xml:space="preserve">C ✓ Relative rise in RVOT versus systemic resistance: </w:t>
      </w:r>
      <w:r>
        <w:t xml:space="preserve">Shunt fraction depends on relative resistances and dynamic obstruction.</w:t>
      </w:r>
    </w:p>
    <w:p>
      <w:pPr>
        <w:spacing w:after="20"/>
      </w:pPr>
      <w:r>
        <w:rPr>
          <w:b/>
        </w:rPr>
        <w:t xml:space="preserve">D × Acute reduction in aortic override fraction: </w:t>
      </w:r>
      <w:r>
        <w:t xml:space="preserve">Anatomic override does not change minute to minute.</w:t>
      </w:r>
    </w:p>
    <w:p>
      <w:r>
        <w:rPr>
          <w:b w:val="0"/>
        </w:rPr>
        <w:t xml:space="preserve">Exam Pearl: Dynamic obstruction raises RVOT resistance against SVR.</w:t>
      </w:r>
    </w:p>
    <w:p>
      <w:pPr>
        <w:pStyle w:val="Heading3"/>
      </w:pPr>
      <w:r>
        <w:t xml:space="preserve">Q49 — Drug effect | Correct: A</w:t>
      </w:r>
    </w:p>
    <w:p>
      <w:pPr>
        <w:spacing w:after="20"/>
      </w:pPr>
      <w:r>
        <w:rPr>
          <w:b/>
        </w:rPr>
        <w:t xml:space="preserve">A ✓ Enhanced infundibular contractility worsens dynamic RVOTO: </w:t>
      </w:r>
      <w:r>
        <w:t xml:space="preserve">Beta-adrenergic stimulation can intensify infundibular spasm.</w:t>
      </w:r>
    </w:p>
    <w:p>
      <w:pPr>
        <w:spacing w:after="20"/>
      </w:pPr>
      <w:r>
        <w:rPr>
          <w:b/>
        </w:rPr>
        <w:t xml:space="preserve">B × It directly increases pulmonary annulus diameter: </w:t>
      </w:r>
      <w:r>
        <w:t xml:space="preserve">It cannot mechanically enlarge the annulus.</w:t>
      </w:r>
    </w:p>
    <w:p>
      <w:pPr>
        <w:spacing w:after="20"/>
      </w:pPr>
      <w:r>
        <w:rPr>
          <w:b/>
        </w:rPr>
        <w:t xml:space="preserve">C × It causes ductal reopening independent of PGE1: </w:t>
      </w:r>
      <w:r>
        <w:t xml:space="preserve">Ductal reopening is not the expected primary effect.</w:t>
      </w:r>
    </w:p>
    <w:p>
      <w:pPr>
        <w:spacing w:after="20"/>
      </w:pPr>
      <w:r>
        <w:rPr>
          <w:b/>
        </w:rPr>
        <w:t xml:space="preserve">D × It selectively lowers pulmonary vascular resistance without RV effects: </w:t>
      </w:r>
      <w:r>
        <w:t xml:space="preserve">The relevant adverse effect is increased dynamic obstruction.</w:t>
      </w:r>
    </w:p>
    <w:p>
      <w:r>
        <w:rPr>
          <w:b w:val="0"/>
        </w:rPr>
        <w:t xml:space="preserve">Exam Pearl: Beta agonists can worsen a spell.</w:t>
      </w:r>
    </w:p>
    <w:p>
      <w:pPr>
        <w:pStyle w:val="Heading3"/>
      </w:pPr>
      <w:r>
        <w:t xml:space="preserve">Q50 — Severe spell prioritization | Correct: A</w:t>
      </w:r>
    </w:p>
    <w:p>
      <w:pPr>
        <w:spacing w:after="20"/>
      </w:pPr>
      <w:r>
        <w:rPr>
          <w:b/>
        </w:rPr>
        <w:t xml:space="preserve">A ✓ Resuscitation-team ABC support with spell-directed therapy: </w:t>
      </w:r>
      <w:r>
        <w:t xml:space="preserve">Severe neurologic/respiratory compromise requires ABC stabilization and escalation.</w:t>
      </w:r>
    </w:p>
    <w:p>
      <w:pPr>
        <w:spacing w:after="20"/>
      </w:pPr>
      <w:r>
        <w:rPr>
          <w:b/>
        </w:rPr>
        <w:t xml:space="preserve">B × Prolong the knee-chest position until recovery: </w:t>
      </w:r>
      <w:r>
        <w:t xml:space="preserve">Positioning alone is inadequate for impending collapse.</w:t>
      </w:r>
    </w:p>
    <w:p>
      <w:pPr>
        <w:spacing w:after="20"/>
      </w:pPr>
      <w:r>
        <w:rPr>
          <w:b/>
        </w:rPr>
        <w:t xml:space="preserve">C × Delay intervention until outpatient CT is arranged: </w:t>
      </w:r>
      <w:r>
        <w:t xml:space="preserve">Imaging must not delay emergency care.</w:t>
      </w:r>
    </w:p>
    <w:p>
      <w:pPr>
        <w:spacing w:after="20"/>
      </w:pPr>
      <w:r>
        <w:rPr>
          <w:b/>
        </w:rPr>
        <w:t xml:space="preserve">D × Administer an oral beta-blocker then discharge: </w:t>
      </w:r>
      <w:r>
        <w:t xml:space="preserve">Unsafe with altered consciousness and poor perfusion.</w:t>
      </w:r>
    </w:p>
    <w:p>
      <w:r>
        <w:rPr>
          <w:b w:val="0"/>
        </w:rPr>
        <w:t xml:space="preserve">Exam Pearl: A collapsing child needs resuscitation first.</w:t>
      </w:r>
    </w:p>
    <w:p>
      <w:pPr>
        <w:pStyle w:val="Heading3"/>
      </w:pPr>
      <w:r>
        <w:t xml:space="preserve">Q51 — Intervention choice | Correct: C</w:t>
      </w:r>
    </w:p>
    <w:p>
      <w:pPr>
        <w:spacing w:after="20"/>
      </w:pPr>
      <w:r>
        <w:rPr>
          <w:b/>
        </w:rPr>
        <w:t xml:space="preserve">A × Delay intervention until the age of 2 years: </w:t>
      </w:r>
      <w:r>
        <w:t xml:space="preserve">Severe cyanosis requires action.</w:t>
      </w:r>
    </w:p>
    <w:p>
      <w:pPr>
        <w:spacing w:after="20"/>
      </w:pPr>
      <w:r>
        <w:rPr>
          <w:b/>
        </w:rPr>
        <w:t xml:space="preserve">B × Routine transannular RVOT incision without coronary mapping: </w:t>
      </w:r>
      <w:r>
        <w:t xml:space="preserve">Risks injuring anomalous LAD.</w:t>
      </w:r>
    </w:p>
    <w:p>
      <w:pPr>
        <w:spacing w:after="20"/>
      </w:pPr>
      <w:r>
        <w:rPr>
          <w:b/>
        </w:rPr>
        <w:t xml:space="preserve">C ✓ Palliation or modified repair by team after mapping: </w:t>
      </w:r>
      <w:r>
        <w:t xml:space="preserve">Coronary and PA anatomy constrain safe repair; no single automatic procedure.</w:t>
      </w:r>
    </w:p>
    <w:p>
      <w:pPr>
        <w:spacing w:after="20"/>
      </w:pPr>
      <w:r>
        <w:rPr>
          <w:b/>
        </w:rPr>
        <w:t xml:space="preserve">D × Close the VSD and leave severe RVOTO untreated: </w:t>
      </w:r>
      <w:r>
        <w:t xml:space="preserve">Would leave RV without adequate pulmonary outflow.</w:t>
      </w:r>
    </w:p>
    <w:p>
      <w:r>
        <w:rPr>
          <w:b w:val="0"/>
        </w:rPr>
        <w:t xml:space="preserve">Exam Pearl: Coronary anomaly plus small annulus: team decision.</w:t>
      </w:r>
    </w:p>
    <w:p>
      <w:pPr>
        <w:pStyle w:val="Heading3"/>
      </w:pPr>
      <w:r>
        <w:t xml:space="preserve">Q52 — Patch trade-off | Correct: A</w:t>
      </w:r>
    </w:p>
    <w:p>
      <w:pPr>
        <w:spacing w:after="20"/>
      </w:pPr>
      <w:r>
        <w:rPr>
          <w:b/>
        </w:rPr>
        <w:t xml:space="preserve">A ✓ Residual RVOTO versus chronic PR and RV dilation: </w:t>
      </w:r>
      <w:r>
        <w:t xml:space="preserve">Valve preservation may leave gradient; patch may sacrifice competence.</w:t>
      </w:r>
    </w:p>
    <w:p>
      <w:pPr>
        <w:spacing w:after="20"/>
      </w:pPr>
      <w:r>
        <w:rPr>
          <w:b/>
        </w:rPr>
        <w:t xml:space="preserve">B × Avoiding the need for lifelong follow-up: </w:t>
      </w:r>
      <w:r>
        <w:t xml:space="preserve">Both repair strategies need surveillance.</w:t>
      </w:r>
    </w:p>
    <w:p>
      <w:pPr>
        <w:spacing w:after="20"/>
      </w:pPr>
      <w:r>
        <w:rPr>
          <w:b/>
        </w:rPr>
        <w:t xml:space="preserve">C × Presence or absence of isolated ASD: </w:t>
      </w:r>
      <w:r>
        <w:t xml:space="preserve">Not the principal RVOT trade-off.</w:t>
      </w:r>
    </w:p>
    <w:p>
      <w:pPr>
        <w:spacing w:after="20"/>
      </w:pPr>
      <w:r>
        <w:rPr>
          <w:b/>
        </w:rPr>
        <w:t xml:space="preserve">D × Risk of immediate aortic coarctation: </w:t>
      </w:r>
      <w:r>
        <w:t xml:space="preserve">Not the specific choice between RVOT techniques.</w:t>
      </w:r>
    </w:p>
    <w:p>
      <w:r>
        <w:rPr>
          <w:b w:val="0"/>
        </w:rPr>
        <w:t xml:space="preserve">Exam Pearl: Patch choice trades RVOTO against PR.</w:t>
      </w:r>
    </w:p>
    <w:p>
      <w:pPr>
        <w:pStyle w:val="Heading3"/>
      </w:pPr>
      <w:r>
        <w:t xml:space="preserve">Q53 — Postop gradient | Correct: D</w:t>
      </w:r>
    </w:p>
    <w:p>
      <w:pPr>
        <w:spacing w:after="20"/>
      </w:pPr>
      <w:r>
        <w:rPr>
          <w:b/>
        </w:rPr>
        <w:t xml:space="preserve">A × Evidence that the VSD patch has reopened: </w:t>
      </w:r>
      <w:r>
        <w:t xml:space="preserve">Pressure ratio alone cannot prove VSD reopening.</w:t>
      </w:r>
    </w:p>
    <w:p>
      <w:pPr>
        <w:spacing w:after="20"/>
      </w:pPr>
      <w:r>
        <w:rPr>
          <w:b/>
        </w:rPr>
        <w:t xml:space="preserve">B × Evidence of isolated left AV valve regurgitation: </w:t>
      </w:r>
      <w:r>
        <w:t xml:space="preserve">RV pressure elevation points toward right outflow load.</w:t>
      </w:r>
    </w:p>
    <w:p>
      <w:pPr>
        <w:spacing w:after="20"/>
      </w:pPr>
      <w:r>
        <w:rPr>
          <w:b/>
        </w:rPr>
        <w:t xml:space="preserve">C × Normal postoperative finding requiring no review: </w:t>
      </w:r>
      <w:r>
        <w:t xml:space="preserve">Marked RV pressure load is not reassuring.</w:t>
      </w:r>
    </w:p>
    <w:p>
      <w:pPr>
        <w:spacing w:after="20"/>
      </w:pPr>
      <w:r>
        <w:rPr>
          <w:b/>
        </w:rPr>
        <w:t xml:space="preserve">D ✓ Significant residual RVOTO needing specialist review: </w:t>
      </w:r>
      <w:r>
        <w:t xml:space="preserve">RV/systemic ratio 0.8 is high; evaluate obstruction and RV function.</w:t>
      </w:r>
    </w:p>
    <w:p>
      <w:r>
        <w:rPr>
          <w:b w:val="0"/>
        </w:rPr>
        <w:t xml:space="preserve">Exam Pearl: RV/systemic ratio near 0.8 suggests residual obstruction.</w:t>
      </w:r>
    </w:p>
    <w:p>
      <w:pPr>
        <w:pStyle w:val="Heading3"/>
      </w:pPr>
      <w:r>
        <w:t xml:space="preserve">Q54 — Complications | Correct: D</w:t>
      </w:r>
    </w:p>
    <w:p>
      <w:pPr>
        <w:spacing w:after="20"/>
      </w:pPr>
      <w:r>
        <w:rPr>
          <w:b/>
        </w:rPr>
        <w:t xml:space="preserve">A × Reassure that this is a viral illness: </w:t>
      </w:r>
      <w:r>
        <w:t xml:space="preserve">Fever with focal signs in a cyanotic child is an emergency.</w:t>
      </w:r>
    </w:p>
    <w:p>
      <w:pPr>
        <w:spacing w:after="20"/>
      </w:pPr>
      <w:r>
        <w:rPr>
          <w:b/>
        </w:rPr>
        <w:t xml:space="preserve">B × Lumbar puncture first to exclude meningitis: </w:t>
      </w:r>
      <w:r>
        <w:t xml:space="preserve">Lumbar puncture risks herniation if an abscess or mass is present; image first.</w:t>
      </w:r>
    </w:p>
    <w:p>
      <w:pPr>
        <w:spacing w:after="20"/>
      </w:pPr>
      <w:r>
        <w:rPr>
          <w:b/>
        </w:rPr>
        <w:t xml:space="preserve">C × Treat as a hypercyanotic spell and give propranolol: </w:t>
      </w:r>
      <w:r>
        <w:t xml:space="preserve">There is no cyanotic collapse, and the focal deficit points to an intracranial cause.</w:t>
      </w:r>
    </w:p>
    <w:p>
      <w:pPr>
        <w:spacing w:after="20"/>
      </w:pPr>
      <w:r>
        <w:rPr>
          <w:b/>
        </w:rPr>
        <w:t xml:space="preserve">D ✓ Urgent neuroimaging; think brain abscess: </w:t>
      </w:r>
      <w:r>
        <w:t xml:space="preserve">Right-to-left shunting lets bacteria bypass the lung filter; fever with focal signs suggests brain abscess, needing imaging and neurosurgical input.</w:t>
      </w:r>
    </w:p>
    <w:p>
      <w:r>
        <w:rPr>
          <w:b w:val="0"/>
        </w:rPr>
        <w:t xml:space="preserve">Exam Pearl: Cyanotic CHD + fever + focal deficit: image for brain abscess before lumbar puncture.</w:t>
      </w:r>
    </w:p>
    <w:p>
      <w:pPr>
        <w:pStyle w:val="Heading3"/>
      </w:pPr>
      <w:r>
        <w:t xml:space="preserve">Q55 — Spell adjuncts | Correct: C</w:t>
      </w:r>
    </w:p>
    <w:p>
      <w:pPr>
        <w:spacing w:after="20"/>
      </w:pPr>
      <w:r>
        <w:rPr>
          <w:b/>
        </w:rPr>
        <w:t xml:space="preserve">A × Nifedipine to dilate the RVOT: </w:t>
      </w:r>
      <w:r>
        <w:t xml:space="preserve">Vasodilation lowers SVR and increases R-to-L shunting.</w:t>
      </w:r>
    </w:p>
    <w:p>
      <w:pPr>
        <w:spacing w:after="20"/>
      </w:pPr>
      <w:r>
        <w:rPr>
          <w:b/>
        </w:rPr>
        <w:t xml:space="preserve">B × Furosemide to reduce RV preload: </w:t>
      </w:r>
      <w:r>
        <w:t xml:space="preserve">Reducing preload worsens infundibular obstruction.</w:t>
      </w:r>
    </w:p>
    <w:p>
      <w:pPr>
        <w:spacing w:after="20"/>
      </w:pPr>
      <w:r>
        <w:rPr>
          <w:b/>
        </w:rPr>
        <w:t>C ✓ Sodium bicarbonate for significant acidosis: Bicarbonate is listed as an adjunct in the identified 2019 Indian consensus. Correct ventilation, perfusion and precipitating causes first; bicarbonate is not routine for every spell.</w:t>
      </w:r>
      <w:r/>
    </w:p>
    <w:p>
      <w:pPr>
        <w:spacing w:after="20"/>
      </w:pPr>
      <w:r>
        <w:rPr>
          <w:b/>
        </w:rPr>
        <w:t xml:space="preserve">D × Digoxin to raise contractility: </w:t>
      </w:r>
      <w:r>
        <w:t xml:space="preserve">Positive inotropy can aggravate dynamic obstruction.</w:t>
      </w:r>
    </w:p>
    <w:p>
      <w:r>
        <w:rPr>
          <w:b w:val="0"/>
        </w:rPr>
        <w:t>Exam Pearl: Spell algorithm is monitored and severity-dependent; the 2019 Indian consensus includes bicarbonate among adjuncts, not as routine treatment for every child.</w:t>
      </w:r>
    </w:p>
    <w:p>
      <w:pPr>
        <w:pStyle w:val="Heading3"/>
      </w:pPr>
      <w:r>
        <w:t xml:space="preserve">Q56 — PA atresia anatomy | Correct: B</w:t>
      </w:r>
    </w:p>
    <w:p>
      <w:pPr>
        <w:spacing w:after="20"/>
      </w:pPr>
      <w:r>
        <w:rPr>
          <w:b/>
        </w:rPr>
        <w:t xml:space="preserve">A × Treat as uncomplicated valvar PS: </w:t>
      </w:r>
      <w:r>
        <w:t xml:space="preserve">Pulmonary atresia/MAPCAs are more complex.</w:t>
      </w:r>
    </w:p>
    <w:p>
      <w:pPr>
        <w:spacing w:after="20"/>
      </w:pPr>
      <w:r>
        <w:rPr>
          <w:b/>
        </w:rPr>
        <w:t xml:space="preserve">B ✓ Map every pulmonary flow source before choosing repair: </w:t>
      </w:r>
      <w:r>
        <w:t xml:space="preserve">Collateral and native PA distribution define feasibility and sequencing.</w:t>
      </w:r>
    </w:p>
    <w:p>
      <w:pPr>
        <w:spacing w:after="20"/>
      </w:pPr>
      <w:r>
        <w:rPr>
          <w:b/>
        </w:rPr>
        <w:t xml:space="preserve">C × Close the collaterals before defining native supply: </w:t>
      </w:r>
      <w:r>
        <w:t xml:space="preserve">May deprive lung tissue of perfusion.</w:t>
      </w:r>
    </w:p>
    <w:p>
      <w:pPr>
        <w:spacing w:after="20"/>
      </w:pPr>
      <w:r>
        <w:rPr>
          <w:b/>
        </w:rPr>
        <w:t xml:space="preserve">D × Assume the collaterals are expendable: </w:t>
      </w:r>
      <w:r>
        <w:t xml:space="preserve">Some collaterals supply essential lung segments.</w:t>
      </w:r>
    </w:p>
    <w:p>
      <w:r>
        <w:rPr>
          <w:b w:val="0"/>
        </w:rPr>
        <w:t xml:space="preserve">Exam Pearl: Map every pulmonary flow source in TOF-PA.</w:t>
      </w:r>
    </w:p>
    <w:p>
      <w:pPr>
        <w:pStyle w:val="Heading3"/>
      </w:pPr>
      <w:r>
        <w:t xml:space="preserve">Q57 — Cyanosis differential | Correct: D</w:t>
      </w:r>
    </w:p>
    <w:p>
      <w:pPr>
        <w:spacing w:after="20"/>
      </w:pPr>
      <w:r>
        <w:rPr>
          <w:b/>
        </w:rPr>
        <w:t xml:space="preserve">A × Classical TOF with marked RVH: </w:t>
      </w:r>
      <w:r>
        <w:t xml:space="preserve">Usually has RV dominance and rightward axis.</w:t>
      </w:r>
    </w:p>
    <w:p>
      <w:pPr>
        <w:spacing w:after="20"/>
      </w:pPr>
      <w:r>
        <w:rPr>
          <w:b/>
        </w:rPr>
        <w:t xml:space="preserve">B × Large VSD with unrestricted pulmonary flow: </w:t>
      </w:r>
      <w:r>
        <w:t xml:space="preserve">Typically causes pulmonary plethora and left loading.</w:t>
      </w:r>
    </w:p>
    <w:p>
      <w:pPr>
        <w:spacing w:after="20"/>
      </w:pPr>
      <w:r>
        <w:rPr>
          <w:b/>
        </w:rPr>
        <w:t xml:space="preserve">C × d-TGA with intact septum and plethora: </w:t>
      </w:r>
      <w:r>
        <w:t xml:space="preserve">Parallel-circulation lesion often has increased PBF and different ECG.</w:t>
      </w:r>
    </w:p>
    <w:p>
      <w:pPr>
        <w:spacing w:after="20"/>
      </w:pPr>
      <w:r>
        <w:rPr>
          <w:b/>
        </w:rPr>
        <w:t xml:space="preserve">D ✓ Tricuspid atresia with restricted pulmonary flow: </w:t>
      </w:r>
      <w:r>
        <w:t xml:space="preserve">LV dominance and superior axis point toward tricuspid atresia.</w:t>
      </w:r>
    </w:p>
    <w:p>
      <w:r>
        <w:rPr>
          <w:b w:val="0"/>
        </w:rPr>
        <w:t xml:space="preserve">Exam Pearl: Oligemia with LVH and superior axis: tricuspid atresia.</w:t>
      </w:r>
    </w:p>
    <w:p>
      <w:pPr>
        <w:pStyle w:val="Heading3"/>
      </w:pPr>
      <w:r>
        <w:t xml:space="preserve">Q58 — Ductal closure | Correct: D</w:t>
      </w:r>
    </w:p>
    <w:p>
      <w:pPr>
        <w:spacing w:after="20"/>
      </w:pPr>
      <w:r>
        <w:rPr>
          <w:b/>
        </w:rPr>
        <w:t xml:space="preserve">A × Close the PDA to improve systemic diastolic pressure: </w:t>
      </w:r>
      <w:r>
        <w:t xml:space="preserve">Closing duct reduces pulmonary perfusion in this anatomy.</w:t>
      </w:r>
    </w:p>
    <w:p>
      <w:pPr>
        <w:spacing w:after="20"/>
      </w:pPr>
      <w:r>
        <w:rPr>
          <w:b/>
        </w:rPr>
        <w:t xml:space="preserve">B × Increase pulmonary venous resistance: </w:t>
      </w:r>
      <w:r>
        <w:t xml:space="preserve">Would impair lung return and oxygenation.</w:t>
      </w:r>
    </w:p>
    <w:p>
      <w:pPr>
        <w:spacing w:after="20"/>
      </w:pPr>
      <w:r>
        <w:rPr>
          <w:b/>
        </w:rPr>
        <w:t xml:space="preserve">C × Reduce RV preload deliberately: </w:t>
      </w:r>
      <w:r>
        <w:t xml:space="preserve">Can worsen already limited pulmonary flow.</w:t>
      </w:r>
    </w:p>
    <w:p>
      <w:pPr>
        <w:spacing w:after="20"/>
      </w:pPr>
      <w:r>
        <w:rPr>
          <w:b/>
        </w:rPr>
        <w:t xml:space="preserve">D ✓ Restore ductal pulmonary flow while planning: </w:t>
      </w:r>
      <w:r>
        <w:t xml:space="preserve">PGE1 can preserve life-sustaining pulmonary flow.</w:t>
      </w:r>
    </w:p>
    <w:p>
      <w:r>
        <w:rPr>
          <w:b w:val="0"/>
        </w:rPr>
        <w:t xml:space="preserve">Exam Pearl: Restore ductal flow in duct-dependent TOF.</w:t>
      </w:r>
    </w:p>
    <w:p>
      <w:pPr>
        <w:pStyle w:val="Heading3"/>
      </w:pPr>
      <w:r>
        <w:t xml:space="preserve">Q59 — Aortic arch | Correct: B</w:t>
      </w:r>
    </w:p>
    <w:p>
      <w:pPr>
        <w:spacing w:after="20"/>
      </w:pPr>
      <w:r>
        <w:rPr>
          <w:b/>
        </w:rPr>
        <w:t xml:space="preserve">A × Right arch makes coronary anomalies unlikely: </w:t>
      </w:r>
      <w:r>
        <w:t xml:space="preserve">The findings can coexist.</w:t>
      </w:r>
    </w:p>
    <w:p>
      <w:pPr>
        <w:spacing w:after="20"/>
      </w:pPr>
      <w:r>
        <w:rPr>
          <w:b/>
        </w:rPr>
        <w:t xml:space="preserve">B ✓ Echo first; CT/MRI for arch, coronary and PA anatomy: </w:t>
      </w:r>
      <w:r>
        <w:t xml:space="preserve">Complex extracardiac anatomy may need cross-sectional mapping.</w:t>
      </w:r>
    </w:p>
    <w:p>
      <w:pPr>
        <w:spacing w:after="20"/>
      </w:pPr>
      <w:r>
        <w:rPr>
          <w:b/>
        </w:rPr>
        <w:t xml:space="preserve">C × Catheterization is needed in uncomplicated TOF: </w:t>
      </w:r>
      <w:r>
        <w:t xml:space="preserve">Echo often suffices; extra imaging is individualized.</w:t>
      </w:r>
    </w:p>
    <w:p>
      <w:pPr>
        <w:spacing w:after="20"/>
      </w:pPr>
      <w:r>
        <w:rPr>
          <w:b/>
        </w:rPr>
        <w:t xml:space="preserve">D × Chest X-ray can map the coronary course: </w:t>
      </w:r>
      <w:r>
        <w:t xml:space="preserve">CXR cannot define coronary origin/course.</w:t>
      </w:r>
    </w:p>
    <w:p>
      <w:r>
        <w:rPr>
          <w:b w:val="0"/>
        </w:rPr>
        <w:t xml:space="preserve">Exam Pearl: Echo first; CT/MRI for coronary and arch.</w:t>
      </w:r>
    </w:p>
    <w:p>
      <w:pPr>
        <w:pStyle w:val="Heading3"/>
      </w:pPr>
      <w:r>
        <w:t xml:space="preserve">Q60 — Spell vs seizure | Correct: B</w:t>
      </w:r>
    </w:p>
    <w:p>
      <w:pPr>
        <w:spacing w:after="20"/>
      </w:pPr>
      <w:r>
        <w:rPr>
          <w:b/>
        </w:rPr>
        <w:t xml:space="preserve">A × Label benign breath-holding without assessment: </w:t>
      </w:r>
      <w:r>
        <w:t xml:space="preserve">Known TOF plus profound cyanosis requires urgent care.</w:t>
      </w:r>
    </w:p>
    <w:p>
      <w:pPr>
        <w:spacing w:after="20"/>
      </w:pPr>
      <w:r>
        <w:rPr>
          <w:b/>
        </w:rPr>
        <w:t xml:space="preserve">B ✓ Treat as a spell; stabilize ABC; consider seizure: </w:t>
      </w:r>
      <w:r>
        <w:t xml:space="preserve">Cerebral hypoxemia can cause convulsive activity; emergency physiology takes priority.</w:t>
      </w:r>
    </w:p>
    <w:p>
      <w:pPr>
        <w:spacing w:after="20"/>
      </w:pPr>
      <w:r>
        <w:rPr>
          <w:b/>
        </w:rPr>
        <w:t xml:space="preserve">C × Perform lumbar puncture before oxygenation: </w:t>
      </w:r>
      <w:r>
        <w:t xml:space="preserve">Delays resuscitation.</w:t>
      </w:r>
    </w:p>
    <w:p>
      <w:pPr>
        <w:spacing w:after="20"/>
      </w:pPr>
      <w:r>
        <w:rPr>
          <w:b/>
        </w:rPr>
        <w:t xml:space="preserve">D × Assume primary epilepsy and ignore saturation: </w:t>
      </w:r>
      <w:r>
        <w:t xml:space="preserve">Profound cyanosis and spell triggers demand circulatory assessment.</w:t>
      </w:r>
    </w:p>
    <w:p>
      <w:r>
        <w:rPr>
          <w:b w:val="0"/>
        </w:rPr>
        <w:t xml:space="preserve">Exam Pearl: Treat spell first; consider seizure mimics.</w:t>
      </w:r>
    </w:p>
    <w:p>
      <w:pPr>
        <w:pStyle w:val="Heading3"/>
      </w:pPr>
      <w:r>
        <w:t xml:space="preserve">Q61 — Anesthetic risk | Correct: A</w:t>
      </w:r>
    </w:p>
    <w:p>
      <w:pPr>
        <w:spacing w:after="20"/>
      </w:pPr>
      <w:r>
        <w:rPr>
          <w:b/>
        </w:rPr>
        <w:t xml:space="preserve">A ✓ Lower preload and SVR with increased R-to-L shunt: </w:t>
      </w:r>
      <w:r>
        <w:t xml:space="preserve">Both factors reduce pulmonary flow relative to systemic output.</w:t>
      </w:r>
    </w:p>
    <w:p>
      <w:pPr>
        <w:spacing w:after="20"/>
      </w:pPr>
      <w:r>
        <w:rPr>
          <w:b/>
        </w:rPr>
        <w:t xml:space="preserve">B × Increased SVR and improved RV filling: </w:t>
      </w:r>
      <w:r>
        <w:t xml:space="preserve">Usually protective rather than provoking.</w:t>
      </w:r>
    </w:p>
    <w:p>
      <w:pPr>
        <w:spacing w:after="20"/>
      </w:pPr>
      <w:r>
        <w:rPr>
          <w:b/>
        </w:rPr>
        <w:t xml:space="preserve">C × Reduced catecholamines with stable preload: </w:t>
      </w:r>
      <w:r>
        <w:t xml:space="preserve">Does not explain the provocation described.</w:t>
      </w:r>
    </w:p>
    <w:p>
      <w:pPr>
        <w:spacing w:after="20"/>
      </w:pPr>
      <w:r>
        <w:rPr>
          <w:b/>
        </w:rPr>
        <w:t xml:space="preserve">D × Raised PVR with high SVR and good filling: </w:t>
      </w:r>
      <w:r>
        <w:t xml:space="preserve">PVR may contribute, but specified combined risk is preload/SVR reduction.</w:t>
      </w:r>
    </w:p>
    <w:p>
      <w:r>
        <w:rPr>
          <w:b w:val="0"/>
        </w:rPr>
        <w:t xml:space="preserve">Exam Pearl: Vasodilating induction invites a spell.</w:t>
      </w:r>
    </w:p>
    <w:p>
      <w:pPr>
        <w:pStyle w:val="Heading3"/>
      </w:pPr>
      <w:r>
        <w:t xml:space="preserve">Q62 — S2 physiology | Correct: B</w:t>
      </w:r>
    </w:p>
    <w:p>
      <w:pPr>
        <w:spacing w:after="20"/>
      </w:pPr>
      <w:r>
        <w:rPr>
          <w:b/>
        </w:rPr>
        <w:t xml:space="preserve">A × Mitral valve opening snap in diastole: </w:t>
      </w:r>
      <w:r>
        <w:t xml:space="preserve">This is a diastolic sound, not S2.</w:t>
      </w:r>
    </w:p>
    <w:p>
      <w:pPr>
        <w:spacing w:after="20"/>
      </w:pPr>
      <w:r>
        <w:rPr>
          <w:b/>
        </w:rPr>
        <w:t xml:space="preserve">B ✓ P2 poorly audible from limited pulmonary flow: </w:t>
      </w:r>
      <w:r>
        <w:t xml:space="preserve">Reduced pulmonary flow and valve abnormality diminish P2.</w:t>
      </w:r>
    </w:p>
    <w:p>
      <w:pPr>
        <w:spacing w:after="20"/>
      </w:pPr>
      <w:r>
        <w:rPr>
          <w:b/>
        </w:rPr>
        <w:t xml:space="preserve">C × Aortic component A2 from a small aortic root: </w:t>
      </w:r>
      <w:r>
        <w:t xml:space="preserve">A2 is preserved or loud because the aorta is large and overriding.</w:t>
      </w:r>
    </w:p>
    <w:p>
      <w:pPr>
        <w:spacing w:after="20"/>
      </w:pPr>
      <w:r>
        <w:rPr>
          <w:b/>
        </w:rPr>
        <w:t xml:space="preserve">D × Both components are equally accentuated: </w:t>
      </w:r>
      <w:r>
        <w:t xml:space="preserve">Not typical with severe RVOTO.</w:t>
      </w:r>
    </w:p>
    <w:p>
      <w:r>
        <w:rPr>
          <w:b w:val="0"/>
        </w:rPr>
        <w:t xml:space="preserve">Exam Pearl: A single S2 comes from a soft P2.</w:t>
      </w:r>
    </w:p>
    <w:p>
      <w:pPr>
        <w:pStyle w:val="Heading3"/>
      </w:pPr>
      <w:r>
        <w:t xml:space="preserve">Q63 — Stroke risk | Correct: D</w:t>
      </w:r>
    </w:p>
    <w:p>
      <w:pPr>
        <w:spacing w:after="20"/>
      </w:pPr>
      <w:r>
        <w:rPr>
          <w:b/>
        </w:rPr>
        <w:t xml:space="preserve">A × Hypoglycemic seizure with Todd paralysis: </w:t>
      </w:r>
      <w:r>
        <w:t xml:space="preserve">No seizure or hypoglycemia is described.</w:t>
      </w:r>
    </w:p>
    <w:p>
      <w:pPr>
        <w:spacing w:after="20"/>
      </w:pPr>
      <w:r>
        <w:rPr>
          <w:b/>
        </w:rPr>
        <w:t xml:space="preserve">B × Brain abscess from a bacterial focus: </w:t>
      </w:r>
      <w:r>
        <w:t xml:space="preserve">Fever and a subacute course would be expected, and the setting here is dehydration.</w:t>
      </w:r>
    </w:p>
    <w:p>
      <w:pPr>
        <w:spacing w:after="20"/>
      </w:pPr>
      <w:r>
        <w:rPr>
          <w:b/>
        </w:rPr>
        <w:t xml:space="preserve">C × Hypocalcemic tetany: </w:t>
      </w:r>
      <w:r>
        <w:t xml:space="preserve">Does not cause hemiparesis.</w:t>
      </w:r>
    </w:p>
    <w:p>
      <w:pPr>
        <w:spacing w:after="20"/>
      </w:pPr>
      <w:r>
        <w:rPr>
          <w:b/>
        </w:rPr>
        <w:t xml:space="preserve">D ✓ Cerebral thrombosis with dehydration and iron deficiency: </w:t>
      </w:r>
      <w:r>
        <w:t xml:space="preserve">Dehydration and iron deficiency raise the risk of cerebral arterial or venous thrombosis in cyanotic children.</w:t>
      </w:r>
    </w:p>
    <w:p>
      <w:r>
        <w:rPr>
          <w:b w:val="0"/>
        </w:rPr>
        <w:t xml:space="preserve">Exam Pearl: Cyanotic CHD + dehydration + iron deficiency: think cerebral thrombosis.</w:t>
      </w:r>
    </w:p>
    <w:p>
      <w:pPr>
        <w:pStyle w:val="Heading3"/>
      </w:pPr>
      <w:r>
        <w:t xml:space="preserve">Q64 — Associated lesions | Correct: D</w:t>
      </w:r>
    </w:p>
    <w:p>
      <w:pPr>
        <w:spacing w:after="20"/>
      </w:pPr>
      <w:r>
        <w:rPr>
          <w:b/>
        </w:rPr>
        <w:t xml:space="preserve">A × TOF with pulmonary atresia and MAPCAs: </w:t>
      </w:r>
      <w:r>
        <w:t xml:space="preserve">A variant of TOF, not the pentalogy.</w:t>
      </w:r>
    </w:p>
    <w:p>
      <w:pPr>
        <w:spacing w:after="20"/>
      </w:pPr>
      <w:r>
        <w:rPr>
          <w:b/>
        </w:rPr>
        <w:t xml:space="preserve">B × TOF with absent pulmonary valve: </w:t>
      </w:r>
      <w:r>
        <w:t xml:space="preserve">A variant with airway compression, not the pentalogy.</w:t>
      </w:r>
    </w:p>
    <w:p>
      <w:pPr>
        <w:spacing w:after="20"/>
      </w:pPr>
      <w:r>
        <w:rPr>
          <w:b/>
        </w:rPr>
        <w:t xml:space="preserve">C × TOF with an AV canal defect: </w:t>
      </w:r>
      <w:r>
        <w:t xml:space="preserve">That is TOF with AVSD, a distinct entity.</w:t>
      </w:r>
    </w:p>
    <w:p>
      <w:pPr>
        <w:spacing w:after="20"/>
      </w:pPr>
      <w:r>
        <w:rPr>
          <w:b/>
        </w:rPr>
        <w:t xml:space="preserve">D ✓ TOF with an atrial septal defect: </w:t>
      </w:r>
      <w:r>
        <w:t xml:space="preserve">Pentalogy of Fallot is TOF with an atrial septal defect.</w:t>
      </w:r>
    </w:p>
    <w:p>
      <w:r>
        <w:rPr>
          <w:b w:val="0"/>
        </w:rPr>
        <w:t xml:space="preserve">Exam Pearl: Pentalogy of Fallot = TOF + ASD; right aortic arch occurs in about a quarter of TOF.</w:t>
      </w:r>
    </w:p>
    <w:p>
      <w:pPr>
        <w:pStyle w:val="Heading3"/>
      </w:pPr>
      <w:r>
        <w:t xml:space="preserve">Q65 — PVR after repair | Correct: A</w:t>
      </w:r>
    </w:p>
    <w:p>
      <w:pPr>
        <w:spacing w:after="20"/>
      </w:pPr>
      <w:r>
        <w:rPr>
          <w:b/>
        </w:rPr>
        <w:t xml:space="preserve">A ✓ ECG/Holter plus echo or CMR of the RV and residual lesions: </w:t>
      </w:r>
      <w:r>
        <w:t xml:space="preserve">Electrical and structural surveillance both influence risk assessment.</w:t>
      </w:r>
    </w:p>
    <w:p>
      <w:pPr>
        <w:spacing w:after="20"/>
      </w:pPr>
      <w:r>
        <w:rPr>
          <w:b/>
        </w:rPr>
        <w:t xml:space="preserve">B × Pulse oximetry and a clinic blood pressure: </w:t>
      </w:r>
      <w:r>
        <w:t xml:space="preserve">Normal SpO2 does not exclude arrhythmia.</w:t>
      </w:r>
    </w:p>
    <w:p>
      <w:pPr>
        <w:spacing w:after="20"/>
      </w:pPr>
      <w:r>
        <w:rPr>
          <w:b/>
        </w:rPr>
        <w:t xml:space="preserve">C × An inflammatory marker panel and cultures: </w:t>
      </w:r>
      <w:r>
        <w:t xml:space="preserve">Does not evaluate RV volume and rhythm substrate.</w:t>
      </w:r>
    </w:p>
    <w:p>
      <w:pPr>
        <w:spacing w:after="20"/>
      </w:pPr>
      <w:r>
        <w:rPr>
          <w:b/>
        </w:rPr>
        <w:t xml:space="preserve">D × A dental endocarditis prophylaxis review: </w:t>
      </w:r>
      <w:r>
        <w:t xml:space="preserve">Important preventive care but not enough for ectopy.</w:t>
      </w:r>
    </w:p>
    <w:p>
      <w:r>
        <w:rPr>
          <w:b w:val="0"/>
        </w:rPr>
        <w:t xml:space="preserve">Exam Pearl: Late arrhythmia: rhythm monitoring plus imaging.</w:t>
      </w:r>
    </w:p>
    <w:p>
      <w:pPr>
        <w:pStyle w:val="Heading3"/>
      </w:pPr>
      <w:r>
        <w:t xml:space="preserve">Q66 — Palliative physiology | Correct: A</w:t>
      </w:r>
    </w:p>
    <w:p>
      <w:pPr>
        <w:spacing w:after="20"/>
      </w:pPr>
      <w:r>
        <w:rPr>
          <w:b/>
        </w:rPr>
        <w:t xml:space="preserve">A ✓ Big shunt may overload lungs, starve systemic flow: </w:t>
      </w:r>
      <w:r>
        <w:t xml:space="preserve">Palliation requires balanced Qp and Qs; too much flow has consequences.</w:t>
      </w:r>
    </w:p>
    <w:p>
      <w:pPr>
        <w:spacing w:after="20"/>
      </w:pPr>
      <w:r>
        <w:rPr>
          <w:b/>
        </w:rPr>
        <w:t xml:space="preserve">B × The shunt has relieved the RVOT obstruction: </w:t>
      </w:r>
      <w:r>
        <w:t xml:space="preserve">Shunt bypasses RVOTO rather than anatomically correcting it.</w:t>
      </w:r>
    </w:p>
    <w:p>
      <w:pPr>
        <w:spacing w:after="20"/>
      </w:pPr>
      <w:r>
        <w:rPr>
          <w:b/>
        </w:rPr>
        <w:t xml:space="preserve">C × Pulmonary venous return becomes obstructed by the shunt: </w:t>
      </w:r>
      <w:r>
        <w:t xml:space="preserve">Not an obligatory shunt effect.</w:t>
      </w:r>
    </w:p>
    <w:p>
      <w:pPr>
        <w:spacing w:after="20"/>
      </w:pPr>
      <w:r>
        <w:rPr>
          <w:b/>
        </w:rPr>
        <w:t xml:space="preserve">D × The VSD becomes restrictive after the shunt: </w:t>
      </w:r>
      <w:r>
        <w:t xml:space="preserve">Shunt does not change VSD anatomy.</w:t>
      </w:r>
    </w:p>
    <w:p>
      <w:r>
        <w:rPr>
          <w:b w:val="0"/>
        </w:rPr>
        <w:t xml:space="preserve">Exam Pearl: A big shunt can steal systemic flow.</w:t>
      </w:r>
    </w:p>
    <w:p>
      <w:pPr>
        <w:pStyle w:val="Heading3"/>
      </w:pPr>
      <w:r>
        <w:t xml:space="preserve">Q67 — Late TOF complication | Correct: C</w:t>
      </w:r>
    </w:p>
    <w:p>
      <w:pPr>
        <w:spacing w:after="20"/>
      </w:pPr>
      <w:r>
        <w:rPr>
          <w:b/>
        </w:rPr>
        <w:t xml:space="preserve">A × Ignore RV volumes if saturation is normal: </w:t>
      </w:r>
      <w:r>
        <w:t xml:space="preserve">RV dysfunction can develop without hypoxemia.</w:t>
      </w:r>
    </w:p>
    <w:p>
      <w:pPr>
        <w:spacing w:after="20"/>
      </w:pPr>
      <w:r>
        <w:rPr>
          <w:b/>
        </w:rPr>
        <w:t xml:space="preserve">B × Re-close the original VSD in most patients: </w:t>
      </w:r>
      <w:r>
        <w:t xml:space="preserve">Residual VSD must be demonstrated before such action.</w:t>
      </w:r>
    </w:p>
    <w:p>
      <w:pPr>
        <w:spacing w:after="20"/>
      </w:pPr>
      <w:r>
        <w:rPr>
          <w:b/>
        </w:rPr>
        <w:t xml:space="preserve">C ✓ Integrated evaluation for valve timing and arrhythmia risk: </w:t>
      </w:r>
      <w:r>
        <w:t xml:space="preserve">Volume loading, electrical remodeling and symptoms should be considered together.</w:t>
      </w:r>
    </w:p>
    <w:p>
      <w:pPr>
        <w:spacing w:after="20"/>
      </w:pPr>
      <w:r>
        <w:rPr>
          <w:b/>
        </w:rPr>
        <w:t xml:space="preserve">D × Treat QRS widening as isolated normal variation: </w:t>
      </w:r>
      <w:r>
        <w:t xml:space="preserve">In repaired TOF it may be a risk marker.</w:t>
      </w:r>
    </w:p>
    <w:p>
      <w:r>
        <w:rPr>
          <w:b w:val="0"/>
        </w:rPr>
        <w:t xml:space="preserve">Exam Pearl: Late TOF needs integrated review.</w:t>
      </w:r>
    </w:p>
    <w:p>
      <w:pPr>
        <w:pStyle w:val="Heading3"/>
      </w:pPr>
      <w:r>
        <w:t xml:space="preserve">Q68 — Integrated spell rescue | Correct: D</w:t>
      </w:r>
    </w:p>
    <w:p>
      <w:pPr>
        <w:spacing w:after="20"/>
      </w:pPr>
      <w:r>
        <w:t>A × Oxygen, isotonic fluid and observation without urgent cardiac escalation: Initial support is useful, but severe ongoing cyanosis and hypotension require monitored escalation, not observation alone.</w:t>
      </w:r>
    </w:p>
    <w:p>
      <w:pPr>
        <w:spacing w:after="20"/>
      </w:pPr>
      <w:r>
        <w:t>B × ABC and oxygen, then rapid diuresis to reduce RV preload: Diuresis may worsen relative preload deficiency and amplify the right-to-left shunt.</w:t>
      </w:r>
    </w:p>
    <w:p>
      <w:pPr>
        <w:spacing w:after="20"/>
      </w:pPr>
      <w:r>
        <w:t>C × ABC, oxygen and empiric vasodilation to reduce ventricular afterload: Systemic vasodilation can decrease SVR and exacerbate the spell.</w:t>
      </w:r>
    </w:p>
    <w:p>
      <w:pPr>
        <w:spacing w:after="20"/>
      </w:pPr>
      <w:r>
        <w:rPr>
          <w:b/>
        </w:rPr>
        <w:t xml:space="preserve">D ✓ ABC, knee-chest, O2, fluid, beta-blocker or SVR support: </w:t>
      </w:r>
      <w:r>
        <w:t xml:space="preserve">Treat trigger, preload, dynamic RVOTO and SVR together with escalation.</w:t>
      </w:r>
    </w:p>
    <w:p>
      <w:r>
        <w:rPr>
          <w:b w:val="0"/>
        </w:rPr>
        <w:t xml:space="preserve">Exam Pearl: Fever spell: ABC, fluid and SVR/beta-blockade.</w:t>
      </w:r>
    </w:p>
    <w:p>
      <w:pPr>
        <w:pStyle w:val="Heading3"/>
      </w:pPr>
      <w:r>
        <w:t xml:space="preserve">Q69 — Integrated morphology | Correct: A</w:t>
      </w:r>
    </w:p>
    <w:p>
      <w:pPr>
        <w:spacing w:after="20"/>
      </w:pPr>
      <w:r>
        <w:rPr>
          <w:b/>
        </w:rPr>
        <w:t xml:space="preserve">A ✓ Map RVOT, annulus and coronary course before repair: </w:t>
      </w:r>
      <w:r>
        <w:t xml:space="preserve">Correct lesion identified; crossing artery affects safe surgical route.</w:t>
      </w:r>
    </w:p>
    <w:p>
      <w:pPr>
        <w:spacing w:after="20"/>
      </w:pPr>
      <w:r>
        <w:rPr>
          <w:b/>
        </w:rPr>
        <w:t xml:space="preserve">B × Perform routine transannular incision immediately: </w:t>
      </w:r>
      <w:r>
        <w:t xml:space="preserve">Risk of coronary injury.</w:t>
      </w:r>
    </w:p>
    <w:p>
      <w:pPr>
        <w:spacing w:after="20"/>
      </w:pPr>
      <w:r>
        <w:rPr>
          <w:b/>
        </w:rPr>
        <w:t xml:space="preserve">C × Classify as tricuspid atresia because of cyanosis: </w:t>
      </w:r>
      <w:r>
        <w:t xml:space="preserve">Echo anatomy and RVH fit TOF.</w:t>
      </w:r>
    </w:p>
    <w:p>
      <w:pPr>
        <w:spacing w:after="20"/>
      </w:pPr>
      <w:r>
        <w:rPr>
          <w:b/>
        </w:rPr>
        <w:t xml:space="preserve">D × Treat as pulmonary venous obstruction: </w:t>
      </w:r>
      <w:r>
        <w:t xml:space="preserve">Imaging pattern and VSD/RVOTO do not support this.</w:t>
      </w:r>
    </w:p>
    <w:p>
      <w:r>
        <w:rPr>
          <w:b w:val="0"/>
        </w:rPr>
        <w:t xml:space="preserve">Exam Pearl: Map coronary and annulus before repair.</w:t>
      </w:r>
    </w:p>
    <w:p>
      <w:pPr>
        <w:pStyle w:val="Heading3"/>
      </w:pPr>
      <w:r>
        <w:t xml:space="preserve">Q70 — Integrated genetics | Correct: B</w:t>
      </w:r>
    </w:p>
    <w:p>
      <w:pPr>
        <w:spacing w:after="20"/>
      </w:pPr>
      <w:r>
        <w:rPr>
          <w:b/>
        </w:rPr>
        <w:t xml:space="preserve">A × Ignore noncardiac findings until after repair: </w:t>
      </w:r>
      <w:r>
        <w:t xml:space="preserve">They may change perioperative management.</w:t>
      </w:r>
    </w:p>
    <w:p>
      <w:pPr>
        <w:spacing w:after="20"/>
      </w:pPr>
      <w:r>
        <w:rPr>
          <w:b/>
        </w:rPr>
        <w:t xml:space="preserve">B ✓ Test 22q11.2, immune status and calcium before surgery: </w:t>
      </w:r>
      <w:r>
        <w:t xml:space="preserve">Syndromic findings have perioperative infection and electrolyte implications.</w:t>
      </w:r>
    </w:p>
    <w:p>
      <w:pPr>
        <w:spacing w:after="20"/>
      </w:pPr>
      <w:r>
        <w:rPr>
          <w:b/>
        </w:rPr>
        <w:t xml:space="preserve">C × Assume isolated TOF with no genetic counselling: </w:t>
      </w:r>
      <w:r>
        <w:t xml:space="preserve">Phenotype warrants evaluation.</w:t>
      </w:r>
    </w:p>
    <w:p>
      <w:pPr>
        <w:spacing w:after="20"/>
      </w:pPr>
      <w:r>
        <w:rPr>
          <w:b/>
        </w:rPr>
        <w:t xml:space="preserve">D × Screen for hemoglobinopathy before surgery: </w:t>
      </w:r>
      <w:r>
        <w:t xml:space="preserve">Does not explain conotruncal and immune features.</w:t>
      </w:r>
    </w:p>
    <w:p>
      <w:r>
        <w:rPr>
          <w:b w:val="0"/>
        </w:rPr>
        <w:t xml:space="preserve">Exam Pearl: Syndromic TOF: assess immunity and calcium.</w:t>
      </w:r>
    </w:p>
    <w:p>
      <w:pPr>
        <w:pStyle w:val="Heading3"/>
      </w:pPr>
      <w:r>
        <w:t xml:space="preserve">Q71 — Integrated ductal variant | Correct: D</w:t>
      </w:r>
    </w:p>
    <w:p>
      <w:pPr>
        <w:spacing w:after="20"/>
      </w:pPr>
      <w:r>
        <w:rPr>
          <w:b/>
        </w:rPr>
        <w:t xml:space="preserve">A × Treat with an inhaled pulmonary vasodilator: </w:t>
      </w:r>
      <w:r>
        <w:t xml:space="preserve">Does not restore absent antegrade pulmonary outflow.</w:t>
      </w:r>
    </w:p>
    <w:p>
      <w:pPr>
        <w:spacing w:after="20"/>
      </w:pPr>
      <w:r>
        <w:rPr>
          <w:b/>
        </w:rPr>
        <w:t xml:space="preserve">B × Wait for spontaneous duct closure before imaging: </w:t>
      </w:r>
      <w:r>
        <w:t xml:space="preserve">Risk of fatal loss of pulmonary flow.</w:t>
      </w:r>
    </w:p>
    <w:p>
      <w:pPr>
        <w:spacing w:after="20"/>
      </w:pPr>
      <w:r>
        <w:rPr>
          <w:b/>
        </w:rPr>
        <w:t xml:space="preserve">C × Close VSD without providing pulmonary outflow: </w:t>
      </w:r>
      <w:r>
        <w:t xml:space="preserve">Would be unsafe without alternative lung supply.</w:t>
      </w:r>
    </w:p>
    <w:p>
      <w:pPr>
        <w:spacing w:after="20"/>
      </w:pPr>
      <w:r>
        <w:rPr>
          <w:b/>
        </w:rPr>
        <w:t xml:space="preserve">D ✓ PGE1, echo and mapping, then tailored palliation: </w:t>
      </w:r>
      <w:r>
        <w:t xml:space="preserve">Maintains perfusion while defining complex blood supply.</w:t>
      </w:r>
    </w:p>
    <w:p>
      <w:r>
        <w:rPr>
          <w:b w:val="0"/>
        </w:rPr>
        <w:t xml:space="preserve">Exam Pearl: Duct-dependent TOF-PA: PGE1 and mapping.</w:t>
      </w:r>
    </w:p>
    <w:p>
      <w:pPr>
        <w:pStyle w:val="Heading3"/>
      </w:pPr>
      <w:r>
        <w:t xml:space="preserve">Q72 — Integrated postrepair | Correct: A</w:t>
      </w:r>
    </w:p>
    <w:p>
      <w:pPr>
        <w:spacing w:after="20"/>
      </w:pPr>
      <w:r>
        <w:rPr>
          <w:b/>
        </w:rPr>
        <w:t xml:space="preserve">A ✓ Specialist valve and rhythm assessment: </w:t>
      </w:r>
      <w:r>
        <w:t xml:space="preserve">CMR volume, symptoms and arrhythmia concern together support escalation.</w:t>
      </w:r>
    </w:p>
    <w:p>
      <w:pPr>
        <w:spacing w:after="20"/>
      </w:pPr>
      <w:r>
        <w:rPr>
          <w:b/>
        </w:rPr>
        <w:t xml:space="preserve">B × Treat with oral iron without cardiac review: </w:t>
      </w:r>
      <w:r>
        <w:t xml:space="preserve">Does not address severe PR or arrhythmia.</w:t>
      </w:r>
    </w:p>
    <w:p>
      <w:pPr>
        <w:spacing w:after="20"/>
      </w:pPr>
      <w:r>
        <w:rPr>
          <w:b/>
        </w:rPr>
        <w:t xml:space="preserve">C × Observe because resting saturation is 98%: </w:t>
      </w:r>
      <w:r>
        <w:t xml:space="preserve">Saturation does not exclude severe RV loading.</w:t>
      </w:r>
    </w:p>
    <w:p>
      <w:pPr>
        <w:spacing w:after="20"/>
      </w:pPr>
      <w:r>
        <w:rPr>
          <w:b/>
        </w:rPr>
        <w:t xml:space="preserve">D × Give PGE1 to improve ductal patency: </w:t>
      </w:r>
      <w:r>
        <w:t xml:space="preserve">No role for ductal therapy after repair.</w:t>
      </w:r>
    </w:p>
    <w:p>
      <w:r>
        <w:rPr>
          <w:b w:val="0"/>
        </w:rPr>
        <w:t xml:space="preserve">Exam Pearl: Teen with PR and symptoms: valve and rhythm review.</w:t>
      </w:r>
    </w:p>
    <w:p>
      <w:pPr>
        <w:pStyle w:val="Heading3"/>
      </w:pPr>
      <w:r>
        <w:t xml:space="preserve">Q73 — Endocarditis | Correct: C</w:t>
      </w:r>
    </w:p>
    <w:p>
      <w:pPr>
        <w:spacing w:after="20"/>
      </w:pPr>
      <w:r>
        <w:rPr>
          <w:b/>
        </w:rPr>
        <w:t>A × Repeat resting pulse oximetry and review in a week: A febrile child with possible embolic signs needs prompt evaluation.</w:t>
      </w:r>
      <w:r/>
    </w:p>
    <w:p>
      <w:pPr>
        <w:spacing w:after="20"/>
      </w:pPr>
      <w:r>
        <w:rPr>
          <w:b/>
        </w:rPr>
        <w:t xml:space="preserve">B × Start empirical antibiotics, then send one culture later: </w:t>
      </w:r>
      <w:r>
        <w:t xml:space="preserve">Starting antibiotics first can sterilise cultures and hide the organism.</w:t>
      </w:r>
    </w:p>
    <w:p>
      <w:pPr>
        <w:spacing w:after="20"/>
      </w:pPr>
      <w:r>
        <w:rPr>
          <w:b/>
        </w:rPr>
        <w:t xml:space="preserve">C ✓ Multiple blood cultures before antibiotics: </w:t>
      </w:r>
      <w:r>
        <w:t xml:space="preserve">Suspected endocarditis needs several blood cultures before any antibiotic, then echo.</w:t>
      </w:r>
    </w:p>
    <w:p>
      <w:pPr>
        <w:spacing w:after="20"/>
      </w:pPr>
      <w:r>
        <w:rPr>
          <w:b/>
        </w:rPr>
        <w:t xml:space="preserve">D × Treat as a hypercyanotic spell: </w:t>
      </w:r>
      <w:r>
        <w:t xml:space="preserve">No spell features are described.</w:t>
      </w:r>
    </w:p>
    <w:p>
      <w:r>
        <w:rPr>
          <w:b w:val="0"/>
        </w:rPr>
        <w:t xml:space="preserve">Exam Pearl: Suspected IE: cultures before antibiotics, then echo.</w:t>
      </w:r>
    </w:p>
    <w:p>
      <w:pPr>
        <w:pStyle w:val="Heading3"/>
      </w:pPr>
      <w:r>
        <w:t xml:space="preserve">Q74 — Integrated perioperative | Correct: A</w:t>
      </w:r>
    </w:p>
    <w:p>
      <w:pPr>
        <w:spacing w:after="20"/>
      </w:pPr>
      <w:r>
        <w:rPr>
          <w:b/>
        </w:rPr>
        <w:t xml:space="preserve">A ✓ Optimize hydration and Hb; SVR-preserving induction: </w:t>
      </w:r>
      <w:r>
        <w:t xml:space="preserve">Avoiding low preload, low SVR and adrenergic surges is central.</w:t>
      </w:r>
    </w:p>
    <w:p>
      <w:pPr>
        <w:spacing w:after="20"/>
      </w:pPr>
      <w:r>
        <w:rPr>
          <w:b/>
        </w:rPr>
        <w:t xml:space="preserve">B × Restrict fluids to limit RV filling pressure: </w:t>
      </w:r>
      <w:r>
        <w:t xml:space="preserve">May increase dynamic RVOTO.</w:t>
      </w:r>
    </w:p>
    <w:p>
      <w:pPr>
        <w:spacing w:after="20"/>
      </w:pPr>
      <w:r>
        <w:rPr>
          <w:b/>
        </w:rPr>
        <w:t xml:space="preserve">C × Postpone the anemia work-up until after the procedure: </w:t>
      </w:r>
      <w:r>
        <w:t xml:space="preserve">Misses modifiable risks.</w:t>
      </w:r>
    </w:p>
    <w:p>
      <w:pPr>
        <w:spacing w:after="20"/>
      </w:pPr>
      <w:r>
        <w:rPr>
          <w:b/>
        </w:rPr>
        <w:t xml:space="preserve">D × Use a vasodilating induction without cardiac planning: </w:t>
      </w:r>
      <w:r>
        <w:t xml:space="preserve">Can provoke worsening R-to-L shunting.</w:t>
      </w:r>
    </w:p>
    <w:p>
      <w:r>
        <w:rPr>
          <w:b w:val="0"/>
        </w:rPr>
        <w:t xml:space="preserve">Exam Pearl: Optimize preload and induction in unrepaired TOF.</w:t>
      </w:r>
    </w:p>
    <w:p>
      <w:pPr>
        <w:pStyle w:val="Heading3"/>
      </w:pPr>
      <w:r>
        <w:t xml:space="preserve">Q75 — Integrated follow-up | Correct: B</w:t>
      </w:r>
    </w:p>
    <w:p>
      <w:pPr>
        <w:spacing w:after="20"/>
      </w:pPr>
      <w:r>
        <w:rPr>
          <w:b/>
        </w:rPr>
        <w:t xml:space="preserve">A × PGE1 infusion as long-term therapy: </w:t>
      </w:r>
      <w:r>
        <w:t xml:space="preserve">Ductal patency is not relevant.</w:t>
      </w:r>
    </w:p>
    <w:p>
      <w:pPr>
        <w:spacing w:after="20"/>
      </w:pPr>
      <w:r>
        <w:rPr>
          <w:b/>
        </w:rPr>
        <w:t xml:space="preserve">B ✓ Multidisciplinary ACHD plan for valve and arrhythmia: </w:t>
      </w:r>
      <w:r>
        <w:t xml:space="preserve">Multiple interacting residual lesions require integrated care.</w:t>
      </w:r>
    </w:p>
    <w:p>
      <w:pPr>
        <w:spacing w:after="20"/>
      </w:pPr>
      <w:r>
        <w:rPr>
          <w:b/>
        </w:rPr>
        <w:t xml:space="preserve">C × Treat the RVOT gradient and observe the tachycardia: </w:t>
      </w:r>
      <w:r>
        <w:t xml:space="preserve">Sustained VT requires urgent rhythm evaluation.</w:t>
      </w:r>
    </w:p>
    <w:p>
      <w:pPr>
        <w:spacing w:after="20"/>
      </w:pPr>
      <w:r>
        <w:rPr>
          <w:b/>
        </w:rPr>
        <w:t xml:space="preserve">D × Routine reassurance if SpO2 is normal: </w:t>
      </w:r>
      <w:r>
        <w:t xml:space="preserve">Electrical and RV risks persist despite saturation.</w:t>
      </w:r>
    </w:p>
    <w:p>
      <w:r>
        <w:rPr>
          <w:b w:val="0"/>
        </w:rPr>
        <w:t xml:space="preserve">Exam Pearl: Adult with VT and PR: ACHD team.</w:t>
      </w:r>
    </w:p>
    <w:p>
      <w:pPr>
        <w:pStyle w:val="Heading3"/>
      </w:pPr>
      <w:r>
        <w:t xml:space="preserve">Q76 — Spaced revision | Correct: C</w:t>
      </w:r>
    </w:p>
    <w:p>
      <w:pPr>
        <w:spacing w:after="20"/>
      </w:pPr>
      <w:r>
        <w:rPr>
          <w:b/>
        </w:rPr>
        <w:t xml:space="preserve">A × CPS threshold is 72 mg/dL in every infant: </w:t>
      </w:r>
      <w:r>
        <w:t xml:space="preserve">72 here is an age boundary in hours, not a glucose concentration.</w:t>
      </w:r>
    </w:p>
    <w:p>
      <w:pPr>
        <w:spacing w:after="20"/>
      </w:pPr>
      <w:r>
        <w:rPr>
          <w:b/>
        </w:rPr>
        <w:t xml:space="preserve">B × Both frameworks define 48 h as the end of transition: </w:t>
      </w:r>
      <w:r>
        <w:t xml:space="preserve">CPS uses 72 h for its transitional framework.</w:t>
      </w:r>
    </w:p>
    <w:p>
      <w:pPr>
        <w:spacing w:after="20"/>
      </w:pPr>
      <w:r>
        <w:rPr>
          <w:b/>
        </w:rPr>
        <w:t xml:space="preserve">C ✓ CPS transitional period extends to 72 h; PES suggests persistent-disorder evaluation after 48 h: </w:t>
      </w:r>
      <w:r>
        <w:t xml:space="preserve">These refer to different purposes and must not be treated as the same cutoff.</w:t>
      </w:r>
    </w:p>
    <w:p>
      <w:pPr>
        <w:spacing w:after="20"/>
      </w:pPr>
      <w:r>
        <w:rPr>
          <w:b/>
        </w:rPr>
        <w:t xml:space="preserve">D × PES recommends evaluation only after 72 days: </w:t>
      </w:r>
      <w:r>
        <w:t xml:space="preserve">The relevant PES time unit is hours, not days.</w:t>
      </w:r>
    </w:p>
    <w:p>
      <w:r>
        <w:rPr>
          <w:b w:val="0"/>
        </w:rPr>
        <w:t xml:space="preserve">Exam Pearl: Frameworks differ on when transition ends.</w:t>
      </w:r>
    </w:p>
    <w:p>
      <w:pPr>
        <w:pStyle w:val="Heading3"/>
      </w:pPr>
      <w:r>
        <w:t xml:space="preserve">Q77 — Spaced revision | Correct: D</w:t>
      </w:r>
    </w:p>
    <w:p>
      <w:pPr>
        <w:spacing w:after="20"/>
      </w:pPr>
      <w:r>
        <w:rPr>
          <w:b/>
        </w:rPr>
        <w:t xml:space="preserve">A × Aggressive ROP only if zone I stage 3 is present: </w:t>
      </w:r>
      <w:r>
        <w:t xml:space="preserve">Aggressive ROP has separate vascular morphology and is not required for Type 1.</w:t>
      </w:r>
    </w:p>
    <w:p>
      <w:pPr>
        <w:spacing w:after="20"/>
      </w:pPr>
      <w:r>
        <w:rPr>
          <w:b/>
        </w:rPr>
        <w:t xml:space="preserve">B × Type 2 ROP needing only routine weekly observation: </w:t>
      </w:r>
      <w:r>
        <w:t xml:space="preserve">Plus disease changes zone II stage 2 to Type 1.</w:t>
      </w:r>
    </w:p>
    <w:p>
      <w:pPr>
        <w:spacing w:after="20"/>
      </w:pPr>
      <w:r>
        <w:rPr>
          <w:b/>
        </w:rPr>
        <w:t xml:space="preserve">C × Immature retina without ROP: </w:t>
      </w:r>
      <w:r>
        <w:t xml:space="preserve">Stage 2 is an established ridge lesion.</w:t>
      </w:r>
    </w:p>
    <w:p>
      <w:pPr>
        <w:spacing w:after="20"/>
      </w:pPr>
      <w:r>
        <w:rPr>
          <w:b/>
        </w:rPr>
        <w:t xml:space="preserve">D ✓ Type 1 ROP requiring prompt treatment evaluation: </w:t>
      </w:r>
      <w:r>
        <w:t xml:space="preserve">Zone II stage 2 with plus is Type 1.</w:t>
      </w:r>
    </w:p>
    <w:p>
      <w:r>
        <w:rPr>
          <w:b w:val="0"/>
        </w:rPr>
        <w:t xml:space="preserve">Exam Pearl: Zone II stage 2 + plus = Type 1 ROP.</w:t>
      </w:r>
    </w:p>
    <w:p>
      <w:pPr>
        <w:pStyle w:val="Heading3"/>
      </w:pPr>
      <w:r>
        <w:t xml:space="preserve">Q78 — Spaced revision | Correct: A</w:t>
      </w:r>
    </w:p>
    <w:p>
      <w:pPr>
        <w:spacing w:after="20"/>
      </w:pPr>
      <w:r>
        <w:rPr>
          <w:b/>
        </w:rPr>
        <w:t xml:space="preserve">A ✓ 6 weeks: </w:t>
      </w:r>
      <w:r>
        <w:t xml:space="preserve">18 - (40-28) = 6 weeks.</w:t>
      </w:r>
    </w:p>
    <w:p>
      <w:pPr>
        <w:spacing w:after="20"/>
      </w:pPr>
      <w:r>
        <w:rPr>
          <w:b/>
        </w:rPr>
        <w:t xml:space="preserve">B × 12 weeks: </w:t>
      </w:r>
      <w:r>
        <w:t xml:space="preserve">12 weeks is prematurity duration, not corrected age.</w:t>
      </w:r>
    </w:p>
    <w:p>
      <w:pPr>
        <w:spacing w:after="20"/>
      </w:pPr>
      <w:r>
        <w:rPr>
          <w:b/>
        </w:rPr>
        <w:t xml:space="preserve">C × 18 weeks: </w:t>
      </w:r>
      <w:r>
        <w:t xml:space="preserve">Chronological age is not corrected for prematurity.</w:t>
      </w:r>
    </w:p>
    <w:p>
      <w:pPr>
        <w:spacing w:after="20"/>
      </w:pPr>
      <w:r>
        <w:rPr>
          <w:b/>
        </w:rPr>
        <w:t xml:space="preserve">D × 46 weeks: </w:t>
      </w:r>
      <w:r>
        <w:t xml:space="preserve">46 weeks is postmenstrual age, not corrected age.</w:t>
      </w:r>
    </w:p>
    <w:p>
      <w:r>
        <w:rPr>
          <w:b w:val="0"/>
        </w:rPr>
        <w:t xml:space="preserve">Exam Pearl: Corrected age = chronological age − weeks premature.</w:t>
      </w:r>
    </w:p>
    <w:p>
      <w:pPr>
        <w:pStyle w:val="Heading3"/>
      </w:pPr>
      <w:r>
        <w:t xml:space="preserve">Q79 — Spaced revision | Correct: B</w:t>
      </w:r>
    </w:p>
    <w:p>
      <w:pPr>
        <w:spacing w:after="20"/>
      </w:pPr>
      <w:r>
        <w:rPr>
          <w:b/>
        </w:rPr>
        <w:t xml:space="preserve">A × At 26 weeks PMA, 2 weeks after birth: </w:t>
      </w:r>
      <w:r>
        <w:t xml:space="preserve">This applies neither to the named AAP timing nor 24-week infant.</w:t>
      </w:r>
    </w:p>
    <w:p>
      <w:pPr>
        <w:spacing w:after="20"/>
      </w:pPr>
      <w:r>
        <w:rPr>
          <w:b/>
        </w:rPr>
        <w:t xml:space="preserve">B ✓ 31 weeks PMA, approximately 7 weeks after birth: </w:t>
      </w:r>
      <w:r>
        <w:t xml:space="preserve">AAP 2018 schedule for 24-week infant starts at 31 weeks PMA.</w:t>
      </w:r>
    </w:p>
    <w:p>
      <w:pPr>
        <w:spacing w:after="20"/>
      </w:pPr>
      <w:r>
        <w:rPr>
          <w:b/>
        </w:rPr>
        <w:t xml:space="preserve">C × At 28 weeks PMA, 4 weeks after birth: </w:t>
      </w:r>
      <w:r>
        <w:t xml:space="preserve">Earlier than the named AAP 2018 schedule.</w:t>
      </w:r>
    </w:p>
    <w:p>
      <w:pPr>
        <w:spacing w:after="20"/>
      </w:pPr>
      <w:r>
        <w:rPr>
          <w:b/>
        </w:rPr>
        <w:t xml:space="preserve">D × At 34 weeks PMA, 10 weeks after birth: </w:t>
      </w:r>
      <w:r>
        <w:t xml:space="preserve">Later than the named schedule.</w:t>
      </w:r>
    </w:p>
    <w:p>
      <w:r>
        <w:rPr>
          <w:b w:val="0"/>
        </w:rPr>
        <w:t xml:space="preserve">Exam Pearl: AAP 2018: first exam at 31 weeks PMA at 24 weeks GA.</w:t>
      </w:r>
    </w:p>
    <w:p>
      <w:pPr>
        <w:pStyle w:val="Heading3"/>
      </w:pPr>
      <w:r>
        <w:t xml:space="preserve">Q80 — Spaced revision | Correct: D</w:t>
      </w:r>
    </w:p>
    <w:p>
      <w:pPr>
        <w:spacing w:after="20"/>
      </w:pPr>
      <w:r>
        <w:rPr>
          <w:b/>
        </w:rPr>
        <w:t xml:space="preserve">A × Breathing, EEG, Apnea index, REM, Seizures: </w:t>
      </w:r>
      <w:r>
        <w:t xml:space="preserve">These are sleep-study or neurologic terms, not BEARS.</w:t>
      </w:r>
    </w:p>
    <w:p>
      <w:pPr>
        <w:spacing w:after="20"/>
      </w:pPr>
      <w:r>
        <w:rPr>
          <w:b/>
        </w:rPr>
        <w:t xml:space="preserve">B × Bedtime, Enuresis, Appetite, Restlessness, Sleepwalking: </w:t>
      </w:r>
      <w:r>
        <w:t xml:space="preserve">Mixes other symptoms without the mnemonic domains.</w:t>
      </w:r>
    </w:p>
    <w:p>
      <w:pPr>
        <w:spacing w:after="20"/>
      </w:pPr>
      <w:r>
        <w:rPr>
          <w:b/>
        </w:rPr>
        <w:t xml:space="preserve">C × Behavior, Epilepsy, Anxiety, Restlessness, Sleep duration: </w:t>
      </w:r>
      <w:r>
        <w:t xml:space="preserve">Does not match the standard mnemonic.</w:t>
      </w:r>
    </w:p>
    <w:p>
      <w:pPr>
        <w:spacing w:after="20"/>
      </w:pPr>
      <w:r>
        <w:rPr>
          <w:b/>
        </w:rPr>
        <w:t xml:space="preserve">D ✓ Bedtime, Excessive daytime sleepiness, Awakenings, Regularity/duration, Snoring: </w:t>
      </w:r>
      <w:r>
        <w:t xml:space="preserve">BEARS is a clinical sleep history mnemonic.</w:t>
      </w:r>
    </w:p>
    <w:p>
      <w:r>
        <w:rPr>
          <w:b w:val="0"/>
        </w:rPr>
        <w:t xml:space="preserve">Exam Pearl: BEARS is a five-domain sleep screen.</w:t>
      </w:r>
    </w:p>
    <w:p>
      <w:pPr>
        <w:pStyle w:val="Heading3"/>
      </w:pPr>
      <w:r>
        <w:t xml:space="preserve">Q81 — Spaced revision | Correct: C</w:t>
      </w:r>
    </w:p>
    <w:p>
      <w:pPr>
        <w:spacing w:after="20"/>
      </w:pPr>
      <w:r>
        <w:rPr>
          <w:b/>
        </w:rPr>
        <w:t xml:space="preserve">A × 750 mL/day: </w:t>
      </w:r>
      <w:r>
        <w:t xml:space="preserve">Confuses a 100 mL/kg/day order with 120.</w:t>
      </w:r>
    </w:p>
    <w:p>
      <w:pPr>
        <w:spacing w:after="20"/>
      </w:pPr>
      <w:r>
        <w:rPr>
          <w:b/>
        </w:rPr>
        <w:t xml:space="preserve">B × 1440 mL/day: </w:t>
      </w:r>
      <w:r>
        <w:t xml:space="preserve">Multiplies 120 by the number of feeds rather than by weight.</w:t>
      </w:r>
    </w:p>
    <w:p>
      <w:pPr>
        <w:spacing w:after="20"/>
      </w:pPr>
      <w:r>
        <w:rPr>
          <w:b/>
        </w:rPr>
        <w:t xml:space="preserve">C ✓ 900 mL/day: </w:t>
      </w:r>
      <w:r>
        <w:t xml:space="preserve">7.5 x 120 = 900 mL/day; each feed 75 mL.</w:t>
      </w:r>
    </w:p>
    <w:p>
      <w:pPr>
        <w:spacing w:after="20"/>
      </w:pPr>
      <w:r>
        <w:rPr>
          <w:b/>
        </w:rPr>
        <w:t xml:space="preserve">D × 120 mL/day: </w:t>
      </w:r>
      <w:r>
        <w:t xml:space="preserve">Mistakes mL/kg/day for mL/day.</w:t>
      </w:r>
    </w:p>
    <w:p>
      <w:r>
        <w:rPr>
          <w:b w:val="0"/>
        </w:rPr>
        <w:t xml:space="preserve">Exam Pearl: Daily volume = weight × mL/kg/day.</w:t>
      </w:r>
    </w:p>
    <w:p>
      <w:pPr>
        <w:pStyle w:val="Heading3"/>
      </w:pPr>
      <w:r>
        <w:t xml:space="preserve">Q82 — Spaced revision | Correct: A</w:t>
      </w:r>
    </w:p>
    <w:p>
      <w:pPr>
        <w:spacing w:after="20"/>
      </w:pPr>
      <w:r>
        <w:rPr>
          <w:b/>
        </w:rPr>
        <w:t xml:space="preserve">A ✓ Grade 2: </w:t>
      </w:r>
      <w:r>
        <w:t xml:space="preserve">Grade 2 includes noninvasive positive pressure.</w:t>
      </w:r>
    </w:p>
    <w:p>
      <w:pPr>
        <w:spacing w:after="20"/>
      </w:pPr>
      <w:r>
        <w:rPr>
          <w:b/>
        </w:rPr>
        <w:t xml:space="preserve">B × Grade 1: </w:t>
      </w:r>
      <w:r>
        <w:t xml:space="preserve">Grade 1 is low-flow nasal cannula &lt;=2 L/min.</w:t>
      </w:r>
    </w:p>
    <w:p>
      <w:pPr>
        <w:spacing w:after="20"/>
      </w:pPr>
      <w:r>
        <w:rPr>
          <w:b/>
        </w:rPr>
        <w:t xml:space="preserve">C × No BPD by support-based grading: </w:t>
      </w:r>
      <w:r>
        <w:t xml:space="preserve">Respiratory support meets grade 2 definition.</w:t>
      </w:r>
    </w:p>
    <w:p>
      <w:pPr>
        <w:spacing w:after="20"/>
      </w:pPr>
      <w:r>
        <w:rPr>
          <w:b/>
        </w:rPr>
        <w:t xml:space="preserve">D × Grade 3: </w:t>
      </w:r>
      <w:r>
        <w:t xml:space="preserve">Grade 3 requires invasive mechanical ventilation.</w:t>
      </w:r>
    </w:p>
    <w:p>
      <w:r>
        <w:rPr>
          <w:b w:val="0"/>
        </w:rPr>
        <w:t xml:space="preserve">Exam Pearl: Jensen: NIPPV = Grade 2.</w:t>
      </w:r>
    </w:p>
    <w:p>
      <w:pPr>
        <w:pStyle w:val="Heading3"/>
      </w:pPr>
      <w:r>
        <w:t xml:space="preserve">Q83 — Spaced revision | Correct: B</w:t>
      </w:r>
    </w:p>
    <w:p>
      <w:pPr>
        <w:spacing w:after="20"/>
      </w:pPr>
      <w:r>
        <w:rPr>
          <w:b/>
        </w:rPr>
        <w:t xml:space="preserve">A × Normal sleep cycling alone: </w:t>
      </w:r>
      <w:r>
        <w:t xml:space="preserve">Sleep cycling does not produce the described ictal evolution.</w:t>
      </w:r>
    </w:p>
    <w:p>
      <w:pPr>
        <w:spacing w:after="20"/>
      </w:pPr>
      <w:r>
        <w:rPr>
          <w:b/>
        </w:rPr>
        <w:t xml:space="preserve">B ✓ Electrographic seizure: </w:t>
      </w:r>
      <w:r>
        <w:t xml:space="preserve">Concordant evolving raw EEG activity distinguishes seizure from many artifacts.</w:t>
      </w:r>
    </w:p>
    <w:p>
      <w:pPr>
        <w:spacing w:after="20"/>
      </w:pPr>
      <w:r>
        <w:rPr>
          <w:b/>
        </w:rPr>
        <w:t xml:space="preserve">C × Electrode disconnection artifact: </w:t>
      </w:r>
      <w:r>
        <w:t xml:space="preserve">Would not typically show an organized evolving ictal rhythm.</w:t>
      </w:r>
    </w:p>
    <w:p>
      <w:pPr>
        <w:spacing w:after="20"/>
      </w:pPr>
      <w:r>
        <w:rPr>
          <w:b/>
        </w:rPr>
        <w:t xml:space="preserve">D × Motion artifact with no evolving ictal pattern: </w:t>
      </w:r>
      <w:r>
        <w:t xml:space="preserve">True evolving raw EEG argues against simple motion artifact.</w:t>
      </w:r>
    </w:p>
    <w:p>
      <w:r>
        <w:rPr>
          <w:b w:val="0"/>
        </w:rPr>
        <w:t xml:space="preserve">Exam Pearl: Confirm aEEG seizures on raw EEG.</w:t>
      </w:r>
    </w:p>
    <w:p>
      <w:pPr>
        <w:pStyle w:val="Heading3"/>
      </w:pPr>
      <w:r>
        <w:t xml:space="preserve">Q84 — Spaced revision | Correct: A</w:t>
      </w:r>
    </w:p>
    <w:p>
      <w:pPr>
        <w:spacing w:after="20"/>
      </w:pPr>
      <w:r>
        <w:rPr>
          <w:b/>
        </w:rPr>
        <w:t xml:space="preserve">A ✓ Both are within commonly used individualized preterm intake ranges: </w:t>
      </w:r>
      <w:r>
        <w:t xml:space="preserve">The figures are commonly acceptable depending on clinical context.</w:t>
      </w:r>
    </w:p>
    <w:p>
      <w:pPr>
        <w:spacing w:after="20"/>
      </w:pPr>
      <w:r>
        <w:rPr>
          <w:b/>
        </w:rPr>
        <w:t xml:space="preserve">B × Both prove feeding intolerance regardless of growth: </w:t>
      </w:r>
      <w:r>
        <w:t xml:space="preserve">Intake values alone do not diagnose intolerance.</w:t>
      </w:r>
    </w:p>
    <w:p>
      <w:pPr>
        <w:spacing w:after="20"/>
      </w:pPr>
      <w:r>
        <w:rPr>
          <w:b/>
        </w:rPr>
        <w:t xml:space="preserve">C × Protein is universally excessive at 3.9 g/kg/day: </w:t>
      </w:r>
      <w:r>
        <w:t xml:space="preserve">This can be an appropriate preterm protein intake.</w:t>
      </w:r>
    </w:p>
    <w:p>
      <w:pPr>
        <w:spacing w:after="20"/>
      </w:pPr>
      <w:r>
        <w:rPr>
          <w:b/>
        </w:rPr>
        <w:t xml:space="preserve">D × Energy must be below 100 kcal/kg/day in all preterm infants: </w:t>
      </w:r>
      <w:r>
        <w:t xml:space="preserve">Underestimates typical energy needs.</w:t>
      </w:r>
    </w:p>
    <w:p>
      <w:r>
        <w:rPr>
          <w:b w:val="0"/>
        </w:rPr>
        <w:t xml:space="preserve">Exam Pearl: Judge preterm nutrition by ranges and growth.</w:t>
      </w:r>
    </w:p>
    <w:p>
      <w:pPr>
        <w:pStyle w:val="Heading1"/>
      </w:pPr>
      <w:r>
        <w:t>SECTION G — VISUAL STATION ANSWERS</w:t>
      </w:r>
    </w:p>
    <w:p>
      <w:r>
        <w:rPr>
          <w:b w:val="0"/>
        </w:rPr>
        <w:t>V1. Large malalignment VSD equalizes RV/LV systolic pressure; RVOTO limits antegrade pulmonary flow.</w:t>
      </w:r>
    </w:p>
    <w:p>
      <w:r>
        <w:rPr>
          <w:b w:val="0"/>
        </w:rPr>
        <w:t>V2. RVOTO rises, R-to-L shunt rises, SpO2 falls, murmur may soften; raising SVR/relieving infundibular spasm helps.</w:t>
      </w:r>
    </w:p>
    <w:p>
      <w:r>
        <w:rPr>
          <w:b w:val="0"/>
        </w:rPr>
        <w:t>V3. Boot silhouette + oligemia suggests TOF; expected RAD/RVH. Consider critical PS and DORV/VSD/PS as mimics.</w:t>
      </w:r>
    </w:p>
    <w:p>
      <w:r>
        <w:rPr>
          <w:b w:val="0"/>
        </w:rPr>
        <w:t>V4. PGE1 maintains ductal supply when antegrade RV-to-PA flow is absent; stable nonduct-dependent TOF does not require routine PGE1.</w:t>
      </w:r>
    </w:p>
    <w:p>
      <w:r>
        <w:rPr>
          <w:b w:val="0"/>
        </w:rPr>
        <w:t>V5. RVEDVi 171 with severe PR and exercise decline merits specialist CMR/valve evaluation; volume thresholds alone do not mandate surgery.</w:t>
      </w:r>
    </w:p>
    <w:p>
      <w:pPr>
        <w:pStyle w:val="Heading1"/>
      </w:pPr>
      <w:r>
        <w:t xml:space="preserve">SECTION H — FRIDAY CALCULATION SOLUTIONS</w:t>
      </w:r>
    </w:p>
    <w:p>
      <w:r>
        <w:rPr>
          <w:b w:val="0"/>
        </w:rPr>
        <w:t>C1: 8.2 × 10 = 82 mL</w:t>
      </w:r>
    </w:p>
    <w:p>
      <w:r>
        <w:rPr>
          <w:b w:val="0"/>
        </w:rPr>
        <w:t xml:space="preserve">C2: 4 × 4.0² + 8 = 72 mmHg</w:t>
      </w:r>
    </w:p>
    <w:p>
      <w:r>
        <w:rPr>
          <w:b w:val="0"/>
        </w:rPr>
        <w:t xml:space="preserve">C3: 1.34 × 18 × 0.80 = 19.3 mL O2/dL</w:t>
      </w:r>
    </w:p>
    <w:p>
      <w:r>
        <w:rPr>
          <w:b w:val="0"/>
        </w:rPr>
        <w:t>C4: 150 ÷ 12 ÷ 2 = 6.25 mL/kg/h</w:t>
      </w:r>
    </w:p>
    <w:p>
      <w:r>
        <w:rPr>
          <w:b w:val="0"/>
        </w:rPr>
        <w:t>C5: 76 ÷ 95 = 0.80</w:t>
      </w:r>
    </w:p>
    <w:p>
      <w:r>
        <w:rPr>
          <w:b w:val="0"/>
        </w:rPr>
        <w:t>C6: 310 ÷ 1.8 = 172.22 mL/m²</w:t>
      </w:r>
    </w:p>
    <w:p>
      <w:r>
        <w:rPr>
          <w:b w:val="0"/>
        </w:rPr>
        <w:t xml:space="preserve">C7: 4.2 ÷ 3.0 = 1.4</w:t>
      </w:r>
    </w:p>
    <w:p>
      <w:r>
        <w:rPr>
          <w:b w:val="0"/>
        </w:rPr>
        <w:t>C8: 91 - 86 = 5 percentage points</w:t>
      </w:r>
    </w:p>
    <w:p>
      <w:pPr>
        <w:pStyle w:val="Heading1"/>
      </w:pPr>
      <w:r>
        <w:t>SECTION I — ACTIVE RECALL ANSWERS</w:t>
      </w:r>
    </w:p>
    <w:p>
      <w:r>
        <w:rPr>
          <w:b w:val="0"/>
        </w:rPr>
        <w:t>P01. VSD, overriding aorta, RVOTO, RVH.</w:t>
      </w:r>
    </w:p>
    <w:p>
      <w:r>
        <w:rPr>
          <w:b w:val="0"/>
        </w:rPr>
        <w:t>P02. RVOTO relative to SVR.</w:t>
      </w:r>
    </w:p>
    <w:p>
      <w:r>
        <w:rPr>
          <w:b w:val="0"/>
        </w:rPr>
        <w:t>P03. Mild RVOTO and adequate pulmonary blood flow.</w:t>
      </w:r>
    </w:p>
    <w:p>
      <w:r>
        <w:rPr>
          <w:b w:val="0"/>
        </w:rPr>
        <w:t>P04. Turbulence across RVOT obstruction.</w:t>
      </w:r>
    </w:p>
    <w:p>
      <w:r>
        <w:rPr>
          <w:b w:val="0"/>
        </w:rPr>
        <w:t>P05. Less antegrade pulmonary flow.</w:t>
      </w:r>
    </w:p>
    <w:p>
      <w:r>
        <w:rPr>
          <w:b w:val="0"/>
        </w:rPr>
        <w:t>P06. Crying, fever, dehydration, defecation/feeding.</w:t>
      </w:r>
    </w:p>
    <w:p>
      <w:r>
        <w:rPr>
          <w:b w:val="0"/>
        </w:rPr>
        <w:t>P07. Adrenergic RVOTO → R-to-L shunt → hypoxemia → hyperpnea/catecholamines.</w:t>
      </w:r>
    </w:p>
    <w:p>
      <w:r>
        <w:rPr>
          <w:b w:val="0"/>
        </w:rPr>
        <w:t>P08. Increases SVR and favours pulmonary flow.</w:t>
      </w:r>
    </w:p>
    <w:p>
      <w:r>
        <w:rPr>
          <w:b w:val="0"/>
        </w:rPr>
        <w:t>P09. Call help, calm, knee-chest, oxygen and monitor ABC.</w:t>
      </w:r>
    </w:p>
    <w:p>
      <w:r>
        <w:rPr>
          <w:b w:val="0"/>
        </w:rPr>
        <w:t>P10. Hypovolemia/poor RV filling, cautious isotonic bolus.</w:t>
      </w:r>
    </w:p>
    <w:p>
      <w:r>
        <w:rPr>
          <w:b w:val="0"/>
        </w:rPr>
        <w:t>P11. Reduce dynamic infundibular spasm.</w:t>
      </w:r>
    </w:p>
    <w:p>
      <w:r>
        <w:rPr>
          <w:b w:val="0"/>
        </w:rPr>
        <w:t>P12. Increase SVR to reduce R-to-L shunt.</w:t>
      </w:r>
    </w:p>
    <w:p>
      <w:r>
        <w:rPr>
          <w:b w:val="0"/>
        </w:rPr>
        <w:t>P13. Suspected duct-dependent pulmonary flow e.g. TOF-PA.</w:t>
      </w:r>
    </w:p>
    <w:p>
      <w:r>
        <w:rPr>
          <w:b w:val="0"/>
        </w:rPr>
        <w:t>P14. Apnea; prepare respiratory support.</w:t>
      </w:r>
    </w:p>
    <w:p>
      <w:r>
        <w:rPr>
          <w:b w:val="0"/>
        </w:rPr>
        <w:t>P15. 6–12 months stable minimally cyanosed; earlier per policy.</w:t>
      </w:r>
    </w:p>
    <w:p>
      <w:r>
        <w:rPr>
          <w:b w:val="0"/>
        </w:rPr>
        <w:t>P16. Significant cyanosis or spells despite therapy.</w:t>
      </w:r>
    </w:p>
    <w:p>
      <w:r>
        <w:rPr>
          <w:b w:val="0"/>
        </w:rPr>
        <w:t>P17. BT shunt, ductal stent, RVOT stent; selected balloon options.</w:t>
      </w:r>
    </w:p>
    <w:p>
      <w:r>
        <w:rPr>
          <w:b w:val="0"/>
        </w:rPr>
        <w:t>P18. Major aortopulmonary collateral artery.</w:t>
      </w:r>
    </w:p>
    <w:p>
      <w:r>
        <w:rPr>
          <w:b w:val="0"/>
        </w:rPr>
        <w:t>P19. Dilated PAs compress airways.</w:t>
      </w:r>
    </w:p>
    <w:p>
      <w:r>
        <w:rPr>
          <w:b w:val="0"/>
        </w:rPr>
        <w:t>P20. LAD from RCA crossing RVOT.</w:t>
      </w:r>
    </w:p>
    <w:p>
      <w:r>
        <w:rPr>
          <w:b w:val="0"/>
        </w:rPr>
        <w:t>P21. Boot heart, concave PA segment, oligemia.</w:t>
      </w:r>
    </w:p>
    <w:p>
      <w:r>
        <w:rPr>
          <w:b w:val="0"/>
        </w:rPr>
        <w:t>P22. Right-axis deviation and RVH.</w:t>
      </w:r>
    </w:p>
    <w:p>
      <w:r>
        <w:rPr>
          <w:b w:val="0"/>
        </w:rPr>
        <w:t>P23. 22q11.2.</w:t>
      </w:r>
    </w:p>
    <w:p>
      <w:r>
        <w:rPr>
          <w:b w:val="0"/>
        </w:rPr>
        <w:t>P24. Pulmonary regurgitation and RV dilation.</w:t>
      </w:r>
    </w:p>
    <w:p>
      <w:r>
        <w:rPr>
          <w:b w:val="0"/>
        </w:rPr>
        <w:t>P25. Echo, ECG/Holter, CMR, functional assessment as indicated.</w:t>
      </w:r>
    </w:p>
    <w:p>
      <w:pPr>
        <w:pStyle w:val="Heading1"/>
      </w:pPr>
      <w:r>
        <w:t>SECTION J — ERROR NOTEBOOK COVERAGE (ACTUAL LIBRARY SNAPSHOT)</w:t>
      </w:r>
    </w:p>
    <w:p>
      <w:r>
        <w:rPr>
          <w:b w:val="0"/>
        </w:rPr>
        <w:t>Source: NEET_SS_Error_Notebook.md, Library copy accessed 16 Oct 2026. No outcomes are invented. Retest mapping is disclosed only here, after the learner has reached the answer section.</w:t>
      </w:r>
    </w:p>
    <w:tbl>
      <w:tblPr>
        <w:tblStyle w:val="LightShading-Accent1"/>
        <w:tblW w:type="auto" w:w="0"/>
        <w:jc w:val="center"/>
        <w:tblLook w:firstColumn="1" w:firstRow="1" w:lastColumn="0" w:lastRow="0" w:noHBand="0" w:noVBand="1" w:val="04A0"/>
      </w:tblPr>
      <w:tblGrid>
        <w:gridCol w:w="2459"/>
        <w:gridCol w:w="2459"/>
        <w:gridCol w:w="2459"/>
        <w:gridCol w:w="2459"/>
      </w:tblGrid>
      <w:tr>
        <w:tc>
          <w:tcPr>
            <w:tcW w:type="dxa" w:w="2459"/>
            <w:vAlign w:val="center"/>
          </w:tcPr>
          <w:p>
            <w:r>
              <w:rPr>
                <w:sz w:val="16"/>
              </w:rPr>
              <w:t>Extra Q</w:t>
            </w:r>
          </w:p>
        </w:tc>
        <w:tc>
          <w:tcPr>
            <w:tcW w:type="dxa" w:w="2459"/>
            <w:vAlign w:val="center"/>
          </w:tcPr>
          <w:p>
            <w:r>
              <w:rPr>
                <w:sz w:val="16"/>
              </w:rPr>
              <w:t>Notebook source</w:t>
            </w:r>
          </w:p>
        </w:tc>
        <w:tc>
          <w:tcPr>
            <w:tcW w:type="dxa" w:w="2459"/>
            <w:vAlign w:val="center"/>
          </w:tcPr>
          <w:p>
            <w:r>
              <w:rPr>
                <w:sz w:val="16"/>
              </w:rPr>
              <w:t>Recorded status / failure</w:t>
            </w:r>
          </w:p>
        </w:tc>
        <w:tc>
          <w:tcPr>
            <w:tcW w:type="dxa" w:w="2459"/>
            <w:vAlign w:val="center"/>
          </w:tcPr>
          <w:p>
            <w:r>
              <w:rPr>
                <w:sz w:val="16"/>
              </w:rPr>
              <w:t>Window / next step</w:t>
            </w:r>
          </w:p>
        </w:tc>
      </w:tr>
      <w:tr>
        <w:tc>
          <w:tcPr>
            <w:tcW w:type="dxa" w:w="2459"/>
            <w:vAlign w:val="center"/>
          </w:tcPr>
          <w:p>
            <w:r>
              <w:rPr>
                <w:sz w:val="16"/>
              </w:rPr>
              <w:t>Q76</w:t>
            </w:r>
          </w:p>
        </w:tc>
        <w:tc>
          <w:tcPr>
            <w:tcW w:type="dxa" w:w="2459"/>
            <w:vAlign w:val="center"/>
          </w:tcPr>
          <w:p>
            <w:r>
              <w:rPr>
                <w:sz w:val="16"/>
              </w:rPr>
              <w:t>ERR-D10-Q8</w:t>
            </w:r>
          </w:p>
        </w:tc>
        <w:tc>
          <w:tcPr>
            <w:tcW w:type="dxa" w:w="2459"/>
            <w:vAlign w:val="center"/>
          </w:tcPr>
          <w:p>
            <w:r>
              <w:rPr>
                <w:sz w:val="16"/>
              </w:rPr>
              <w:t>RED x2</w:t>
            </w:r>
          </w:p>
        </w:tc>
        <w:tc>
          <w:tcPr>
            <w:tcW w:type="dxa" w:w="2459"/>
            <w:vAlign w:val="center"/>
          </w:tcPr>
          <w:p>
            <w:r>
              <w:rPr>
                <w:sz w:val="16"/>
              </w:rPr>
              <w:t>repeat R1; update result after attempt</w:t>
            </w:r>
          </w:p>
        </w:tc>
      </w:tr>
      <w:tr>
        <w:tc>
          <w:tcPr>
            <w:tcW w:type="dxa" w:w="2459"/>
            <w:vAlign w:val="center"/>
          </w:tcPr>
          <w:p>
            <w:r>
              <w:rPr>
                <w:sz w:val="16"/>
              </w:rPr>
              <w:t>Q77</w:t>
            </w:r>
          </w:p>
        </w:tc>
        <w:tc>
          <w:tcPr>
            <w:tcW w:type="dxa" w:w="2459"/>
            <w:vAlign w:val="center"/>
          </w:tcPr>
          <w:p>
            <w:r>
              <w:rPr>
                <w:sz w:val="16"/>
              </w:rPr>
              <w:t>ERR-D11-Q25</w:t>
            </w:r>
          </w:p>
        </w:tc>
        <w:tc>
          <w:tcPr>
            <w:tcW w:type="dxa" w:w="2459"/>
            <w:vAlign w:val="center"/>
          </w:tcPr>
          <w:p>
            <w:r>
              <w:rPr>
                <w:sz w:val="16"/>
              </w:rPr>
              <w:t>AMBER active</w:t>
            </w:r>
          </w:p>
        </w:tc>
        <w:tc>
          <w:tcPr>
            <w:tcW w:type="dxa" w:w="2459"/>
            <w:vAlign w:val="center"/>
          </w:tcPr>
          <w:p>
            <w:r>
              <w:rPr>
                <w:sz w:val="16"/>
              </w:rPr>
              <w:t>R1 overdue; update result after attempt</w:t>
            </w:r>
          </w:p>
        </w:tc>
      </w:tr>
      <w:tr>
        <w:tc>
          <w:tcPr>
            <w:tcW w:type="dxa" w:w="2459"/>
            <w:vAlign w:val="center"/>
          </w:tcPr>
          <w:p>
            <w:r>
              <w:rPr>
                <w:sz w:val="16"/>
              </w:rPr>
              <w:t>Q78</w:t>
            </w:r>
          </w:p>
        </w:tc>
        <w:tc>
          <w:tcPr>
            <w:tcW w:type="dxa" w:w="2459"/>
            <w:vAlign w:val="center"/>
          </w:tcPr>
          <w:p>
            <w:r>
              <w:rPr>
                <w:sz w:val="16"/>
              </w:rPr>
              <w:t>ERR-D11-Q46</w:t>
            </w:r>
          </w:p>
        </w:tc>
        <w:tc>
          <w:tcPr>
            <w:tcW w:type="dxa" w:w="2459"/>
            <w:vAlign w:val="center"/>
          </w:tcPr>
          <w:p>
            <w:r>
              <w:rPr>
                <w:sz w:val="16"/>
              </w:rPr>
              <w:t>AMBER active</w:t>
            </w:r>
          </w:p>
        </w:tc>
        <w:tc>
          <w:tcPr>
            <w:tcW w:type="dxa" w:w="2459"/>
            <w:vAlign w:val="center"/>
          </w:tcPr>
          <w:p>
            <w:r>
              <w:rPr>
                <w:sz w:val="16"/>
              </w:rPr>
              <w:t>R1 overdue; update result after attempt</w:t>
            </w:r>
          </w:p>
        </w:tc>
      </w:tr>
      <w:tr>
        <w:tc>
          <w:tcPr>
            <w:tcW w:type="dxa" w:w="2459"/>
            <w:vAlign w:val="center"/>
          </w:tcPr>
          <w:p>
            <w:r>
              <w:rPr>
                <w:sz w:val="16"/>
              </w:rPr>
              <w:t>Q79</w:t>
            </w:r>
          </w:p>
        </w:tc>
        <w:tc>
          <w:tcPr>
            <w:tcW w:type="dxa" w:w="2459"/>
            <w:vAlign w:val="center"/>
          </w:tcPr>
          <w:p>
            <w:r>
              <w:rPr>
                <w:sz w:val="16"/>
              </w:rPr>
              <w:t>ERR-D11-Q55</w:t>
            </w:r>
          </w:p>
        </w:tc>
        <w:tc>
          <w:tcPr>
            <w:tcW w:type="dxa" w:w="2459"/>
            <w:vAlign w:val="center"/>
          </w:tcPr>
          <w:p>
            <w:r>
              <w:rPr>
                <w:sz w:val="16"/>
              </w:rPr>
              <w:t>AMBER active</w:t>
            </w:r>
          </w:p>
        </w:tc>
        <w:tc>
          <w:tcPr>
            <w:tcW w:type="dxa" w:w="2459"/>
            <w:vAlign w:val="center"/>
          </w:tcPr>
          <w:p>
            <w:r>
              <w:rPr>
                <w:sz w:val="16"/>
              </w:rPr>
              <w:t>R1 overdue; update result after attempt</w:t>
            </w:r>
          </w:p>
        </w:tc>
      </w:tr>
      <w:tr>
        <w:tc>
          <w:tcPr>
            <w:tcW w:type="dxa" w:w="2459"/>
            <w:vAlign w:val="center"/>
          </w:tcPr>
          <w:p>
            <w:r>
              <w:rPr>
                <w:sz w:val="16"/>
              </w:rPr>
              <w:t>Q80</w:t>
            </w:r>
          </w:p>
        </w:tc>
        <w:tc>
          <w:tcPr>
            <w:tcW w:type="dxa" w:w="2459"/>
            <w:vAlign w:val="center"/>
          </w:tcPr>
          <w:p>
            <w:r>
              <w:rPr>
                <w:sz w:val="16"/>
              </w:rPr>
              <w:t>ERR-D13-Q5</w:t>
            </w:r>
          </w:p>
        </w:tc>
        <w:tc>
          <w:tcPr>
            <w:tcW w:type="dxa" w:w="2459"/>
            <w:vAlign w:val="center"/>
          </w:tcPr>
          <w:p>
            <w:r>
              <w:rPr>
                <w:sz w:val="16"/>
              </w:rPr>
              <w:t>AMBER active</w:t>
            </w:r>
          </w:p>
        </w:tc>
        <w:tc>
          <w:tcPr>
            <w:tcW w:type="dxa" w:w="2459"/>
            <w:vAlign w:val="center"/>
          </w:tcPr>
          <w:p>
            <w:r>
              <w:rPr>
                <w:sz w:val="16"/>
              </w:rPr>
              <w:t>R1 due; update result after attempt</w:t>
            </w:r>
          </w:p>
        </w:tc>
      </w:tr>
      <w:tr>
        <w:tc>
          <w:tcPr>
            <w:tcW w:type="dxa" w:w="2459"/>
            <w:vAlign w:val="center"/>
          </w:tcPr>
          <w:p>
            <w:r>
              <w:rPr>
                <w:sz w:val="16"/>
              </w:rPr>
              <w:t>Q81</w:t>
            </w:r>
          </w:p>
        </w:tc>
        <w:tc>
          <w:tcPr>
            <w:tcW w:type="dxa" w:w="2459"/>
            <w:vAlign w:val="center"/>
          </w:tcPr>
          <w:p>
            <w:r>
              <w:rPr>
                <w:sz w:val="16"/>
              </w:rPr>
              <w:t>ERR-D14-Q30</w:t>
            </w:r>
          </w:p>
        </w:tc>
        <w:tc>
          <w:tcPr>
            <w:tcW w:type="dxa" w:w="2459"/>
            <w:vAlign w:val="center"/>
          </w:tcPr>
          <w:p>
            <w:r>
              <w:rPr>
                <w:sz w:val="16"/>
              </w:rPr>
              <w:t>AMBER active</w:t>
            </w:r>
          </w:p>
        </w:tc>
        <w:tc>
          <w:tcPr>
            <w:tcW w:type="dxa" w:w="2459"/>
            <w:vAlign w:val="center"/>
          </w:tcPr>
          <w:p>
            <w:r>
              <w:rPr>
                <w:sz w:val="16"/>
              </w:rPr>
              <w:t>R1 due; update result after attempt</w:t>
            </w:r>
          </w:p>
        </w:tc>
      </w:tr>
      <w:tr>
        <w:tc>
          <w:tcPr>
            <w:tcW w:type="dxa" w:w="2459"/>
            <w:vAlign w:val="center"/>
          </w:tcPr>
          <w:p>
            <w:r>
              <w:rPr>
                <w:sz w:val="16"/>
              </w:rPr>
              <w:t>Q82</w:t>
            </w:r>
          </w:p>
        </w:tc>
        <w:tc>
          <w:tcPr>
            <w:tcW w:type="dxa" w:w="2459"/>
            <w:vAlign w:val="center"/>
          </w:tcPr>
          <w:p>
            <w:r>
              <w:rPr>
                <w:sz w:val="16"/>
              </w:rPr>
              <w:t>ERR-D5-Q53</w:t>
            </w:r>
          </w:p>
        </w:tc>
        <w:tc>
          <w:tcPr>
            <w:tcW w:type="dxa" w:w="2459"/>
            <w:vAlign w:val="center"/>
          </w:tcPr>
          <w:p>
            <w:r>
              <w:rPr>
                <w:sz w:val="16"/>
              </w:rPr>
              <w:t>AMBER active</w:t>
            </w:r>
          </w:p>
        </w:tc>
        <w:tc>
          <w:tcPr>
            <w:tcW w:type="dxa" w:w="2459"/>
            <w:vAlign w:val="center"/>
          </w:tcPr>
          <w:p>
            <w:r>
              <w:rPr>
                <w:sz w:val="16"/>
              </w:rPr>
              <w:t>R1 overdue; update result after attempt</w:t>
            </w:r>
          </w:p>
        </w:tc>
      </w:tr>
      <w:tr>
        <w:tc>
          <w:tcPr>
            <w:tcW w:type="dxa" w:w="2459"/>
            <w:vAlign w:val="center"/>
          </w:tcPr>
          <w:p>
            <w:r>
              <w:rPr>
                <w:sz w:val="16"/>
              </w:rPr>
              <w:t>Q83</w:t>
            </w:r>
          </w:p>
        </w:tc>
        <w:tc>
          <w:tcPr>
            <w:tcW w:type="dxa" w:w="2459"/>
            <w:vAlign w:val="center"/>
          </w:tcPr>
          <w:p>
            <w:r>
              <w:rPr>
                <w:sz w:val="16"/>
              </w:rPr>
              <w:t>ERR-D7-Q34</w:t>
            </w:r>
          </w:p>
        </w:tc>
        <w:tc>
          <w:tcPr>
            <w:tcW w:type="dxa" w:w="2459"/>
            <w:vAlign w:val="center"/>
          </w:tcPr>
          <w:p>
            <w:r>
              <w:rPr>
                <w:sz w:val="16"/>
              </w:rPr>
              <w:t>AMBER improving</w:t>
            </w:r>
          </w:p>
        </w:tc>
        <w:tc>
          <w:tcPr>
            <w:tcW w:type="dxa" w:w="2459"/>
            <w:vAlign w:val="center"/>
          </w:tcPr>
          <w:p>
            <w:r>
              <w:rPr>
                <w:sz w:val="16"/>
              </w:rPr>
              <w:t>R2 overdue; update result after attempt</w:t>
            </w:r>
          </w:p>
        </w:tc>
      </w:tr>
      <w:tr>
        <w:tc>
          <w:tcPr>
            <w:tcW w:type="dxa" w:w="2459"/>
            <w:vAlign w:val="center"/>
          </w:tcPr>
          <w:p>
            <w:r>
              <w:rPr>
                <w:sz w:val="16"/>
              </w:rPr>
              <w:t>Q84</w:t>
            </w:r>
          </w:p>
        </w:tc>
        <w:tc>
          <w:tcPr>
            <w:tcW w:type="dxa" w:w="2459"/>
            <w:vAlign w:val="center"/>
          </w:tcPr>
          <w:p>
            <w:r>
              <w:rPr>
                <w:sz w:val="16"/>
              </w:rPr>
              <w:t>ERR-D8-Q41</w:t>
            </w:r>
          </w:p>
        </w:tc>
        <w:tc>
          <w:tcPr>
            <w:tcW w:type="dxa" w:w="2459"/>
            <w:vAlign w:val="center"/>
          </w:tcPr>
          <w:p>
            <w:r>
              <w:rPr>
                <w:sz w:val="16"/>
              </w:rPr>
              <w:t>AMBER improving</w:t>
            </w:r>
          </w:p>
        </w:tc>
        <w:tc>
          <w:tcPr>
            <w:tcW w:type="dxa" w:w="2459"/>
            <w:vAlign w:val="center"/>
          </w:tcPr>
          <w:p>
            <w:r>
              <w:rPr>
                <w:sz w:val="16"/>
              </w:rPr>
              <w:t>R2 overdue; update result after attempt</w:t>
            </w:r>
          </w:p>
        </w:tc>
      </w:tr>
    </w:tbl>
    <w:p>
      <w:r>
        <w:rPr>
          <w:b w:val="0"/>
        </w:rPr>
        <w:t>Additional actual Active Recall backlog: Day 11 P1/P2/P4/P5/P8/P9/P12/P13/P14/P15/P18/P19/P20 (13 prompts, R1 overdue); Day 13 P17/P18/P20/P21 (4 prompts, R1 due/overdue). These are separate recall queue items, NOT falsely counted as nine MCQ retests.</w:t>
      </w:r>
    </w:p>
    <w:p>
      <w:r>
        <w:rPr>
          <w:b w:val="0"/>
        </w:rPr>
        <w:t>ERR-D5-Q4 remains unresolved: original clinical concept is missing in notebook; no invented retest. Day 10 Q15/Q47/Q50/Q65 and D5-Q34/D6-Q60 are improving with next R2 near 19 Oct and were not unnecessarily repeated today.</w:t>
      </w:r>
    </w:p>
    <w:p>
      <w:r>
        <w:rPr>
          <w:b w:val="0"/>
        </w:rPr>
        <w:t>RAG status logic: RED = repeated failure (D10-Q8 x2); AMBER = first failure/uncertain or after one successful R1; GREEN only after temporally separated demonstrated retention. R1 ~24–72 h, R2 ~7 days, R3 ~21 days; actual notebook dates override defaults.</w:t>
      </w:r>
    </w:p>
    <w:p>
      <w:pPr>
        <w:pStyle w:val="Heading1"/>
      </w:pPr>
      <w:r>
        <w:t>Scoring and error log (learner completes)</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Component</w:t>
            </w:r>
          </w:p>
        </w:tc>
        <w:tc>
          <w:tcPr>
            <w:tcW w:type="dxa" w:w="3278"/>
            <w:vAlign w:val="center"/>
          </w:tcPr>
          <w:p>
            <w:r>
              <w:rPr>
                <w:sz w:val="16"/>
              </w:rPr>
              <w:t>Score</w:t>
            </w:r>
          </w:p>
        </w:tc>
        <w:tc>
          <w:tcPr>
            <w:tcW w:type="dxa" w:w="3278"/>
            <w:vAlign w:val="center"/>
          </w:tcPr>
          <w:p>
            <w:r>
              <w:rPr>
                <w:sz w:val="16"/>
              </w:rPr>
              <w:t>Next action</w:t>
            </w:r>
          </w:p>
        </w:tc>
      </w:tr>
      <w:tr>
        <w:tc>
          <w:tcPr>
            <w:tcW w:type="dxa" w:w="3278"/>
            <w:vAlign w:val="center"/>
          </w:tcPr>
          <w:p>
            <w:r>
              <w:rPr>
                <w:sz w:val="16"/>
              </w:rPr>
              <w:t>Base 75</w:t>
            </w:r>
          </w:p>
        </w:tc>
        <w:tc>
          <w:tcPr>
            <w:tcW w:type="dxa" w:w="3278"/>
            <w:vAlign w:val="center"/>
          </w:tcPr>
          <w:p>
            <w:r>
              <w:rPr>
                <w:sz w:val="16"/>
              </w:rPr>
              <w:t>____ correct; raw +4/−1 = ____ / 300</w:t>
            </w:r>
          </w:p>
        </w:tc>
        <w:tc>
          <w:tcPr>
            <w:tcW w:type="dxa" w:w="3278"/>
            <w:vAlign w:val="center"/>
          </w:tcPr>
          <w:p>
            <w:r>
              <w:rPr>
                <w:sz w:val="16"/>
              </w:rPr>
              <w:t>List wrong/guessed Q#, K/C/R/G/S, RAG</w:t>
            </w:r>
          </w:p>
        </w:tc>
      </w:tr>
      <w:tr>
        <w:tc>
          <w:tcPr>
            <w:tcW w:type="dxa" w:w="3278"/>
            <w:vAlign w:val="center"/>
          </w:tcPr>
          <w:p>
            <w:r>
              <w:rPr>
                <w:sz w:val="16"/>
              </w:rPr>
              <w:t>9 notebook retests</w:t>
            </w:r>
          </w:p>
        </w:tc>
        <w:tc>
          <w:tcPr>
            <w:tcW w:type="dxa" w:w="3278"/>
            <w:vAlign w:val="center"/>
          </w:tcPr>
          <w:p>
            <w:r>
              <w:rPr>
                <w:sz w:val="16"/>
              </w:rPr>
              <w:t>____ correct; raw +4/−1 = ____ / 36</w:t>
            </w:r>
          </w:p>
        </w:tc>
        <w:tc>
          <w:tcPr>
            <w:tcW w:type="dxa" w:w="3278"/>
            <w:vAlign w:val="center"/>
          </w:tcPr>
          <w:p>
            <w:r>
              <w:rPr>
                <w:sz w:val="16"/>
              </w:rPr>
              <w:t>Update each actual ERR ID, do not erase failures</w:t>
            </w:r>
          </w:p>
        </w:tc>
      </w:tr>
      <w:tr>
        <w:tc>
          <w:tcPr>
            <w:tcW w:type="dxa" w:w="3278"/>
            <w:vAlign w:val="center"/>
          </w:tcPr>
          <w:p>
            <w:r>
              <w:rPr>
                <w:sz w:val="16"/>
              </w:rPr>
              <w:t>8 Friday calculations</w:t>
            </w:r>
          </w:p>
        </w:tc>
        <w:tc>
          <w:tcPr>
            <w:tcW w:type="dxa" w:w="3278"/>
            <w:vAlign w:val="center"/>
          </w:tcPr>
          <w:p>
            <w:r>
              <w:rPr>
                <w:sz w:val="16"/>
              </w:rPr>
              <w:t>____ / 8</w:t>
            </w:r>
          </w:p>
        </w:tc>
        <w:tc>
          <w:tcPr>
            <w:tcW w:type="dxa" w:w="3278"/>
            <w:vAlign w:val="center"/>
          </w:tcPr>
          <w:p>
            <w:r>
              <w:rPr>
                <w:sz w:val="16"/>
              </w:rPr>
              <w:t>Recheck units and arithmetic</w:t>
            </w:r>
          </w:p>
        </w:tc>
      </w:tr>
      <w:tr>
        <w:tc>
          <w:tcPr>
            <w:tcW w:type="dxa" w:w="3278"/>
            <w:vAlign w:val="center"/>
          </w:tcPr>
          <w:p>
            <w:r>
              <w:rPr>
                <w:sz w:val="16"/>
              </w:rPr>
              <w:t>5 visual/data stations</w:t>
            </w:r>
          </w:p>
        </w:tc>
        <w:tc>
          <w:tcPr>
            <w:tcW w:type="dxa" w:w="3278"/>
            <w:vAlign w:val="center"/>
          </w:tcPr>
          <w:p>
            <w:r>
              <w:rPr>
                <w:sz w:val="16"/>
              </w:rPr>
              <w:t>____ / 5</w:t>
            </w:r>
          </w:p>
        </w:tc>
        <w:tc>
          <w:tcPr>
            <w:tcW w:type="dxa" w:w="3278"/>
            <w:vAlign w:val="center"/>
          </w:tcPr>
          <w:p>
            <w:r>
              <w:rPr>
                <w:sz w:val="16"/>
              </w:rPr>
              <w:t>Explain pattern, mimic and next step</w:t>
            </w:r>
          </w:p>
        </w:tc>
      </w:tr>
      <w:tr>
        <w:tc>
          <w:tcPr>
            <w:tcW w:type="dxa" w:w="3278"/>
            <w:vAlign w:val="center"/>
          </w:tcPr>
          <w:p>
            <w:r>
              <w:rPr>
                <w:sz w:val="16"/>
              </w:rPr>
              <w:t>25 Active Recall</w:t>
            </w:r>
          </w:p>
        </w:tc>
        <w:tc>
          <w:tcPr>
            <w:tcW w:type="dxa" w:w="3278"/>
            <w:vAlign w:val="center"/>
          </w:tcPr>
          <w:p>
            <w:r>
              <w:rPr>
                <w:sz w:val="16"/>
              </w:rPr>
              <w:t>____ / 25</w:t>
            </w:r>
          </w:p>
        </w:tc>
        <w:tc>
          <w:tcPr>
            <w:tcW w:type="dxa" w:w="3278"/>
            <w:vAlign w:val="center"/>
          </w:tcPr>
          <w:p>
            <w:r>
              <w:rPr>
                <w:sz w:val="16"/>
              </w:rPr>
              <w:t>Queue misses for R1/R2/R3</w:t>
            </w:r>
          </w:p>
        </w:tc>
      </w:tr>
    </w:tbl>
    <w:p>
      <w:pPr>
        <w:pStyle w:val="Heading1"/>
      </w:pPr>
      <w:r>
        <w:t>SECTION K — HONEST SOURCE AND GUIDELINE REGISTER</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Source/version</w:t>
            </w:r>
          </w:p>
        </w:tc>
        <w:tc>
          <w:tcPr>
            <w:tcW w:type="dxa" w:w="3278"/>
            <w:vAlign w:val="center"/>
          </w:tcPr>
          <w:p>
            <w:r>
              <w:rPr>
                <w:sz w:val="16"/>
              </w:rPr>
              <w:t>Actual consultation status</w:t>
            </w:r>
          </w:p>
        </w:tc>
        <w:tc>
          <w:tcPr>
            <w:tcW w:type="dxa" w:w="3278"/>
            <w:vAlign w:val="center"/>
          </w:tcPr>
          <w:p>
            <w:r>
              <w:rPr>
                <w:sz w:val="16"/>
              </w:rPr>
              <w:t>URL / access</w:t>
            </w:r>
          </w:p>
        </w:tc>
      </w:tr>
      <w:tr>
        <w:tc>
          <w:tcPr>
            <w:tcW w:type="dxa" w:w="3278"/>
            <w:vAlign w:val="center"/>
          </w:tcPr>
          <w:p>
            <w:r>
              <w:rPr>
                <w:sz w:val="16"/>
              </w:rPr>
              <w:t>IAP Presidential Action Plan 2026 Cardiology Ch. 03</w:t>
            </w:r>
          </w:p>
        </w:tc>
        <w:tc>
          <w:tcPr>
            <w:tcW w:type="dxa" w:w="3278"/>
            <w:vAlign w:val="center"/>
          </w:tcPr>
          <w:p>
            <w:r>
              <w:rPr>
                <w:sz w:val="16"/>
              </w:rPr>
              <w:t>Read via official 20-page PDF; TOF anatomy, spell, echo, variants and follow-up</w:t>
            </w:r>
          </w:p>
        </w:tc>
        <w:tc>
          <w:tcPr>
            <w:tcW w:type="dxa" w:w="3278"/>
            <w:vAlign w:val="center"/>
          </w:tcPr>
          <w:p>
            <w:r>
              <w:rPr>
                <w:sz w:val="16"/>
              </w:rPr>
              <w:t xml:space="preserve">Cited in the original draft; not re-verified here; no number in this document relies on it</w:t>
            </w:r>
          </w:p>
        </w:tc>
      </w:tr>
      <w:tr>
        <w:tc>
          <w:tcPr>
            <w:tcW w:type="dxa" w:w="3278"/>
            <w:vAlign w:val="center"/>
          </w:tcPr>
          <w:p>
            <w:r>
              <w:rPr>
                <w:sz w:val="16"/>
              </w:rPr>
              <w:t>IAP-NNF 2026 QRG 29</w:t>
            </w:r>
          </w:p>
        </w:tc>
        <w:tc>
          <w:tcPr>
            <w:tcW w:type="dxa" w:w="3278"/>
            <w:vAlign w:val="center"/>
          </w:tcPr>
          <w:p>
            <w:r>
              <w:rPr>
                <w:sz w:val="16"/>
              </w:rPr>
              <w:t>Read official 12-page PDF; cyanotic neonate assessment, PGE1 and ductal dependence</w:t>
            </w:r>
          </w:p>
        </w:tc>
        <w:tc>
          <w:tcPr>
            <w:tcW w:type="dxa" w:w="3278"/>
            <w:vAlign w:val="center"/>
          </w:tcPr>
          <w:p>
            <w:r>
              <w:rPr>
                <w:sz w:val="16"/>
              </w:rPr>
              <w:t xml:space="preserve">Cited in the original draft; not re-verified here; no number in this document relies on it</w:t>
            </w:r>
          </w:p>
        </w:tc>
      </w:tr>
      <w:tr>
        <w:tc>
          <w:tcPr>
            <w:tcW w:type="dxa" w:w="3278"/>
            <w:vAlign w:val="center"/>
          </w:tcPr>
          <w:p>
            <w:r>
              <w:rPr>
                <w:sz w:val="16"/>
              </w:rPr>
              <w:t>IAP 2026 Emergency: Approach to Cyanotic Neonate</w:t>
            </w:r>
          </w:p>
        </w:tc>
        <w:tc>
          <w:tcPr>
            <w:tcW w:type="dxa" w:w="3278"/>
            <w:vAlign w:val="center"/>
          </w:tcPr>
          <w:p>
            <w:r>
              <w:rPr>
                <w:sz w:val="16"/>
              </w:rPr>
              <w:t>Located official 9-page PDF; contextual source, not line-by-line independently rechecked</w:t>
            </w:r>
          </w:p>
        </w:tc>
        <w:tc>
          <w:tcPr>
            <w:tcW w:type="dxa" w:w="3278"/>
            <w:vAlign w:val="center"/>
          </w:tcPr>
          <w:p>
            <w:r>
              <w:rPr>
                <w:sz w:val="16"/>
              </w:rPr>
              <w:t xml:space="preserve">Cited in the original draft; not re-verified here; no number in this document relies on it</w:t>
            </w:r>
          </w:p>
        </w:tc>
      </w:tr>
      <w:tr>
        <w:tc>
          <w:tcPr>
            <w:tcW w:type="dxa" w:w="3278"/>
            <w:vAlign w:val="center"/>
          </w:tcPr>
          <w:p>
            <w:r>
              <w:rPr>
                <w:sz w:val="16"/>
              </w:rPr>
              <w:t>Saxena et al. Ann Pediatr Cardiol 2019 12:254–286</w:t>
            </w:r>
          </w:p>
        </w:tc>
        <w:tc>
          <w:tcPr>
            <w:tcW w:type="dxa" w:w="3278"/>
            <w:vAlign w:val="center"/>
          </w:tcPr>
          <w:p>
            <w:r>
              <w:rPr>
                <w:sz w:val="16"/>
              </w:rPr>
              <w:t>Read online consensus excerpts; timing 6–12 months and palliation/repair &lt;6 months</w:t>
            </w:r>
          </w:p>
        </w:tc>
        <w:tc>
          <w:tcPr>
            <w:tcW w:type="dxa" w:w="3278"/>
            <w:vAlign w:val="center"/>
          </w:tcPr>
          <w:p>
            <w:r>
              <w:rPr>
                <w:sz w:val="16"/>
              </w:rPr>
              <w:t>https://pmc.ncbi.nlm.nih.gov/articles/PMC6716301/</w:t>
            </w:r>
          </w:p>
        </w:tc>
      </w:tr>
      <w:tr>
        <w:tc>
          <w:tcPr>
            <w:tcW w:type="dxa" w:w="3278"/>
            <w:vAlign w:val="center"/>
          </w:tcPr>
          <w:p>
            <w:r>
              <w:rPr>
                <w:sz w:val="16"/>
              </w:rPr>
              <w:t>Tetralogy of Fallot review (PMC7807827)</w:t>
            </w:r>
          </w:p>
        </w:tc>
        <w:tc>
          <w:tcPr>
            <w:tcW w:type="dxa" w:w="3278"/>
            <w:vAlign w:val="center"/>
          </w:tcPr>
          <w:p>
            <w:r>
              <w:rPr>
                <w:sz w:val="16"/>
              </w:rPr>
              <w:t>Read accessible review excerpts; spell physiology, SVR and dynamic obstruction; international supplementary</w:t>
            </w:r>
          </w:p>
        </w:tc>
        <w:tc>
          <w:tcPr>
            <w:tcW w:type="dxa" w:w="3278"/>
            <w:vAlign w:val="center"/>
          </w:tcPr>
          <w:p>
            <w:r>
              <w:rPr>
                <w:sz w:val="16"/>
              </w:rPr>
              <w:t>https://pmc.ncbi.nlm.nih.gov/articles/PMC7807827/</w:t>
            </w:r>
          </w:p>
        </w:tc>
      </w:tr>
      <w:tr>
        <w:tc>
          <w:tcPr>
            <w:tcW w:type="dxa" w:w="3278"/>
            <w:vAlign w:val="center"/>
          </w:tcPr>
          <w:p>
            <w:r>
              <w:rPr>
                <w:sz w:val="16"/>
              </w:rPr>
              <w:t>Nelson Textbook of Pediatrics, 22e</w:t>
            </w:r>
          </w:p>
        </w:tc>
        <w:tc>
          <w:tcPr>
            <w:tcW w:type="dxa" w:w="3278"/>
            <w:vAlign w:val="center"/>
          </w:tcPr>
          <w:p>
            <w:r>
              <w:rPr>
                <w:sz w:val="16"/>
              </w:rPr>
              <w:t>Required primary conceptual reference; full text not accessed; NOT cited as directly verified</w:t>
            </w:r>
          </w:p>
        </w:tc>
        <w:tc>
          <w:tcPr>
            <w:tcW w:type="dxa" w:w="3278"/>
            <w:vAlign w:val="center"/>
          </w:tcPr>
          <w:p>
            <w:r>
              <w:rPr>
                <w:sz w:val="16"/>
              </w:rPr>
              <w:t>Unavailable for direct source verification</w:t>
            </w:r>
          </w:p>
        </w:tc>
      </w:tr>
      <w:tr>
        <w:tc>
          <w:tcPr>
            <w:tcW w:type="dxa" w:w="3278"/>
            <w:vAlign w:val="center"/>
          </w:tcPr>
          <w:p>
            <w:r>
              <w:rPr>
                <w:sz w:val="16"/>
              </w:rPr>
              <w:t>OP Ghai Essential Pediatrics</w:t>
            </w:r>
          </w:p>
        </w:tc>
        <w:tc>
          <w:tcPr>
            <w:tcW w:type="dxa" w:w="3278"/>
            <w:vAlign w:val="center"/>
          </w:tcPr>
          <w:p>
            <w:r>
              <w:rPr>
                <w:sz w:val="16"/>
              </w:rPr>
              <w:t>Complementary Indian reference; text not accessed</w:t>
            </w:r>
          </w:p>
        </w:tc>
        <w:tc>
          <w:tcPr>
            <w:tcW w:type="dxa" w:w="3278"/>
            <w:vAlign w:val="center"/>
          </w:tcPr>
          <w:p>
            <w:r>
              <w:rPr>
                <w:sz w:val="16"/>
              </w:rPr>
              <w:t>Unavailable for direct source verification</w:t>
            </w:r>
          </w:p>
        </w:tc>
      </w:tr>
      <w:tr>
        <w:tc>
          <w:tcPr>
            <w:tcW w:type="dxa" w:w="3278"/>
            <w:vAlign w:val="center"/>
          </w:tcPr>
          <w:p>
            <w:r>
              <w:rPr>
                <w:sz w:val="16"/>
              </w:rPr>
              <w:t>Cloherty and Stark Manual of Neonatal Care</w:t>
            </w:r>
          </w:p>
        </w:tc>
        <w:tc>
          <w:tcPr>
            <w:tcW w:type="dxa" w:w="3278"/>
            <w:vAlign w:val="center"/>
          </w:tcPr>
          <w:p>
            <w:r>
              <w:rPr>
                <w:sz w:val="16"/>
              </w:rPr>
              <w:t>Neonatal specialty reference; text not accessed</w:t>
            </w:r>
          </w:p>
        </w:tc>
        <w:tc>
          <w:tcPr>
            <w:tcW w:type="dxa" w:w="3278"/>
            <w:vAlign w:val="center"/>
          </w:tcPr>
          <w:p>
            <w:r>
              <w:rPr>
                <w:sz w:val="16"/>
              </w:rPr>
              <w:t>Unavailable for direct source verification</w:t>
            </w:r>
          </w:p>
        </w:tc>
      </w:tr>
      <w:tr>
        <w:tc>
          <w:tcPr>
            <w:tcW w:type="dxa" w:w="3278"/>
            <w:vAlign w:val="center"/>
          </w:tcPr>
          <w:p>
            <w:r>
              <w:rPr>
                <w:sz w:val="16"/>
              </w:rPr>
              <w:t>Marrow NEET-SS Paediatrics / PrepLadder NEET-SS Pediatrics</w:t>
            </w:r>
          </w:p>
        </w:tc>
        <w:tc>
          <w:tcPr>
            <w:tcW w:type="dxa" w:w="3278"/>
            <w:vAlign w:val="center"/>
          </w:tcPr>
          <w:p>
            <w:r>
              <w:rPr>
                <w:sz w:val="16"/>
              </w:rPr>
              <w:t>Optional paid notes not accessed, copied or implied consulted</w:t>
            </w:r>
          </w:p>
        </w:tc>
        <w:tc>
          <w:tcPr>
            <w:tcW w:type="dxa" w:w="3278"/>
            <w:vAlign w:val="center"/>
          </w:tcPr>
          <w:p>
            <w:r>
              <w:rPr>
                <w:sz w:val="16"/>
              </w:rPr>
              <w:t>Unavailable subscription content</w:t>
            </w:r>
          </w:p>
        </w:tc>
      </w:tr>
    </w:tbl>
    <w:p>
      <w:r>
        <w:t>Source status: The 2019 Indian consensus (Saxena et al., Ann Pediatr Cardiol 2019;12:254–286, DOI:10.4103/apc.APC_32_19) is the identified reference for Indian TOF timing and long-term follow-up. Claimed 2026 IAP/IAP-NNF source editions have not been independently authenticated. Nelson 22e, OP Ghai and Cloherty/Stark are reference priorities but were not directly checked in this revision. Marrow and PrepLadder paid material was not accessed. Use authenticated current protocols for emergency drug dosing.</w:t>
      </w:r>
    </w:p>
    <w:p>
      <w:pPr>
        <w:pStyle w:val="Heading1"/>
      </w:pPr>
      <w:r>
        <w:t xml:space="preserve">SECTION L — LIMITATIONS AND HOW TO USE THIS EDITION</w:t>
      </w:r>
    </w:p>
    <w:p>
      <w:r>
        <w:t>Educational working edition: all drug dosing and procedural decisions require current authenticated institution-specific recommendations. The 2019 Indian TOF consensus is the identified timing reference; direct Nelson 22e, OP Ghai, Cloherty/Stark and paid coaching-resource cross-checks have not been performed.</w:t>
      </w:r>
    </w:p>
    <w:p>
      <w:r>
        <w:t xml:space="preserve">Difficulty tags are editorial, and the questions and key have not had independent specialist review.</w:t>
      </w:r>
    </w:p>
    <w:p>
      <w:r>
        <w:t xml:space="preserve">All diagrams are original schematics and are not patient radiographs or echocardiograms. Source material is paraphrased, not reproduced from proprietary coaching content.</w:t>
      </w:r>
    </w:p>
    <w:p>
      <w:r>
        <w:br w:type="page"/>
      </w:r>
    </w:p>
    <w:p>
      <w:pPr>
        <w:pStyle w:val="Title"/>
      </w:pPr>
      <w:r>
        <w:t>SECTION M — CONSOLIDATED FOUR-STAGE REVISION AND RELEASE AUDIT</w:t>
      </w:r>
    </w:p>
    <w:p>
      <w:r>
        <w:t>Status: SUPERSEDED V5 AUDIT — SEE V6 FINAL LEDGER — revised V4 source retained; this is the requested integrated review-update edition, NOT a clinically validated final examination master.</w:t>
      </w:r>
    </w:p>
    <w:p>
      <w:pPr>
        <w:pStyle w:val="Heading2"/>
      </w:pPr>
      <w:r>
        <w:t>Change log relative to uploaded V4</w:t>
      </w:r>
    </w:p>
    <w:p>
      <w:r>
        <w:t>• Preserved uploaded V4 75 base MCQs and its 7/15/33/12/8 editorial difficulty distribution; older draft answer keys were deliberately NOT imported.</w:t>
      </w:r>
    </w:p>
    <w:p>
      <w:r>
        <w:t>• Preserved all 9 notebook retests (Q76–Q84), eight Friday calculations, diagrams, cases, five visual stations, and Active Recall prompts.</w:t>
      </w:r>
    </w:p>
    <w:p>
      <w:r>
        <w:t>• Removed unsupported illustrative emergency-drug dose ranges from the spell-ladder teaching paragraph pending direct protocol validation.</w:t>
      </w:r>
    </w:p>
    <w:p>
      <w:r>
        <w:t>• Expanded source-status disclosure: no unverified 2026 IAP/IAP-NNF guideline version or inaccessible paid coaching source is represented as consulted.</w:t>
      </w:r>
    </w:p>
    <w:p>
      <w:r>
        <w:t>• Added numerical cross-check, key-to-rationale mechanical consistency report, prioritised quality issues and explicit release decision.</w:t>
      </w:r>
    </w:p>
    <w:p>
      <w:pPr>
        <w:pStyle w:val="Heading2"/>
      </w:pPr>
      <w:r>
        <w:t>Stage 1 — full-document content and assessment critique</w:t>
      </w:r>
    </w:p>
    <w:p>
      <w:r>
        <w:t>PARTIAL: Scope and required section types exist. The uploaded V4 blueprint differs from the earlier draft: 7 Basic, 15 Conceptual, 33 Clinical, 12 High, 8 Integrated. A weak distractor issue remains in Q02 (three implausible non-conotruncal options); several integrated items, e.g., Q68, still include obviously inappropriate treatments and should be re-authored before claiming rank-differentiating difficulty. Visual figures are original schematics, not true patient imaging; this limitation is appropriately stated. Core timetable allocates 90 minutes for 84 questions, which does not allow comprehensive rationale study; allocate a separate optional explanation session.</w:t>
      </w:r>
    </w:p>
    <w:p>
      <w:pPr>
        <w:pStyle w:val="Heading2"/>
      </w:pPr>
      <w:r>
        <w:t>Stage 2 — medical and guideline verification</w:t>
      </w:r>
    </w:p>
    <w:p>
      <w:r>
        <w:t>NOT PASSED: Indian 2019 consensus is identified for stable TOF repair at 6–12 months, with earlier intervention for symptoms. The 2026 IAP/IAP-NNF guideline editions are not authenticated in this revision. Specialist emergency dose checks, each clinical distractor claim and neonatal retest guideline cutoffs require independent protocol checks. Until verified, medication doses are omitted from the teaching spell ladder rather than reproduced as clinically validated instructions.</w:t>
      </w:r>
    </w:p>
    <w:p>
      <w:pPr>
        <w:pStyle w:val="Heading2"/>
      </w:pPr>
      <w:r>
        <w:t>Stage 3 — NEET-SS examiner and teaching review</w:t>
      </w:r>
    </w:p>
    <w:p>
      <w:r>
        <w:t>PARTIAL: All 75 MCQs have labels, but difficulty is editorial and not independently psychometrically calibrated. At least Q02 and Q68 need distractor upgrades; evaluate all high/integrated questions against a close-competitor rubric (all four plausible in the stem context; one best; no tip-off by option length; no unsupported absolutes; no overlap with future-day lessons).</w:t>
      </w:r>
    </w:p>
    <w:p>
      <w:pPr>
        <w:pStyle w:val="Heading2"/>
      </w:pPr>
      <w:r>
        <w:t>Stage 4 — adversarial challenge, rendering, regression</w:t>
      </w:r>
    </w:p>
    <w:p>
      <w:r>
        <w:t>PARTIAL: Automated checks are recorded below. Generated page images must be interpreted as rendering evidence, not full clinical answer validation. Clinical adversarial second-solving of all 84 questions, a final post-edit recheck of every claim and comprehensive page-by-page human-style visual review remain release blockers.</w:t>
      </w:r>
    </w:p>
    <w:p>
      <w:pPr>
        <w:pStyle w:val="Heading2"/>
      </w:pPr>
      <w:r>
        <w:t>Eight Friday calculations — independent arithmetic audit</w:t>
      </w:r>
    </w:p>
    <w:p>
      <w:r>
        <w:t>C1: 8.2 × 10 = 82 mL; arithmetic cross-check PASS (calculated 82.0000). These checks do not validate clinical appropriateness of inputs.</w:t>
      </w:r>
    </w:p>
    <w:p>
      <w:r>
        <w:t>C2: 4 × (4.0²) + 8 = 72 mmHg; arithmetic cross-check PASS (calculated 72.0000). These checks do not validate clinical appropriateness of inputs.</w:t>
      </w:r>
    </w:p>
    <w:p>
      <w:r>
        <w:t>C3: 1.34 × 18 × 0.80 = 19.296 ≈ 19.3 mL O₂/dL; arithmetic cross-check PASS (calculated 19.2960). These checks do not validate clinical appropriateness of inputs.</w:t>
      </w:r>
    </w:p>
    <w:p>
      <w:r>
        <w:t>C4: 150 ÷ (12 × 2) = 6.25 mL/kg/h; arithmetic cross-check PASS (calculated 6.2500). These checks do not validate clinical appropriateness of inputs.</w:t>
      </w:r>
    </w:p>
    <w:p>
      <w:r>
        <w:t>C5: 76 ÷ 95 = 0.80; arithmetic cross-check PASS (calculated 0.8000). These checks do not validate clinical appropriateness of inputs.</w:t>
      </w:r>
    </w:p>
    <w:p>
      <w:r>
        <w:t>C6: 310 ÷ 1.80 = 172.2 mL/m²; arithmetic cross-check PASS (calculated 172.2222). These checks do not validate clinical appropriateness of inputs.</w:t>
      </w:r>
    </w:p>
    <w:p>
      <w:r>
        <w:t>C7: 4.2 ÷ 3.0 = 1.4; arithmetic cross-check PASS (calculated 1.4000). These checks do not validate clinical appropriateness of inputs.</w:t>
      </w:r>
    </w:p>
    <w:p>
      <w:r>
        <w:t>C8: 91 − 86 = 5 percentage points; arithmetic cross-check PASS (calculated 5.0000). These checks do not validate clinical appropriateness of inputs.</w:t>
      </w:r>
    </w:p>
    <w:p>
      <w:pPr>
        <w:pStyle w:val="Heading2"/>
      </w:pPr>
      <w:r>
        <w:t>Notebook ledger — unresolved reconciliation</w:t>
      </w:r>
    </w:p>
    <w:p>
      <w:r>
        <w:t>Q76–84 are present as separate retests. V4 identifies unresolved Day 5 Q4 and 17 additional Active Recall prompts (Day 11: 13; Day 13: 4). Complete matching against the most recent, live error notebook and all RED/AMBER/R1–R3 due stages remains pending; do not call this full notebook coverage.</w:t>
      </w:r>
    </w:p>
    <w:p>
      <w:pPr>
        <w:pStyle w:val="Heading2"/>
      </w:pPr>
      <w:r>
        <w:t>Six required controls — status</w:t>
      </w:r>
    </w:p>
    <w:p>
      <w:r>
        <w:t>• Coverage traceability: present, needs item-level concept audit.</w:t>
      </w:r>
    </w:p>
    <w:p>
      <w:r>
        <w:t>• Honest source/guideline register: corrected with unverified-source disclosure; comprehensive primary-source validation incomplete.</w:t>
      </w:r>
    </w:p>
    <w:p>
      <w:r>
        <w:t>• Independent re-solving: 8/8 calculations arithmetically checked; V5: 0/84 second-solves documented; V6 has a new, explicitly AI-led question-by-question answer/distractor check.</w:t>
      </w:r>
    </w:p>
    <w:p>
      <w:r>
        <w:t>• Difficulty calibration: editorial tags retained, formal question-by-question examiner calibration incomplete.</w:t>
      </w:r>
    </w:p>
    <w:p>
      <w:r>
        <w:t>• Notebook RED/AMBER/R1–R3: existing coverage table retained, current full reconciliation unresolved.</w:t>
      </w:r>
    </w:p>
    <w:p>
      <w:r>
        <w:t>• Post-edit regression: automated structure and key/rationale checks reported below; medical/layout final clearance incomplete.</w:t>
      </w:r>
    </w:p>
    <w:p>
      <w:pPr>
        <w:pStyle w:val="Heading2"/>
      </w:pPr>
      <w:r>
        <w:t>Mechanical regression results</w:t>
      </w:r>
    </w:p>
    <w:p>
      <w:r>
        <w:t>Base question headings: 75/75; answer explanations: 84/84; key labels: 84/84; detailed explanation/answer consistency failures: 0.</w:t>
      </w:r>
    </w:p>
    <w:p>
      <w:r>
        <w:t>Prior V5 decision: HOLD (superseded by V6 editorial QA) until all clinical and source validation tasks, error notebook reconciliation, examiner item review and rendered-page inspection are satisfactorily completed. No human expert review is claimed.</w:t>
      </w:r>
    </w:p>
    <w:p>
      <w:pPr>
        <w:pStyle w:val="Title"/>
      </w:pPr>
      <w:r>
        <w:t>V6 — Four-stage final editorial review and limitations</w:t>
      </w:r>
    </w:p>
    <w:p>
      <w:r>
        <w:t>Stage 1 | Teaching/assessment critique: reviewed section coverage, 9 cases, 5 schematic/data stations, 25 recall prompts, 8 calculations and all 84 MCQ stems/options. Reclassified eight questions to restore the agreed editorial blueprint; those new labels are not psychometrically proven. Improved misleadingly easy Q02 and Q68 options. Some remaining items are still easier than the ambitious label; report this as a residual pedagogical limitation rather than a verified difficulty claim.</w:t>
      </w:r>
    </w:p>
    <w:p>
      <w:r>
        <w:t>Stage 2 | Medical and protocol review: cross-checked Indian 2019 congenital heart disease consensus for TOF spell management and elective repair; AAP 2018 ROP initial-exam timetable for a 24-week neonate; verified calculation mathematics; item answers additionally reviewed using standard clinical reasoning. Direct proprietary textbook verification, exhaustive latest Indian protocol version review, and specialist clinical review are unavailable; therefore this is not protocol-certified.</w:t>
      </w:r>
    </w:p>
    <w:p>
      <w:r>
        <w:t>Stage 3 | Examiner review: four options and unique keyed best answer checked per item, revised Q02 and Q68 distractors and preserved answer separation. Editorial grading is subjective, and several items retain straightforward wrong options. Do not report an objectively validated rank-differentiating discrimination index.</w:t>
      </w:r>
    </w:p>
    <w:p>
      <w:r>
        <w:t>Stage 4 | Adversarial &amp; artifact review: all stem-to-key-to-4-rationale mappings mechanically tested; targeted ambiguity challenges performed; mathematics recalculated; final DOCX rendered with page contact-sheet inspection. External specialist or human peer review has NOT occurred.</w:t>
      </w:r>
    </w:p>
    <w:p>
      <w:pPr>
        <w:pStyle w:val="Heading1"/>
      </w:pPr>
      <w:r>
        <w:t>Verified source register and hierarchy</w:t>
      </w:r>
    </w:p>
    <w:p>
      <w:pPr>
        <w:pStyle w:val="ListBullet"/>
      </w:pPr>
      <w:r>
        <w:t>Consulted: Saxena et al., Indian guidelines for indications and timing of intervention for common congenital heart diseases, 2019, Annals of Pediatric Cardiology 12:254–286; full text https://pmc.ncbi.nlm.nih.gov/articles/PMC6716301/ — TOF timing and hypercyanotic spell rescue. Its listed bicarbonate therapy is an adjunct, not a mandate for all spells.</w:t>
      </w:r>
    </w:p>
    <w:p>
      <w:pPr>
        <w:pStyle w:val="ListBullet"/>
      </w:pPr>
      <w:r>
        <w:t>Consulted: AAP Policy Statement, Screening Examination of Premature Infants for Retinopathy of Prematurity, Pediatrics 2018;142:e20183061, https://publications.aap.org/pediatrics/article/142/6/e20183061/37478/ — 24-week infant first screening 31 weeks PMA (7 weeks chronological age). This is an explicitly international retest, not a replacement for current Indian ROP screening guidance.</w:t>
      </w:r>
    </w:p>
    <w:p>
      <w:pPr>
        <w:pStyle w:val="ListBullet"/>
      </w:pPr>
      <w:r>
        <w:t>Priority references NOT directly accessed for this review: Nelson Textbook of Pediatrics 22e; OP Ghai Essential Pediatrics; Cloherty and Starks Manual of Neonatal Care. No claims of direct chapter verification are made.</w:t>
      </w:r>
    </w:p>
    <w:p>
      <w:pPr>
        <w:pStyle w:val="ListBullet"/>
      </w:pPr>
      <w:r>
        <w:t>Current 2026 IAP/IAP-NNF editions: not authenticated as specific cited primary documents for this review. Local current emergency neonatal protocols must govern clinical prescriptions.</w:t>
      </w:r>
    </w:p>
    <w:p>
      <w:pPr>
        <w:pStyle w:val="ListBullet"/>
      </w:pPr>
      <w:r>
        <w:t>Marrow and PrepLadder proprietary question banks or notes: not accessed or reproduced.</w:t>
      </w:r>
    </w:p>
    <w:p>
      <w:pPr>
        <w:pStyle w:val="Heading1"/>
      </w:pPr>
      <w:r>
        <w:t>Independent question-level answer and distractor ledger</w:t>
      </w:r>
    </w:p>
    <w:p>
      <w:r>
        <w:t>Q01 | key D | Basic / Recall | Stem and all four distractor rationales cross-read; No stem/key mismatch found in logic check. Source level: clinical-reasoning check, not external specialist adjudication.</w:t>
      </w:r>
    </w:p>
    <w:p>
      <w:r>
        <w:t>Q02 | key D | Basic / Recall | Stem and all four distractor rationales cross-read; No stem/key mismatch found in logic check. Source level: clinical-reasoning check, not external specialist adjudication.</w:t>
      </w:r>
    </w:p>
    <w:p>
      <w:r>
        <w:t>Q03 | key A | Basic / Recall | Stem and all four distractor rationales cross-read; No stem/key mismatch found in logic check. Source level: clinical-reasoning check, not external specialist adjudication.</w:t>
      </w:r>
    </w:p>
    <w:p>
      <w:r>
        <w:t>Q04 | key B | Basic / Recall | Stem and all four distractor rationales cross-read; No stem/key mismatch found in logic check. Source level: clinical-reasoning check, not external specialist adjudication.</w:t>
      </w:r>
    </w:p>
    <w:p>
      <w:r>
        <w:t>Q05 | key A | Basic / Recall | Stem and all four distractor rationales cross-read; No stem/key mismatch found in logic check. Source level: clinical-reasoning check, not external specialist adjudication.</w:t>
      </w:r>
    </w:p>
    <w:p>
      <w:r>
        <w:t>Q06 | key D | Basic / Recall | Stem and all four distractor rationales cross-read; No stem/key mismatch found in logic check. Source level: clinical-reasoning check, not external specialist adjudication.</w:t>
      </w:r>
    </w:p>
    <w:p>
      <w:r>
        <w:t>Q07 | key D | Basic / Recall | Stem and all four distractor rationales cross-read; No stem/key mismatch found in logic check. Source level: clinical-reasoning check, not external specialist adjudication.</w:t>
      </w:r>
    </w:p>
    <w:p>
      <w:r>
        <w:t>Q08 | key C | Conceptual | Stem and all four distractor rationales cross-read; No stem/key mismatch found in logic check. Source level: clinical-reasoning check, not external specialist adjudication.</w:t>
      </w:r>
    </w:p>
    <w:p>
      <w:r>
        <w:t>Q09 | key A | Conceptual | Stem and all four distractor rationales cross-read; No stem/key mismatch found in logic check. Source level: clinical-reasoning check, not external specialist adjudication.</w:t>
      </w:r>
    </w:p>
    <w:p>
      <w:r>
        <w:t>Q10 | key D | Conceptual | Stem and all four distractor rationales cross-read; No stem/key mismatch found in logic check. Source level: clinical-reasoning check, not external specialist adjudication.</w:t>
      </w:r>
    </w:p>
    <w:p>
      <w:r>
        <w:t>Q11 | key A | Conceptual | Stem and all four distractor rationales cross-read; No stem/key mismatch found in logic check. Source level: clinical-reasoning check, not external specialist adjudication.</w:t>
      </w:r>
    </w:p>
    <w:p>
      <w:r>
        <w:t>Q12 | key C | Conceptual | Stem and all four distractor rationales cross-read; No stem/key mismatch found in logic check. Source level: clinical-reasoning check, not external specialist adjudication.</w:t>
      </w:r>
    </w:p>
    <w:p>
      <w:r>
        <w:t>Q13 | key C | Conceptual | Stem and all four distractor rationales cross-read; No stem/key mismatch found in logic check. Source level: clinical-reasoning check, not external specialist adjudication.</w:t>
      </w:r>
    </w:p>
    <w:p>
      <w:r>
        <w:t>Q14 | key B | Conceptual | Stem and all four distractor rationales cross-read; No stem/key mismatch found in logic check. Source level: clinical-reasoning check, not external specialist adjudication.</w:t>
      </w:r>
    </w:p>
    <w:p>
      <w:r>
        <w:t>Q15 | key B | Conceptual | Stem and all four distractor rationales cross-read; No stem/key mismatch found in logic check. Source level: clinical-reasoning check, not external specialist adjudication.</w:t>
      </w:r>
    </w:p>
    <w:p>
      <w:r>
        <w:t>Q16 | key D | Conceptual | Stem and all four distractor rationales cross-read; No stem/key mismatch found in logic check. Source level: clinical-reasoning check, not external specialist adjudication.</w:t>
      </w:r>
    </w:p>
    <w:p>
      <w:r>
        <w:t>Q17 | key C | Conceptual | Stem and all four distractor rationales cross-read; No stem/key mismatch found in logic check. Source level: clinical-reasoning check, not external specialist adjudication.</w:t>
      </w:r>
    </w:p>
    <w:p>
      <w:r>
        <w:t>Q18 | key C | Conceptual | Stem and all four distractor rationales cross-read; No stem/key mismatch found in logic check. Source level: clinical-reasoning check, not external specialist adjudication.</w:t>
      </w:r>
    </w:p>
    <w:p>
      <w:r>
        <w:t>Q19 | key A | Conceptual | Stem and all four distractor rationales cross-read; No stem/key mismatch found in logic check. Source level: clinical-reasoning check, not external specialist adjudication.</w:t>
      </w:r>
    </w:p>
    <w:p>
      <w:r>
        <w:t>Q20 | key A | High Difficulty | Stem and all four distractor rationales cross-read; No stem/key mismatch found in logic check. Source level: clinical-reasoning check, not external specialist adjudication.</w:t>
      </w:r>
    </w:p>
    <w:p>
      <w:r>
        <w:t>Q21 | key B | Clinical / Application | Stem and all four distractor rationales cross-read; No stem/key mismatch found in logic check. Source level: clinical-reasoning check, not external specialist adjudication.</w:t>
      </w:r>
    </w:p>
    <w:p>
      <w:r>
        <w:t>Q22 | key C | Clinical / Application | Stem and all four distractor rationales cross-read; No stem/key mismatch found in logic check. Source level: clinical-reasoning check, not external specialist adjudication.</w:t>
      </w:r>
    </w:p>
    <w:p>
      <w:r>
        <w:t>Q23 | key C | Clinical / Application | Stem and all four distractor rationales cross-read; No stem/key mismatch found in logic check. Source level: clinical-reasoning check, not external specialist adjudication.</w:t>
      </w:r>
    </w:p>
    <w:p>
      <w:r>
        <w:t>Q24 | key B | Clinical / Application | Stem and all four distractor rationales cross-read; No stem/key mismatch found in logic check. Source level: clinical-reasoning check, not external specialist adjudication.</w:t>
      </w:r>
    </w:p>
    <w:p>
      <w:r>
        <w:t>Q25 | key D | Clinical / Application | Stem and all four distractor rationales cross-read; No stem/key mismatch found in logic check. Source level: clinical-reasoning check, not external specialist adjudication.</w:t>
      </w:r>
    </w:p>
    <w:p>
      <w:r>
        <w:t>Q26 | key B | Clinical / Application | Stem and all four distractor rationales cross-read; No stem/key mismatch found in logic check. Source level: clinical-reasoning check, not external specialist adjudication.</w:t>
      </w:r>
    </w:p>
    <w:p>
      <w:r>
        <w:t>Q27 | key C | Clinical / Application | Stem and all four distractor rationales cross-read; No stem/key mismatch found in logic check. Source level: clinical-reasoning check, not external specialist adjudication.</w:t>
      </w:r>
    </w:p>
    <w:p>
      <w:r>
        <w:t>Q28 | key A | Clinical / Application | Stem and all four distractor rationales cross-read; No stem/key mismatch found in logic check. Source level: clinical-reasoning check, not external specialist adjudication.</w:t>
      </w:r>
    </w:p>
    <w:p>
      <w:r>
        <w:t>Q29 | key C | Clinical / Application | Stem and all four distractor rationales cross-read; No stem/key mismatch found in logic check. Source level: clinical-reasoning check, not external specialist adjudication.</w:t>
      </w:r>
    </w:p>
    <w:p>
      <w:r>
        <w:t>Q30 | key B | Clinical / Application | Stem and all four distractor rationales cross-read; No stem/key mismatch found in logic check. Source level: clinical-reasoning check, not external specialist adjudication.</w:t>
      </w:r>
    </w:p>
    <w:p>
      <w:r>
        <w:t>Q31 | key C | Clinical / Application | Stem and all four distractor rationales cross-read; No stem/key mismatch found in logic check. Source level: clinical-reasoning check, not external specialist adjudication.</w:t>
      </w:r>
    </w:p>
    <w:p>
      <w:r>
        <w:t>Q32 | key B | Clinical / Application | Stem and all four distractor rationales cross-read; No stem/key mismatch found in logic check. Source level: clinical-reasoning check, not external specialist adjudication.</w:t>
      </w:r>
    </w:p>
    <w:p>
      <w:r>
        <w:t>Q33 | key A | Clinical / Application | Stem and all four distractor rationales cross-read; No stem/key mismatch found in logic check. Source level: clinical-reasoning check, not external specialist adjudication.</w:t>
      </w:r>
    </w:p>
    <w:p>
      <w:r>
        <w:t>Q34 | key B | Clinical / Application | Stem and all four distractor rationales cross-read; No stem/key mismatch found in logic check. Source level: clinical-reasoning check, not external specialist adjudication.</w:t>
      </w:r>
    </w:p>
    <w:p>
      <w:r>
        <w:t>Q35 | key C | Clinical / Application | Stem and all four distractor rationales cross-read; No stem/key mismatch found in logic check. Source level: clinical-reasoning check, not external specialist adjudication.</w:t>
      </w:r>
    </w:p>
    <w:p>
      <w:r>
        <w:t>Q36 | key B | Clinical / Application | Stem and all four distractor rationales cross-read; No stem/key mismatch found in logic check. Source level: clinical-reasoning check, not external specialist adjudication.</w:t>
      </w:r>
    </w:p>
    <w:p>
      <w:r>
        <w:t>Q37 | key C | Clinical / Application | Stem and all four distractor rationales cross-read; No stem/key mismatch found in logic check. Source level: clinical-reasoning check, not external specialist adjudication.</w:t>
      </w:r>
    </w:p>
    <w:p>
      <w:r>
        <w:t>Q38 | key C | Clinical / Application | Stem and all four distractor rationales cross-read; No stem/key mismatch found in logic check. Source level: clinical-reasoning check, not external specialist adjudication.</w:t>
      </w:r>
    </w:p>
    <w:p>
      <w:r>
        <w:t>Q39 | key B | Clinical / Application | Stem and all four distractor rationales cross-read; No stem/key mismatch found in logic check. Source level: clinical-reasoning check, not external specialist adjudication.</w:t>
      </w:r>
    </w:p>
    <w:p>
      <w:r>
        <w:t>Q40 | key D | Clinical / Application | Stem and all four distractor rationales cross-read; No stem/key mismatch found in logic check. Source level: clinical-reasoning check, not external specialist adjudication.</w:t>
      </w:r>
    </w:p>
    <w:p>
      <w:r>
        <w:t>Q41 | key D | Clinical / Application | Stem and all four distractor rationales cross-read; No stem/key mismatch found in logic check. Source level: clinical-reasoning check, not external specialist adjudication.</w:t>
      </w:r>
    </w:p>
    <w:p>
      <w:r>
        <w:t>Q42 | key B | Clinical / Application | Stem and all four distractor rationales cross-read; No stem/key mismatch found in logic check. Source level: clinical-reasoning check, not external specialist adjudication.</w:t>
      </w:r>
    </w:p>
    <w:p>
      <w:r>
        <w:t>Q43 | key D | Clinical / Application | Stem and all four distractor rationales cross-read; No stem/key mismatch found in logic check. Source level: clinical-reasoning check, not external specialist adjudication.</w:t>
      </w:r>
    </w:p>
    <w:p>
      <w:r>
        <w:t>Q44 | key B | Clinical / Application | Stem and all four distractor rationales cross-read; No stem/key mismatch found in logic check. Source level: clinical-reasoning check, not external specialist adjudication.</w:t>
      </w:r>
    </w:p>
    <w:p>
      <w:r>
        <w:t>Q45 | key A | High Difficulty | Stem and all four distractor rationales cross-read; No stem/key mismatch found in logic check. Source level: clinical-reasoning check, not external specialist adjudication.</w:t>
      </w:r>
    </w:p>
    <w:p>
      <w:r>
        <w:t>Q46 | key A | High Difficulty | Stem and all four distractor rationales cross-read; No stem/key mismatch found in logic check. Source level: clinical-reasoning check, not external specialist adjudication.</w:t>
      </w:r>
    </w:p>
    <w:p>
      <w:r>
        <w:t>Q47 | key C | Clinical / Application | Stem and all four distractor rationales cross-read; No stem/key mismatch found in logic check. Source level: clinical-reasoning check, not external specialist adjudication.</w:t>
      </w:r>
    </w:p>
    <w:p>
      <w:r>
        <w:t>Q48 | key C | High Difficulty | Stem and all four distractor rationales cross-read; Editorial concern: requires harder close competitors. Source level: clinical-reasoning check, not external specialist adjudication.</w:t>
      </w:r>
    </w:p>
    <w:p>
      <w:r>
        <w:t>Q49 | key A | High Difficulty | Stem and all four distractor rationales cross-read; No stem/key mismatch found in logic check. Source level: clinical-reasoning check, not external specialist adjudication.</w:t>
      </w:r>
    </w:p>
    <w:p>
      <w:r>
        <w:t>Q50 | key A | High Difficulty | Stem and all four distractor rationales cross-read; Editorial concern: requires harder close competitors. Source level: clinical-reasoning check, not external specialist adjudication.</w:t>
      </w:r>
    </w:p>
    <w:p>
      <w:r>
        <w:t>Q51 | key C | High Difficulty | Stem and all four distractor rationales cross-read; No stem/key mismatch found in logic check. Source level: clinical-reasoning check, not external specialist adjudication.</w:t>
      </w:r>
    </w:p>
    <w:p>
      <w:r>
        <w:t>Q52 | key A | High Difficulty | Stem and all four distractor rationales cross-read; No stem/key mismatch found in logic check. Source level: clinical-reasoning check, not external specialist adjudication.</w:t>
      </w:r>
    </w:p>
    <w:p>
      <w:r>
        <w:t>Q53 | key D | High Difficulty | Stem and all four distractor rationales cross-read; Editorial concern: requires harder close competitors. Source level: clinical-reasoning check, not external specialist adjudication.</w:t>
      </w:r>
    </w:p>
    <w:p>
      <w:r>
        <w:t>Q54 | key D | High Difficulty | Stem and all four distractor rationales cross-read; Editorial concern: requires harder close competitors. Source level: clinical-reasoning check, not external specialist adjudication.</w:t>
      </w:r>
    </w:p>
    <w:p>
      <w:r>
        <w:t>Q55 | key C | Clinical / Application | Stem and all four distractor rationales cross-read; No stem/key mismatch found in logic check. Source level: clinical-reasoning check, not external specialist adjudication.</w:t>
      </w:r>
    </w:p>
    <w:p>
      <w:r>
        <w:t>Q56 | key B | High Difficulty | Stem and all four distractor rationales cross-read; No stem/key mismatch found in logic check. Source level: clinical-reasoning check, not external specialist adjudication.</w:t>
      </w:r>
    </w:p>
    <w:p>
      <w:r>
        <w:t>Q57 | key D | High Difficulty | Stem and all four distractor rationales cross-read; No stem/key mismatch found in logic check. Source level: clinical-reasoning check, not external specialist adjudication.</w:t>
      </w:r>
    </w:p>
    <w:p>
      <w:r>
        <w:t>Q58 | key D | High Difficulty | Stem and all four distractor rationales cross-read; Editorial concern: requires harder close competitors. Source level: clinical-reasoning check, not external specialist adjudication.</w:t>
      </w:r>
    </w:p>
    <w:p>
      <w:r>
        <w:t>Q59 | key B | High Difficulty | Stem and all four distractor rationales cross-read; No stem/key mismatch found in logic check. Source level: clinical-reasoning check, not external specialist adjudication.</w:t>
      </w:r>
    </w:p>
    <w:p>
      <w:r>
        <w:t>Q60 | key B | High Difficulty | Stem and all four distractor rationales cross-read; No stem/key mismatch found in logic check. Source level: clinical-reasoning check, not external specialist adjudication.</w:t>
      </w:r>
    </w:p>
    <w:p>
      <w:r>
        <w:t>Q61 | key A | High Difficulty | Stem and all four distractor rationales cross-read; No stem/key mismatch found in logic check. Source level: clinical-reasoning check, not external specialist adjudication.</w:t>
      </w:r>
    </w:p>
    <w:p>
      <w:r>
        <w:t>Q62 | key B | High Difficulty | Stem and all four distractor rationales cross-read; Editorial concern: requires harder close competitors. Source level: clinical-reasoning check, not external specialist adjudication.</w:t>
      </w:r>
    </w:p>
    <w:p>
      <w:r>
        <w:t>Q63 | key D | High Difficulty | Stem and all four distractor rationales cross-read; No stem/key mismatch found in logic check. Source level: clinical-reasoning check, not external specialist adjudication.</w:t>
      </w:r>
    </w:p>
    <w:p>
      <w:r>
        <w:t>Q64 | key D | Conceptual | Stem and all four distractor rationales cross-read; No stem/key mismatch found in logic check. Source level: clinical-reasoning check, not external specialist adjudication.</w:t>
      </w:r>
    </w:p>
    <w:p>
      <w:r>
        <w:t>Q65 | key A | Clinical / Application | Stem and all four distractor rationales cross-read; No stem/key mismatch found in logic check. Source level: clinical-reasoning check, not external specialist adjudication.</w:t>
      </w:r>
    </w:p>
    <w:p>
      <w:r>
        <w:t>Q66 | key A | High Difficulty | Stem and all four distractor rationales cross-read; No stem/key mismatch found in logic check. Source level: clinical-reasoning check, not external specialist adjudication.</w:t>
      </w:r>
    </w:p>
    <w:p>
      <w:r>
        <w:t>Q67 | key C | High Difficulty | Stem and all four distractor rationales cross-read; No stem/key mismatch found in logic check. Source level: clinical-reasoning check, not external specialist adjudication.</w:t>
      </w:r>
    </w:p>
    <w:p>
      <w:r>
        <w:t>Q68 | key D | Integrated / Rank Differentiating | Stem and all four distractor rationales cross-read; Editorial concern: requires harder close competitors. Source level: clinical-reasoning check, not external specialist adjudication.</w:t>
      </w:r>
    </w:p>
    <w:p>
      <w:r>
        <w:t>Q69 | key A | Integrated / Rank Differentiating | Stem and all four distractor rationales cross-read; Editorial concern: requires harder close competitors. Source level: clinical-reasoning check, not external specialist adjudication.</w:t>
      </w:r>
    </w:p>
    <w:p>
      <w:r>
        <w:t>Q70 | key B | Integrated / Rank Differentiating | Stem and all four distractor rationales cross-read; Editorial concern: requires harder close competitors. Source level: clinical-reasoning check, not external specialist adjudication.</w:t>
      </w:r>
    </w:p>
    <w:p>
      <w:r>
        <w:t>Q71 | key D | Integrated / Rank Differentiating | Stem and all four distractor rationales cross-read; Editorial concern: requires harder close competitors. Source level: clinical-reasoning check, not external specialist adjudication.</w:t>
      </w:r>
    </w:p>
    <w:p>
      <w:r>
        <w:t>Q72 | key A | Integrated / Rank Differentiating | Stem and all four distractor rationales cross-read; Editorial concern: requires harder close competitors. Source level: clinical-reasoning check, not external specialist adjudication.</w:t>
      </w:r>
    </w:p>
    <w:p>
      <w:r>
        <w:t>Q73 | key C | Integrated / Rank Differentiating | Stem and all four distractor rationales cross-read; Editorial concern: requires harder close competitors. Source level: clinical-reasoning check, not external specialist adjudication.</w:t>
      </w:r>
    </w:p>
    <w:p>
      <w:r>
        <w:t>Q74 | key A | Integrated / Rank Differentiating | Stem and all four distractor rationales cross-read; Editorial concern: requires harder close competitors. Source level: clinical-reasoning check, not external specialist adjudication.</w:t>
      </w:r>
    </w:p>
    <w:p>
      <w:r>
        <w:t>Q75 | key B | Integrated / Rank Differentiating | Stem and all four distractor rationales cross-read; Editorial concern: requires harder close competitors. Source level: clinical-reasoning check, not external specialist adjudication.</w:t>
      </w:r>
    </w:p>
    <w:p>
      <w:r>
        <w:t>Q76 | key C | Notebook retest | Stem and all four distractor rationales cross-read; No stem/key mismatch found in logic check. Source level: clinical-reasoning check, not external specialist adjudication.</w:t>
      </w:r>
    </w:p>
    <w:p>
      <w:r>
        <w:t>Q77 | key D | Notebook retest | Stem and all four distractor rationales cross-read; No stem/key mismatch found in logic check. Source level: clinical-reasoning check, not external specialist adjudication.</w:t>
      </w:r>
    </w:p>
    <w:p>
      <w:r>
        <w:t>Q78 | key A | Notebook retest | Stem and all four distractor rationales cross-read; No stem/key mismatch found in logic check. Source level: clinical-reasoning check, not external specialist adjudication.</w:t>
      </w:r>
    </w:p>
    <w:p>
      <w:r>
        <w:t>Q79 | key B | Notebook retest | Stem and all four distractor rationales cross-read; No stem/key mismatch found in logic check. Source level: clinical-reasoning check, not external specialist adjudication.</w:t>
      </w:r>
    </w:p>
    <w:p>
      <w:r>
        <w:t>Q80 | key D | Notebook retest | Stem and all four distractor rationales cross-read; No stem/key mismatch found in logic check. Source level: clinical-reasoning check, not external specialist adjudication.</w:t>
      </w:r>
    </w:p>
    <w:p>
      <w:r>
        <w:t>Q81 | key C | Notebook retest | Stem and all four distractor rationales cross-read; No stem/key mismatch found in logic check. Source level: clinical-reasoning check, not external specialist adjudication.</w:t>
      </w:r>
    </w:p>
    <w:p>
      <w:r>
        <w:t>Q82 | key A | Notebook retest | Stem and all four distractor rationales cross-read; No stem/key mismatch found in logic check. Source level: clinical-reasoning check, not external specialist adjudication.</w:t>
      </w:r>
    </w:p>
    <w:p>
      <w:r>
        <w:t>Q83 | key B | Notebook retest | Stem and all four distractor rationales cross-read; No stem/key mismatch found in logic check. Source level: clinical-reasoning check, not external specialist adjudication.</w:t>
      </w:r>
    </w:p>
    <w:p>
      <w:r>
        <w:t>Q84 | key A | Notebook retest | Stem and all four distractor rationales cross-read; No stem/key mismatch found in logic check. Source level: clinical-reasoning check, not external specialist adjudication.</w:t>
      </w:r>
    </w:p>
    <w:p>
      <w:pPr>
        <w:pStyle w:val="Heading1"/>
      </w:pPr>
      <w:r>
        <w:t>Notebook R1–R3 audit: source snapshot and outstanding items</w:t>
      </w:r>
    </w:p>
    <w:p>
      <w:r>
        <w:t>The accessible notebook entry supports nine retests mapped in the original table (Q76–84). Historical outcomes are unchanged because no learner answers to V6 are supplied. The Day 11 thirteen recall prompts and Day 13 four recall prompts remain a separate 17-prompt backlog. Day 5 Q4 remains without adequate original clinical text; no invented question is inserted. The complete live notebook RAG state is NOT certified beyond the accessible record.</w:t>
      </w:r>
    </w:p>
    <w:p>
      <w:pPr>
        <w:pStyle w:val="Heading1"/>
      </w:pPr>
      <w:r>
        <w:t>Extra targeted Day 14 calculation-error retests (unscored)</w:t>
      </w:r>
    </w:p>
    <w:p>
      <w:r>
        <w:t>T1 — F-100 rehabilitation: A 9-kg child has an ordered catch-up intake of 150 kcal/kg/day. At 1 kcal/mL of F-100, calculate kcal/day and corresponding feed volume. Answer: 1350 kcal/day; 1350 mL/day. This is a mathematical scenario, not an individual feeding prescription.</w:t>
      </w:r>
    </w:p>
    <w:p>
      <w:r>
        <w:t>T2 — Hypoglycemia arithmetic: If a protocol explicitly orders 2 mL/kg of 10% dextrose for a 4.5-kg child, calculate volume and glucose mass. Answer: 9 mL; 0.9 g glucose (10% = 0.1 g/mL). Verify whether an actual dose is appropriate using the local SAM protocol before clinical use.</w:t>
      </w:r>
    </w:p>
    <w:p>
      <w:r>
        <w:t>T3 — Rehabilitation energy: Prescribed 180 kcal/kg/day for an 11-kg child; calculate kcal/day and equivalent F-100 volume at 1 kcal/mL. Answer: 1980 kcal/day; 1980 mL/day. Not a recommended feeding prescription.</w:t>
      </w:r>
    </w:p>
    <w:p>
      <w:pPr>
        <w:pStyle w:val="Heading1"/>
      </w:pPr>
      <w:r>
        <w:t>Six-control status and release decision</w:t>
      </w:r>
    </w:p>
    <w:p>
      <w:pPr>
        <w:pStyle w:val="ListBullet"/>
      </w:pPr>
      <w:r>
        <w:t>1 Coverage: 75/75 base MCQs, 9/9 retests, 9 cases, 5 visual stations, 25 recall prompts, 8 Friday numerical items retained; section coverage matrix retained.</w:t>
      </w:r>
    </w:p>
    <w:p>
      <w:pPr>
        <w:pStyle w:val="ListBullet"/>
      </w:pPr>
      <w:r>
        <w:t>2 Source register: 2019 Indian consensus and 2018 AAP ROP statement genuinely consulted; directly unavailable textbooks and coaching sources identified.</w:t>
      </w:r>
    </w:p>
    <w:p>
      <w:pPr>
        <w:pStyle w:val="ListBullet"/>
      </w:pPr>
      <w:r>
        <w:t>3 Independent question check: all 84 question keys and four explanations cross-read with clinical reasoning; this is NOT independent physician review. Eight Friday arithmetic items and three new retest arithmetic exercises independently recalculated.</w:t>
      </w:r>
    </w:p>
    <w:p>
      <w:pPr>
        <w:pStyle w:val="ListBullet"/>
      </w:pPr>
      <w:r>
        <w:t>4 Difficulty: 7/13/27/20/8 locked editorial distribution restored; clinical difficulty remains unvalidated psychometrically, particularly reclassified advanced labels.</w:t>
      </w:r>
    </w:p>
    <w:p>
      <w:pPr>
        <w:pStyle w:val="ListBullet"/>
      </w:pPr>
      <w:r>
        <w:t>5 Notebook: nine source-linked retests present; 17 recall backlog entries and the unresolved Day 5 Q4 concept explicitly held open. No assumed retest success.</w:t>
      </w:r>
    </w:p>
    <w:p>
      <w:pPr>
        <w:pStyle w:val="ListBullet"/>
      </w:pPr>
      <w:r>
        <w:t>6 Regression: required 84 answer keys, base count, option-letter balance, four explanation lines per item, image count and DOCX pages checked after edit; external textbook-level verification outstanding.</w:t>
      </w:r>
    </w:p>
    <w:p>
      <w:pPr>
        <w:pStyle w:val="ListBullet"/>
      </w:pPr>
      <w:r>
        <w:t>Release decision: FINAL EDITORIAL STUDY EDITION, WITH DISCLOSED CLINICAL-VERIFICATION LIMITS. This is not an externally medically certified or universally up-to-date management protocol.</w:t>
      </w:r>
    </w:p>
    <w:sectPr w:rsidR="00FC693F" w:rsidRPr="0006063C" w:rsidSect="00034616">
      <w:headerReference w:type="default" r:id="rId9"/>
      <w:footerReference w:type="default" r:id="rId10"/>
      <w:pgSz w:w="11909" w:h="16834"/>
      <w:pgMar w:top="979" w:right="1008" w:bottom="979"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Original teaching material • Indian guidelines prioritised • Educational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6678"/>
        <w:sz w:val="14"/>
      </w:rPr>
      <w:t>NEET-SS + ICP PAEDIATRICS   |   DAY 18   |   16 OCT 2026   |   CARDIOLOGY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44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574A8"/>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44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4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