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19  |  ADVANCED CONGENITAL HEART DISEASE</w:t>
      </w:r>
    </w:p>
    <w:p>
      <w:pPr>
        <w:pStyle w:val="SmallNote"/>
      </w:pPr>
      <w:r>
        <w:t>Saturday • 17 October 2026 • Locked 73-day V3 plan • Five-hour enriched learning edition</w:t>
      </w:r>
    </w:p>
    <w:p>
      <w:r>
        <w:t>TGA • TAPVC • Persistent truncus arteriosus • Single ventricle • Coarctation • Aortic stenosis • Pulmonary stenosis • Duct-dependent lesions</w:t>
      </w:r>
    </w:p>
    <w:p>
      <w:pPr>
        <w:pStyle w:val="SmallNote"/>
      </w:pPr>
      <w:r>
        <w:t>Release scope: AI-authored educational resource. Indian 2019 congenital-heart consensus and named publicly accessible clinical guidance were consulted; paid textbooks were not directly accessed. See source and QA register for exact limits.</w:t>
      </w:r>
    </w:p>
    <w:p>
      <w:pPr>
        <w:pStyle w:val="Heading1"/>
      </w:pPr>
      <w:r>
        <w:t>Session map — exactly 300 minutes</w:t>
      </w:r>
    </w:p>
    <w:tbl>
      <w:tblPr>
        <w:tblStyle w:val="LightShading-Accent1"/>
        <w:tblW w:type="auto" w:w="0"/>
        <w:tblLayout w:type="autofit"/>
        <w:tblLook w:firstColumn="1" w:firstRow="1" w:lastColumn="0" w:lastRow="0" w:noHBand="0" w:noVBand="1" w:val="04A0"/>
      </w:tblPr>
      <w:tblGrid>
        <w:gridCol w:w="3341"/>
        <w:gridCol w:w="3341"/>
        <w:gridCol w:w="3341"/>
      </w:tblGrid>
      <w:tr>
        <w:tc>
          <w:tcPr>
            <w:tcW w:type="dxa" w:w="3341"/>
            <w:vAlign w:val="center"/>
            <w:shd w:fill="DCECF4"/>
          </w:tcPr>
          <w:p>
            <w:r>
              <w:rPr>
                <w:b/>
                <w:sz w:val="16"/>
              </w:rPr>
              <w:t>Time</w:t>
            </w:r>
          </w:p>
        </w:tc>
        <w:tc>
          <w:tcPr>
            <w:tcW w:type="dxa" w:w="3341"/>
            <w:vAlign w:val="center"/>
            <w:shd w:fill="DCECF4"/>
          </w:tcPr>
          <w:p>
            <w:r>
              <w:rPr>
                <w:b/>
                <w:sz w:val="16"/>
              </w:rPr>
              <w:t>Minutes</w:t>
            </w:r>
          </w:p>
        </w:tc>
        <w:tc>
          <w:tcPr>
            <w:tcW w:type="dxa" w:w="3341"/>
            <w:vAlign w:val="center"/>
            <w:shd w:fill="DCECF4"/>
          </w:tcPr>
          <w:p>
            <w:r>
              <w:rPr>
                <w:b/>
                <w:sz w:val="16"/>
              </w:rPr>
              <w:t>Activity</w:t>
            </w:r>
          </w:p>
        </w:tc>
      </w:tr>
      <w:tr>
        <w:tc>
          <w:tcPr>
            <w:tcW w:type="dxa" w:w="3341"/>
            <w:vAlign w:val="center"/>
          </w:tcPr>
          <w:p>
            <w:r>
              <w:rPr>
                <w:sz w:val="16"/>
              </w:rPr>
              <w:t>00–25</w:t>
            </w:r>
          </w:p>
        </w:tc>
        <w:tc>
          <w:tcPr>
            <w:tcW w:type="dxa" w:w="3341"/>
            <w:vAlign w:val="center"/>
          </w:tcPr>
          <w:p>
            <w:r>
              <w:rPr>
                <w:sz w:val="16"/>
              </w:rPr>
              <w:t>25</w:t>
            </w:r>
          </w:p>
        </w:tc>
        <w:tc>
          <w:tcPr>
            <w:tcW w:type="dxa" w:w="3341"/>
            <w:vAlign w:val="center"/>
          </w:tcPr>
          <w:p>
            <w:r>
              <w:rPr>
                <w:sz w:val="16"/>
              </w:rPr>
              <w:t>Physiology maps and neonatal cyanosis triage</w:t>
            </w:r>
          </w:p>
        </w:tc>
      </w:tr>
      <w:tr>
        <w:tc>
          <w:tcPr>
            <w:tcW w:type="dxa" w:w="3341"/>
            <w:vAlign w:val="center"/>
          </w:tcPr>
          <w:p>
            <w:r>
              <w:rPr>
                <w:sz w:val="16"/>
              </w:rPr>
              <w:t>25–55</w:t>
            </w:r>
          </w:p>
        </w:tc>
        <w:tc>
          <w:tcPr>
            <w:tcW w:type="dxa" w:w="3341"/>
            <w:vAlign w:val="center"/>
          </w:tcPr>
          <w:p>
            <w:r>
              <w:rPr>
                <w:sz w:val="16"/>
              </w:rPr>
              <w:t>30</w:t>
            </w:r>
          </w:p>
        </w:tc>
        <w:tc>
          <w:tcPr>
            <w:tcW w:type="dxa" w:w="3341"/>
            <w:vAlign w:val="center"/>
          </w:tcPr>
          <w:p>
            <w:r>
              <w:rPr>
                <w:sz w:val="16"/>
              </w:rPr>
              <w:t>d-TGA: mixing, BAS, ASO and long-term follow-up</w:t>
            </w:r>
          </w:p>
        </w:tc>
      </w:tr>
      <w:tr>
        <w:tc>
          <w:tcPr>
            <w:tcW w:type="dxa" w:w="3341"/>
            <w:vAlign w:val="center"/>
          </w:tcPr>
          <w:p>
            <w:r>
              <w:rPr>
                <w:sz w:val="16"/>
              </w:rPr>
              <w:t>55–80</w:t>
            </w:r>
          </w:p>
        </w:tc>
        <w:tc>
          <w:tcPr>
            <w:tcW w:type="dxa" w:w="3341"/>
            <w:vAlign w:val="center"/>
          </w:tcPr>
          <w:p>
            <w:r>
              <w:rPr>
                <w:sz w:val="16"/>
              </w:rPr>
              <w:t>25</w:t>
            </w:r>
          </w:p>
        </w:tc>
        <w:tc>
          <w:tcPr>
            <w:tcW w:type="dxa" w:w="3341"/>
            <w:vAlign w:val="center"/>
          </w:tcPr>
          <w:p>
            <w:r>
              <w:rPr>
                <w:sz w:val="16"/>
              </w:rPr>
              <w:t>TAPVC: types, obstruction and emergency repair</w:t>
            </w:r>
          </w:p>
        </w:tc>
      </w:tr>
      <w:tr>
        <w:tc>
          <w:tcPr>
            <w:tcW w:type="dxa" w:w="3341"/>
            <w:vAlign w:val="center"/>
          </w:tcPr>
          <w:p>
            <w:r>
              <w:rPr>
                <w:sz w:val="16"/>
              </w:rPr>
              <w:t>80–105</w:t>
            </w:r>
          </w:p>
        </w:tc>
        <w:tc>
          <w:tcPr>
            <w:tcW w:type="dxa" w:w="3341"/>
            <w:vAlign w:val="center"/>
          </w:tcPr>
          <w:p>
            <w:r>
              <w:rPr>
                <w:sz w:val="16"/>
              </w:rPr>
              <w:t>25</w:t>
            </w:r>
          </w:p>
        </w:tc>
        <w:tc>
          <w:tcPr>
            <w:tcW w:type="dxa" w:w="3341"/>
            <w:vAlign w:val="center"/>
          </w:tcPr>
          <w:p>
            <w:r>
              <w:rPr>
                <w:sz w:val="16"/>
              </w:rPr>
              <w:t>Truncus: physiology, repair and 22q11.2</w:t>
            </w:r>
          </w:p>
        </w:tc>
      </w:tr>
      <w:tr>
        <w:tc>
          <w:tcPr>
            <w:tcW w:type="dxa" w:w="3341"/>
            <w:vAlign w:val="center"/>
          </w:tcPr>
          <w:p>
            <w:r>
              <w:rPr>
                <w:sz w:val="16"/>
              </w:rPr>
              <w:t>105–135</w:t>
            </w:r>
          </w:p>
        </w:tc>
        <w:tc>
          <w:tcPr>
            <w:tcW w:type="dxa" w:w="3341"/>
            <w:vAlign w:val="center"/>
          </w:tcPr>
          <w:p>
            <w:r>
              <w:rPr>
                <w:sz w:val="16"/>
              </w:rPr>
              <w:t>30</w:t>
            </w:r>
          </w:p>
        </w:tc>
        <w:tc>
          <w:tcPr>
            <w:tcW w:type="dxa" w:w="3341"/>
            <w:vAlign w:val="center"/>
          </w:tcPr>
          <w:p>
            <w:r>
              <w:rPr>
                <w:sz w:val="16"/>
              </w:rPr>
              <w:t>Single ventricle: Qp:Qs, Glenn, Fontan</w:t>
            </w:r>
          </w:p>
        </w:tc>
      </w:tr>
      <w:tr>
        <w:tc>
          <w:tcPr>
            <w:tcW w:type="dxa" w:w="3341"/>
            <w:vAlign w:val="center"/>
          </w:tcPr>
          <w:p>
            <w:r>
              <w:rPr>
                <w:sz w:val="16"/>
              </w:rPr>
              <w:t>135–170</w:t>
            </w:r>
          </w:p>
        </w:tc>
        <w:tc>
          <w:tcPr>
            <w:tcW w:type="dxa" w:w="3341"/>
            <w:vAlign w:val="center"/>
          </w:tcPr>
          <w:p>
            <w:r>
              <w:rPr>
                <w:sz w:val="16"/>
              </w:rPr>
              <w:t>35</w:t>
            </w:r>
          </w:p>
        </w:tc>
        <w:tc>
          <w:tcPr>
            <w:tcW w:type="dxa" w:w="3341"/>
            <w:vAlign w:val="center"/>
          </w:tcPr>
          <w:p>
            <w:r>
              <w:rPr>
                <w:sz w:val="16"/>
              </w:rPr>
              <w:t>CoA, valvar AS/PS and duct-dependent shock</w:t>
            </w:r>
          </w:p>
        </w:tc>
      </w:tr>
      <w:tr>
        <w:tc>
          <w:tcPr>
            <w:tcW w:type="dxa" w:w="3341"/>
            <w:vAlign w:val="center"/>
          </w:tcPr>
          <w:p>
            <w:r>
              <w:rPr>
                <w:sz w:val="16"/>
              </w:rPr>
              <w:t>170–190</w:t>
            </w:r>
          </w:p>
        </w:tc>
        <w:tc>
          <w:tcPr>
            <w:tcW w:type="dxa" w:w="3341"/>
            <w:vAlign w:val="center"/>
          </w:tcPr>
          <w:p>
            <w:r>
              <w:rPr>
                <w:sz w:val="16"/>
              </w:rPr>
              <w:t>20</w:t>
            </w:r>
          </w:p>
        </w:tc>
        <w:tc>
          <w:tcPr>
            <w:tcW w:type="dxa" w:w="3341"/>
            <w:vAlign w:val="center"/>
          </w:tcPr>
          <w:p>
            <w:r>
              <w:rPr>
                <w:sz w:val="16"/>
              </w:rPr>
              <w:t>Algorithms, eight cases and five data stations</w:t>
            </w:r>
          </w:p>
        </w:tc>
      </w:tr>
      <w:tr>
        <w:tc>
          <w:tcPr>
            <w:tcW w:type="dxa" w:w="3341"/>
            <w:vAlign w:val="center"/>
          </w:tcPr>
          <w:p>
            <w:r>
              <w:rPr>
                <w:sz w:val="16"/>
              </w:rPr>
              <w:t>190–265</w:t>
            </w:r>
          </w:p>
        </w:tc>
        <w:tc>
          <w:tcPr>
            <w:tcW w:type="dxa" w:w="3341"/>
            <w:vAlign w:val="center"/>
          </w:tcPr>
          <w:p>
            <w:r>
              <w:rPr>
                <w:sz w:val="16"/>
              </w:rPr>
              <w:t>75</w:t>
            </w:r>
          </w:p>
        </w:tc>
        <w:tc>
          <w:tcPr>
            <w:tcW w:type="dxa" w:w="3341"/>
            <w:vAlign w:val="center"/>
          </w:tcPr>
          <w:p>
            <w:r>
              <w:rPr>
                <w:sz w:val="16"/>
              </w:rPr>
              <w:t>75 base MCQs (timed; answer key hidden)</w:t>
            </w:r>
          </w:p>
        </w:tc>
      </w:tr>
      <w:tr>
        <w:tc>
          <w:tcPr>
            <w:tcW w:type="dxa" w:w="3341"/>
            <w:vAlign w:val="center"/>
          </w:tcPr>
          <w:p>
            <w:r>
              <w:rPr>
                <w:sz w:val="16"/>
              </w:rPr>
              <w:t>265–290</w:t>
            </w:r>
          </w:p>
        </w:tc>
        <w:tc>
          <w:tcPr>
            <w:tcW w:type="dxa" w:w="3341"/>
            <w:vAlign w:val="center"/>
          </w:tcPr>
          <w:p>
            <w:r>
              <w:rPr>
                <w:sz w:val="16"/>
              </w:rPr>
              <w:t>25</w:t>
            </w:r>
          </w:p>
        </w:tc>
        <w:tc>
          <w:tcPr>
            <w:tcW w:type="dxa" w:w="3341"/>
            <w:vAlign w:val="center"/>
          </w:tcPr>
          <w:p>
            <w:r>
              <w:rPr>
                <w:sz w:val="16"/>
              </w:rPr>
              <w:t>Review explanations, notebook retests and calculations</w:t>
            </w:r>
          </w:p>
        </w:tc>
      </w:tr>
      <w:tr>
        <w:tc>
          <w:tcPr>
            <w:tcW w:type="dxa" w:w="3341"/>
            <w:vAlign w:val="center"/>
          </w:tcPr>
          <w:p>
            <w:r>
              <w:rPr>
                <w:sz w:val="16"/>
              </w:rPr>
              <w:t>290–300</w:t>
            </w:r>
          </w:p>
        </w:tc>
        <w:tc>
          <w:tcPr>
            <w:tcW w:type="dxa" w:w="3341"/>
            <w:vAlign w:val="center"/>
          </w:tcPr>
          <w:p>
            <w:r>
              <w:rPr>
                <w:sz w:val="16"/>
              </w:rPr>
              <w:t>10</w:t>
            </w:r>
          </w:p>
        </w:tc>
        <w:tc>
          <w:tcPr>
            <w:tcW w:type="dxa" w:w="3341"/>
            <w:vAlign w:val="center"/>
          </w:tcPr>
          <w:p>
            <w:r>
              <w:rPr>
                <w:sz w:val="16"/>
              </w:rPr>
              <w:t>Rapid recall, traps and end-of-day error log</w:t>
            </w:r>
          </w:p>
        </w:tc>
      </w:tr>
    </w:tbl>
    <w:p>
      <w:pPr>
        <w:pStyle w:val="SmallNote"/>
      </w:pPr>
      <w:r>
        <w:t>Time allocation is a study guide, not a promise that every learner will finish all 75 explanations in 25 minutes. Deep remediation may extend beyond five hours.</w:t>
      </w:r>
    </w:p>
    <w:p>
      <w:pPr>
        <w:pStyle w:val="Heading1"/>
      </w:pPr>
      <w:r>
        <w:t>Eight measurable learning objectives</w:t>
      </w:r>
    </w:p>
    <w:p>
      <w:pPr>
        <w:pStyle w:val="ListBullet"/>
      </w:pPr>
      <w:r>
        <w:t>Distinguish parallel d-TGA circulation from common-mixing truncus and venous-obstructed TAPVC.</w:t>
      </w:r>
    </w:p>
    <w:p>
      <w:pPr>
        <w:pStyle w:val="ListBullet"/>
      </w:pPr>
      <w:r>
        <w:t>Identify restrictive atrial mixing in d-TGA and justify BAS versus PGE1 versus ASO.</w:t>
      </w:r>
    </w:p>
    <w:p>
      <w:pPr>
        <w:pStyle w:val="ListBullet"/>
      </w:pPr>
      <w:r>
        <w:t>Classify TAPVC drainage and recognize obstructed pulmonary venous return requiring emergency repair.</w:t>
      </w:r>
    </w:p>
    <w:p>
      <w:pPr>
        <w:pStyle w:val="ListBullet"/>
      </w:pPr>
      <w:r>
        <w:t>Explain why PVR decline causes truncus pulmonary overcirculation and why repair is early.</w:t>
      </w:r>
    </w:p>
    <w:p>
      <w:pPr>
        <w:pStyle w:val="ListBullet"/>
      </w:pPr>
      <w:r>
        <w:t>Choose staged single-ventricle palliation by pulmonary-flow balance and Fontan physiology.</w:t>
      </w:r>
    </w:p>
    <w:p>
      <w:pPr>
        <w:pStyle w:val="ListBullet"/>
      </w:pPr>
      <w:r>
        <w:t>Identify duct-dependent systemic versus pulmonary circulation and act on shock despite normal saturation.</w:t>
      </w:r>
    </w:p>
    <w:p>
      <w:pPr>
        <w:pStyle w:val="ListBullet"/>
      </w:pPr>
      <w:r>
        <w:t>Apply Indian intervention thresholds to CoA, valvar AS and PS with gradient pitfalls.</w:t>
      </w:r>
    </w:p>
    <w:p>
      <w:pPr>
        <w:pStyle w:val="ListBullet"/>
      </w:pPr>
      <w:r>
        <w:t>Solve 75 single-best-answer questions plus actual due notebook repairs and numerical retests.</w:t>
      </w:r>
    </w:p>
    <w:p>
      <w:pPr>
        <w:pStyle w:val="Heading1"/>
      </w:pPr>
      <w:r>
        <w:t>Module 1 — Mechanistic approach to neonatal cyanosis</w:t>
      </w:r>
    </w:p>
    <w:p>
      <w:r>
        <w:t>Classify by where oxygenated and deoxygenated blood meet: (1) parallel systemic and pulmonary loops in d-TGA require intercirculatory mixing; (2) total anomalous pulmonary venous return requires an atrial route for systemic output and may be obstructed; (3) a common arterial trunk mixes both circulations, with pulmonary flow increasing as PVR falls; (4) duct-dependent obstruction needs PDA to maintain systemic or pulmonary blood flow. Echocardiography resolves the anatomy and should be expedited with neonatal resuscitation.</w:t>
      </w:r>
    </w:p>
    <w:p>
      <w:r>
        <w:t>A physiologic chain to memorize: ductal constriction → reduced distal systemic flow in critical CoA → lower-body hypoperfusion → lactate rise / oliguria / weak femorals → PGE1 + specialist stabilization → definitive arch repair. In pulmonary atresia: ductal constriction → falling pulmonary flow → hypoxemia → PGE1 + pulmonary-flow intervention. In obstructed TAPVC: pulmonary venous obstruction → capillary hypertension → pulmonary edema → refractory hypoxemia → emergency venous repair.</w:t>
      </w:r>
    </w:p>
    <w:p>
      <w:r>
        <w:drawing>
          <wp:inline xmlns:a="http://schemas.openxmlformats.org/drawingml/2006/main" xmlns:pic="http://schemas.openxmlformats.org/drawingml/2006/picture">
            <wp:extent cx="6172200" cy="2221992"/>
            <wp:docPr id="1" name="Picture 1"/>
            <wp:cNvGraphicFramePr>
              <a:graphicFrameLocks noChangeAspect="1"/>
            </wp:cNvGraphicFramePr>
            <a:graphic>
              <a:graphicData uri="http://schemas.openxmlformats.org/drawingml/2006/picture">
                <pic:pic>
                  <pic:nvPicPr>
                    <pic:cNvPr id="0" name="day19_figure_flow.png"/>
                    <pic:cNvPicPr/>
                  </pic:nvPicPr>
                  <pic:blipFill>
                    <a:blip r:embed="rId11"/>
                    <a:stretch>
                      <a:fillRect/>
                    </a:stretch>
                  </pic:blipFill>
                  <pic:spPr>
                    <a:xfrm>
                      <a:off x="0" y="0"/>
                      <a:ext cx="6172200" cy="2221992"/>
                    </a:xfrm>
                    <a:prstGeom prst="rect"/>
                  </pic:spPr>
                </pic:pic>
              </a:graphicData>
            </a:graphic>
          </wp:inline>
        </w:drawing>
      </w:r>
    </w:p>
    <w:p>
      <w:pPr>
        <w:pStyle w:val="Heading1"/>
      </w:pPr>
      <w:r>
        <w:t>Module 2 — d-TGA: the mixing problem</w:t>
      </w:r>
    </w:p>
    <w:p>
      <w:r>
        <w:t>Anatomy: AV concordance and VA discordance, with aorta from morphologic RV and PA from morphologic LV. Systemic venous blood returns to systemic arterial circuit and oxygenated pulmonary venous blood recirculates to lungs; survival depends on ASD/PFO, VSD and/or PDA mixing. Profound cyanosis may occur with minimal murmur. Echo must report coronary origins, atrial restriction, VSD, PDA, arch and LV preparedness.</w:t>
      </w:r>
    </w:p>
    <w:p>
      <w:r>
        <w:t>Stabilization: if cyanosis and impaired perfusion suggest inadequate ductal mixing, PGE1 is used under NICU/cardiology supervision with airway readiness; restrictive atrial septum plus persistent hypoxemia requires urgent balloon atrial septostomy. Definitive repair is arterial switch with coronary transfer. Indian 2019 guidance: simple TGA/IVS typically ASO 7 days to 3 weeks, preferably before 4 weeks; unstable neonates earlier. Late presentations need LV-preparedness assessment and individualized ECMO/two-stage/atrial-switch options. Do not treat the age boundary as an absolute contraindication.</w:t>
      </w:r>
    </w:p>
    <w:p>
      <w:r>
        <w:t>Late follow-up: ASO—coronary insufficiency, neopulmonary stenosis, neoaortic root dilation/regurgitation, arrhythmias. Senning/Mustard—systemic RV dysfunction, systemic tricuspid regurgitation, baffle obstruction/leak and atrial arrhythmias. Reverse differential cyanosis can occur when postductal saturation exceeds preductal in d-TGA with high PVR or arch obstruction.</w:t>
      </w:r>
    </w:p>
    <w:tbl>
      <w:tblPr>
        <w:tblStyle w:val="LightShading-Accent1"/>
        <w:tblW w:type="auto" w:w="0"/>
        <w:tblLayout w:type="autofit"/>
        <w:tblLook w:firstColumn="1" w:firstRow="1" w:lastColumn="0" w:lastRow="0" w:noHBand="0" w:noVBand="1" w:val="04A0"/>
      </w:tblPr>
      <w:tblGrid>
        <w:gridCol w:w="3341"/>
        <w:gridCol w:w="3341"/>
        <w:gridCol w:w="3341"/>
      </w:tblGrid>
      <w:tr>
        <w:tc>
          <w:tcPr>
            <w:tcW w:type="dxa" w:w="3341"/>
            <w:vAlign w:val="center"/>
            <w:shd w:fill="DCECF4"/>
          </w:tcPr>
          <w:p>
            <w:r>
              <w:rPr>
                <w:b/>
                <w:sz w:val="16"/>
              </w:rPr>
              <w:t>Surgery</w:t>
            </w:r>
          </w:p>
        </w:tc>
        <w:tc>
          <w:tcPr>
            <w:tcW w:type="dxa" w:w="3341"/>
            <w:vAlign w:val="center"/>
            <w:shd w:fill="DCECF4"/>
          </w:tcPr>
          <w:p>
            <w:r>
              <w:rPr>
                <w:b/>
                <w:sz w:val="16"/>
              </w:rPr>
              <w:t>What changes</w:t>
            </w:r>
          </w:p>
        </w:tc>
        <w:tc>
          <w:tcPr>
            <w:tcW w:type="dxa" w:w="3341"/>
            <w:vAlign w:val="center"/>
            <w:shd w:fill="DCECF4"/>
          </w:tcPr>
          <w:p>
            <w:r>
              <w:rPr>
                <w:b/>
                <w:sz w:val="16"/>
              </w:rPr>
              <w:t>Important late problem</w:t>
            </w:r>
          </w:p>
        </w:tc>
      </w:tr>
      <w:tr>
        <w:tc>
          <w:tcPr>
            <w:tcW w:type="dxa" w:w="3341"/>
            <w:vAlign w:val="center"/>
          </w:tcPr>
          <w:p>
            <w:r>
              <w:rPr>
                <w:sz w:val="16"/>
              </w:rPr>
              <w:t>Arterial switch (Jatene)</w:t>
            </w:r>
          </w:p>
        </w:tc>
        <w:tc>
          <w:tcPr>
            <w:tcW w:type="dxa" w:w="3341"/>
            <w:vAlign w:val="center"/>
          </w:tcPr>
          <w:p>
            <w:r>
              <w:rPr>
                <w:sz w:val="16"/>
              </w:rPr>
              <w:t>Great arteries + coronary transfer; LV systemic</w:t>
            </w:r>
          </w:p>
        </w:tc>
        <w:tc>
          <w:tcPr>
            <w:tcW w:type="dxa" w:w="3341"/>
            <w:vAlign w:val="center"/>
          </w:tcPr>
          <w:p>
            <w:r>
              <w:rPr>
                <w:sz w:val="16"/>
              </w:rPr>
              <w:t>Coronary obstruction, neoaortic regurgitation</w:t>
            </w:r>
          </w:p>
        </w:tc>
      </w:tr>
      <w:tr>
        <w:tc>
          <w:tcPr>
            <w:tcW w:type="dxa" w:w="3341"/>
            <w:vAlign w:val="center"/>
          </w:tcPr>
          <w:p>
            <w:r>
              <w:rPr>
                <w:sz w:val="16"/>
              </w:rPr>
              <w:t>Atrial switch (Senning/Mustard)</w:t>
            </w:r>
          </w:p>
        </w:tc>
        <w:tc>
          <w:tcPr>
            <w:tcW w:type="dxa" w:w="3341"/>
            <w:vAlign w:val="center"/>
          </w:tcPr>
          <w:p>
            <w:r>
              <w:rPr>
                <w:sz w:val="16"/>
              </w:rPr>
              <w:t>Venous baffles; RV stays systemic</w:t>
            </w:r>
          </w:p>
        </w:tc>
        <w:tc>
          <w:tcPr>
            <w:tcW w:type="dxa" w:w="3341"/>
            <w:vAlign w:val="center"/>
          </w:tcPr>
          <w:p>
            <w:r>
              <w:rPr>
                <w:sz w:val="16"/>
              </w:rPr>
              <w:t>Systemic RV failure, baffle problems</w:t>
            </w:r>
          </w:p>
        </w:tc>
      </w:tr>
      <w:tr>
        <w:tc>
          <w:tcPr>
            <w:tcW w:type="dxa" w:w="3341"/>
            <w:vAlign w:val="center"/>
          </w:tcPr>
          <w:p>
            <w:r>
              <w:rPr>
                <w:sz w:val="16"/>
              </w:rPr>
              <w:t>Rastelli/REV variants</w:t>
            </w:r>
          </w:p>
        </w:tc>
        <w:tc>
          <w:tcPr>
            <w:tcW w:type="dxa" w:w="3341"/>
            <w:vAlign w:val="center"/>
          </w:tcPr>
          <w:p>
            <w:r>
              <w:rPr>
                <w:sz w:val="16"/>
              </w:rPr>
              <w:t>Complex TGA + VSD/LVOTO anatomy</w:t>
            </w:r>
          </w:p>
        </w:tc>
        <w:tc>
          <w:tcPr>
            <w:tcW w:type="dxa" w:w="3341"/>
            <w:vAlign w:val="center"/>
          </w:tcPr>
          <w:p>
            <w:r>
              <w:rPr>
                <w:sz w:val="16"/>
              </w:rPr>
              <w:t>Conduit/RVOT and residual obstruction</w:t>
            </w:r>
          </w:p>
        </w:tc>
      </w:tr>
    </w:tbl>
    <w:p>
      <w:pPr>
        <w:pStyle w:val="Heading1"/>
      </w:pPr>
      <w:r>
        <w:t>Module 3 — TAPVC: venous pathway and obstruction</w:t>
      </w:r>
    </w:p>
    <w:p>
      <w:r>
        <w:t>No pulmonary veins connect normally to LA. Pulmonary venous blood reaches systemic veins/right atrium, then crosses ASD to left heart. Four types: supracardiac (vertical vein to innominate/SVC), cardiac (coronary sinus/right atrium), infracardiac (portal/hepatic/IVC route), mixed (more than one site). Obstruction is especially frequent in infracardiac TAPVC. Echo must demonstrate each pulmonary vein and the drainage confluence; CTA/cMRI is useful if mixed anatomy remains unclear.</w:t>
      </w:r>
    </w:p>
    <w:p>
      <w:r>
        <w:t>Obstructed TAPVC: cyanosis, early severe distress, pulmonary venous congestion, diffuse edema with little cardiomegaly. Obstructed TAPVC requires urgent repair; do not give reflex PGE1 solely for cyanosis without establishing duct-dependence. This caution is general neonatal clinical reasoning, not a quoted 2019 Indian-consensus instruction. Emergency surgery. International neonatal stabilization sources emphasize that empiric PGE1 decisions in undifferentiated cyanosis should be made urgently with specialist advice because TAPVC may worsen. Nonobstructed TAPVC still requires early surgical repair, not elective deferral to later childhood.</w:t>
      </w:r>
    </w:p>
    <w:p>
      <w:r>
        <w:t>CXR pattern: snowman/figure-of-eight in some older infants with supracardiac TAPVC; not sensitive in neonates. Postrepair: pulmonary venous stenosis, pulmonary hypertension, arrhythmias; lifelong symptom awareness and planned echo surveillance.</w:t>
      </w:r>
    </w:p>
    <w:p>
      <w:pPr>
        <w:pStyle w:val="Heading1"/>
      </w:pPr>
      <w:r>
        <w:t>Module 4 — Truncus arteriosus</w:t>
      </w:r>
    </w:p>
    <w:p>
      <w:r>
        <w:t>One arterial trunk supplies coronary, systemic and pulmonary beds, usually over a large VSD. As PVR falls in the first weeks, pulmonary flow rises and heart failure emerges; cyanosis may be mild. Echo assesses truncal valve regurgitation/stenosis, PA origins, arch and coronary anatomy. Look for 22q11.2 deletion (hypocalcemia, immune/palatal abnormalities).</w:t>
      </w:r>
    </w:p>
    <w:tbl>
      <w:tblPr>
        <w:tblStyle w:val="LightShading-Accent1"/>
        <w:tblW w:type="auto" w:w="0"/>
        <w:tblLayout w:type="autofit"/>
        <w:tblLook w:firstColumn="1" w:firstRow="1" w:lastColumn="0" w:lastRow="0" w:noHBand="0" w:noVBand="1" w:val="04A0"/>
      </w:tblPr>
      <w:tblGrid>
        <w:gridCol w:w="5011"/>
        <w:gridCol w:w="5011"/>
      </w:tblGrid>
      <w:tr>
        <w:tc>
          <w:tcPr>
            <w:tcW w:type="dxa" w:w="5011"/>
            <w:vAlign w:val="center"/>
            <w:shd w:fill="DCECF4"/>
          </w:tcPr>
          <w:p>
            <w:r>
              <w:rPr>
                <w:b/>
                <w:sz w:val="16"/>
              </w:rPr>
              <w:t>Van Praagh type</w:t>
            </w:r>
          </w:p>
        </w:tc>
        <w:tc>
          <w:tcPr>
            <w:tcW w:type="dxa" w:w="5011"/>
            <w:vAlign w:val="center"/>
            <w:shd w:fill="DCECF4"/>
          </w:tcPr>
          <w:p>
            <w:r>
              <w:rPr>
                <w:b/>
                <w:sz w:val="16"/>
              </w:rPr>
              <w:t>Defining feature</w:t>
            </w:r>
          </w:p>
        </w:tc>
      </w:tr>
      <w:tr>
        <w:tc>
          <w:tcPr>
            <w:tcW w:type="dxa" w:w="5011"/>
            <w:vAlign w:val="center"/>
          </w:tcPr>
          <w:p>
            <w:r>
              <w:rPr>
                <w:sz w:val="16"/>
              </w:rPr>
              <w:t>A1</w:t>
            </w:r>
          </w:p>
        </w:tc>
        <w:tc>
          <w:tcPr>
            <w:tcW w:type="dxa" w:w="5011"/>
            <w:vAlign w:val="center"/>
          </w:tcPr>
          <w:p>
            <w:r>
              <w:rPr>
                <w:sz w:val="16"/>
              </w:rPr>
              <w:t>Main pulmonary artery segment arises from common trunk</w:t>
            </w:r>
          </w:p>
        </w:tc>
      </w:tr>
      <w:tr>
        <w:tc>
          <w:tcPr>
            <w:tcW w:type="dxa" w:w="5011"/>
            <w:vAlign w:val="center"/>
          </w:tcPr>
          <w:p>
            <w:r>
              <w:rPr>
                <w:sz w:val="16"/>
              </w:rPr>
              <w:t>A2</w:t>
            </w:r>
          </w:p>
        </w:tc>
        <w:tc>
          <w:tcPr>
            <w:tcW w:type="dxa" w:w="5011"/>
            <w:vAlign w:val="center"/>
          </w:tcPr>
          <w:p>
            <w:r>
              <w:rPr>
                <w:sz w:val="16"/>
              </w:rPr>
              <w:t>Branch pulmonary arteries arise separately from trunk</w:t>
            </w:r>
          </w:p>
        </w:tc>
      </w:tr>
      <w:tr>
        <w:tc>
          <w:tcPr>
            <w:tcW w:type="dxa" w:w="5011"/>
            <w:vAlign w:val="center"/>
          </w:tcPr>
          <w:p>
            <w:r>
              <w:rPr>
                <w:sz w:val="16"/>
              </w:rPr>
              <w:t>A3</w:t>
            </w:r>
          </w:p>
        </w:tc>
        <w:tc>
          <w:tcPr>
            <w:tcW w:type="dxa" w:w="5011"/>
            <w:vAlign w:val="center"/>
          </w:tcPr>
          <w:p>
            <w:r>
              <w:rPr>
                <w:sz w:val="16"/>
              </w:rPr>
              <w:t>One PA supplied via ductus/collateral</w:t>
            </w:r>
          </w:p>
        </w:tc>
      </w:tr>
      <w:tr>
        <w:tc>
          <w:tcPr>
            <w:tcW w:type="dxa" w:w="5011"/>
            <w:vAlign w:val="center"/>
          </w:tcPr>
          <w:p>
            <w:r>
              <w:rPr>
                <w:sz w:val="16"/>
              </w:rPr>
              <w:t>A4</w:t>
            </w:r>
          </w:p>
        </w:tc>
        <w:tc>
          <w:tcPr>
            <w:tcW w:type="dxa" w:w="5011"/>
            <w:vAlign w:val="center"/>
          </w:tcPr>
          <w:p>
            <w:r>
              <w:rPr>
                <w:sz w:val="16"/>
              </w:rPr>
              <w:t>Associated aortic arch obstruction/interruption</w:t>
            </w:r>
          </w:p>
        </w:tc>
      </w:tr>
    </w:tbl>
    <w:p>
      <w:r>
        <w:t>Indian 2019: uncontrolled heart failure → repair as soon as feasible; controlled heart failure → repair by 3–6 weeks. Typical repair closes VSD and creates RV–PA conduit, with truncal valve repair if indicated. Lifelong surveillance for conduit stenosis, truncal/neoaortic valve regurgitation, root dilation and arch restenosis.</w:t>
      </w:r>
    </w:p>
    <w:p>
      <w:pPr>
        <w:pStyle w:val="Heading1"/>
      </w:pPr>
      <w:r>
        <w:t>Module 5 — Single-ventricle physiology</w:t>
      </w:r>
    </w:p>
    <w:p>
      <w:r>
        <w:t>Includes tricuspid atresia, double-inlet ventricle, hypoplastic left heart and functionally univentricular anatomy. Always ask: Is pulmonary blood flow high, low or balanced? Overcirculation causes heart failure despite high saturation; pulmonary banding may be used in suitable anatomy. Undercirculation causes cyanosis and may require PGE1 and systemic-to-pulmonary shunt/ductal stent. For HLHS, systemic ductal dependence and atrial restriction require specialized staged neonatal palliation.</w:t>
      </w:r>
    </w:p>
    <w:p>
      <w:r>
        <w:t>Glenn routes SVC to PA, leaving IVC to the heart. Fontan routes systemic venous return to pulmonary arteries without a subpulmonary ventricle; flow depends on low PVR, low pathway resistance, good ventricular relaxation and AV-valve competence. Indian 2019 timing: Glenn commonly 6–12 months; Fontan typically 4–7 years when approximately 15–20 kg, individualized by physiology and center. Long-term issues: Fontan-associated liver disease, PLE, plastic bronchitis, thrombosis, arrhythmias, ventricular dysfunction and PAVMs.</w:t>
      </w:r>
    </w:p>
    <w:p>
      <w:r>
        <w:drawing>
          <wp:inline xmlns:a="http://schemas.openxmlformats.org/drawingml/2006/main" xmlns:pic="http://schemas.openxmlformats.org/drawingml/2006/picture">
            <wp:extent cx="6172200" cy="2221992"/>
            <wp:docPr id="2" name="Picture 2"/>
            <wp:cNvGraphicFramePr>
              <a:graphicFrameLocks noChangeAspect="1"/>
            </wp:cNvGraphicFramePr>
            <a:graphic>
              <a:graphicData uri="http://schemas.openxmlformats.org/drawingml/2006/picture">
                <pic:pic>
                  <pic:nvPicPr>
                    <pic:cNvPr id="0" name="day19_figure_single.png"/>
                    <pic:cNvPicPr/>
                  </pic:nvPicPr>
                  <pic:blipFill>
                    <a:blip r:embed="rId12"/>
                    <a:stretch>
                      <a:fillRect/>
                    </a:stretch>
                  </pic:blipFill>
                  <pic:spPr>
                    <a:xfrm>
                      <a:off x="0" y="0"/>
                      <a:ext cx="6172200" cy="2221992"/>
                    </a:xfrm>
                    <a:prstGeom prst="rect"/>
                  </pic:spPr>
                </pic:pic>
              </a:graphicData>
            </a:graphic>
          </wp:inline>
        </w:drawing>
      </w:r>
    </w:p>
    <w:p>
      <w:pPr>
        <w:pStyle w:val="Heading1"/>
      </w:pPr>
      <w:r>
        <w:t>Module 6 — Coarctation, aortic and pulmonary stenosis</w:t>
      </w:r>
    </w:p>
    <w:p>
      <w:r>
        <w:t>CoA: weak/delayed femoral pulses, upper–lower limb BP discrepancy, upper-limb hypertension in older children; neonatal shock as PDA closes. A low gradient does not exclude severe CoA with low output, large PDA or collaterals. Indian 2019 intervention: gradient ≥20 mmHg; also LV dysfunction from tight CoA even if gradient &lt;20, and selected hypertension/LVH/collaterals despite lower gradient. Neonatal native critical CoA is usually surgically repaired; balloon may bridge very high-risk unstable neonates.</w:t>
      </w:r>
    </w:p>
    <w:p>
      <w:r>
        <w:t>Valvar AS: severe duct-dependent neonatal AS needs urgent balloon/surgical valvotomy; severe LV dysfunction attributable to AS can justify intervention regardless of gradient. Indian elective thresholds: Doppler peak &gt;64 mmHg OR mean &gt;40 mmHg OR invasive peak-to-peak ≥50 mmHg. Symptoms/ischemic ECG may support intervention at invasive ≥40 mmHg. More-than-mild preexisting AR is a balloon contraindication. Discrete subaortic membrane is primarily a surgical lesion.</w:t>
      </w:r>
    </w:p>
    <w:p>
      <w:r>
        <w:t>Valvar PS: severe duct-dependent neonatal PS or RV dysfunction needs prompt intervention even at a deceptively low gradient. Indian elective balloon threshold: Doppler peak &gt;64 mmHg. Dysplastic valves, Noonan syndrome and annular hypoplasia can reduce balloon success; sub-/supravalvar lesions often need surgical/anatomy-specific approaches.</w:t>
      </w:r>
    </w:p>
    <w:p>
      <w:r>
        <w:drawing>
          <wp:inline xmlns:a="http://schemas.openxmlformats.org/drawingml/2006/main" xmlns:pic="http://schemas.openxmlformats.org/drawingml/2006/picture">
            <wp:extent cx="6172200" cy="2221992"/>
            <wp:docPr id="3" name="Picture 3"/>
            <wp:cNvGraphicFramePr>
              <a:graphicFrameLocks noChangeAspect="1"/>
            </wp:cNvGraphicFramePr>
            <a:graphic>
              <a:graphicData uri="http://schemas.openxmlformats.org/drawingml/2006/picture">
                <pic:pic>
                  <pic:nvPicPr>
                    <pic:cNvPr id="0" name="day19_figure_obstruction.png"/>
                    <pic:cNvPicPr/>
                  </pic:nvPicPr>
                  <pic:blipFill>
                    <a:blip r:embed="rId13"/>
                    <a:stretch>
                      <a:fillRect/>
                    </a:stretch>
                  </pic:blipFill>
                  <pic:spPr>
                    <a:xfrm>
                      <a:off x="0" y="0"/>
                      <a:ext cx="6172200" cy="2221992"/>
                    </a:xfrm>
                    <a:prstGeom prst="rect"/>
                  </pic:spPr>
                </pic:pic>
              </a:graphicData>
            </a:graphic>
          </wp:inline>
        </w:drawing>
      </w:r>
    </w:p>
    <w:p>
      <w:pPr>
        <w:pStyle w:val="Heading1"/>
      </w:pPr>
      <w:r>
        <w:t>Must-know numbers — Indian 2019 unless specified</w:t>
      </w:r>
    </w:p>
    <w:tbl>
      <w:tblPr>
        <w:tblStyle w:val="LightShading-Accent1"/>
        <w:tblW w:type="auto" w:w="0"/>
        <w:tblLayout w:type="autofit"/>
        <w:tblLook w:firstColumn="1" w:firstRow="1" w:lastColumn="0" w:lastRow="0" w:noHBand="0" w:noVBand="1" w:val="04A0"/>
      </w:tblPr>
      <w:tblGrid>
        <w:gridCol w:w="3341"/>
        <w:gridCol w:w="3341"/>
        <w:gridCol w:w="3341"/>
      </w:tblGrid>
      <w:tr>
        <w:tc>
          <w:tcPr>
            <w:tcW w:type="dxa" w:w="3341"/>
            <w:vAlign w:val="center"/>
            <w:shd w:fill="DCECF4"/>
          </w:tcPr>
          <w:p>
            <w:r>
              <w:rPr>
                <w:b/>
                <w:sz w:val="16"/>
              </w:rPr>
              <w:t>Condition</w:t>
            </w:r>
          </w:p>
        </w:tc>
        <w:tc>
          <w:tcPr>
            <w:tcW w:type="dxa" w:w="3341"/>
            <w:vAlign w:val="center"/>
            <w:shd w:fill="DCECF4"/>
          </w:tcPr>
          <w:p>
            <w:r>
              <w:rPr>
                <w:b/>
                <w:sz w:val="16"/>
              </w:rPr>
              <w:t>Threshold / timing</w:t>
            </w:r>
          </w:p>
        </w:tc>
        <w:tc>
          <w:tcPr>
            <w:tcW w:type="dxa" w:w="3341"/>
            <w:vAlign w:val="center"/>
            <w:shd w:fill="DCECF4"/>
          </w:tcPr>
          <w:p>
            <w:r>
              <w:rPr>
                <w:b/>
                <w:sz w:val="16"/>
              </w:rPr>
              <w:t>Caveat</w:t>
            </w:r>
          </w:p>
        </w:tc>
      </w:tr>
      <w:tr>
        <w:tc>
          <w:tcPr>
            <w:tcW w:type="dxa" w:w="3341"/>
            <w:vAlign w:val="center"/>
          </w:tcPr>
          <w:p>
            <w:r>
              <w:rPr>
                <w:sz w:val="16"/>
              </w:rPr>
              <w:t>d-TGA/IVS ASO</w:t>
            </w:r>
          </w:p>
        </w:tc>
        <w:tc>
          <w:tcPr>
            <w:tcW w:type="dxa" w:w="3341"/>
            <w:vAlign w:val="center"/>
          </w:tcPr>
          <w:p>
            <w:r>
              <w:rPr>
                <w:sz w:val="16"/>
              </w:rPr>
              <w:t>7 days–3 weeks; preferably &lt;4 weeks</w:t>
            </w:r>
          </w:p>
        </w:tc>
        <w:tc>
          <w:tcPr>
            <w:tcW w:type="dxa" w:w="3341"/>
            <w:vAlign w:val="center"/>
          </w:tcPr>
          <w:p>
            <w:r>
              <w:rPr>
                <w:sz w:val="16"/>
              </w:rPr>
              <w:t>Unstable neonate may need earlier surgery; late ASO individualized</w:t>
            </w:r>
          </w:p>
        </w:tc>
      </w:tr>
      <w:tr>
        <w:tc>
          <w:tcPr>
            <w:tcW w:type="dxa" w:w="3341"/>
            <w:vAlign w:val="center"/>
          </w:tcPr>
          <w:p>
            <w:r>
              <w:rPr>
                <w:sz w:val="16"/>
              </w:rPr>
              <w:t>Truncus repair</w:t>
            </w:r>
          </w:p>
        </w:tc>
        <w:tc>
          <w:tcPr>
            <w:tcW w:type="dxa" w:w="3341"/>
            <w:vAlign w:val="center"/>
          </w:tcPr>
          <w:p>
            <w:r>
              <w:rPr>
                <w:sz w:val="16"/>
              </w:rPr>
              <w:t>Controlled failure: 3–6 weeks</w:t>
            </w:r>
          </w:p>
        </w:tc>
        <w:tc>
          <w:tcPr>
            <w:tcW w:type="dxa" w:w="3341"/>
            <w:vAlign w:val="center"/>
          </w:tcPr>
          <w:p>
            <w:r>
              <w:rPr>
                <w:sz w:val="16"/>
              </w:rPr>
              <w:t>Uncontrolled failure: as soon as possible</w:t>
            </w:r>
          </w:p>
        </w:tc>
      </w:tr>
      <w:tr>
        <w:tc>
          <w:tcPr>
            <w:tcW w:type="dxa" w:w="3341"/>
            <w:vAlign w:val="center"/>
          </w:tcPr>
          <w:p>
            <w:r>
              <w:rPr>
                <w:sz w:val="16"/>
              </w:rPr>
              <w:t>Glenn</w:t>
            </w:r>
          </w:p>
        </w:tc>
        <w:tc>
          <w:tcPr>
            <w:tcW w:type="dxa" w:w="3341"/>
            <w:vAlign w:val="center"/>
          </w:tcPr>
          <w:p>
            <w:r>
              <w:rPr>
                <w:sz w:val="16"/>
              </w:rPr>
              <w:t>Usually 6–12 months</w:t>
            </w:r>
          </w:p>
        </w:tc>
        <w:tc>
          <w:tcPr>
            <w:tcW w:type="dxa" w:w="3341"/>
            <w:vAlign w:val="center"/>
          </w:tcPr>
          <w:p>
            <w:r>
              <w:rPr>
                <w:sz w:val="16"/>
              </w:rPr>
              <w:t>Can be earlier in selected circumstances</w:t>
            </w:r>
          </w:p>
        </w:tc>
      </w:tr>
      <w:tr>
        <w:tc>
          <w:tcPr>
            <w:tcW w:type="dxa" w:w="3341"/>
            <w:vAlign w:val="center"/>
          </w:tcPr>
          <w:p>
            <w:r>
              <w:rPr>
                <w:sz w:val="16"/>
              </w:rPr>
              <w:t>Fontan</w:t>
            </w:r>
          </w:p>
        </w:tc>
        <w:tc>
          <w:tcPr>
            <w:tcW w:type="dxa" w:w="3341"/>
            <w:vAlign w:val="center"/>
          </w:tcPr>
          <w:p>
            <w:r>
              <w:rPr>
                <w:sz w:val="16"/>
              </w:rPr>
              <w:t>Usually 4–7 years; 15–20 kg</w:t>
            </w:r>
          </w:p>
        </w:tc>
        <w:tc>
          <w:tcPr>
            <w:tcW w:type="dxa" w:w="3341"/>
            <w:vAlign w:val="center"/>
          </w:tcPr>
          <w:p>
            <w:r>
              <w:rPr>
                <w:sz w:val="16"/>
              </w:rPr>
              <w:t>Hemodynamics and anatomy supersede age</w:t>
            </w:r>
          </w:p>
        </w:tc>
      </w:tr>
      <w:tr>
        <w:tc>
          <w:tcPr>
            <w:tcW w:type="dxa" w:w="3341"/>
            <w:vAlign w:val="center"/>
          </w:tcPr>
          <w:p>
            <w:r>
              <w:rPr>
                <w:sz w:val="16"/>
              </w:rPr>
              <w:t>CoA intervention</w:t>
            </w:r>
          </w:p>
        </w:tc>
        <w:tc>
          <w:tcPr>
            <w:tcW w:type="dxa" w:w="3341"/>
            <w:vAlign w:val="center"/>
          </w:tcPr>
          <w:p>
            <w:r>
              <w:rPr>
                <w:sz w:val="16"/>
              </w:rPr>
              <w:t>Gradient ≥20 mmHg</w:t>
            </w:r>
          </w:p>
        </w:tc>
        <w:tc>
          <w:tcPr>
            <w:tcW w:type="dxa" w:w="3341"/>
            <w:vAlign w:val="center"/>
          </w:tcPr>
          <w:p>
            <w:r>
              <w:rPr>
                <w:sz w:val="16"/>
              </w:rPr>
              <w:t>Also low-gradient with LV failure/HTN/collaterals</w:t>
            </w:r>
          </w:p>
        </w:tc>
      </w:tr>
      <w:tr>
        <w:tc>
          <w:tcPr>
            <w:tcW w:type="dxa" w:w="3341"/>
            <w:vAlign w:val="center"/>
          </w:tcPr>
          <w:p>
            <w:r>
              <w:rPr>
                <w:sz w:val="16"/>
              </w:rPr>
              <w:t>Valvar AS</w:t>
            </w:r>
          </w:p>
        </w:tc>
        <w:tc>
          <w:tcPr>
            <w:tcW w:type="dxa" w:w="3341"/>
            <w:vAlign w:val="center"/>
          </w:tcPr>
          <w:p>
            <w:r>
              <w:rPr>
                <w:sz w:val="16"/>
              </w:rPr>
              <w:t>Doppler peak &gt;64 / mean &gt;40 mmHg</w:t>
            </w:r>
          </w:p>
        </w:tc>
        <w:tc>
          <w:tcPr>
            <w:tcW w:type="dxa" w:w="3341"/>
            <w:vAlign w:val="center"/>
          </w:tcPr>
          <w:p>
            <w:r>
              <w:rPr>
                <w:sz w:val="16"/>
              </w:rPr>
              <w:t>Invasive peak-to-peak ≥50; ≥40 with symptoms/ischemic ECG</w:t>
            </w:r>
          </w:p>
        </w:tc>
      </w:tr>
      <w:tr>
        <w:tc>
          <w:tcPr>
            <w:tcW w:type="dxa" w:w="3341"/>
            <w:vAlign w:val="center"/>
          </w:tcPr>
          <w:p>
            <w:r>
              <w:rPr>
                <w:sz w:val="16"/>
              </w:rPr>
              <w:t>Valvar PS</w:t>
            </w:r>
          </w:p>
        </w:tc>
        <w:tc>
          <w:tcPr>
            <w:tcW w:type="dxa" w:w="3341"/>
            <w:vAlign w:val="center"/>
          </w:tcPr>
          <w:p>
            <w:r>
              <w:rPr>
                <w:sz w:val="16"/>
              </w:rPr>
              <w:t>Doppler peak &gt;64 mmHg</w:t>
            </w:r>
          </w:p>
        </w:tc>
        <w:tc>
          <w:tcPr>
            <w:tcW w:type="dxa" w:w="3341"/>
            <w:vAlign w:val="center"/>
          </w:tcPr>
          <w:p>
            <w:r>
              <w:rPr>
                <w:sz w:val="16"/>
              </w:rPr>
              <w:t>RV dysfunction or duct dependence overrides gradient</w:t>
            </w:r>
          </w:p>
        </w:tc>
      </w:tr>
      <w:tr>
        <w:tc>
          <w:tcPr>
            <w:tcW w:type="dxa" w:w="3341"/>
            <w:vAlign w:val="center"/>
          </w:tcPr>
          <w:p>
            <w:r>
              <w:rPr>
                <w:sz w:val="16"/>
              </w:rPr>
              <w:t>PGE1</w:t>
            </w:r>
          </w:p>
        </w:tc>
        <w:tc>
          <w:tcPr>
            <w:tcW w:type="dxa" w:w="3341"/>
            <w:vAlign w:val="center"/>
          </w:tcPr>
          <w:p>
            <w:r>
              <w:rPr>
                <w:sz w:val="16"/>
              </w:rPr>
              <w:t>Continuous IV, specialist titration</w:t>
            </w:r>
          </w:p>
        </w:tc>
        <w:tc>
          <w:tcPr>
            <w:tcW w:type="dxa" w:w="3341"/>
            <w:vAlign w:val="center"/>
          </w:tcPr>
          <w:p>
            <w:r>
              <w:rPr>
                <w:sz w:val="16"/>
              </w:rPr>
              <w:t>CHEO 2024: initial 0.05–0.1 µg/kg/min; lower initial doses used in selected neonates; use lowest effective dose</w:t>
            </w:r>
          </w:p>
        </w:tc>
      </w:tr>
      <w:tr>
        <w:tc>
          <w:tcPr>
            <w:tcW w:type="dxa" w:w="3341"/>
            <w:vAlign w:val="center"/>
          </w:tcPr>
          <w:p>
            <w:r>
              <w:rPr>
                <w:sz w:val="16"/>
              </w:rPr>
              <w:t>PGE1 safety</w:t>
            </w:r>
          </w:p>
        </w:tc>
        <w:tc>
          <w:tcPr>
            <w:tcW w:type="dxa" w:w="3341"/>
            <w:vAlign w:val="center"/>
          </w:tcPr>
          <w:p>
            <w:r>
              <w:rPr>
                <w:sz w:val="16"/>
              </w:rPr>
              <w:t>Apnea, hypotension, fever</w:t>
            </w:r>
          </w:p>
        </w:tc>
        <w:tc>
          <w:tcPr>
            <w:tcW w:type="dxa" w:w="3341"/>
            <w:vAlign w:val="center"/>
          </w:tcPr>
          <w:p>
            <w:r>
              <w:rPr>
                <w:sz w:val="16"/>
              </w:rPr>
              <w:t>Airway/ventilation capability essential; institution protocol prevails</w:t>
            </w:r>
          </w:p>
        </w:tc>
      </w:tr>
    </w:tbl>
    <w:p>
      <w:pPr>
        <w:pStyle w:val="SmallNote"/>
      </w:pPr>
      <w:r>
        <w:t>PGE1 dosing source is CHEO neonatal alprostadil reference (revised March 2024), an international neonatal-drug protocol—not an IAP/NNF dose recommendation. Actual treatment must use local NICU/pharmacy policy and specialist supervision.</w:t>
      </w:r>
    </w:p>
    <w:p>
      <w:pPr>
        <w:pStyle w:val="Heading1"/>
      </w:pPr>
      <w:r>
        <w:t>Algorithm A — Cyanotic newborn with suspected structural CHD</w:t>
      </w:r>
    </w:p>
    <w:p>
      <w:r>
        <w:t>1. Assess airway, ventilation, perfusion, temperature, right-hand/foot SpO2 and lactate.</w:t>
      </w:r>
    </w:p>
    <w:p>
      <w:r>
        <w:t>2. Obtain urgent bedside echocardiography: VA connections, pulmonary venous return, PDA, atrial communication, arch.</w:t>
      </w:r>
    </w:p>
    <w:p>
      <w:r>
        <w:t>3. If duct-dependent pulmonary/systemic lesion likely: start PGE1 per specialist protocol; prepare for apnea/hypotension.</w:t>
      </w:r>
    </w:p>
    <w:p>
      <w:r>
        <w:t>4. If d-TGA with restrictive atrial mixing and inadequate perfusion: urgent BAS plus definitive ASO planning.</w:t>
      </w:r>
    </w:p>
    <w:p>
      <w:r>
        <w:t>5. If obstructed TAPVC confirmed: emergency surgical referral; avoid reflex PGE1 without a demonstrated duct-dependent indication (general neonatal-practice caution).</w:t>
      </w:r>
    </w:p>
    <w:p>
      <w:r>
        <w:t>6. Reassess lactate, urine output, pulses, saturations and echo; arrange definitive lesion-specific intervention.</w:t>
      </w:r>
    </w:p>
    <w:p>
      <w:pPr>
        <w:pStyle w:val="Heading1"/>
      </w:pPr>
      <w:r>
        <w:t>Algorithm B — Low gradient but sick obstructive lesion</w:t>
      </w:r>
    </w:p>
    <w:p>
      <w:r>
        <w:t>1. Localize obstruction by echo: CoA, valvar AS, valvar PS, subvalvar disease.</w:t>
      </w:r>
    </w:p>
    <w:p>
      <w:r>
        <w:t>2. Assess ductal dependence, ventricular function, perfusion, BP gradient, lactate and arterial pulses.</w:t>
      </w:r>
    </w:p>
    <w:p>
      <w:r>
        <w:t>3. If shock/LV or RV dysfunction: treat as critical lesion despite modest Doppler gradient.</w:t>
      </w:r>
    </w:p>
    <w:p>
      <w:r>
        <w:t>4. Use PGE1 when ductal flow is life-sustaining and manage airway/hemodynamics.</w:t>
      </w:r>
    </w:p>
    <w:p>
      <w:r>
        <w:t>5. Choose definitive lesion-specific intervention: arch surgery, aortic valvotomy, pulmonary valvuloplasty or anatomical surgery.</w:t>
      </w:r>
    </w:p>
    <w:p>
      <w:r>
        <w:t>6. After intervention, reassess residual gradient, valve regurgitation, ventricular function and lifelong surveillance needs.</w:t>
      </w:r>
    </w:p>
    <w:p>
      <w:pPr>
        <w:pStyle w:val="Heading1"/>
      </w:pPr>
      <w:r>
        <w:t>Eight clinical cases — reasoning, management sequence, examiner trap</w:t>
      </w:r>
    </w:p>
    <w:p>
      <w:pPr>
        <w:pStyle w:val="Heading2"/>
      </w:pPr>
      <w:r>
        <w:t>1. Profound cyanosis in first hour</w:t>
      </w:r>
    </w:p>
    <w:p>
      <w:r>
        <w:t>Stem: SpO2 55%, minimal murmur, d-TGA/IVS, restrictive PFO.</w:t>
      </w:r>
    </w:p>
    <w:p>
      <w:r>
        <w:t>Mechanism: Parallel circuits + inadequate atrial mixing.</w:t>
      </w:r>
    </w:p>
    <w:p>
      <w:r>
        <w:t>Sequence: Stabilize, PGE1 if appropriate, urgent BAS, ASO.</w:t>
      </w:r>
    </w:p>
    <w:p>
      <w:r>
        <w:t>Trap: A patent duct does not guarantee adequate mixing.</w:t>
      </w:r>
    </w:p>
    <w:p>
      <w:pPr>
        <w:pStyle w:val="Heading2"/>
      </w:pPr>
      <w:r>
        <w:t>2. Pulmonary edema with a small heart</w:t>
      </w:r>
    </w:p>
    <w:p>
      <w:r>
        <w:t>Stem: 4-h-old infant, cyanosis, diffuse pulmonary infiltrates, infracardiac anomalous venous drainage.</w:t>
      </w:r>
    </w:p>
    <w:p>
      <w:r>
        <w:t>Mechanism: Obstructed TAPVC.</w:t>
      </w:r>
    </w:p>
    <w:p>
      <w:r>
        <w:t>Sequence: Emergency surgery after immediate stabilization and echo mapping.</w:t>
      </w:r>
    </w:p>
    <w:p>
      <w:r>
        <w:t>Trap: Do not reflexively label this neonatal pneumonia.</w:t>
      </w:r>
    </w:p>
    <w:p>
      <w:pPr>
        <w:pStyle w:val="Heading2"/>
      </w:pPr>
      <w:r>
        <w:t>3. Heart failure at 3 weeks</w:t>
      </w:r>
    </w:p>
    <w:p>
      <w:r>
        <w:t>Stem: Mild cyanosis, bounding pulses, common arterial trunk and large VSD.</w:t>
      </w:r>
    </w:p>
    <w:p>
      <w:r>
        <w:t>Mechanism: PVR fall → pulmonary overcirculation in truncus.</w:t>
      </w:r>
    </w:p>
    <w:p>
      <w:r>
        <w:t>Sequence: Control failure while arranging early repair; assess truncal valve/arch.</w:t>
      </w:r>
    </w:p>
    <w:p>
      <w:r>
        <w:t>Trap: Cyanosis severity does not track heart-failure severity.</w:t>
      </w:r>
    </w:p>
    <w:p>
      <w:pPr>
        <w:pStyle w:val="Heading2"/>
      </w:pPr>
      <w:r>
        <w:t>4. High SpO2 but low output</w:t>
      </w:r>
    </w:p>
    <w:p>
      <w:r>
        <w:t>Stem: Single ventricle, SpO2 96%, tachypnea, low systemic perfusion.</w:t>
      </w:r>
    </w:p>
    <w:p>
      <w:r>
        <w:t>Mechanism: Excess Qp relative to Qs.</w:t>
      </w:r>
    </w:p>
    <w:p>
      <w:r>
        <w:t>Sequence: Review oxygen/ventilation and pulmonary-flow balance with team.</w:t>
      </w:r>
    </w:p>
    <w:p>
      <w:r>
        <w:t>Trap: Maximizing saturation may worsen systemic delivery.</w:t>
      </w:r>
    </w:p>
    <w:p>
      <w:pPr>
        <w:pStyle w:val="Heading2"/>
      </w:pPr>
      <w:r>
        <w:t>5. Shock on day 5</w:t>
      </w:r>
    </w:p>
    <w:p>
      <w:r>
        <w:t>Stem: Absent femorals, lactate 7, LV dysfunction, severe CoA, gradient 9.</w:t>
      </w:r>
    </w:p>
    <w:p>
      <w:r>
        <w:t>Mechanism: Low-flow duct-dependent systemic obstruction.</w:t>
      </w:r>
    </w:p>
    <w:p>
      <w:r>
        <w:t>Sequence: PGE1, perfusion stabilization, urgent arch repair.</w:t>
      </w:r>
    </w:p>
    <w:p>
      <w:r>
        <w:t>Trap: A small Doppler gradient does not imply mild disease.</w:t>
      </w:r>
    </w:p>
    <w:p>
      <w:pPr>
        <w:pStyle w:val="Heading2"/>
      </w:pPr>
      <w:r>
        <w:t>6. Ischemic ECG in AS</w:t>
      </w:r>
    </w:p>
    <w:p>
      <w:r>
        <w:t>Stem: Teenager, valvar AS, invasive gradient 42, ischemic ST changes.</w:t>
      </w:r>
    </w:p>
    <w:p>
      <w:r>
        <w:t>Mechanism: Symptoms/ECG lower the invasive threshold for valvotomy.</w:t>
      </w:r>
    </w:p>
    <w:p>
      <w:r>
        <w:t>Sequence: Intervention assessment; exclude more-than-mild AR.</w:t>
      </w:r>
    </w:p>
    <w:p>
      <w:r>
        <w:t>Trap: Do not substitute Doppler peak for invasive peak-to-peak.</w:t>
      </w:r>
    </w:p>
    <w:p>
      <w:pPr>
        <w:pStyle w:val="Heading2"/>
      </w:pPr>
      <w:r>
        <w:t>7. Cyanotic critical PS</w:t>
      </w:r>
    </w:p>
    <w:p>
      <w:r>
        <w:t>Stem: Neonate with dysplastic pulmonary valve, small RV, atrial right-to-left shunt.</w:t>
      </w:r>
    </w:p>
    <w:p>
      <w:r>
        <w:t>Mechanism: RVOT obstruction with duct-dependent pulmonary flow.</w:t>
      </w:r>
    </w:p>
    <w:p>
      <w:r>
        <w:t>Sequence: PGE1 if duct dependent, anatomy-directed balloon/surgery.</w:t>
      </w:r>
    </w:p>
    <w:p>
      <w:r>
        <w:t>Trap: Dysplastic valve may respond differently from doming valve.</w:t>
      </w:r>
    </w:p>
    <w:p>
      <w:pPr>
        <w:pStyle w:val="Heading2"/>
      </w:pPr>
      <w:r>
        <w:t>8. Fontan failure phenotype</w:t>
      </w:r>
    </w:p>
    <w:p>
      <w:r>
        <w:t>Stem: Teenager after Fontan with edema, low albumin, elevated fecal A1AT.</w:t>
      </w:r>
    </w:p>
    <w:p>
      <w:r>
        <w:t>Mechanism: Protein-losing enteropathy with Fontan venous/lymphatic pathology.</w:t>
      </w:r>
    </w:p>
    <w:p>
      <w:r>
        <w:t>Sequence: Assess Fontan obstruction, PVR, ventricular/AV valve function and lymphatics.</w:t>
      </w:r>
    </w:p>
    <w:p>
      <w:r>
        <w:t>Trap: Avoid attributing all edema to isolated liver disease.</w:t>
      </w:r>
    </w:p>
    <w:p>
      <w:pPr>
        <w:pStyle w:val="Heading1"/>
      </w:pPr>
      <w:r>
        <w:t>Five image/data-interpretation stations (text-described; no external images)</w:t>
      </w:r>
    </w:p>
    <w:p>
      <w:r>
        <w:t>Station 1 — echo connection map  |  DATA: RA→RV→Ao; LA→LV→PA; PFO 1 mm; SpO2 59%.  |  INTERPRETATION: d-TGA with restrictive atrial mixing → BAS consideration.</w:t>
      </w:r>
    </w:p>
    <w:p>
      <w:r>
        <w:t>Station 2 — venous anatomy  |  DATA: Four pulmonary veins → confluence → descending vertical vein → portal vein; diffuse pulmonary edema.  |  INTERPRETATION: Obstructed infracardiac TAPVC → emergency repair.</w:t>
      </w:r>
    </w:p>
    <w:p>
      <w:r>
        <w:t>Station 3 — cath pressure data  |  DATA: Arm systolic 146, leg 114; invasive CoA gradient 14; prominent collaterals.  |  INTERPRETATION: Significant CoA despite low gradient; hypertension/collaterals matter.</w:t>
      </w:r>
    </w:p>
    <w:p>
      <w:r>
        <w:t>Station 4 — Doppler gradients  |  DATA: Aortic valve peak 72, mean 45; moderate AR.  |  INTERPRETATION: Intervention threshold met but balloon strategy limited by more-than-mild AR.</w:t>
      </w:r>
    </w:p>
    <w:p>
      <w:r>
        <w:t>Station 5 — Fontan physiology  |  DATA: Central venous pressure 20 mmHg, new pleural effusion, reduced forward flow, high PVR.  |  INTERPRETATION: Passive pulmonary flow compromised by high PVR; assess pathway/AV valve.</w:t>
      </w:r>
    </w:p>
    <w:p>
      <w:pPr>
        <w:pStyle w:val="Heading1"/>
      </w:pPr>
      <w:r>
        <w:t>Fifteen examiner traps</w:t>
      </w:r>
    </w:p>
    <w:p>
      <w:r>
        <w:t>01. TGA has parallel circuits; oxygen alone does not replace mixing.</w:t>
      </w:r>
    </w:p>
    <w:p>
      <w:r>
        <w:t>02. TGA + restrictive ASD despite PDA → BAS, not PGE1 escalation alone.</w:t>
      </w:r>
    </w:p>
    <w:p>
      <w:r>
        <w:t>03. ASO transfers coronaries; atrial switch does not.</w:t>
      </w:r>
    </w:p>
    <w:p>
      <w:r>
        <w:t>04. Late d-TGA: LV preparedness determines options; age cutoffs are not absolute.</w:t>
      </w:r>
    </w:p>
    <w:p>
      <w:r>
        <w:t>05. Reverse differential cyanosis can occur in d-TGA with high PVR.</w:t>
      </w:r>
    </w:p>
    <w:p>
      <w:r>
        <w:t>06. TAPVC can be obstructed at any level, especially infracardiac.</w:t>
      </w:r>
    </w:p>
    <w:p>
      <w:r>
        <w:t>07. Obstructed TAPVC is an emergency and a PGE1 caution/exception.</w:t>
      </w:r>
    </w:p>
    <w:p>
      <w:r>
        <w:t>08. Snowman sign is neither universal nor an early neonatal requirement.</w:t>
      </w:r>
    </w:p>
    <w:p>
      <w:r>
        <w:t>09. Truncus heart failure worsens as PVR falls, despite cyanosis.</w:t>
      </w:r>
    </w:p>
    <w:p>
      <w:r>
        <w:t>10. Truncus is associated with 22q11.2 deletion; check calcium.</w:t>
      </w:r>
    </w:p>
    <w:p>
      <w:r>
        <w:t>11. Single ventricle: high SpO2 can indicate excessive Qp and poor Qs.</w:t>
      </w:r>
    </w:p>
    <w:p>
      <w:r>
        <w:t>12. Glenn routes SVC only; Fontan routes IVC as well.</w:t>
      </w:r>
    </w:p>
    <w:p>
      <w:r>
        <w:t>13. Fontan needs low PVR; PLE and plastic bronchitis are different.</w:t>
      </w:r>
    </w:p>
    <w:p>
      <w:r>
        <w:t>14. CoA gradient can be low in LV dysfunction or with PDA/collaterals.</w:t>
      </w:r>
    </w:p>
    <w:p>
      <w:r>
        <w:t>15. Valvar AS/PS Doppler thresholds differ from invasive gradients; severe ventricular dysfunction overrides gradients.</w:t>
      </w:r>
    </w:p>
    <w:p>
      <w:pPr>
        <w:pStyle w:val="Heading1"/>
      </w:pPr>
      <w:r>
        <w:t>Active recall — attempt before revealing answer</w:t>
      </w:r>
    </w:p>
    <w:p>
      <w:r>
        <w:t>P01. Describe the two parallel loops in d-TGA.</w:t>
      </w:r>
    </w:p>
    <w:p>
      <w:r>
        <w:t>P02. What echo feature establishes d-TGA?</w:t>
      </w:r>
    </w:p>
    <w:p>
      <w:r>
        <w:t>P03. When is BAS urgent?</w:t>
      </w:r>
    </w:p>
    <w:p>
      <w:r>
        <w:t>P04. What is moved in arterial switch?</w:t>
      </w:r>
    </w:p>
    <w:p>
      <w:r>
        <w:t>P05. What is the major atrial-switch late ventricular complication?</w:t>
      </w:r>
    </w:p>
    <w:p>
      <w:r>
        <w:t>P06. List four TAPVC types.</w:t>
      </w:r>
    </w:p>
    <w:p>
      <w:r>
        <w:t>P07. What makes TAPVC a surgical emergency?</w:t>
      </w:r>
    </w:p>
    <w:p>
      <w:r>
        <w:t>P08. What does snowman silhouette suggest?</w:t>
      </w:r>
    </w:p>
    <w:p>
      <w:r>
        <w:t>P09. Why does truncus cause heart failure at weeks 2–4?</w:t>
      </w:r>
    </w:p>
    <w:p>
      <w:r>
        <w:t>P10. What is 22q11.2 association?</w:t>
      </w:r>
    </w:p>
    <w:p>
      <w:r>
        <w:t>P11. Glenn versus Fontan?</w:t>
      </w:r>
    </w:p>
    <w:p>
      <w:r>
        <w:t>P12. Why can a Fontan fail with a small rise in PVR?</w:t>
      </w:r>
    </w:p>
    <w:p>
      <w:r>
        <w:t>P13. What explains low-gradient severe coarctation?</w:t>
      </w:r>
    </w:p>
    <w:p>
      <w:r>
        <w:t>P14. CoA threshold and exception?</w:t>
      </w:r>
    </w:p>
    <w:p>
      <w:r>
        <w:t>P15. Valvar AS Doppler thresholds?</w:t>
      </w:r>
    </w:p>
    <w:p>
      <w:r>
        <w:t>P16. Valvar PS elective balloon threshold?</w:t>
      </w:r>
    </w:p>
    <w:p>
      <w:r>
        <w:t>P17. Name duct-dependent pulmonary lesions.</w:t>
      </w:r>
    </w:p>
    <w:p>
      <w:r>
        <w:t>P18. Name duct-dependent systemic lesions.</w:t>
      </w:r>
    </w:p>
    <w:p>
      <w:pPr>
        <w:pStyle w:val="Heading1"/>
      </w:pPr>
      <w:r>
        <w:t>Overdue notebook active recall — Day 13 (blind; not MCQs)</w:t>
      </w:r>
    </w:p>
    <w:p>
      <w:r>
        <w:t>Day 13 P17: How is clinically meaningful ADHD impairment established across settings?</w:t>
      </w:r>
    </w:p>
    <w:p>
      <w:r>
        <w:t>Day 13 P18: What is the IAP-first initial approach to ADHD below 6 years?</w:t>
      </w:r>
    </w:p>
    <w:p>
      <w:r>
        <w:t>Day 13 P20: Expand BEARS in paediatric sleep history.</w:t>
      </w:r>
    </w:p>
    <w:p>
      <w:r>
        <w:t>Day 13 P21: Differentiate sleep terror from nightmare by timing and recall.</w:t>
      </w:r>
    </w:p>
    <w:p>
      <w:r>
        <w:br w:type="page"/>
      </w:r>
    </w:p>
    <w:p>
      <w:pPr>
        <w:pStyle w:val="Heading1"/>
      </w:pPr>
      <w:r>
        <w:t>75 BASE MCQs — CLOSED-BOOK ATTEMPT (Q01–Q75)</w:t>
      </w:r>
    </w:p>
    <w:p>
      <w:pPr>
        <w:pStyle w:val="SmallNote"/>
      </w:pPr>
      <w:r>
        <w:t>Each question has exactly one intended best answer. Record answers before opening the answer/explanation section. Difficulty labels are hidden here to avoid coaching.</w:t>
      </w:r>
    </w:p>
    <w:p>
      <w:pPr>
        <w:pStyle w:val="Heading2"/>
      </w:pPr>
      <w:r>
        <w:t>Advanced addition — late d-TGA/IVS and the prepared left ventricle</w:t>
      </w:r>
    </w:p>
    <w:p>
      <w:pPr/>
      <w:r>
        <w:t>In d-TGA with intact ventricular septum, pulmonary LV afterload decreases after birth; delayed presentation can leave the LV unable to sustain immediate systemic pressures following arterial switch. Assess LV mass, wall thickness, pressure, geometry, septal configuration and clinical stability; discuss late primary ASO, LV retraining or alternate approaches with an experienced congenital surgical center. Calendar age alone is not an absolute prohibition.</w:t>
      </w:r>
    </w:p>
    <w:p>
      <w:pPr>
        <w:pStyle w:val="Heading2"/>
      </w:pPr>
      <w:r>
        <w:t>Advanced addition — CoA Indian 2019 Class I versus Class IIa</w:t>
      </w:r>
    </w:p>
    <w:p>
      <w:pPr/>
      <w:r>
        <w:t>CoA intervention: invasive/appropriate gradient ≥20 mmHg, or tight CoA with LV dysfunction despite gradient &lt;20, falls under Class I. CoA gradient &lt;20 with upper-limb hypertension, LVH or significant collaterals is Class IIa; hypertension with &gt;50% anatomical narrowing also supports Class IIa even without a high gradient. Class III: low Doppler gradient, normal LV and no upper-limb hypertension. A neonate in shock must not be falsely reassured by a low gradient; surgery is preferred, balloon rescue considered in selected high-risk neonates.</w:t>
      </w:r>
    </w:p>
    <w:p>
      <w:pPr>
        <w:pStyle w:val="Heading2"/>
      </w:pPr>
      <w:r>
        <w:t>Advanced addition — aortic obstruction levels and syndromes</w:t>
      </w:r>
    </w:p>
    <w:p>
      <w:pPr/>
      <w:r>
        <w:t>Valvar AS: cusp abnormality; subaortic AS: discrete fibromuscular membrane or tunnel below the valve, often with progressive AR; supravalvar AS: narrowing at/above sinotubular junction, especially ELN arteriopathy in Williams–Beuren syndrome. The anatomy determines whether catheter valve intervention or surgery is appropriate. Turner syndrome is associated with CoA, bicuspid aortic valve and aortopathy; evaluate full arch and aortic dimensions rather than gradient alone.</w:t>
      </w:r>
    </w:p>
    <w:p>
      <w:pPr>
        <w:pStyle w:val="Heading2"/>
      </w:pPr>
      <w:r>
        <w:t>Advanced addition — Van Praagh truncus types</w:t>
      </w:r>
    </w:p>
    <w:p>
      <w:pPr/>
      <w:r>
        <w:t>Van Praagh A1: short main pulmonary arterial segment arises from trunk before bifurcation. A2: separate branch PA origins from posterior/lateral trunk. A3: only one branch PA from trunk, contralateral lung supplied by collateral/ductal source. A4: associated interrupted aortic arch/important arch anomaly. Contrast the older Collett–Edwards system; do not silently interchange classifications.</w:t>
      </w:r>
    </w:p>
    <w:p>
      <w:pPr>
        <w:pStyle w:val="Heading2"/>
      </w:pPr>
      <w:r>
        <w:t>Advanced addition — historical hyperoxia test and limitations</w:t>
      </w:r>
    </w:p>
    <w:p>
      <w:pPr/>
      <w:r>
        <w:t>A small PaO₂ response to 100% oxygen can occur in cyanotic CHD but also in severe PPHN with persistent right-to-left ductal or atrial shunting. It cannot establish d-TGA, TAPVC or pulmonary atresia. Modern urgent echocardiography is preferred whenever available; a historical hyperoxia response must not delay resuscitation, PGE1 when genuinely duct dependent, or specialist care.</w:t>
      </w:r>
    </w:p>
    <w:p>
      <w:pPr>
        <w:pStyle w:val="Heading2"/>
      </w:pPr>
      <w:r>
        <w:t>Advanced addition — HLHS, ccTGA and discriminators</w:t>
      </w:r>
    </w:p>
    <w:p>
      <w:pPr/>
      <w:r>
        <w:t>HLHS with critical systemic output obstruction relies on ductal systemic flow: PGE1, perfusion and atrial-septal assessment precede Norwood or individualized hybrid palliation. In congenitally corrected TGA, double discordance restores the circulation’s direction but the morphologic RV becomes systemic, exposing the tricuspid systemic AV valve to regurgitation and the RV to late failure. Distinguish from d-TGA after Mustard/Senning, which also has a systemic RV but has different anatomy and baffle-specific complications.</w:t>
      </w:r>
    </w:p>
    <w:p>
      <w:pPr>
        <w:pStyle w:val="MCQ"/>
        <w:keepNext/>
      </w:pPr>
      <w:r>
        <w:rPr>
          <w:b/>
        </w:rPr>
        <w:t>Q01  Echo shows atrioventricular concordance and ventriculoarterial discordance. Which lesion is described?</w:t>
      </w:r>
    </w:p>
    <w:p>
      <w:pPr>
        <w:pStyle w:val="Option"/>
      </w:pPr>
      <w:r>
        <w:t>A. Congenitally corrected TGA</w:t>
      </w:r>
    </w:p>
    <w:p>
      <w:pPr>
        <w:pStyle w:val="Option"/>
      </w:pPr>
      <w:r>
        <w:t>B. Double-outlet right ventricle</w:t>
      </w:r>
    </w:p>
    <w:p>
      <w:pPr>
        <w:pStyle w:val="Option"/>
      </w:pPr>
      <w:r>
        <w:t>C. Complete d-transposition of the great arteries</w:t>
      </w:r>
    </w:p>
    <w:p>
      <w:pPr>
        <w:pStyle w:val="Option"/>
      </w:pPr>
      <w:r>
        <w:t>D. Taussig–Bing DORV</w:t>
      </w:r>
    </w:p>
    <w:p>
      <w:pPr>
        <w:pStyle w:val="MCQ"/>
        <w:keepNext/>
      </w:pPr>
      <w:r>
        <w:rPr>
          <w:b/>
        </w:rPr>
        <w:t>Q02  All pulmonary veins join a confluence draining via a vertical vein to the left innominate vein. Which type is this?</w:t>
      </w:r>
    </w:p>
    <w:p>
      <w:pPr>
        <w:pStyle w:val="Option"/>
      </w:pPr>
      <w:r>
        <w:t>A. Cardiac TAPVC</w:t>
      </w:r>
    </w:p>
    <w:p>
      <w:pPr>
        <w:pStyle w:val="Option"/>
      </w:pPr>
      <w:r>
        <w:t>B. Infracardiac TAPVC</w:t>
      </w:r>
    </w:p>
    <w:p>
      <w:pPr>
        <w:pStyle w:val="Option"/>
      </w:pPr>
      <w:r>
        <w:t>C. Mixed TAPVC</w:t>
      </w:r>
    </w:p>
    <w:p>
      <w:pPr>
        <w:pStyle w:val="Option"/>
      </w:pPr>
      <w:r>
        <w:t>D. Supracardiac TAPVC</w:t>
      </w:r>
    </w:p>
    <w:p>
      <w:pPr>
        <w:pStyle w:val="MCQ"/>
        <w:keepNext/>
      </w:pPr>
      <w:r>
        <w:rPr>
          <w:b/>
        </w:rPr>
        <w:t>Q03  A neonate has one arterial trunk supplying systemic, coronary and pulmonary arteries. What defines this anatomy?</w:t>
      </w:r>
    </w:p>
    <w:p>
      <w:pPr>
        <w:pStyle w:val="Option"/>
      </w:pPr>
      <w:r>
        <w:t>A. Persistent truncus arteriosus</w:t>
      </w:r>
    </w:p>
    <w:p>
      <w:pPr>
        <w:pStyle w:val="Option"/>
      </w:pPr>
      <w:r>
        <w:t>B. Aortopulmonary window</w:t>
      </w:r>
    </w:p>
    <w:p>
      <w:pPr>
        <w:pStyle w:val="Option"/>
      </w:pPr>
      <w:r>
        <w:t>C. Pulmonary atresia with VSD</w:t>
      </w:r>
    </w:p>
    <w:p>
      <w:pPr>
        <w:pStyle w:val="Option"/>
      </w:pPr>
      <w:r>
        <w:t>D. DORV with subaortic VSD</w:t>
      </w:r>
    </w:p>
    <w:p>
      <w:pPr>
        <w:pStyle w:val="MCQ"/>
        <w:keepNext/>
      </w:pPr>
      <w:r>
        <w:rPr>
          <w:b/>
        </w:rPr>
        <w:t>Q04  A functional single-ventricle pathway diverts superior caval venous blood directly into pulmonary arteries. Which operation is described?</w:t>
      </w:r>
    </w:p>
    <w:p>
      <w:pPr>
        <w:pStyle w:val="Option"/>
      </w:pPr>
      <w:r>
        <w:t>A. Bidirectional Glenn</w:t>
      </w:r>
    </w:p>
    <w:p>
      <w:pPr>
        <w:pStyle w:val="Option"/>
      </w:pPr>
      <w:r>
        <w:t>B. Modified Blalock–Taussig shunt</w:t>
      </w:r>
    </w:p>
    <w:p>
      <w:pPr>
        <w:pStyle w:val="Option"/>
      </w:pPr>
      <w:r>
        <w:t>C. Fontan completion</w:t>
      </w:r>
    </w:p>
    <w:p>
      <w:pPr>
        <w:pStyle w:val="Option"/>
      </w:pPr>
      <w:r>
        <w:t>D. Pulmonary artery band</w:t>
      </w:r>
    </w:p>
    <w:p>
      <w:pPr>
        <w:pStyle w:val="MCQ"/>
        <w:keepNext/>
      </w:pPr>
      <w:r>
        <w:rPr>
          <w:b/>
        </w:rPr>
        <w:t>Q05  A 6-day-old infant develops poor femoral pulses and acidosis as the ductus constricts. Which circulation is failing?</w:t>
      </w:r>
    </w:p>
    <w:p>
      <w:pPr>
        <w:pStyle w:val="Option"/>
      </w:pPr>
      <w:r>
        <w:t>A. Duct-dependent systemic perfusion</w:t>
      </w:r>
    </w:p>
    <w:p>
      <w:pPr>
        <w:pStyle w:val="Option"/>
      </w:pPr>
      <w:r>
        <w:t>B. Duct-dependent pulmonary perfusion</w:t>
      </w:r>
    </w:p>
    <w:p>
      <w:pPr>
        <w:pStyle w:val="Option"/>
      </w:pPr>
      <w:r>
        <w:t>C. Atrial-level mixing dependence</w:t>
      </w:r>
    </w:p>
    <w:p>
      <w:pPr>
        <w:pStyle w:val="Option"/>
      </w:pPr>
      <w:r>
        <w:t>D. Pulmonary venous return dependence</w:t>
      </w:r>
    </w:p>
    <w:p>
      <w:pPr>
        <w:pStyle w:val="MCQ"/>
        <w:keepNext/>
      </w:pPr>
      <w:r>
        <w:rPr>
          <w:b/>
        </w:rPr>
        <w:t>Q06  An infant has a doming bicuspid aortic valve and a high transvalvular Doppler gradient. Where is the obstruction?</w:t>
      </w:r>
    </w:p>
    <w:p>
      <w:pPr>
        <w:pStyle w:val="Option"/>
      </w:pPr>
      <w:r>
        <w:t>A. Discrete subaortic membrane</w:t>
      </w:r>
    </w:p>
    <w:p>
      <w:pPr>
        <w:pStyle w:val="Option"/>
      </w:pPr>
      <w:r>
        <w:t>B. Valvular left ventricular outflow tract</w:t>
      </w:r>
    </w:p>
    <w:p>
      <w:pPr>
        <w:pStyle w:val="Option"/>
      </w:pPr>
      <w:r>
        <w:t>C. Supravalvular narrowing</w:t>
      </w:r>
    </w:p>
    <w:p>
      <w:pPr>
        <w:pStyle w:val="Option"/>
      </w:pPr>
      <w:r>
        <w:t>D. Isthmic aortic coarctation</w:t>
      </w:r>
    </w:p>
    <w:p>
      <w:pPr>
        <w:pStyle w:val="MCQ"/>
        <w:keepNext/>
      </w:pPr>
      <w:r>
        <w:rPr>
          <w:b/>
        </w:rPr>
        <w:t>Q07  Echo shows a doming pulmonary valve with poststenotic main pulmonary artery dilation. Where is the obstruction?</w:t>
      </w:r>
    </w:p>
    <w:p>
      <w:pPr>
        <w:pStyle w:val="Option"/>
      </w:pPr>
      <w:r>
        <w:t>A. Infundibular RVOT narrowing</w:t>
      </w:r>
    </w:p>
    <w:p>
      <w:pPr>
        <w:pStyle w:val="Option"/>
      </w:pPr>
      <w:r>
        <w:t>B. Valvular right ventricular outflow tract</w:t>
      </w:r>
    </w:p>
    <w:p>
      <w:pPr>
        <w:pStyle w:val="Option"/>
      </w:pPr>
      <w:r>
        <w:t>C. Supravalvular pulmonary stenosis</w:t>
      </w:r>
    </w:p>
    <w:p>
      <w:pPr>
        <w:pStyle w:val="Option"/>
      </w:pPr>
      <w:r>
        <w:t>D. Branch pulmonary artery stenosis</w:t>
      </w:r>
    </w:p>
    <w:p>
      <w:pPr>
        <w:pStyle w:val="MCQ"/>
        <w:keepNext/>
      </w:pPr>
      <w:r>
        <w:rPr>
          <w:b/>
        </w:rPr>
        <w:t>Q08  A cyanotic term newborn has d-TGA, intact ventricular septum, a small restrictive PFO and poor response to PGE1. Which bridge most directly improves mixing?</w:t>
      </w:r>
    </w:p>
    <w:p>
      <w:pPr>
        <w:pStyle w:val="Option"/>
      </w:pPr>
      <w:r>
        <w:t>A. Increase PGE1 alone</w:t>
      </w:r>
    </w:p>
    <w:p>
      <w:pPr>
        <w:pStyle w:val="Option"/>
      </w:pPr>
      <w:r>
        <w:t>B. Balloon atrial septostomy</w:t>
      </w:r>
    </w:p>
    <w:p>
      <w:pPr>
        <w:pStyle w:val="Option"/>
      </w:pPr>
      <w:r>
        <w:t>C. Urgent arterial switch without interim mixing</w:t>
      </w:r>
    </w:p>
    <w:p>
      <w:pPr>
        <w:pStyle w:val="Option"/>
      </w:pPr>
      <w:r>
        <w:t>D. Selective pulmonary vasodilation alone</w:t>
      </w:r>
    </w:p>
    <w:p>
      <w:pPr>
        <w:pStyle w:val="MCQ"/>
        <w:keepNext/>
      </w:pPr>
      <w:r>
        <w:rPr>
          <w:b/>
        </w:rPr>
        <w:t>Q09  Which feature distinguishes a Senning operation from an arterial switch for d-TGA?</w:t>
      </w:r>
    </w:p>
    <w:p>
      <w:pPr>
        <w:pStyle w:val="Option"/>
      </w:pPr>
      <w:r>
        <w:t>A. Systemic LV supports the aorta</w:t>
      </w:r>
    </w:p>
    <w:p>
      <w:pPr>
        <w:pStyle w:val="Option"/>
      </w:pPr>
      <w:r>
        <w:t>B. Systemic RV remains connected to the aorta</w:t>
      </w:r>
    </w:p>
    <w:p>
      <w:pPr>
        <w:pStyle w:val="Option"/>
      </w:pPr>
      <w:r>
        <w:t>C. Pulmonary arteries connect directly to SVC</w:t>
      </w:r>
    </w:p>
    <w:p>
      <w:pPr>
        <w:pStyle w:val="Option"/>
      </w:pPr>
      <w:r>
        <w:t>D. Coronary buttons are reimplanted onto neoaorta</w:t>
      </w:r>
    </w:p>
    <w:p>
      <w:pPr>
        <w:pStyle w:val="MCQ"/>
        <w:keepNext/>
      </w:pPr>
      <w:r>
        <w:rPr>
          <w:b/>
        </w:rPr>
        <w:t>Q10  A d-TGA neonate is being planned for arterial switch. Which preoperative echo detail is especially important for operative strategy?</w:t>
      </w:r>
    </w:p>
    <w:p>
      <w:pPr>
        <w:pStyle w:val="Option"/>
      </w:pPr>
      <w:r>
        <w:t>A. Branch pulmonary artery Z-scores alone</w:t>
      </w:r>
    </w:p>
    <w:p>
      <w:pPr>
        <w:pStyle w:val="Option"/>
      </w:pPr>
      <w:r>
        <w:t>B. Coronary artery origins and course</w:t>
      </w:r>
    </w:p>
    <w:p>
      <w:pPr>
        <w:pStyle w:val="Option"/>
      </w:pPr>
      <w:r>
        <w:t>C. Interatrial septal thickness alone</w:t>
      </w:r>
    </w:p>
    <w:p>
      <w:pPr>
        <w:pStyle w:val="Option"/>
      </w:pPr>
      <w:r>
        <w:t>D. Ductus arteriosus diameter alone</w:t>
      </w:r>
    </w:p>
    <w:p>
      <w:pPr>
        <w:pStyle w:val="MCQ"/>
        <w:keepNext/>
      </w:pPr>
      <w:r>
        <w:rPr>
          <w:b/>
        </w:rPr>
        <w:t>Q11  A newborn with severe cyanosis, respiratory distress and diffuse pulmonary edema has infracardiac obstructed TAPVC. What is definitive treatment?</w:t>
      </w:r>
    </w:p>
    <w:p>
      <w:pPr>
        <w:pStyle w:val="Option"/>
      </w:pPr>
      <w:r>
        <w:t>A. Balloon atrial septostomy as definitive repair</w:t>
      </w:r>
    </w:p>
    <w:p>
      <w:pPr>
        <w:pStyle w:val="Option"/>
      </w:pPr>
      <w:r>
        <w:t>B. PGE1 infusion as definitive treatment</w:t>
      </w:r>
    </w:p>
    <w:p>
      <w:pPr>
        <w:pStyle w:val="Option"/>
      </w:pPr>
      <w:r>
        <w:t>C. Emergency surgical relief of venous obstruction</w:t>
      </w:r>
    </w:p>
    <w:p>
      <w:pPr>
        <w:pStyle w:val="Option"/>
      </w:pPr>
      <w:r>
        <w:t>D. Elective repair after resolution of pulmonary edema</w:t>
      </w:r>
    </w:p>
    <w:p>
      <w:pPr>
        <w:pStyle w:val="MCQ"/>
        <w:keepNext/>
      </w:pPr>
      <w:r>
        <w:rPr>
          <w:b/>
        </w:rPr>
        <w:t>Q12  A 5-month-old with mild cyanosis and pulmonary plethora has a snowman configuration on chest radiograph. Which anatomy best fits?</w:t>
      </w:r>
    </w:p>
    <w:p>
      <w:pPr>
        <w:pStyle w:val="Option"/>
      </w:pPr>
      <w:r>
        <w:t>A. Obstructed infracardiac TAPVC</w:t>
      </w:r>
    </w:p>
    <w:p>
      <w:pPr>
        <w:pStyle w:val="Option"/>
      </w:pPr>
      <w:r>
        <w:t>B. Cardiac TAPVC to coronary sinus</w:t>
      </w:r>
    </w:p>
    <w:p>
      <w:pPr>
        <w:pStyle w:val="Option"/>
      </w:pPr>
      <w:r>
        <w:t>C. Mixed TAPVC with segmental obstruction</w:t>
      </w:r>
    </w:p>
    <w:p>
      <w:pPr>
        <w:pStyle w:val="Option"/>
      </w:pPr>
      <w:r>
        <w:t>D. Unobstructed supracardiac TAPVC</w:t>
      </w:r>
    </w:p>
    <w:p>
      <w:pPr>
        <w:pStyle w:val="MCQ"/>
        <w:keepNext/>
      </w:pPr>
      <w:r>
        <w:rPr>
          <w:b/>
        </w:rPr>
        <w:t>Q13  A truncus arteriosus infant develops tachypnea and hepatomegaly at 3 weeks. Which physiologic change most explains deterioration?</w:t>
      </w:r>
    </w:p>
    <w:p>
      <w:pPr>
        <w:pStyle w:val="Option"/>
      </w:pPr>
      <w:r>
        <w:t>A. Postnatal rise in PVR increases pulmonary runoff</w:t>
      </w:r>
    </w:p>
    <w:p>
      <w:pPr>
        <w:pStyle w:val="Option"/>
      </w:pPr>
      <w:r>
        <w:t>B. Ductal constriction causes isolated pulmonary oligemia</w:t>
      </w:r>
    </w:p>
    <w:p>
      <w:pPr>
        <w:pStyle w:val="Option"/>
      </w:pPr>
      <w:r>
        <w:t>C. Postnatal fall in PVR increases pulmonary runoff</w:t>
      </w:r>
    </w:p>
    <w:p>
      <w:pPr>
        <w:pStyle w:val="Option"/>
      </w:pPr>
      <w:r>
        <w:t>D. Restrictive atrial septum limits systemic oxygen delivery</w:t>
      </w:r>
    </w:p>
    <w:p>
      <w:pPr>
        <w:pStyle w:val="MCQ"/>
        <w:keepNext/>
      </w:pPr>
      <w:r>
        <w:t>Q14  A 2-day-old with hypoplastic left heart syndrome has aortic atresia, tiny ascending aorta, restrictive systemic outflow and worsening perfusion as the duct narrows. Which initial strategy best preserves systemic output while preparing for stage-I palliation?</w:t>
      </w:r>
    </w:p>
    <w:p>
      <w:pPr>
        <w:pStyle w:val="Option"/>
      </w:pPr>
      <w:r>
        <w:t>A. A. Maintain ductal patency with PGE1 and urgently assess atrial-level mixing before Norwood-type palliation</w:t>
      </w:r>
    </w:p>
    <w:p>
      <w:pPr>
        <w:pStyle w:val="Option"/>
      </w:pPr>
      <w:r>
        <w:t>B. B. Perform bidirectional Glenn after immediate ductal closure</w:t>
      </w:r>
    </w:p>
    <w:p>
      <w:pPr>
        <w:pStyle w:val="Option"/>
      </w:pPr>
      <w:r>
        <w:t>C. C. Prioritize isolated balloon pulmonary valvotomy to restore systemic outflow</w:t>
      </w:r>
    </w:p>
    <w:p>
      <w:pPr>
        <w:pStyle w:val="Option"/>
      </w:pPr>
      <w:r>
        <w:t>D. D. Close the atrial septum to increase LV preload</w:t>
      </w:r>
    </w:p>
    <w:p>
      <w:pPr>
        <w:pStyle w:val="MCQ"/>
        <w:keepNext/>
      </w:pPr>
      <w:r>
        <w:rPr>
          <w:b/>
        </w:rPr>
        <w:t>Q15  Following bidirectional Glenn, which venous territory still returns directly to the heart rather than pulmonary arteries?</w:t>
      </w:r>
    </w:p>
    <w:p>
      <w:pPr>
        <w:pStyle w:val="Option"/>
      </w:pPr>
      <w:r>
        <w:t>A. Superior vena caval circulation</w:t>
      </w:r>
    </w:p>
    <w:p>
      <w:pPr>
        <w:pStyle w:val="Option"/>
      </w:pPr>
      <w:r>
        <w:t>B. Inferior vena caval circulation</w:t>
      </w:r>
    </w:p>
    <w:p>
      <w:pPr>
        <w:pStyle w:val="Option"/>
      </w:pPr>
      <w:r>
        <w:t>C. Right jugular venous circulation</w:t>
      </w:r>
    </w:p>
    <w:p>
      <w:pPr>
        <w:pStyle w:val="Option"/>
      </w:pPr>
      <w:r>
        <w:t>D. Left brachiocephalic venous circulation</w:t>
      </w:r>
    </w:p>
    <w:p>
      <w:pPr>
        <w:pStyle w:val="MCQ"/>
        <w:keepNext/>
      </w:pPr>
      <w:r>
        <w:rPr>
          <w:b/>
        </w:rPr>
        <w:t>Q16  A 9-year-old has arm hypertension and delayed femoral pulses. Which echo finding most supports significant coarctation?</w:t>
      </w:r>
    </w:p>
    <w:p>
      <w:pPr>
        <w:pStyle w:val="Option"/>
      </w:pPr>
      <w:r>
        <w:t>A. Normal pulsatile abdominal aortic Doppler</w:t>
      </w:r>
    </w:p>
    <w:p>
      <w:pPr>
        <w:pStyle w:val="Option"/>
      </w:pPr>
      <w:r>
        <w:t>B. Isolated mild acceleration across bicuspid aortic valve</w:t>
      </w:r>
    </w:p>
    <w:p>
      <w:pPr>
        <w:pStyle w:val="Option"/>
      </w:pPr>
      <w:r>
        <w:t>C. Persistent diastolic forward flow in descending aorta</w:t>
      </w:r>
    </w:p>
    <w:p>
      <w:pPr>
        <w:pStyle w:val="Option"/>
      </w:pPr>
      <w:r>
        <w:t>D. Isolated right ventricular hypertrophy</w:t>
      </w:r>
    </w:p>
    <w:p>
      <w:pPr>
        <w:pStyle w:val="MCQ"/>
        <w:keepNext/>
      </w:pPr>
      <w:r>
        <w:rPr>
          <w:b/>
        </w:rPr>
        <w:t>Q17  A 4-day-old with critical coarctation, a closed ductus and LV dysfunction has a low measured gradient. What best explains this?</w:t>
      </w:r>
    </w:p>
    <w:p>
      <w:pPr>
        <w:pStyle w:val="Option"/>
      </w:pPr>
      <w:r>
        <w:t>A. Low cardiac output reduces the transcoarctation gradient</w:t>
      </w:r>
    </w:p>
    <w:p>
      <w:pPr>
        <w:pStyle w:val="Option"/>
      </w:pPr>
      <w:r>
        <w:t>B. A patent duct reduces the measured gradient despite persistent arch narrowing</w:t>
      </w:r>
    </w:p>
    <w:p>
      <w:pPr>
        <w:pStyle w:val="Option"/>
      </w:pPr>
      <w:r>
        <w:t>C. Collateral flow raises distal aortic pressure despite severe narrowing</w:t>
      </w:r>
    </w:p>
    <w:p>
      <w:pPr>
        <w:pStyle w:val="Option"/>
      </w:pPr>
      <w:r>
        <w:t>D. Associated VSD diverts systemic output and lowers arch velocity</w:t>
      </w:r>
    </w:p>
    <w:p>
      <w:pPr>
        <w:pStyle w:val="MCQ"/>
        <w:keepNext/>
      </w:pPr>
      <w:r>
        <w:rPr>
          <w:b/>
        </w:rPr>
        <w:t>Q18  An asymptomatic adolescent with valvular AS has peak Doppler gradient 70 mmHg and mean 43 mmHg, without significant AR. Indian guidance supports which approach?</w:t>
      </w:r>
    </w:p>
    <w:p>
      <w:pPr>
        <w:pStyle w:val="Option"/>
      </w:pPr>
      <w:r>
        <w:t>A. Observation because symptoms are absent</w:t>
      </w:r>
    </w:p>
    <w:p>
      <w:pPr>
        <w:pStyle w:val="Option"/>
      </w:pPr>
      <w:r>
        <w:t>B. Subaortic membrane resection</w:t>
      </w:r>
    </w:p>
    <w:p>
      <w:pPr>
        <w:pStyle w:val="Option"/>
      </w:pPr>
      <w:r>
        <w:t>C. Balloon aortic valvuloplasty assessment</w:t>
      </w:r>
    </w:p>
    <w:p>
      <w:pPr>
        <w:pStyle w:val="Option"/>
      </w:pPr>
      <w:r>
        <w:t>D. Coarctation stenting</w:t>
      </w:r>
    </w:p>
    <w:p>
      <w:pPr>
        <w:pStyle w:val="MCQ"/>
        <w:keepNext/>
      </w:pPr>
      <w:r>
        <w:rPr>
          <w:b/>
        </w:rPr>
        <w:t>Q19  A child has isolated doming valvar PS, Doppler peak gradient 72 mmHg, preserved RV function. Preferred intervention?</w:t>
      </w:r>
    </w:p>
    <w:p>
      <w:pPr>
        <w:pStyle w:val="Option"/>
      </w:pPr>
      <w:r>
        <w:t>A. Surgical infundibular resection</w:t>
      </w:r>
    </w:p>
    <w:p>
      <w:pPr>
        <w:pStyle w:val="Option"/>
      </w:pPr>
      <w:r>
        <w:t>B. Balloon pulmonary valvuloplasty</w:t>
      </w:r>
    </w:p>
    <w:p>
      <w:pPr>
        <w:pStyle w:val="Option"/>
      </w:pPr>
      <w:r>
        <w:t>C. Pulmonary artery branch stenting</w:t>
      </w:r>
    </w:p>
    <w:p>
      <w:pPr>
        <w:pStyle w:val="Option"/>
      </w:pPr>
      <w:r>
        <w:t>D. Conduit replacement</w:t>
      </w:r>
    </w:p>
    <w:p>
      <w:pPr>
        <w:pStyle w:val="MCQ"/>
        <w:keepNext/>
      </w:pPr>
      <w:r>
        <w:rPr>
          <w:b/>
        </w:rPr>
        <w:t>Q20  A cyanotic newborn has pulmonary atresia with intact septum and a duct supplying both pulmonary arteries. Which infusion preserves oxygen delivery pending intervention?</w:t>
      </w:r>
    </w:p>
    <w:p>
      <w:pPr>
        <w:pStyle w:val="Option"/>
      </w:pPr>
      <w:r>
        <w:t>A. Milrinone alone</w:t>
      </w:r>
    </w:p>
    <w:p>
      <w:pPr>
        <w:pStyle w:val="Option"/>
      </w:pPr>
      <w:r>
        <w:t>B. Inhaled nitric oxide alone</w:t>
      </w:r>
    </w:p>
    <w:p>
      <w:pPr>
        <w:pStyle w:val="Option"/>
      </w:pPr>
      <w:r>
        <w:t>C. Propranolol alone</w:t>
      </w:r>
    </w:p>
    <w:p>
      <w:pPr>
        <w:pStyle w:val="Option"/>
      </w:pPr>
      <w:r>
        <w:t>D. Prostaglandin E1</w:t>
      </w:r>
    </w:p>
    <w:p>
      <w:pPr>
        <w:pStyle w:val="MCQ"/>
        <w:keepNext/>
      </w:pPr>
      <w:r>
        <w:rPr>
          <w:b/>
        </w:rPr>
        <w:t>Q21  A d-TGA neonate on PGE1 has saturation 61%, lactate 5 mmol/L and echo shows a 1-mm restrictive atrial opening. Which action should not be delayed?</w:t>
      </w:r>
    </w:p>
    <w:p>
      <w:pPr>
        <w:pStyle w:val="Option"/>
      </w:pPr>
      <w:r>
        <w:t>A. Increase inspired oxygen while observing mixing</w:t>
      </w:r>
    </w:p>
    <w:p>
      <w:pPr>
        <w:pStyle w:val="Option"/>
      </w:pPr>
      <w:r>
        <w:t>B. Wait for spontaneous ductal enlargement</w:t>
      </w:r>
    </w:p>
    <w:p>
      <w:pPr>
        <w:pStyle w:val="Option"/>
      </w:pPr>
      <w:r>
        <w:t>C. Begin diuresis for presumed pulmonary overcirculation</w:t>
      </w:r>
    </w:p>
    <w:p>
      <w:pPr>
        <w:pStyle w:val="Option"/>
      </w:pPr>
      <w:r>
        <w:t>D. Urgent balloon atrial septostomy</w:t>
      </w:r>
    </w:p>
    <w:p>
      <w:pPr>
        <w:pStyle w:val="MCQ"/>
        <w:keepNext/>
      </w:pPr>
      <w:r>
        <w:rPr>
          <w:b/>
        </w:rPr>
        <w:t>Q22  An older infant with untreated d-TGA/IVS has a regressed LV after months of low-pressure pulmonary work. Which issue limits immediate ASO?</w:t>
      </w:r>
    </w:p>
    <w:p>
      <w:pPr>
        <w:pStyle w:val="Option"/>
      </w:pPr>
      <w:r>
        <w:t>A. Late coronary anatomy is usually less favorable for transfer</w:t>
      </w:r>
    </w:p>
    <w:p>
      <w:pPr>
        <w:pStyle w:val="Option"/>
      </w:pPr>
      <w:r>
        <w:t>B. LV may be unprepared for systemic afterload</w:t>
      </w:r>
    </w:p>
    <w:p>
      <w:pPr>
        <w:pStyle w:val="Option"/>
      </w:pPr>
      <w:r>
        <w:t>C. Pulmonary artery pressure may be too high for an LV switch</w:t>
      </w:r>
    </w:p>
    <w:p>
      <w:pPr>
        <w:pStyle w:val="Option"/>
      </w:pPr>
      <w:r>
        <w:t>D. Restrictive atrial septum prevents a coronary transfer</w:t>
      </w:r>
    </w:p>
    <w:p>
      <w:pPr>
        <w:pStyle w:val="MCQ"/>
        <w:keepNext/>
      </w:pPr>
      <w:r>
        <w:rPr>
          <w:b/>
        </w:rPr>
        <w:t>Q23  After arterial switch, a child develops exertional chest pain and regional LV dysfunction. Which lesion must be actively excluded?</w:t>
      </w:r>
    </w:p>
    <w:p>
      <w:pPr>
        <w:pStyle w:val="Option"/>
      </w:pPr>
      <w:r>
        <w:t>A. Neoaortic root dilation with regurgitation</w:t>
      </w:r>
    </w:p>
    <w:p>
      <w:pPr>
        <w:pStyle w:val="Option"/>
      </w:pPr>
      <w:r>
        <w:t>B. Coronary ostial or proximal coronary obstruction</w:t>
      </w:r>
    </w:p>
    <w:p>
      <w:pPr>
        <w:pStyle w:val="Option"/>
      </w:pPr>
      <w:r>
        <w:t>C. Neopulmonary anastomotic stenosis</w:t>
      </w:r>
    </w:p>
    <w:p>
      <w:pPr>
        <w:pStyle w:val="Option"/>
      </w:pPr>
      <w:r>
        <w:t>D. Residual VSD with left-to-right shunt</w:t>
      </w:r>
    </w:p>
    <w:p>
      <w:pPr>
        <w:pStyle w:val="MCQ"/>
        <w:keepNext/>
      </w:pPr>
      <w:r>
        <w:t>Q24  A 9-year-old with congenitally corrected TGA has atrioventricular and ventriculoarterial discordance, severe systemic tricuspid regurgitation and progressive systemic ventricular dysfunction. Which mechanism best explains the long-term failure pattern?</w:t>
      </w:r>
    </w:p>
    <w:p>
      <w:pPr>
        <w:pStyle w:val="Option"/>
      </w:pPr>
      <w:r>
        <w:t>A. A. The morphologic right ventricle supports systemic pressure and its tricuspid valve can become regurgitant</w:t>
      </w:r>
    </w:p>
    <w:p>
      <w:pPr>
        <w:pStyle w:val="Option"/>
      </w:pPr>
      <w:r>
        <w:t>B. B. The morphologic left ventricle is always systemic and develops isolated mitral regurgitation</w:t>
      </w:r>
    </w:p>
    <w:p>
      <w:pPr>
        <w:pStyle w:val="Option"/>
      </w:pPr>
      <w:r>
        <w:t>C. C. Progressive coronary translocation stenosis is obligatory even without arterial-switch surgery</w:t>
      </w:r>
    </w:p>
    <w:p>
      <w:pPr>
        <w:pStyle w:val="Option"/>
      </w:pPr>
      <w:r>
        <w:t>D. D. Left atrial obstruction from a Mustard baffle is inevitable in untreated ccTGA</w:t>
      </w:r>
    </w:p>
    <w:p>
      <w:pPr>
        <w:pStyle w:val="MCQ"/>
        <w:keepNext/>
      </w:pPr>
      <w:r>
        <w:rPr>
          <w:b/>
        </w:rPr>
        <w:t>Q25  A newborn has refractory hypoxemia, marked pulmonary edema and unobstructed right-to-left atrial shunt; echo fails to show any pulmonary veins entering LA. Most likely diagnosis?</w:t>
      </w:r>
    </w:p>
    <w:p>
      <w:pPr>
        <w:pStyle w:val="Option"/>
      </w:pPr>
      <w:r>
        <w:t>A. Obstructed TAPVC</w:t>
      </w:r>
    </w:p>
    <w:p>
      <w:pPr>
        <w:pStyle w:val="Option"/>
      </w:pPr>
      <w:r>
        <w:t>B. d-TGA with restrictive atrial septum</w:t>
      </w:r>
    </w:p>
    <w:p>
      <w:pPr>
        <w:pStyle w:val="Option"/>
      </w:pPr>
      <w:r>
        <w:t>C. Truncus arteriosus with high pulmonary flow</w:t>
      </w:r>
    </w:p>
    <w:p>
      <w:pPr>
        <w:pStyle w:val="Option"/>
      </w:pPr>
      <w:r>
        <w:t>D. Critical pulmonary stenosis</w:t>
      </w:r>
    </w:p>
    <w:p>
      <w:pPr>
        <w:pStyle w:val="MCQ"/>
        <w:keepNext/>
      </w:pPr>
      <w:r>
        <w:rPr>
          <w:b/>
        </w:rPr>
        <w:t>Q26  A supracardiac TAPVC patient has a vertical vein compressed between the left pulmonary artery and bronchus. What is the immediate physiologic consequence?</w:t>
      </w:r>
    </w:p>
    <w:p>
      <w:pPr>
        <w:pStyle w:val="Option"/>
      </w:pPr>
      <w:r>
        <w:t>A. Isolated reduced systemic venous preload</w:t>
      </w:r>
    </w:p>
    <w:p>
      <w:pPr>
        <w:pStyle w:val="Option"/>
      </w:pPr>
      <w:r>
        <w:t>B. Increased antegrade RVOT resistance</w:t>
      </w:r>
    </w:p>
    <w:p>
      <w:pPr>
        <w:pStyle w:val="Option"/>
      </w:pPr>
      <w:r>
        <w:t>C. Pulmonary venous hypertension and edema</w:t>
      </w:r>
    </w:p>
    <w:p>
      <w:pPr>
        <w:pStyle w:val="Option"/>
      </w:pPr>
      <w:r>
        <w:t>D. Increased coronary sinus return without obstruction</w:t>
      </w:r>
    </w:p>
    <w:p>
      <w:pPr>
        <w:pStyle w:val="MCQ"/>
        <w:keepNext/>
      </w:pPr>
      <w:r>
        <w:rPr>
          <w:b/>
        </w:rPr>
        <w:t>Q27  A stable 2-month-old has nonobstructive TAPVC, mild cyanosis and pulmonary overcirculation. Best plan?</w:t>
      </w:r>
    </w:p>
    <w:p>
      <w:pPr>
        <w:pStyle w:val="Option"/>
      </w:pPr>
      <w:r>
        <w:t>A. Early surgical anastomosis to left atrium</w:t>
      </w:r>
    </w:p>
    <w:p>
      <w:pPr>
        <w:pStyle w:val="Option"/>
      </w:pPr>
      <w:r>
        <w:t>B. Observe until school age if weight gain is acceptable</w:t>
      </w:r>
    </w:p>
    <w:p>
      <w:pPr>
        <w:pStyle w:val="Option"/>
      </w:pPr>
      <w:r>
        <w:t>C. Balloon atrial septostomy as definitive therapy</w:t>
      </w:r>
    </w:p>
    <w:p>
      <w:pPr>
        <w:pStyle w:val="Option"/>
      </w:pPr>
      <w:r>
        <w:t>D. Routine PGE1 until spontaneous venous remodeling</w:t>
      </w:r>
    </w:p>
    <w:p>
      <w:pPr>
        <w:pStyle w:val="MCQ"/>
        <w:keepNext/>
      </w:pPr>
      <w:r>
        <w:rPr>
          <w:b/>
        </w:rPr>
        <w:t>Q28  Following TAPVC repair, a child develops new pulmonary hypertension and recurrent respiratory symptoms. Which structural complication is most concerning?</w:t>
      </w:r>
    </w:p>
    <w:p>
      <w:pPr>
        <w:pStyle w:val="Option"/>
      </w:pPr>
      <w:r>
        <w:t>A. Persistent postoperative pulmonary hypertension without venous stenosis</w:t>
      </w:r>
    </w:p>
    <w:p>
      <w:pPr>
        <w:pStyle w:val="Option"/>
      </w:pPr>
      <w:r>
        <w:t>B. Pulmonary venous anastomotic stenosis</w:t>
      </w:r>
    </w:p>
    <w:p>
      <w:pPr>
        <w:pStyle w:val="Option"/>
      </w:pPr>
      <w:r>
        <w:t>C. Residual atrial septal shunt after TAPVC repair</w:t>
      </w:r>
    </w:p>
    <w:p>
      <w:pPr>
        <w:pStyle w:val="Option"/>
      </w:pPr>
      <w:r>
        <w:t>D. Progressive branch pulmonary artery stenosis</w:t>
      </w:r>
    </w:p>
    <w:p>
      <w:pPr>
        <w:pStyle w:val="MCQ"/>
        <w:keepNext/>
      </w:pPr>
      <w:r>
        <w:rPr>
          <w:b/>
        </w:rPr>
        <w:t>Q29  An echo demonstrates right atrial and RV enlargement, enlarged coronary sinus and all pulmonary veins draining into it. Which TAPVC subtype?</w:t>
      </w:r>
    </w:p>
    <w:p>
      <w:pPr>
        <w:pStyle w:val="Option"/>
      </w:pPr>
      <w:r>
        <w:t>A. Supracardiac TAPVC</w:t>
      </w:r>
    </w:p>
    <w:p>
      <w:pPr>
        <w:pStyle w:val="Option"/>
      </w:pPr>
      <w:r>
        <w:t>B. Infracardiac TAPVC</w:t>
      </w:r>
    </w:p>
    <w:p>
      <w:pPr>
        <w:pStyle w:val="Option"/>
      </w:pPr>
      <w:r>
        <w:t>C. Mixed TAPVC</w:t>
      </w:r>
    </w:p>
    <w:p>
      <w:pPr>
        <w:pStyle w:val="Option"/>
      </w:pPr>
      <w:r>
        <w:t>D. Cardiac TAPVC</w:t>
      </w:r>
    </w:p>
    <w:p>
      <w:pPr>
        <w:pStyle w:val="MCQ"/>
        <w:keepNext/>
      </w:pPr>
      <w:r>
        <w:rPr>
          <w:b/>
        </w:rPr>
        <w:t>Q30  A 20-day-old with truncus has heart failure despite diuretics; echo shows a common trunk and unobstructed branch PAs. What is definitive operation?</w:t>
      </w:r>
    </w:p>
    <w:p>
      <w:pPr>
        <w:pStyle w:val="Option"/>
      </w:pPr>
      <w:r>
        <w:t>A. Pulmonary artery banding without later separation of circulations</w:t>
      </w:r>
    </w:p>
    <w:p>
      <w:pPr>
        <w:pStyle w:val="Option"/>
      </w:pPr>
      <w:r>
        <w:t>B. VSD closure and RV-to-PA conduit repair</w:t>
      </w:r>
    </w:p>
    <w:p>
      <w:pPr>
        <w:pStyle w:val="Option"/>
      </w:pPr>
      <w:r>
        <w:t>C. Truncal-valve repair with VSD left open</w:t>
      </w:r>
    </w:p>
    <w:p>
      <w:pPr>
        <w:pStyle w:val="Option"/>
      </w:pPr>
      <w:r>
        <w:t>D. RV-to-PA conduit without closing the VSD</w:t>
      </w:r>
    </w:p>
    <w:p>
      <w:pPr>
        <w:pStyle w:val="MCQ"/>
        <w:keepNext/>
      </w:pPr>
      <w:r>
        <w:rPr>
          <w:b/>
        </w:rPr>
        <w:t>Q31  A truncus patient has a right aortic arch, low calcium and recurrent infections. Which associated genetic syndrome is most likely?</w:t>
      </w:r>
    </w:p>
    <w:p>
      <w:pPr>
        <w:pStyle w:val="Option"/>
      </w:pPr>
      <w:r>
        <w:t>A. 22q11.2 deletion syndrome</w:t>
      </w:r>
    </w:p>
    <w:p>
      <w:pPr>
        <w:pStyle w:val="Option"/>
      </w:pPr>
      <w:r>
        <w:t>B. Williams syndrome (7q11.23 deletion)</w:t>
      </w:r>
    </w:p>
    <w:p>
      <w:pPr>
        <w:pStyle w:val="Option"/>
      </w:pPr>
      <w:r>
        <w:t>C. Turner syndrome (45,X)</w:t>
      </w:r>
    </w:p>
    <w:p>
      <w:pPr>
        <w:pStyle w:val="Option"/>
      </w:pPr>
      <w:r>
        <w:t>D. Noonan syndrome (RASopathy)</w:t>
      </w:r>
    </w:p>
    <w:p>
      <w:pPr>
        <w:pStyle w:val="MCQ"/>
        <w:keepNext/>
      </w:pPr>
      <w:r>
        <w:rPr>
          <w:b/>
        </w:rPr>
        <w:t>Q32  After truncus repair, progressive RV pressure overload is found. Which prosthetic component commonly requires later replacement?</w:t>
      </w:r>
    </w:p>
    <w:p>
      <w:pPr>
        <w:pStyle w:val="Option"/>
      </w:pPr>
      <w:r>
        <w:t>A. Reconstructed pulmonary artery patch</w:t>
      </w:r>
    </w:p>
    <w:p>
      <w:pPr>
        <w:pStyle w:val="Option"/>
      </w:pPr>
      <w:r>
        <w:t>B. RV-to-pulmonary artery conduit</w:t>
      </w:r>
    </w:p>
    <w:p>
      <w:pPr>
        <w:pStyle w:val="Option"/>
      </w:pPr>
      <w:r>
        <w:t>C. Truncal valve repair material</w:t>
      </w:r>
    </w:p>
    <w:p>
      <w:pPr>
        <w:pStyle w:val="Option"/>
      </w:pPr>
      <w:r>
        <w:t>D. Repaired arch segment patch</w:t>
      </w:r>
    </w:p>
    <w:p>
      <w:pPr>
        <w:pStyle w:val="MCQ"/>
        <w:keepNext/>
      </w:pPr>
      <w:r>
        <w:rPr>
          <w:b/>
        </w:rPr>
        <w:t>Q33  A neonate with tricuspid atresia has low saturations and severe pulmonary stenosis. Which initial measure may preserve pulmonary flow?</w:t>
      </w:r>
    </w:p>
    <w:p>
      <w:pPr>
        <w:pStyle w:val="Option"/>
      </w:pPr>
      <w:r>
        <w:t>A. Immediate pulmonary artery banding</w:t>
      </w:r>
    </w:p>
    <w:p>
      <w:pPr>
        <w:pStyle w:val="Option"/>
      </w:pPr>
      <w:r>
        <w:t>B. Stop ductal patency to prevent pulmonary overcirculation</w:t>
      </w:r>
    </w:p>
    <w:p>
      <w:pPr>
        <w:pStyle w:val="Option"/>
      </w:pPr>
      <w:r>
        <w:t>C. Proceed directly to Fontan in neonatal period</w:t>
      </w:r>
    </w:p>
    <w:p>
      <w:pPr>
        <w:pStyle w:val="Option"/>
      </w:pPr>
      <w:r>
        <w:t>D. PGE1 followed by individualized pulmonary-flow palliation</w:t>
      </w:r>
    </w:p>
    <w:p>
      <w:pPr>
        <w:pStyle w:val="MCQ"/>
        <w:keepNext/>
      </w:pPr>
      <w:r>
        <w:rPr>
          <w:b/>
        </w:rPr>
        <w:t>Q34  A 7-month-old with a prior systemic-to-pulmonary shunt has acceptable PA anatomy and low PVR. What is the typical next stage?</w:t>
      </w:r>
    </w:p>
    <w:p>
      <w:pPr>
        <w:pStyle w:val="Option"/>
      </w:pPr>
      <w:r>
        <w:t>A. Completion Fontan after the current Glenn assessment</w:t>
      </w:r>
    </w:p>
    <w:p>
      <w:pPr>
        <w:pStyle w:val="Option"/>
      </w:pPr>
      <w:r>
        <w:t>B. Repeat systemic-to-pulmonary shunt for stable adequate PA anatomy</w:t>
      </w:r>
    </w:p>
    <w:p>
      <w:pPr>
        <w:pStyle w:val="Option"/>
      </w:pPr>
      <w:r>
        <w:t>C. Bidirectional Glenn</w:t>
      </w:r>
    </w:p>
    <w:p>
      <w:pPr>
        <w:pStyle w:val="Option"/>
      </w:pPr>
      <w:r>
        <w:t>D. Pulmonary artery banding to restrict flow after the shunt</w:t>
      </w:r>
    </w:p>
    <w:p>
      <w:pPr>
        <w:pStyle w:val="MCQ"/>
        <w:keepNext/>
      </w:pPr>
      <w:r>
        <w:rPr>
          <w:b/>
        </w:rPr>
        <w:t>Q35  A post-Fontan child has edema, low albumin and increased stool alpha-1 antitrypsin clearance. What is the likely complication?</w:t>
      </w:r>
    </w:p>
    <w:p>
      <w:pPr>
        <w:pStyle w:val="Option"/>
      </w:pPr>
      <w:r>
        <w:t>A. Plastic bronchitis</w:t>
      </w:r>
    </w:p>
    <w:p>
      <w:pPr>
        <w:pStyle w:val="Option"/>
      </w:pPr>
      <w:r>
        <w:t>B. Chylothorax</w:t>
      </w:r>
    </w:p>
    <w:p>
      <w:pPr>
        <w:pStyle w:val="Option"/>
      </w:pPr>
      <w:r>
        <w:t>C. Fontan-associated liver disease alone</w:t>
      </w:r>
    </w:p>
    <w:p>
      <w:pPr>
        <w:pStyle w:val="Option"/>
      </w:pPr>
      <w:r>
        <w:t>D. Protein-losing enteropathy</w:t>
      </w:r>
    </w:p>
    <w:p>
      <w:pPr>
        <w:pStyle w:val="MCQ"/>
        <w:keepNext/>
      </w:pPr>
      <w:r>
        <w:rPr>
          <w:b/>
        </w:rPr>
        <w:t>Q36  A post-Fontan adolescent expectorates branching rubbery casts with acute hypoxemia. What complication is likely?</w:t>
      </w:r>
    </w:p>
    <w:p>
      <w:pPr>
        <w:pStyle w:val="Option"/>
      </w:pPr>
      <w:r>
        <w:t>A. Plastic bronchitis</w:t>
      </w:r>
    </w:p>
    <w:p>
      <w:pPr>
        <w:pStyle w:val="Option"/>
      </w:pPr>
      <w:r>
        <w:t>B. Protein-losing enteropathy</w:t>
      </w:r>
    </w:p>
    <w:p>
      <w:pPr>
        <w:pStyle w:val="Option"/>
      </w:pPr>
      <w:r>
        <w:t>C. Pulmonary vein stenosis</w:t>
      </w:r>
    </w:p>
    <w:p>
      <w:pPr>
        <w:pStyle w:val="Option"/>
      </w:pPr>
      <w:r>
        <w:t>D. Chronic thromboembolic pulmonary disease</w:t>
      </w:r>
    </w:p>
    <w:p>
      <w:pPr>
        <w:pStyle w:val="MCQ"/>
        <w:keepNext/>
      </w:pPr>
      <w:r>
        <w:rPr>
          <w:b/>
        </w:rPr>
        <w:t>Q37  A Fontan patient develops new desaturation and suspected elevated pathway pressure. Which variable most directly determines passive pulmonary blood flow?</w:t>
      </w:r>
    </w:p>
    <w:p>
      <w:pPr>
        <w:pStyle w:val="Option"/>
      </w:pPr>
      <w:r>
        <w:t>A. Systemic LV outflow gradient alone</w:t>
      </w:r>
    </w:p>
    <w:p>
      <w:pPr>
        <w:pStyle w:val="Option"/>
      </w:pPr>
      <w:r>
        <w:t>B. Atrial septal defect diameter alone</w:t>
      </w:r>
    </w:p>
    <w:p>
      <w:pPr>
        <w:pStyle w:val="Option"/>
      </w:pPr>
      <w:r>
        <w:t>C. Coronary ostial geometry alone</w:t>
      </w:r>
    </w:p>
    <w:p>
      <w:pPr>
        <w:pStyle w:val="Option"/>
      </w:pPr>
      <w:r>
        <w:t>D. Transpulmonary pressure gradient and pulmonary vascular resistance</w:t>
      </w:r>
    </w:p>
    <w:p>
      <w:pPr>
        <w:pStyle w:val="MCQ"/>
        <w:keepNext/>
      </w:pPr>
      <w:r>
        <w:rPr>
          <w:b/>
        </w:rPr>
        <w:t>Q38  A 2-week-old has shock, weak femorals, oliguria and LV dysfunction. Echo shows critical juxtaductal narrowing. First stabilization?</w:t>
      </w:r>
    </w:p>
    <w:p>
      <w:pPr>
        <w:pStyle w:val="Option"/>
      </w:pPr>
      <w:r>
        <w:t>A. Fluid resuscitation and inotropy before assessing ductal patency</w:t>
      </w:r>
    </w:p>
    <w:p>
      <w:pPr>
        <w:pStyle w:val="Option"/>
      </w:pPr>
      <w:r>
        <w:t>B. Urgent balloon angioplasty before PGE1 in a shocked neonate</w:t>
      </w:r>
    </w:p>
    <w:p>
      <w:pPr>
        <w:pStyle w:val="Option"/>
      </w:pPr>
      <w:r>
        <w:t>C. PGE1, hemodynamic support and urgent arch-team assessment</w:t>
      </w:r>
    </w:p>
    <w:p>
      <w:pPr>
        <w:pStyle w:val="Option"/>
      </w:pPr>
      <w:r>
        <w:t>D. Mechanical ventilation and diuresis without arch-directed therapy</w:t>
      </w:r>
    </w:p>
    <w:p>
      <w:pPr>
        <w:pStyle w:val="MCQ"/>
        <w:keepNext/>
      </w:pPr>
      <w:r>
        <w:rPr>
          <w:b/>
        </w:rPr>
        <w:t>Q39  An adolescent with repaired coarctation has upper-limb hypertension despite no major resting gradient. Which concern remains relevant?</w:t>
      </w:r>
    </w:p>
    <w:p>
      <w:pPr>
        <w:pStyle w:val="Option"/>
      </w:pPr>
      <w:r>
        <w:t>A. Persistent vascular dysfunction and residual/recurrent obstruction</w:t>
      </w:r>
    </w:p>
    <w:p>
      <w:pPr>
        <w:pStyle w:val="Option"/>
      </w:pPr>
      <w:r>
        <w:t>B. Recoarctation is unlikely if resting Doppler is normal</w:t>
      </w:r>
    </w:p>
    <w:p>
      <w:pPr>
        <w:pStyle w:val="Option"/>
      </w:pPr>
      <w:r>
        <w:t>C. Exercise hypertension is unlikely if resting BP is normal</w:t>
      </w:r>
    </w:p>
    <w:p>
      <w:pPr>
        <w:pStyle w:val="Option"/>
      </w:pPr>
      <w:r>
        <w:t>D. Upper-limb hypertension is mainly due to bicuspid valve alone</w:t>
      </w:r>
    </w:p>
    <w:p>
      <w:pPr>
        <w:pStyle w:val="MCQ"/>
        <w:keepNext/>
      </w:pPr>
      <w:r>
        <w:t>Q40  A 12-year-old girl with Turner syndrome has upper-extremity hypertension, delayed femoral pulses and a focal aortic narrowing distal to the left subclavian artery. Which associated assessment is particularly important before planning intervention?</w:t>
      </w:r>
    </w:p>
    <w:p>
      <w:pPr>
        <w:pStyle w:val="Option"/>
      </w:pPr>
      <w:r>
        <w:t>A. A. Screen for isolated pulmonary venous obstruction as the expected cause of arm hypertension</w:t>
      </w:r>
    </w:p>
    <w:p>
      <w:pPr>
        <w:pStyle w:val="Option"/>
      </w:pPr>
      <w:r>
        <w:t>B. B. Define coarctation/arch anatomy and assess aortic dimensions, bicuspid valve and dissection risk</w:t>
      </w:r>
    </w:p>
    <w:p>
      <w:pPr>
        <w:pStyle w:val="Option"/>
      </w:pPr>
      <w:r>
        <w:t>C. C. Assume a normal aortic arch if four-extremity oxygen saturations are equal</w:t>
      </w:r>
    </w:p>
    <w:p>
      <w:pPr>
        <w:pStyle w:val="Option"/>
      </w:pPr>
      <w:r>
        <w:t>D. D. Choose balloon atrial septostomy because left-sided obstruction causes restricted mixing</w:t>
      </w:r>
    </w:p>
    <w:p>
      <w:pPr>
        <w:pStyle w:val="MCQ"/>
        <w:keepNext/>
      </w:pPr>
      <w:r>
        <w:rPr>
          <w:b/>
        </w:rPr>
        <w:t>Q41  A 14-year-old has arm BP 150/90, leg BP 112/75 and collateral vessels. Doppler gradient is 16 mmHg. What is most appropriate interpretation?</w:t>
      </w:r>
    </w:p>
    <w:p>
      <w:pPr>
        <w:pStyle w:val="Option"/>
      </w:pPr>
      <w:r>
        <w:t>A. Gradient below 20 excludes intervention</w:t>
      </w:r>
    </w:p>
    <w:p>
      <w:pPr>
        <w:pStyle w:val="Option"/>
      </w:pPr>
      <w:r>
        <w:t>B. Collaterals prove no significant obstruction</w:t>
      </w:r>
    </w:p>
    <w:p>
      <w:pPr>
        <w:pStyle w:val="Option"/>
      </w:pPr>
      <w:r>
        <w:t>C. Clinically important coarctation remains possible despite gradient &lt;20</w:t>
      </w:r>
    </w:p>
    <w:p>
      <w:pPr>
        <w:pStyle w:val="Option"/>
      </w:pPr>
      <w:r>
        <w:t>D. Pressure discrepancy is explained by pulmonary valve disease</w:t>
      </w:r>
    </w:p>
    <w:p>
      <w:pPr>
        <w:pStyle w:val="MCQ"/>
        <w:keepNext/>
      </w:pPr>
      <w:r>
        <w:t>Q42  A child with Williams–Beuren syndrome has a discrete hourglass narrowing at the sinotubular junction, a normal-appearing mobile aortic valve and systemic hypertension. Which lesion and mechanism best account for the gradient?</w:t>
      </w:r>
    </w:p>
    <w:p>
      <w:pPr>
        <w:pStyle w:val="Option"/>
      </w:pPr>
      <w:r>
        <w:t>A. A. Congenital valvar aortic stenosis caused by fused aortic cusps</w:t>
      </w:r>
    </w:p>
    <w:p>
      <w:pPr>
        <w:pStyle w:val="Option"/>
      </w:pPr>
      <w:r>
        <w:t>B. B. Supravalvar aortic stenosis related to elastin haploinsufficiency</w:t>
      </w:r>
    </w:p>
    <w:p>
      <w:pPr>
        <w:pStyle w:val="Option"/>
      </w:pPr>
      <w:r>
        <w:t>C. C. Discrete subaortic membrane producing fixed LVOT obstruction below the valve</w:t>
      </w:r>
    </w:p>
    <w:p>
      <w:pPr>
        <w:pStyle w:val="Option"/>
      </w:pPr>
      <w:r>
        <w:t>D. D. Hypertrophic obstructive cardiomyopathy with dynamic septal contact</w:t>
      </w:r>
    </w:p>
    <w:p>
      <w:pPr>
        <w:pStyle w:val="MCQ"/>
        <w:keepNext/>
      </w:pPr>
      <w:r>
        <w:rPr>
          <w:b/>
        </w:rPr>
        <w:t>Q43  An infant with valvar AS has severe LV dysfunction but modest Doppler gradient. Why can this still warrant intervention?</w:t>
      </w:r>
    </w:p>
    <w:p>
      <w:pPr>
        <w:pStyle w:val="Option"/>
      </w:pPr>
      <w:r>
        <w:t>A. Low stroke volume may underestimate obstruction severity</w:t>
      </w:r>
    </w:p>
    <w:p>
      <w:pPr>
        <w:pStyle w:val="Option"/>
      </w:pPr>
      <w:r>
        <w:t>B. Gradient may be low because the stenosis has regressed</w:t>
      </w:r>
    </w:p>
    <w:p>
      <w:pPr>
        <w:pStyle w:val="Option"/>
      </w:pPr>
      <w:r>
        <w:t>C. LV dysfunction more strongly suggests isolated myocarditis</w:t>
      </w:r>
    </w:p>
    <w:p>
      <w:pPr>
        <w:pStyle w:val="Option"/>
      </w:pPr>
      <w:r>
        <w:t>D. Only invasive peak-to-peak gradient is valid during LV failure</w:t>
      </w:r>
    </w:p>
    <w:p>
      <w:pPr>
        <w:pStyle w:val="MCQ"/>
        <w:keepNext/>
      </w:pPr>
      <w:r>
        <w:rPr>
          <w:b/>
        </w:rPr>
        <w:t>Q44  A cyanotic newborn has critical valvar PS, small RV and right-to-left atrial shunting. Which support is reasonable before intervention?</w:t>
      </w:r>
    </w:p>
    <w:p>
      <w:pPr>
        <w:pStyle w:val="Option"/>
      </w:pPr>
      <w:r>
        <w:t>A. PGE1 if pulmonary circulation is duct dependent</w:t>
      </w:r>
    </w:p>
    <w:p>
      <w:pPr>
        <w:pStyle w:val="Option"/>
      </w:pPr>
      <w:r>
        <w:t>B. Routine diuresis to reduce pulmonary flow</w:t>
      </w:r>
    </w:p>
    <w:p>
      <w:pPr>
        <w:pStyle w:val="Option"/>
      </w:pPr>
      <w:r>
        <w:t>C. Immediate pulmonary artery band</w:t>
      </w:r>
    </w:p>
    <w:p>
      <w:pPr>
        <w:pStyle w:val="Option"/>
      </w:pPr>
      <w:r>
        <w:t>D. Close PDA to increase RV forward flow</w:t>
      </w:r>
    </w:p>
    <w:p>
      <w:pPr>
        <w:pStyle w:val="MCQ"/>
        <w:keepNext/>
      </w:pPr>
      <w:r>
        <w:rPr>
          <w:b/>
        </w:rPr>
        <w:t>Q45  A child with Noonan syndrome has a dysplastic pulmonary valve, hypoplastic annulus and severe PS. Which caveat applies?</w:t>
      </w:r>
    </w:p>
    <w:p>
      <w:pPr>
        <w:pStyle w:val="Option"/>
      </w:pPr>
      <w:r>
        <w:t>A. Balloon valvuloplasty has the same response in dysplastic and doming valves</w:t>
      </w:r>
    </w:p>
    <w:p>
      <w:pPr>
        <w:pStyle w:val="Option"/>
      </w:pPr>
      <w:r>
        <w:t>B. Pulmonary artery banding may relieve RV systolic pressure</w:t>
      </w:r>
    </w:p>
    <w:p>
      <w:pPr>
        <w:pStyle w:val="Option"/>
      </w:pPr>
      <w:r>
        <w:t>C. Branch PA dilation is preferred before treating the pulmonary valve</w:t>
      </w:r>
    </w:p>
    <w:p>
      <w:pPr>
        <w:pStyle w:val="Option"/>
      </w:pPr>
      <w:r>
        <w:t>D. Surgical intervention may be needed despite attempted balloon strategy</w:t>
      </w:r>
    </w:p>
    <w:p>
      <w:pPr>
        <w:pStyle w:val="MCQ"/>
        <w:keepNext/>
      </w:pPr>
      <w:r>
        <w:rPr>
          <w:b/>
        </w:rPr>
        <w:t>Q46  A cyanotic neonate with pulmonary atresia becomes markedly hypoxemic after stopping PGE1. What is the most likely mechanism?</w:t>
      </w:r>
    </w:p>
    <w:p>
      <w:pPr>
        <w:pStyle w:val="Option"/>
      </w:pPr>
      <w:r>
        <w:t>A. Acute rise in pulmonary vascular resistance despite unchanged ductal caliber</w:t>
      </w:r>
    </w:p>
    <w:p>
      <w:pPr>
        <w:pStyle w:val="Option"/>
      </w:pPr>
      <w:r>
        <w:t>B. Reduced antegrade RV output from critical valve disease</w:t>
      </w:r>
    </w:p>
    <w:p>
      <w:pPr>
        <w:pStyle w:val="Option"/>
      </w:pPr>
      <w:r>
        <w:t>C. Loss of ductal pulmonary blood flow</w:t>
      </w:r>
    </w:p>
    <w:p>
      <w:pPr>
        <w:pStyle w:val="Option"/>
      </w:pPr>
      <w:r>
        <w:t>D. Restrictive interatrial communication with decreased mixing</w:t>
      </w:r>
    </w:p>
    <w:p>
      <w:pPr>
        <w:pStyle w:val="MCQ"/>
        <w:keepNext/>
      </w:pPr>
      <w:r>
        <w:rPr>
          <w:b/>
        </w:rPr>
        <w:t>Q47  A 3-day-old with suspected interrupted aortic arch has worsening metabolic acidosis as ductal flow falls. Which vascular bed is directly threatened?</w:t>
      </w:r>
    </w:p>
    <w:p>
      <w:pPr>
        <w:pStyle w:val="Option"/>
      </w:pPr>
      <w:r>
        <w:t>A. Coronary perfusion distal to the interruption</w:t>
      </w:r>
    </w:p>
    <w:p>
      <w:pPr>
        <w:pStyle w:val="Option"/>
      </w:pPr>
      <w:r>
        <w:t>B. Cerebral perfusion through the carotid arteries</w:t>
      </w:r>
    </w:p>
    <w:p>
      <w:pPr>
        <w:pStyle w:val="Option"/>
      </w:pPr>
      <w:r>
        <w:t>C. Pulmonary blood flow through branch pulmonary arteries</w:t>
      </w:r>
    </w:p>
    <w:p>
      <w:pPr>
        <w:pStyle w:val="Option"/>
      </w:pPr>
      <w:r>
        <w:t>D. Descending systemic circulation</w:t>
      </w:r>
    </w:p>
    <w:p>
      <w:pPr>
        <w:pStyle w:val="MCQ"/>
        <w:keepNext/>
      </w:pPr>
      <w:r>
        <w:rPr>
          <w:b/>
        </w:rPr>
        <w:t>Q48  A d-TGA/IVS neonate with PGE1 has preductal saturation 65%, postductal 80% and echo confirms high PVR. Which physiology best explains this?</w:t>
      </w:r>
    </w:p>
    <w:p>
      <w:pPr>
        <w:pStyle w:val="Option"/>
      </w:pPr>
      <w:r>
        <w:t>A. Classic differential cyanosis from desaturated PA flow to descending aorta</w:t>
      </w:r>
    </w:p>
    <w:p>
      <w:pPr>
        <w:pStyle w:val="Option"/>
      </w:pPr>
      <w:r>
        <w:t>B. Equal mixing through a wide VSD</w:t>
      </w:r>
    </w:p>
    <w:p>
      <w:pPr>
        <w:pStyle w:val="Option"/>
      </w:pPr>
      <w:r>
        <w:t>C. Reverse differential cyanosis from oxygenated PA-to-descending aorta ductal flow</w:t>
      </w:r>
    </w:p>
    <w:p>
      <w:pPr>
        <w:pStyle w:val="Option"/>
      </w:pPr>
      <w:r>
        <w:t>D. Isolated obstructed pulmonary venous return</w:t>
      </w:r>
    </w:p>
    <w:p>
      <w:pPr>
        <w:pStyle w:val="MCQ"/>
        <w:keepNext/>
      </w:pPr>
      <w:r>
        <w:rPr>
          <w:b/>
        </w:rPr>
        <w:t>Q49  An infant with d-TGA/VSD and significant LV outflow obstruction involving pulmonary valve is considered for surgery. Why may a standard ASO alone be inadequate?</w:t>
      </w:r>
    </w:p>
    <w:p>
      <w:pPr>
        <w:pStyle w:val="Option"/>
      </w:pPr>
      <w:r>
        <w:t>A. LVOT obstruction remains in the systemic outflow pathway after switch</w:t>
      </w:r>
    </w:p>
    <w:p>
      <w:pPr>
        <w:pStyle w:val="Option"/>
      </w:pPr>
      <w:r>
        <w:t>B. A large VSD must always be closed before any switch</w:t>
      </w:r>
    </w:p>
    <w:p>
      <w:pPr>
        <w:pStyle w:val="Option"/>
      </w:pPr>
      <w:r>
        <w:t>C. Coronary transfer is more difficult in patients with VSD</w:t>
      </w:r>
    </w:p>
    <w:p>
      <w:pPr>
        <w:pStyle w:val="Option"/>
      </w:pPr>
      <w:r>
        <w:t>D. Atrial septostomy corrects LVOT obstruction enough for switch</w:t>
      </w:r>
    </w:p>
    <w:p>
      <w:pPr>
        <w:pStyle w:val="MCQ"/>
        <w:keepNext/>
      </w:pPr>
      <w:r>
        <w:rPr>
          <w:b/>
        </w:rPr>
        <w:t>Q50  After ASO a child has progressive neoaortic regurgitation and ascending root dilation. Which original structure became the neoaortic valve?</w:t>
      </w:r>
    </w:p>
    <w:p>
      <w:pPr>
        <w:pStyle w:val="Option"/>
      </w:pPr>
      <w:r>
        <w:t>A. Native pulmonary valve</w:t>
      </w:r>
    </w:p>
    <w:p>
      <w:pPr>
        <w:pStyle w:val="Option"/>
      </w:pPr>
      <w:r>
        <w:t>B. Native tricuspid valve</w:t>
      </w:r>
    </w:p>
    <w:p>
      <w:pPr>
        <w:pStyle w:val="Option"/>
      </w:pPr>
      <w:r>
        <w:t>C. Native mitral valve</w:t>
      </w:r>
    </w:p>
    <w:p>
      <w:pPr>
        <w:pStyle w:val="Option"/>
      </w:pPr>
      <w:r>
        <w:t>D. Native coronary sinus valve</w:t>
      </w:r>
    </w:p>
    <w:p>
      <w:pPr>
        <w:pStyle w:val="MCQ"/>
        <w:keepNext/>
      </w:pPr>
      <w:r>
        <w:rPr>
          <w:b/>
        </w:rPr>
        <w:t>Q51  A 1-day-old has infracardiac TAPVC draining via portal system, profound pulmonary edema and no cardiomegaly. Which combination is best?</w:t>
      </w:r>
    </w:p>
    <w:p>
      <w:pPr>
        <w:pStyle w:val="Option"/>
      </w:pPr>
      <w:r>
        <w:t>A. Unobstructed venous return; elective repair</w:t>
      </w:r>
    </w:p>
    <w:p>
      <w:pPr>
        <w:pStyle w:val="Option"/>
      </w:pPr>
      <w:r>
        <w:t>B. Ductal systemic hypoperfusion; urgent arch stent</w:t>
      </w:r>
    </w:p>
    <w:p>
      <w:pPr>
        <w:pStyle w:val="Option"/>
      </w:pPr>
      <w:r>
        <w:t>C. Atrial mixing restriction; BAS alone</w:t>
      </w:r>
    </w:p>
    <w:p>
      <w:pPr>
        <w:pStyle w:val="Option"/>
      </w:pPr>
      <w:r>
        <w:t>D. Obstructed venous return; emergency repair</w:t>
      </w:r>
    </w:p>
    <w:p>
      <w:pPr>
        <w:pStyle w:val="MCQ"/>
        <w:keepNext/>
      </w:pPr>
      <w:r>
        <w:rPr>
          <w:b/>
        </w:rPr>
        <w:t>Q52  A postoperative TAPVC patient has rising RV pressure, recurrent pulmonary edema and focal acceleration at left pulmonary venous anastomosis. What test is most helpful to delineate suspected restenosis?</w:t>
      </w:r>
    </w:p>
    <w:p>
      <w:pPr>
        <w:pStyle w:val="Option"/>
      </w:pPr>
      <w:r>
        <w:t>A. Cardiac MRI focused on ventricular volumes only</w:t>
      </w:r>
    </w:p>
    <w:p>
      <w:pPr>
        <w:pStyle w:val="Option"/>
      </w:pPr>
      <w:r>
        <w:t>B. Right-heart catheterization measuring pulmonary pressure only</w:t>
      </w:r>
    </w:p>
    <w:p>
      <w:pPr>
        <w:pStyle w:val="Option"/>
      </w:pPr>
      <w:r>
        <w:t>C. CT angiography of pulmonary veins</w:t>
      </w:r>
    </w:p>
    <w:p>
      <w:pPr>
        <w:pStyle w:val="Option"/>
      </w:pPr>
      <w:r>
        <w:t>D. Serial echo focused on tricuspid regurgitation velocity alone</w:t>
      </w:r>
    </w:p>
    <w:p>
      <w:pPr>
        <w:pStyle w:val="MCQ"/>
        <w:keepNext/>
      </w:pPr>
      <w:r>
        <w:rPr>
          <w:b/>
        </w:rPr>
        <w:t>Q53  A truncus patient has VSD, severe truncal regurgitation and worsening heart failure. Which component requires attention during repair beyond RV–PA conduit?</w:t>
      </w:r>
    </w:p>
    <w:p>
      <w:pPr>
        <w:pStyle w:val="Option"/>
      </w:pPr>
      <w:r>
        <w:t>A. Aortic arch reconstruction for an unsuspected coarctation</w:t>
      </w:r>
    </w:p>
    <w:p>
      <w:pPr>
        <w:pStyle w:val="Option"/>
      </w:pPr>
      <w:r>
        <w:t>B. Truncal-valve repair when indicated</w:t>
      </w:r>
    </w:p>
    <w:p>
      <w:pPr>
        <w:pStyle w:val="Option"/>
      </w:pPr>
      <w:r>
        <w:t>C. Branch pulmonary artery reconstruction for branch stenosis</w:t>
      </w:r>
    </w:p>
    <w:p>
      <w:pPr>
        <w:pStyle w:val="Option"/>
      </w:pPr>
      <w:r>
        <w:t>D. Coronary ostial revision for anomalous coronary origin</w:t>
      </w:r>
    </w:p>
    <w:p>
      <w:pPr>
        <w:pStyle w:val="MCQ"/>
        <w:keepNext/>
      </w:pPr>
      <w:r>
        <w:rPr>
          <w:b/>
        </w:rPr>
        <w:t>Q54  A truncus neonate has interruption of the aortic arch. Which Van Praagh descriptor highlights the associated arch lesion?</w:t>
      </w:r>
    </w:p>
    <w:p>
      <w:pPr>
        <w:pStyle w:val="Option"/>
      </w:pPr>
      <w:r>
        <w:t>A. Type A1</w:t>
      </w:r>
    </w:p>
    <w:p>
      <w:pPr>
        <w:pStyle w:val="Option"/>
      </w:pPr>
      <w:r>
        <w:t>B. Type A4</w:t>
      </w:r>
    </w:p>
    <w:p>
      <w:pPr>
        <w:pStyle w:val="Option"/>
      </w:pPr>
      <w:r>
        <w:t>C. Type A2</w:t>
      </w:r>
    </w:p>
    <w:p>
      <w:pPr>
        <w:pStyle w:val="Option"/>
      </w:pPr>
      <w:r>
        <w:t>D. Type A3</w:t>
      </w:r>
    </w:p>
    <w:p>
      <w:pPr>
        <w:pStyle w:val="MCQ"/>
        <w:keepNext/>
      </w:pPr>
      <w:r>
        <w:rPr>
          <w:b/>
        </w:rPr>
        <w:t>Q55  A child post-Glenn develops hypoxemia with pulmonary arteriovenous malformations. What physiologic factor may contribute?</w:t>
      </w:r>
    </w:p>
    <w:p>
      <w:pPr>
        <w:pStyle w:val="Option"/>
      </w:pPr>
      <w:r>
        <w:t>A. Pulmonary venous hypertension due to unrecognized TAPVC</w:t>
      </w:r>
    </w:p>
    <w:p>
      <w:pPr>
        <w:pStyle w:val="Option"/>
      </w:pPr>
      <w:r>
        <w:t>B. Collateral systemic-to-pulmonary flow to one lung</w:t>
      </w:r>
    </w:p>
    <w:p>
      <w:pPr>
        <w:pStyle w:val="Option"/>
      </w:pPr>
      <w:r>
        <w:t>C. Residual right-to-left shunting through an atrial defect</w:t>
      </w:r>
    </w:p>
    <w:p>
      <w:pPr>
        <w:pStyle w:val="Option"/>
      </w:pPr>
      <w:r>
        <w:t>D. Exclusion of hepatic venous effluent from some pulmonary beds</w:t>
      </w:r>
    </w:p>
    <w:p>
      <w:pPr>
        <w:pStyle w:val="MCQ"/>
        <w:keepNext/>
      </w:pPr>
      <w:r>
        <w:rPr>
          <w:b/>
        </w:rPr>
        <w:t>Q56  A Fontan patient has rising central venous pressure, pleural effusions and falling output. Which change is most likely to worsen the circulation?</w:t>
      </w:r>
    </w:p>
    <w:p>
      <w:pPr>
        <w:pStyle w:val="Option"/>
      </w:pPr>
      <w:r>
        <w:t>A. Increased pulmonary vascular resistance</w:t>
      </w:r>
    </w:p>
    <w:p>
      <w:pPr>
        <w:pStyle w:val="Option"/>
      </w:pPr>
      <w:r>
        <w:t>B. Lower pulmonary vascular resistance</w:t>
      </w:r>
    </w:p>
    <w:p>
      <w:pPr>
        <w:pStyle w:val="Option"/>
      </w:pPr>
      <w:r>
        <w:t>C. Improved ventricular diastolic filling</w:t>
      </w:r>
    </w:p>
    <w:p>
      <w:pPr>
        <w:pStyle w:val="Option"/>
      </w:pPr>
      <w:r>
        <w:t>D. Reduced pathway obstruction</w:t>
      </w:r>
    </w:p>
    <w:p>
      <w:pPr>
        <w:pStyle w:val="MCQ"/>
        <w:keepNext/>
      </w:pPr>
      <w:r>
        <w:rPr>
          <w:b/>
        </w:rPr>
        <w:t>Q57  A single-ventricle newborn has saturation 96%, tachypnea and systemic hypoperfusion with pulmonary overcirculation. Which management principle is most relevant?</w:t>
      </w:r>
    </w:p>
    <w:p>
      <w:pPr>
        <w:pStyle w:val="Option"/>
      </w:pPr>
      <w:r>
        <w:t>A. Increase FiO2 to lower PVR without considering systemic perfusion</w:t>
      </w:r>
    </w:p>
    <w:p>
      <w:pPr>
        <w:pStyle w:val="Option"/>
      </w:pPr>
      <w:r>
        <w:t>B. Use inotropy alone without reassessing ductal and outflow anatomy</w:t>
      </w:r>
    </w:p>
    <w:p>
      <w:pPr>
        <w:pStyle w:val="Option"/>
      </w:pPr>
      <w:r>
        <w:t>C. Favor additional systemic-to-pulmonary shunt without quantifying Qp</w:t>
      </w:r>
    </w:p>
    <w:p>
      <w:pPr>
        <w:pStyle w:val="Option"/>
      </w:pPr>
      <w:r>
        <w:t>D. Rebalance Qp:Qs rather than maximizing saturation</w:t>
      </w:r>
    </w:p>
    <w:p>
      <w:pPr>
        <w:pStyle w:val="MCQ"/>
        <w:keepNext/>
      </w:pPr>
      <w:r>
        <w:rPr>
          <w:b/>
        </w:rPr>
        <w:t>Q58  A Fontan candidate has elevated indexed PVR and moderate AV-valve regurgitation. What is the key preoperative concern?</w:t>
      </w:r>
    </w:p>
    <w:p>
      <w:pPr>
        <w:pStyle w:val="Option"/>
      </w:pPr>
      <w:r>
        <w:t>A. Excess resistance and valve regurgitation threaten passive Fontan flow</w:t>
      </w:r>
    </w:p>
    <w:p>
      <w:pPr>
        <w:pStyle w:val="Option"/>
      </w:pPr>
      <w:r>
        <w:t>B. Moderate PVR elevation may be tolerated without hemodynamic study</w:t>
      </w:r>
    </w:p>
    <w:p>
      <w:pPr>
        <w:pStyle w:val="Option"/>
      </w:pPr>
      <w:r>
        <w:t>C. AV-valve regurgitation can be deferred until after Fontan</w:t>
      </w:r>
    </w:p>
    <w:p>
      <w:pPr>
        <w:pStyle w:val="Option"/>
      </w:pPr>
      <w:r>
        <w:t>D. Fenestration can compensate for all elevated PVR</w:t>
      </w:r>
    </w:p>
    <w:p>
      <w:pPr>
        <w:pStyle w:val="MCQ"/>
        <w:keepNext/>
      </w:pPr>
      <w:r>
        <w:rPr>
          <w:b/>
        </w:rPr>
        <w:t>Q59  A 10-day-old has critical CoA and a large PDA. After PGE1, femoral pulses improve but upper–lower limb gradient remains small. What should guide definitive decision?</w:t>
      </w:r>
    </w:p>
    <w:p>
      <w:pPr>
        <w:pStyle w:val="Option"/>
      </w:pPr>
      <w:r>
        <w:t>A. Arch anatomy, perfusion and LV function</w:t>
      </w:r>
    </w:p>
    <w:p>
      <w:pPr>
        <w:pStyle w:val="Option"/>
      </w:pPr>
      <w:r>
        <w:t>B. Resting Doppler gradient after temporary ductal reopening</w:t>
      </w:r>
    </w:p>
    <w:p>
      <w:pPr>
        <w:pStyle w:val="Option"/>
      </w:pPr>
      <w:r>
        <w:t>C. Right-hand saturation and murmur intensity</w:t>
      </w:r>
    </w:p>
    <w:p>
      <w:pPr>
        <w:pStyle w:val="Option"/>
      </w:pPr>
      <w:r>
        <w:t>D. Change in femoral pulses alone after PGE1</w:t>
      </w:r>
    </w:p>
    <w:p>
      <w:pPr>
        <w:pStyle w:val="MCQ"/>
        <w:keepNext/>
      </w:pPr>
      <w:r>
        <w:rPr>
          <w:b/>
        </w:rPr>
        <w:t>Q60  A repaired CoA adolescent has arm hypertension, normal resting echo gradient and exercise BP 210 mmHg systolic. What is best next assessment?</w:t>
      </w:r>
    </w:p>
    <w:p>
      <w:pPr>
        <w:pStyle w:val="Option"/>
      </w:pPr>
      <w:r>
        <w:t>A. Repeat resting echo only without blood-pressure profiling</w:t>
      </w:r>
    </w:p>
    <w:p>
      <w:pPr>
        <w:pStyle w:val="Option"/>
      </w:pPr>
      <w:r>
        <w:t>B. Cardiac MRI focused on ventricular volumes without arch imaging</w:t>
      </w:r>
    </w:p>
    <w:p>
      <w:pPr>
        <w:pStyle w:val="Option"/>
      </w:pPr>
      <w:r>
        <w:t>C. Ambulatory/exercise BP evaluation with arch imaging as indicated</w:t>
      </w:r>
    </w:p>
    <w:p>
      <w:pPr>
        <w:pStyle w:val="Option"/>
      </w:pPr>
      <w:r>
        <w:t>D. Empiric antihypertensive escalation without checking arch anatomy</w:t>
      </w:r>
    </w:p>
    <w:p>
      <w:pPr>
        <w:pStyle w:val="MCQ"/>
        <w:keepNext/>
      </w:pPr>
      <w:r>
        <w:rPr>
          <w:b/>
        </w:rPr>
        <w:t>Q61  A child with congenital valvar AS has mean Doppler gradient 46 mmHg and moderate AR. Why is routine balloon valvotomy problematic?</w:t>
      </w:r>
    </w:p>
    <w:p>
      <w:pPr>
        <w:pStyle w:val="Option"/>
      </w:pPr>
      <w:r>
        <w:t>A. The mean gradient is borderline and symptoms are absent</w:t>
      </w:r>
    </w:p>
    <w:p>
      <w:pPr>
        <w:pStyle w:val="Option"/>
      </w:pPr>
      <w:r>
        <w:t>B. Pre-existing moderate AR makes routine balloon valvotomy unsuitable under general procedural practice (not attributed to the Indian 2019 consensus)</w:t>
      </w:r>
    </w:p>
    <w:p>
      <w:pPr>
        <w:pStyle w:val="Option"/>
      </w:pPr>
      <w:r>
        <w:t>C. Moderate AR may improve after balloon splitting of valve commissures</w:t>
      </w:r>
    </w:p>
    <w:p>
      <w:pPr>
        <w:pStyle w:val="Option"/>
      </w:pPr>
      <w:r>
        <w:t>D. Surgical membrane resection is indicated by moderate AR alone</w:t>
      </w:r>
    </w:p>
    <w:p>
      <w:pPr>
        <w:pStyle w:val="MCQ"/>
        <w:keepNext/>
      </w:pPr>
      <w:r>
        <w:rPr>
          <w:b/>
        </w:rPr>
        <w:t>Q62  A child has LVOT gradient 55 mmHg across a discrete subaortic membrane and mild AR. What is most appropriate definitive approach?</w:t>
      </w:r>
    </w:p>
    <w:p>
      <w:pPr>
        <w:pStyle w:val="Option"/>
      </w:pPr>
      <w:r>
        <w:t>A. Balloon dilation across the membrane with intact cusps</w:t>
      </w:r>
    </w:p>
    <w:p>
      <w:pPr>
        <w:pStyle w:val="Option"/>
      </w:pPr>
      <w:r>
        <w:t>B. Aortic valvotomy despite normal valve morphology</w:t>
      </w:r>
    </w:p>
    <w:p>
      <w:pPr>
        <w:pStyle w:val="Option"/>
      </w:pPr>
      <w:r>
        <w:t>C. Surveillance until moderate AR develops</w:t>
      </w:r>
    </w:p>
    <w:p>
      <w:pPr>
        <w:pStyle w:val="Option"/>
      </w:pPr>
      <w:r>
        <w:t>D. Surgical subaortic membrane resection</w:t>
      </w:r>
    </w:p>
    <w:p>
      <w:pPr>
        <w:pStyle w:val="MCQ"/>
        <w:keepNext/>
      </w:pPr>
      <w:r>
        <w:rPr>
          <w:b/>
        </w:rPr>
        <w:t>Q63  A patient has a 75-mmHg Doppler gradient across a dysplastic valvar pulmonary valve with annular hypoplasia. What is best interpretation?</w:t>
      </w:r>
    </w:p>
    <w:p>
      <w:pPr>
        <w:pStyle w:val="Option"/>
      </w:pPr>
      <w:r>
        <w:t>A. Balloon may be considered but surgery may be required by anatomy</w:t>
      </w:r>
    </w:p>
    <w:p>
      <w:pPr>
        <w:pStyle w:val="Option"/>
      </w:pPr>
      <w:r>
        <w:t>B. Treat dysplastic valve with isolated branch PA angioplasty</w:t>
      </w:r>
    </w:p>
    <w:p>
      <w:pPr>
        <w:pStyle w:val="Option"/>
      </w:pPr>
      <w:r>
        <w:t>C. Peak Doppler 75 mmHg suggests moderate stenosis requiring only surveillance</w:t>
      </w:r>
    </w:p>
    <w:p>
      <w:pPr>
        <w:pStyle w:val="Option"/>
      </w:pPr>
      <w:r>
        <w:t>D. Primary surgical PA banding reduces RV afterload</w:t>
      </w:r>
    </w:p>
    <w:p>
      <w:pPr>
        <w:pStyle w:val="MCQ"/>
        <w:keepNext/>
      </w:pPr>
      <w:r>
        <w:t>Q64  A centrally cyanosed neonate has right-hand PaO₂ 39 mmHg on room air and 47 mmHg after a historical hyperoxia-test protocol using 100% oxygen; echocardiography is available. Which interpretation is most defensible?</w:t>
      </w:r>
    </w:p>
    <w:p>
      <w:pPr>
        <w:pStyle w:val="Option"/>
      </w:pPr>
      <w:r>
        <w:t>A. A. The small PaO₂ rise proves d-TGA with intact ventricular septum</w:t>
      </w:r>
    </w:p>
    <w:p>
      <w:pPr>
        <w:pStyle w:val="Option"/>
      </w:pPr>
      <w:r>
        <w:t>B. B. The small PaO₂ rise excludes significant persistent pulmonary hypertension</w:t>
      </w:r>
    </w:p>
    <w:p>
      <w:pPr>
        <w:pStyle w:val="Option"/>
      </w:pPr>
      <w:r>
        <w:t>C. C. Both cyanotic CHD and severe PPHN remain possible; urgent echocardiography, not hyperoxia alone, defines anatomy</w:t>
      </w:r>
    </w:p>
    <w:p>
      <w:pPr>
        <w:pStyle w:val="Option"/>
      </w:pPr>
      <w:r>
        <w:t>D. D. The result establishes obstructed TAPVC rather than a duct-dependent lesion</w:t>
      </w:r>
    </w:p>
    <w:p>
      <w:pPr>
        <w:pStyle w:val="MCQ"/>
        <w:keepNext/>
      </w:pPr>
      <w:r>
        <w:rPr>
          <w:b/>
        </w:rPr>
        <w:t>Q65  An infant with severe coarctation receives PGE1 and improves. Which next step is essential?</w:t>
      </w:r>
    </w:p>
    <w:p>
      <w:pPr>
        <w:pStyle w:val="Option"/>
      </w:pPr>
      <w:r>
        <w:t>A. Stop PGE1 and observe for 24 hours after lactate normalizes</w:t>
      </w:r>
    </w:p>
    <w:p>
      <w:pPr>
        <w:pStyle w:val="Option"/>
      </w:pPr>
      <w:r>
        <w:t>B. Perform balloon aortic valvuloplasty because perfusion improved</w:t>
      </w:r>
    </w:p>
    <w:p>
      <w:pPr>
        <w:pStyle w:val="Option"/>
      </w:pPr>
      <w:r>
        <w:t>C. Definitive arch repair planning after stabilization</w:t>
      </w:r>
    </w:p>
    <w:p>
      <w:pPr>
        <w:pStyle w:val="Option"/>
      </w:pPr>
      <w:r>
        <w:t>D. Perform BAS before any arch assessment</w:t>
      </w:r>
    </w:p>
    <w:p>
      <w:pPr>
        <w:pStyle w:val="MCQ"/>
        <w:keepNext/>
      </w:pPr>
      <w:r>
        <w:rPr>
          <w:b/>
        </w:rPr>
        <w:t>Q66  A neonate has TGA with restrictive atrial septum and persistent low saturation despite patent duct. What does this show?</w:t>
      </w:r>
    </w:p>
    <w:p>
      <w:pPr>
        <w:pStyle w:val="Option"/>
      </w:pPr>
      <w:r>
        <w:t>A. An enlarged duct removes the need for echo assessment of the atrial septum</w:t>
      </w:r>
    </w:p>
    <w:p>
      <w:pPr>
        <w:pStyle w:val="Option"/>
      </w:pPr>
      <w:r>
        <w:t>B. Pulmonary venous obstruction is the only remaining explanation</w:t>
      </w:r>
    </w:p>
    <w:p>
      <w:pPr>
        <w:pStyle w:val="Option"/>
      </w:pPr>
      <w:r>
        <w:t>C. Ductal patency alone may not provide adequate intercirculatory mixing</w:t>
      </w:r>
    </w:p>
    <w:p>
      <w:pPr>
        <w:pStyle w:val="Option"/>
      </w:pPr>
      <w:r>
        <w:t>D. Systemic venous baffle obstruction must be corrected</w:t>
      </w:r>
    </w:p>
    <w:p>
      <w:pPr>
        <w:pStyle w:val="MCQ"/>
        <w:keepNext/>
      </w:pPr>
      <w:r>
        <w:rPr>
          <w:b/>
        </w:rPr>
        <w:t>Q67  A neonate with suspected duct-dependent CHD develops apnea during PGE1 infusion. Best interpretation?</w:t>
      </w:r>
    </w:p>
    <w:p>
      <w:pPr>
        <w:pStyle w:val="Option"/>
      </w:pPr>
      <w:r>
        <w:t>A. The apnea indicates a new restrictive atrial septum</w:t>
      </w:r>
    </w:p>
    <w:p>
      <w:pPr>
        <w:pStyle w:val="Option"/>
      </w:pPr>
      <w:r>
        <w:t>B. The apnea implies an acute ductal constriction</w:t>
      </w:r>
    </w:p>
    <w:p>
      <w:pPr>
        <w:pStyle w:val="Option"/>
      </w:pPr>
      <w:r>
        <w:t>C. The apnea establishes that intubation is mandatory in every infant</w:t>
      </w:r>
    </w:p>
    <w:p>
      <w:pPr>
        <w:pStyle w:val="Option"/>
      </w:pPr>
      <w:r>
        <w:t>D. Known PGE1 adverse effect requiring airway readiness</w:t>
      </w:r>
    </w:p>
    <w:p>
      <w:pPr>
        <w:pStyle w:val="MCQ"/>
        <w:keepNext/>
      </w:pPr>
      <w:r>
        <w:rPr>
          <w:b/>
        </w:rPr>
        <w:t>Q68  A 5-week-old with d-TGA/IVS is stable after BAS but LV is regressed. Which statement best matches Indian 2019 late-presentation guidance?</w:t>
      </w:r>
    </w:p>
    <w:p>
      <w:pPr>
        <w:pStyle w:val="Option"/>
      </w:pPr>
      <w:r>
        <w:t>A. Proceed directly to a routine Senning because LV regression is seen</w:t>
      </w:r>
    </w:p>
    <w:p>
      <w:pPr>
        <w:pStyle w:val="Option"/>
      </w:pPr>
      <w:r>
        <w:t>B. Perform ASO only after waiting for spontaneous LV hypertrophy</w:t>
      </w:r>
    </w:p>
    <w:p>
      <w:pPr>
        <w:pStyle w:val="Option"/>
      </w:pPr>
      <w:r>
        <w:t>C. Use isolated balloon septostomy as permanent palliation</w:t>
      </w:r>
    </w:p>
    <w:p>
      <w:pPr>
        <w:pStyle w:val="Option"/>
      </w:pPr>
      <w:r>
        <w:t>D. ASO may still be considered with center-specific LV/ECMO assessment</w:t>
      </w:r>
    </w:p>
    <w:p>
      <w:pPr>
        <w:pStyle w:val="MCQ"/>
        <w:keepNext/>
      </w:pPr>
      <w:r>
        <w:rPr>
          <w:b/>
        </w:rPr>
        <w:t>Q69  A severely cyanotic neonate has suspected obstructed TAPVC but diagnosis is not yet secure. Which statement best reflects lesion-specific PGE1 decisions?</w:t>
      </w:r>
    </w:p>
    <w:p>
      <w:pPr>
        <w:pStyle w:val="Option"/>
      </w:pPr>
      <w:r>
        <w:t>A. Start PGE1 and delay echo until saturation response is assessed</w:t>
      </w:r>
    </w:p>
    <w:p>
      <w:pPr>
        <w:pStyle w:val="Option"/>
      </w:pPr>
      <w:r>
        <w:t>B. Prioritize BAS without confirming venous drainage</w:t>
      </w:r>
    </w:p>
    <w:p>
      <w:pPr>
        <w:pStyle w:val="Option"/>
      </w:pPr>
      <w:r>
        <w:t>C. Urgent echo should distinguish TAPVC obstruction before routine ductal therapy</w:t>
      </w:r>
    </w:p>
    <w:p>
      <w:pPr>
        <w:pStyle w:val="Option"/>
      </w:pPr>
      <w:r>
        <w:t>D. Give pulmonary vasodilator alone as definitive treatment</w:t>
      </w:r>
    </w:p>
    <w:p>
      <w:pPr>
        <w:pStyle w:val="MCQ"/>
        <w:keepNext/>
      </w:pPr>
      <w:r>
        <w:rPr>
          <w:b/>
        </w:rPr>
        <w:t>Q70  A truncus neonate with controlled heart failure is awaiting repair. What timing is favored by Indian 2019 guidance?</w:t>
      </w:r>
    </w:p>
    <w:p>
      <w:pPr>
        <w:pStyle w:val="Option"/>
      </w:pPr>
      <w:r>
        <w:t>A. Repair electively at 2–3 months after nutritional optimization</w:t>
      </w:r>
    </w:p>
    <w:p>
      <w:pPr>
        <w:pStyle w:val="Option"/>
      </w:pPr>
      <w:r>
        <w:t>B. Repair at 6–8 weeks if saturations remain above 85%</w:t>
      </w:r>
    </w:p>
    <w:p>
      <w:pPr>
        <w:pStyle w:val="Option"/>
      </w:pPr>
      <w:r>
        <w:t>C. Defer surgery until truncal valve regurgitation becomes severe</w:t>
      </w:r>
    </w:p>
    <w:p>
      <w:pPr>
        <w:pStyle w:val="Option"/>
      </w:pPr>
      <w:r>
        <w:t>D. Repair by approximately 3–6 weeks of age</w:t>
      </w:r>
    </w:p>
    <w:p>
      <w:pPr>
        <w:pStyle w:val="MCQ"/>
        <w:keepNext/>
      </w:pPr>
      <w:r>
        <w:rPr>
          <w:b/>
        </w:rPr>
        <w:t>Q71  A single-ventricle child is planned for Fontan at age 4 years, weight 16 kg, low PVR and good ventricular function. Which timing aligns with Indian 2019 consensus?</w:t>
      </w:r>
    </w:p>
    <w:p>
      <w:pPr>
        <w:pStyle w:val="Option"/>
      </w:pPr>
      <w:r>
        <w:t>A. Fontan completion at 6–12 months if branch PAs are adequate</w:t>
      </w:r>
    </w:p>
    <w:p>
      <w:pPr>
        <w:pStyle w:val="Option"/>
      </w:pPr>
      <w:r>
        <w:t>B. Fontan completion at 2 years if systemic ventricle is strong</w:t>
      </w:r>
    </w:p>
    <w:p>
      <w:pPr>
        <w:pStyle w:val="Option"/>
      </w:pPr>
      <w:r>
        <w:t>C. Fontan completion at 10–12 years after growth is complete</w:t>
      </w:r>
    </w:p>
    <w:p>
      <w:pPr>
        <w:pStyle w:val="Option"/>
      </w:pPr>
      <w:r>
        <w:t>D. Fontan completion at about 4–7 years in suitable patients</w:t>
      </w:r>
    </w:p>
    <w:p>
      <w:pPr>
        <w:pStyle w:val="MCQ"/>
        <w:keepNext/>
      </w:pPr>
      <w:r>
        <w:rPr>
          <w:b/>
        </w:rPr>
        <w:t>Q72  A child has coarctation with invasive gradient 15 mmHg, upper-limb hypertension and large collaterals. Which criterion supports intervention despite the gradient?</w:t>
      </w:r>
    </w:p>
    <w:p>
      <w:pPr>
        <w:pStyle w:val="Option"/>
      </w:pPr>
      <w:r>
        <w:t>A. Intervention requires ≥20 mmHg even with hypertension and collaterals</w:t>
      </w:r>
    </w:p>
    <w:p>
      <w:pPr>
        <w:pStyle w:val="Option"/>
      </w:pPr>
      <w:r>
        <w:t>B. Intervention requires left ventricular EF below 40%</w:t>
      </w:r>
    </w:p>
    <w:p>
      <w:pPr>
        <w:pStyle w:val="Option"/>
      </w:pPr>
      <w:r>
        <w:t>C. Hypertension and collateral formation despite gradient &lt;20 mmHg</w:t>
      </w:r>
    </w:p>
    <w:p>
      <w:pPr>
        <w:pStyle w:val="Option"/>
      </w:pPr>
      <w:r>
        <w:t>D. Intervention requires an arm–leg oxygen saturation difference</w:t>
      </w:r>
    </w:p>
    <w:p>
      <w:pPr>
        <w:pStyle w:val="MCQ"/>
        <w:keepNext/>
      </w:pPr>
      <w:r>
        <w:rPr>
          <w:b/>
        </w:rPr>
        <w:t>Q73  A symptomatic 12-year-old has valvar AS, invasive peak-to-peak gradient 42 mmHg, ischemic ST changes and trivial AR. What is the strongest reason to consider valvotomy?</w:t>
      </w:r>
    </w:p>
    <w:p>
      <w:pPr>
        <w:pStyle w:val="Option"/>
      </w:pPr>
      <w:r>
        <w:t>A. Wait until peak-to-peak gradient reaches 50 mmHg despite ischemic ECG</w:t>
      </w:r>
    </w:p>
    <w:p>
      <w:pPr>
        <w:pStyle w:val="Option"/>
      </w:pPr>
      <w:r>
        <w:t>B. Symptoms/ischemic ECG permit intervention at invasive gradient ≥40 mmHg</w:t>
      </w:r>
    </w:p>
    <w:p>
      <w:pPr>
        <w:pStyle w:val="Option"/>
      </w:pPr>
      <w:r>
        <w:t>C. Treat only after the mean Doppler gradient reaches 50 mmHg</w:t>
      </w:r>
    </w:p>
    <w:p>
      <w:pPr>
        <w:pStyle w:val="Option"/>
      </w:pPr>
      <w:r>
        <w:t>D. Choose balloon only if moderate AR is present</w:t>
      </w:r>
    </w:p>
    <w:p>
      <w:pPr>
        <w:pStyle w:val="MCQ"/>
        <w:keepNext/>
      </w:pPr>
      <w:r>
        <w:rPr>
          <w:b/>
        </w:rPr>
        <w:t>Q74  An infant with valvar PS has Doppler gradient 38 mmHg but severe RV dysfunction clearly attributable to PS. Which decision is supported?</w:t>
      </w:r>
    </w:p>
    <w:p>
      <w:pPr>
        <w:pStyle w:val="Option"/>
      </w:pPr>
      <w:r>
        <w:t>A. Repeat echo after recovery because Doppler gradient is modest</w:t>
      </w:r>
    </w:p>
    <w:p>
      <w:pPr>
        <w:pStyle w:val="Option"/>
      </w:pPr>
      <w:r>
        <w:t>B. Urgent intervention can be indicated regardless of gradient</w:t>
      </w:r>
    </w:p>
    <w:p>
      <w:pPr>
        <w:pStyle w:val="Option"/>
      </w:pPr>
      <w:r>
        <w:t>C. Wait for peak Doppler gradient to exceed 64 mmHg despite RV failure</w:t>
      </w:r>
    </w:p>
    <w:p>
      <w:pPr>
        <w:pStyle w:val="Option"/>
      </w:pPr>
      <w:r>
        <w:t>D. Treat with pulmonary artery banding while RV function recovers</w:t>
      </w:r>
    </w:p>
    <w:p>
      <w:pPr>
        <w:pStyle w:val="MCQ"/>
        <w:keepNext/>
      </w:pPr>
      <w:r>
        <w:rPr>
          <w:b/>
        </w:rPr>
        <w:t>Q75  A 2-day-old has systemic shock, weak femorals and echo shows severe CoA. SpO2 is 94% in both limbs. Which is the safest integrated action?</w:t>
      </w:r>
    </w:p>
    <w:p>
      <w:pPr>
        <w:pStyle w:val="Option"/>
      </w:pPr>
      <w:r>
        <w:t>A. Observe perfusion after crystalloid bolus because SpO2 is reassuring</w:t>
      </w:r>
    </w:p>
    <w:p>
      <w:pPr>
        <w:pStyle w:val="Option"/>
      </w:pPr>
      <w:r>
        <w:t>B. Begin inotropic support alone and reassess duct patency later</w:t>
      </w:r>
    </w:p>
    <w:p>
      <w:pPr>
        <w:pStyle w:val="Option"/>
      </w:pPr>
      <w:r>
        <w:t>C. Start PGE1 and urgent cardiology/surgical stabilization despite reassuring SpO2</w:t>
      </w:r>
    </w:p>
    <w:p>
      <w:pPr>
        <w:pStyle w:val="Option"/>
      </w:pPr>
      <w:r>
        <w:t>D. Perform emergency balloon pulmonary valvuloplasty before arch treatment</w:t>
      </w:r>
    </w:p>
    <w:p>
      <w:pPr>
        <w:pStyle w:val="Heading1"/>
      </w:pPr>
      <w:r>
        <w:t>Notebook retests — extra to the 75 (blind)</w:t>
      </w:r>
    </w:p>
    <w:p>
      <w:pPr>
        <w:pStyle w:val="SmallNote"/>
      </w:pPr>
      <w:r>
        <w:t>Original failed-question identities and stages are deliberately displayed only after the answer key.</w:t>
      </w:r>
    </w:p>
    <w:p>
      <w:pPr>
        <w:pStyle w:val="MCQ"/>
      </w:pPr>
      <w:r>
        <w:rPr>
          <w:b/>
        </w:rPr>
        <w:t>R01  An infant remains hypoglycemic at 60 hours after birth. Which statement correctly distinguishes the named Canadian and US endocrine frameworks?</w:t>
      </w:r>
    </w:p>
    <w:p>
      <w:pPr>
        <w:pStyle w:val="Option"/>
      </w:pPr>
      <w:r>
        <w:t>A. CPS transitional period ends at 48 h; PES at 72 h</w:t>
      </w:r>
    </w:p>
    <w:p>
      <w:pPr>
        <w:pStyle w:val="Option"/>
      </w:pPr>
      <w:r>
        <w:t>B. CPS transitional period extends to 72 h; PES emphasizes persistent-disorder evaluation after 48 h</w:t>
      </w:r>
    </w:p>
    <w:p>
      <w:pPr>
        <w:pStyle w:val="Option"/>
      </w:pPr>
      <w:r>
        <w:t>C. Both frameworks define the transition as ending at 60 h</w:t>
      </w:r>
    </w:p>
    <w:p>
      <w:pPr>
        <w:pStyle w:val="Option"/>
      </w:pPr>
      <w:r>
        <w:t>D. CPS and PES both use the same 72-h transition definition</w:t>
      </w:r>
    </w:p>
    <w:p>
      <w:pPr>
        <w:pStyle w:val="MCQ"/>
      </w:pPr>
      <w:r>
        <w:rPr>
          <w:b/>
        </w:rPr>
        <w:t>R02  An 8-kg child in a monitored stabilization protocol is ordered F-75 at 130 mL/kg/day divided into 8 feeds. What is the prescribed volume per feed?</w:t>
      </w:r>
    </w:p>
    <w:p>
      <w:pPr>
        <w:pStyle w:val="Option"/>
      </w:pPr>
      <w:r>
        <w:t>A. 104 mL/feed</w:t>
      </w:r>
    </w:p>
    <w:p>
      <w:pPr>
        <w:pStyle w:val="Option"/>
      </w:pPr>
      <w:r>
        <w:t>B. 120 mL/feed</w:t>
      </w:r>
    </w:p>
    <w:p>
      <w:pPr>
        <w:pStyle w:val="Option"/>
      </w:pPr>
      <w:r>
        <w:t>C. 140 mL/feed</w:t>
      </w:r>
    </w:p>
    <w:p>
      <w:pPr>
        <w:pStyle w:val="Option"/>
      </w:pPr>
      <w:r>
        <w:t>D. 130 mL/feed</w:t>
      </w:r>
    </w:p>
    <w:p>
      <w:pPr>
        <w:pStyle w:val="Heading1"/>
      </w:pPr>
      <w:r>
        <w:t>Targeted numerical repair — extra to MCQ denominator</w:t>
      </w:r>
    </w:p>
    <w:p>
      <w:r>
        <w:t>CALC-R1 / CALC-D14-C4  A 9-kg child has a hypothetical rehabilitation energy target of 150 kcal/kg/day. If F-100 is 1 kcal/mL, calculate energy/day and theoretical volume/day. This is arithmetic, not a feeding order.</w:t>
      </w:r>
    </w:p>
    <w:p>
      <w:r>
        <w:t>CALC-R1 / CALC-D14-C6  A 7-kg child receives a hypothetical D10 bolus of 5 mL/kg under a clinician order. Find volume (mL) and glucose mass (g).</w:t>
      </w:r>
    </w:p>
    <w:p>
      <w:r>
        <w:t>CALC-R1 / CALC-D14-C8  A 11-kg child has a hypothetical 140 kcal/kg/day energy goal. Calculate kcal/day and F-100 energy-equivalent mL/day.</w:t>
      </w:r>
    </w:p>
    <w:p>
      <w:pPr>
        <w:pStyle w:val="SmallNote"/>
      </w:pPr>
      <w:r>
        <w:t>Safety: calculation prompts use user-provided practice quantities. They are not automatic prescriptions; fluid limits, phase of SAM care and clinical context govern real feeding.</w:t>
      </w:r>
    </w:p>
    <w:p>
      <w:r>
        <w:br w:type="page"/>
      </w:r>
    </w:p>
    <w:p>
      <w:pPr>
        <w:pStyle w:val="Heading1"/>
      </w:pPr>
      <w:r>
        <w:t>ANSWER KEY — 75 BASE + 2 NOTEBOOK RETESTS</w:t>
      </w:r>
    </w:p>
    <w:p>
      <w:r>
        <w:t>Q01:C   Q02:D   Q03:A   Q04:A   Q05:A   Q06:B   Q07:B   Q08:B   Q09:B   Q10:B   Q11:C   Q12:D   Q13:C   Q14:A   Q15:B</w:t>
      </w:r>
    </w:p>
    <w:p>
      <w:r>
        <w:t>Q16:C   Q17:A   Q18:C   Q19:B   Q20:D   Q21:D   Q22:B   Q23:B   Q24:A   Q25:A   Q26:C   Q27:A   Q28:B   Q29:D   Q30:B</w:t>
      </w:r>
    </w:p>
    <w:p>
      <w:r>
        <w:t>Q31:A   Q32:B   Q33:D   Q34:C   Q35:D   Q36:A   Q37:D   Q38:C   Q39:A   Q40:B   Q41:C   Q42:B   Q43:A   Q44:A   Q45:D</w:t>
      </w:r>
    </w:p>
    <w:p>
      <w:r>
        <w:t>Q46:C   Q47:D   Q48:C   Q49:A   Q50:A   Q51:D   Q52:C   Q53:B   Q54:B   Q55:D   Q56:A   Q57:D   Q58:A   Q59:A   Q60:C</w:t>
      </w:r>
    </w:p>
    <w:p>
      <w:r>
        <w:t>Q61:B   Q62:D   Q63:A   Q64:C   Q65:C   Q66:C   Q67:D   Q68:D   Q69:C   Q70:D   Q71:D   Q72:C   Q73:B   Q74:B   Q75:C</w:t>
      </w:r>
    </w:p>
    <w:p>
      <w:r>
        <w:t>Retests: R01:B   R02:D</w:t>
      </w:r>
    </w:p>
    <w:p>
      <w:pPr>
        <w:pStyle w:val="Heading1"/>
      </w:pPr>
      <w:r>
        <w:t>Full A/B/C/D rationale — every base MCQ</w:t>
      </w:r>
    </w:p>
    <w:p>
      <w:pPr>
        <w:keepNext/>
      </w:pPr>
      <w:r>
        <w:rPr>
          <w:b/>
        </w:rPr>
        <w:t>Q01  |  TGA  |  Core  |  Best: C</w:t>
      </w:r>
    </w:p>
    <w:p>
      <w:pPr>
        <w:pStyle w:val="SmallNote"/>
      </w:pPr>
      <w:r>
        <w:t>A: Congenitally corrected TGA — Not best — Has both atrioventricular and ventriculoarterial discordance.</w:t>
      </w:r>
    </w:p>
    <w:p>
      <w:pPr>
        <w:pStyle w:val="SmallNote"/>
      </w:pPr>
      <w:r>
        <w:t>B: Double-outlet right ventricle — Not best — Both great arteries arise predominantly from the RV.</w:t>
      </w:r>
    </w:p>
    <w:p>
      <w:pPr>
        <w:pStyle w:val="SmallNote"/>
      </w:pPr>
      <w:r>
        <w:t>C: Complete d-transposition of the great arteries — Correct — The defining finding is VA discordance with preserved AV concordance.</w:t>
      </w:r>
    </w:p>
    <w:p>
      <w:pPr>
        <w:pStyle w:val="SmallNote"/>
      </w:pPr>
      <w:r>
        <w:t>D: Taussig–Bing DORV — Not best — A subpulmonary VSD accompanies DORV rather than isolated discordance.</w:t>
      </w:r>
    </w:p>
    <w:p>
      <w:pPr>
        <w:pStyle w:val="SmallNote"/>
      </w:pPr>
      <w:r>
        <w:t>Exam Pearl: The connection sequence, not the spatial position alone, defines d-TGA.</w:t>
      </w:r>
    </w:p>
    <w:p>
      <w:pPr>
        <w:pStyle w:val="SmallNote"/>
      </w:pPr>
      <w:r>
        <w:t>Why this matters: The defining finding is VA discordance with preserved AV concordance.</w:t>
      </w:r>
    </w:p>
    <w:p>
      <w:pPr>
        <w:keepNext/>
      </w:pPr>
      <w:r>
        <w:rPr>
          <w:b/>
        </w:rPr>
        <w:t>Q02  |  TAPVC  |  Core  |  Best: D</w:t>
      </w:r>
    </w:p>
    <w:p>
      <w:pPr>
        <w:pStyle w:val="SmallNote"/>
      </w:pPr>
      <w:r>
        <w:t>A: Cardiac TAPVC — Not best — Drainage enters coronary sinus or right atrium.</w:t>
      </w:r>
    </w:p>
    <w:p>
      <w:pPr>
        <w:pStyle w:val="SmallNote"/>
      </w:pPr>
      <w:r>
        <w:t>B: Infracardiac TAPVC — Not best — Confluence drains below the diaphragm.</w:t>
      </w:r>
    </w:p>
    <w:p>
      <w:pPr>
        <w:pStyle w:val="SmallNote"/>
      </w:pPr>
      <w:r>
        <w:t>C: Mixed TAPVC — Not best — Different veins drain through more than one route.</w:t>
      </w:r>
    </w:p>
    <w:p>
      <w:pPr>
        <w:pStyle w:val="SmallNote"/>
      </w:pPr>
      <w:r>
        <w:t>D: Supracardiac TAPVC — Correct — Vertical vein to innominate vein is the classic supracardiac route.</w:t>
      </w:r>
    </w:p>
    <w:p>
      <w:pPr>
        <w:pStyle w:val="SmallNote"/>
      </w:pPr>
      <w:r>
        <w:t>Exam Pearl: Trace every pulmonary vein before declaring a normal connection.</w:t>
      </w:r>
    </w:p>
    <w:p>
      <w:pPr>
        <w:pStyle w:val="SmallNote"/>
      </w:pPr>
      <w:r>
        <w:t>Why this matters: Vertical vein to innominate vein is the classic supracardiac route.</w:t>
      </w:r>
    </w:p>
    <w:p>
      <w:pPr>
        <w:keepNext/>
      </w:pPr>
      <w:r>
        <w:rPr>
          <w:b/>
        </w:rPr>
        <w:t>Q03  |  Truncus  |  Core  |  Best: A</w:t>
      </w:r>
    </w:p>
    <w:p>
      <w:pPr>
        <w:pStyle w:val="SmallNote"/>
      </w:pPr>
      <w:r>
        <w:t>A: Persistent truncus arteriosus — Correct — A single common arterial trunk is diagnostic.</w:t>
      </w:r>
    </w:p>
    <w:p>
      <w:pPr>
        <w:pStyle w:val="SmallNote"/>
      </w:pPr>
      <w:r>
        <w:t>B: Aortopulmonary window — Not best — There are two separate semilunar arterial roots with a communication.</w:t>
      </w:r>
    </w:p>
    <w:p>
      <w:pPr>
        <w:pStyle w:val="SmallNote"/>
      </w:pPr>
      <w:r>
        <w:t>C: Pulmonary atresia with VSD — Not best — There is no direct RV–PA connection, with pulmonary supply via collateral/ductal routes.</w:t>
      </w:r>
    </w:p>
    <w:p>
      <w:pPr>
        <w:pStyle w:val="SmallNote"/>
      </w:pPr>
      <w:r>
        <w:t>D: DORV with subaortic VSD — Not best — Two distinct great arterial roots predominantly arise from the RV.</w:t>
      </w:r>
    </w:p>
    <w:p>
      <w:pPr>
        <w:pStyle w:val="SmallNote"/>
      </w:pPr>
      <w:r>
        <w:t>Exam Pearl: Truncus often coexists with a large VSD and truncal-valve abnormalities.</w:t>
      </w:r>
    </w:p>
    <w:p>
      <w:pPr>
        <w:pStyle w:val="SmallNote"/>
      </w:pPr>
      <w:r>
        <w:t>Why this matters: A single common arterial trunk is diagnostic.</w:t>
      </w:r>
    </w:p>
    <w:p>
      <w:pPr>
        <w:keepNext/>
      </w:pPr>
      <w:r>
        <w:rPr>
          <w:b/>
        </w:rPr>
        <w:t>Q04  |  Single ventricle  |  Core  |  Best: A</w:t>
      </w:r>
    </w:p>
    <w:p>
      <w:pPr>
        <w:pStyle w:val="SmallNote"/>
      </w:pPr>
      <w:r>
        <w:t>A: Bidirectional Glenn — Correct — Glenn connects SVC to the pulmonary arterial circulation.</w:t>
      </w:r>
    </w:p>
    <w:p>
      <w:pPr>
        <w:pStyle w:val="SmallNote"/>
      </w:pPr>
      <w:r>
        <w:t>B: Modified Blalock–Taussig shunt — Not best — Connects a systemic artery to a pulmonary artery.</w:t>
      </w:r>
    </w:p>
    <w:p>
      <w:pPr>
        <w:pStyle w:val="SmallNote"/>
      </w:pPr>
      <w:r>
        <w:t>C: Fontan completion — Not best — Routes inferior as well as superior systemic venous return to pulmonary arteries.</w:t>
      </w:r>
    </w:p>
    <w:p>
      <w:pPr>
        <w:pStyle w:val="SmallNote"/>
      </w:pPr>
      <w:r>
        <w:t>D: Pulmonary artery band — Not best — Restricts antegrade pulmonary blood flow rather than routing caval return.</w:t>
      </w:r>
    </w:p>
    <w:p>
      <w:pPr>
        <w:pStyle w:val="SmallNote"/>
      </w:pPr>
      <w:r>
        <w:t>Exam Pearl: Glenn physiology requires suitably low pulmonary vascular resistance.</w:t>
      </w:r>
    </w:p>
    <w:p>
      <w:pPr>
        <w:pStyle w:val="SmallNote"/>
      </w:pPr>
      <w:r>
        <w:t>Why this matters: Glenn connects SVC to the pulmonary arterial circulation.</w:t>
      </w:r>
    </w:p>
    <w:p>
      <w:pPr>
        <w:keepNext/>
      </w:pPr>
      <w:r>
        <w:rPr>
          <w:b/>
        </w:rPr>
        <w:t>Q05  |  Coarctation  |  Core  |  Best: A</w:t>
      </w:r>
    </w:p>
    <w:p>
      <w:pPr>
        <w:pStyle w:val="SmallNote"/>
      </w:pPr>
      <w:r>
        <w:t>A: Duct-dependent systemic perfusion — Correct — Severe neonatal coarctation may require the duct to supply descending aorta.</w:t>
      </w:r>
    </w:p>
    <w:p>
      <w:pPr>
        <w:pStyle w:val="SmallNote"/>
      </w:pPr>
      <w:r>
        <w:t>B: Duct-dependent pulmonary perfusion — Not best — Would chiefly cause pulmonary oligemia and cyanosis.</w:t>
      </w:r>
    </w:p>
    <w:p>
      <w:pPr>
        <w:pStyle w:val="SmallNote"/>
      </w:pPr>
      <w:r>
        <w:t>C: Atrial-level mixing dependence — Not best — Characteristic of restrictive atrial communication in TGA.</w:t>
      </w:r>
    </w:p>
    <w:p>
      <w:pPr>
        <w:pStyle w:val="SmallNote"/>
      </w:pPr>
      <w:r>
        <w:t>D: Pulmonary venous return dependence — Not best — Obstructed TAPVC is a venous drainage problem, not ductal systemic flow.</w:t>
      </w:r>
    </w:p>
    <w:p>
      <w:pPr>
        <w:pStyle w:val="SmallNote"/>
      </w:pPr>
      <w:r>
        <w:t>Exam Pearl: Weak femoral pulses and shock after ductal closure are red flags.</w:t>
      </w:r>
    </w:p>
    <w:p>
      <w:pPr>
        <w:pStyle w:val="SmallNote"/>
      </w:pPr>
      <w:r>
        <w:t>Why this matters: Severe neonatal coarctation may require the duct to supply descending aorta.</w:t>
      </w:r>
    </w:p>
    <w:p>
      <w:pPr>
        <w:keepNext/>
      </w:pPr>
      <w:r>
        <w:rPr>
          <w:b/>
        </w:rPr>
        <w:t>Q06  |  Aortic stenosis  |  Core  |  Best: B</w:t>
      </w:r>
    </w:p>
    <w:p>
      <w:pPr>
        <w:pStyle w:val="SmallNote"/>
      </w:pPr>
      <w:r>
        <w:t>A: Discrete subaortic membrane — Not best — Produces subvalvar obstruction below the cusps.</w:t>
      </w:r>
    </w:p>
    <w:p>
      <w:pPr>
        <w:pStyle w:val="SmallNote"/>
      </w:pPr>
      <w:r>
        <w:t>B: Valvular left ventricular outflow tract — Correct — Doming valve cusps localize valvular aortic stenosis.</w:t>
      </w:r>
    </w:p>
    <w:p>
      <w:pPr>
        <w:pStyle w:val="SmallNote"/>
      </w:pPr>
      <w:r>
        <w:t>C: Supravalvular narrowing — Not best — Produces narrowing above the sinotubular junction.</w:t>
      </w:r>
    </w:p>
    <w:p>
      <w:pPr>
        <w:pStyle w:val="SmallNote"/>
      </w:pPr>
      <w:r>
        <w:t>D: Isthmic aortic coarctation — Not best — Produces descending aortic obstruction beyond the arch branches.</w:t>
      </w:r>
    </w:p>
    <w:p>
      <w:pPr>
        <w:pStyle w:val="SmallNote"/>
      </w:pPr>
      <w:r>
        <w:t>Exam Pearl: Site matters because balloon valvuloplasty is not treatment for every LVOT lesion.</w:t>
      </w:r>
    </w:p>
    <w:p>
      <w:pPr>
        <w:pStyle w:val="SmallNote"/>
      </w:pPr>
      <w:r>
        <w:t>Why this matters: Doming valve cusps localize valvular aortic stenosis.</w:t>
      </w:r>
    </w:p>
    <w:p>
      <w:pPr>
        <w:keepNext/>
      </w:pPr>
      <w:r>
        <w:rPr>
          <w:b/>
        </w:rPr>
        <w:t>Q07  |  Pulmonary stenosis  |  Core  |  Best: B</w:t>
      </w:r>
    </w:p>
    <w:p>
      <w:pPr>
        <w:pStyle w:val="SmallNote"/>
      </w:pPr>
      <w:r>
        <w:t>A: Infundibular RVOT narrowing — Not best — Dynamic/subvalvular obstruction below the pulmonary valve.</w:t>
      </w:r>
    </w:p>
    <w:p>
      <w:pPr>
        <w:pStyle w:val="SmallNote"/>
      </w:pPr>
      <w:r>
        <w:t>B: Valvular right ventricular outflow tract — Correct — Doming leaflets plus poststenotic dilation localize valvar PS.</w:t>
      </w:r>
    </w:p>
    <w:p>
      <w:pPr>
        <w:pStyle w:val="SmallNote"/>
      </w:pPr>
      <w:r>
        <w:t>C: Supravalvular pulmonary stenosis — Not best — Narrowing lies above the valve.</w:t>
      </w:r>
    </w:p>
    <w:p>
      <w:pPr>
        <w:pStyle w:val="SmallNote"/>
      </w:pPr>
      <w:r>
        <w:t>D: Branch pulmonary artery stenosis — Not best — Narrowing affects branch pulmonary arteries.</w:t>
      </w:r>
    </w:p>
    <w:p>
      <w:pPr>
        <w:pStyle w:val="SmallNote"/>
      </w:pPr>
      <w:r>
        <w:t>Exam Pearl: A dysplastic valve may lack classic poststenotic dilation.</w:t>
      </w:r>
    </w:p>
    <w:p>
      <w:pPr>
        <w:pStyle w:val="SmallNote"/>
      </w:pPr>
      <w:r>
        <w:t>Why this matters: Doming leaflets plus poststenotic dilation localize valvar PS.</w:t>
      </w:r>
    </w:p>
    <w:p>
      <w:pPr>
        <w:keepNext/>
      </w:pPr>
      <w:r>
        <w:rPr>
          <w:b/>
        </w:rPr>
        <w:t>Q08  |  TGA  |  High-yield  |  Best: B</w:t>
      </w:r>
    </w:p>
    <w:p>
      <w:pPr>
        <w:pStyle w:val="SmallNote"/>
      </w:pPr>
      <w:r>
        <w:t>A: Increase PGE1 alone — Not best — A duct alone may not compensate for severely restrictive atrial mixing.</w:t>
      </w:r>
    </w:p>
    <w:p>
      <w:pPr>
        <w:pStyle w:val="SmallNote"/>
      </w:pPr>
      <w:r>
        <w:t>B: Balloon atrial septostomy — Correct — A restrictive interatrial septum in d-TGA calls for urgent BAS.</w:t>
      </w:r>
    </w:p>
    <w:p>
      <w:pPr>
        <w:pStyle w:val="SmallNote"/>
      </w:pPr>
      <w:r>
        <w:t>C: Urgent arterial switch without interim mixing — Not best — Definitive surgery is needed but unstable oxygen delivery may require prior stabilization.</w:t>
      </w:r>
    </w:p>
    <w:p>
      <w:pPr>
        <w:pStyle w:val="SmallNote"/>
      </w:pPr>
      <w:r>
        <w:t>D: Selective pulmonary vasodilation alone — Not best — This cannot correct inadequate intercirculatory mixing at the atrial septum.</w:t>
      </w:r>
    </w:p>
    <w:p>
      <w:pPr>
        <w:pStyle w:val="SmallNote"/>
      </w:pPr>
      <w:r>
        <w:t>Exam Pearl: Separate the need for mixing from the need for ductal patency.</w:t>
      </w:r>
    </w:p>
    <w:p>
      <w:pPr>
        <w:pStyle w:val="SmallNote"/>
      </w:pPr>
      <w:r>
        <w:t>Why this matters: A restrictive interatrial septum in d-TGA calls for urgent BAS.</w:t>
      </w:r>
    </w:p>
    <w:p>
      <w:pPr>
        <w:keepNext/>
      </w:pPr>
      <w:r>
        <w:rPr>
          <w:b/>
        </w:rPr>
        <w:t>Q09  |  TGA  |  High-yield  |  Best: B</w:t>
      </w:r>
    </w:p>
    <w:p>
      <w:pPr>
        <w:pStyle w:val="SmallNote"/>
      </w:pPr>
      <w:r>
        <w:t>A: Systemic LV supports the aorta — Not best — This is the anatomic result of arterial switch.</w:t>
      </w:r>
    </w:p>
    <w:p>
      <w:pPr>
        <w:pStyle w:val="SmallNote"/>
      </w:pPr>
      <w:r>
        <w:t>B: Systemic RV remains connected to the aorta — Correct — Atrial switch redirects venous pathways without correcting ventriculoarterial discordance.</w:t>
      </w:r>
    </w:p>
    <w:p>
      <w:pPr>
        <w:pStyle w:val="SmallNote"/>
      </w:pPr>
      <w:r>
        <w:t>C: Pulmonary arteries connect directly to SVC — Not best — This is cavopulmonary palliation, not an atrial switch.</w:t>
      </w:r>
    </w:p>
    <w:p>
      <w:pPr>
        <w:pStyle w:val="SmallNote"/>
      </w:pPr>
      <w:r>
        <w:t>D: Coronary buttons are reimplanted onto neoaorta — Not best — This is integral to arterial switch, not Senning.</w:t>
      </w:r>
    </w:p>
    <w:p>
      <w:pPr>
        <w:pStyle w:val="SmallNote"/>
      </w:pPr>
      <w:r>
        <w:t>Exam Pearl: Late systemic RV failure and baffle problems are atrial-switch complications.</w:t>
      </w:r>
    </w:p>
    <w:p>
      <w:pPr>
        <w:pStyle w:val="SmallNote"/>
      </w:pPr>
      <w:r>
        <w:t>Why this matters: Atrial switch redirects venous pathways without correcting ventriculoarterial discordance.</w:t>
      </w:r>
    </w:p>
    <w:p>
      <w:pPr>
        <w:keepNext/>
      </w:pPr>
      <w:r>
        <w:rPr>
          <w:b/>
        </w:rPr>
        <w:t>Q10  |  TGA  |  High-yield  |  Best: B</w:t>
      </w:r>
    </w:p>
    <w:p>
      <w:pPr>
        <w:pStyle w:val="SmallNote"/>
      </w:pPr>
      <w:r>
        <w:t>A: Branch pulmonary artery Z-scores alone — Not best — Useful but do not substitute for coronary mapping.</w:t>
      </w:r>
    </w:p>
    <w:p>
      <w:pPr>
        <w:pStyle w:val="SmallNote"/>
      </w:pPr>
      <w:r>
        <w:t>B: Coronary artery origins and course — Correct — ASO requires transfer of coronary arteries to the neoaortic root.</w:t>
      </w:r>
    </w:p>
    <w:p>
      <w:pPr>
        <w:pStyle w:val="SmallNote"/>
      </w:pPr>
      <w:r>
        <w:t>C: Interatrial septal thickness alone — Not best — Relevant to BAS, not the key ASO coronary transfer risk.</w:t>
      </w:r>
    </w:p>
    <w:p>
      <w:pPr>
        <w:pStyle w:val="SmallNote"/>
      </w:pPr>
      <w:r>
        <w:t>D: Ductus arteriosus diameter alone — Not best — Affects stabilization but not the coronary transfer plan.</w:t>
      </w:r>
    </w:p>
    <w:p>
      <w:pPr>
        <w:pStyle w:val="SmallNote"/>
      </w:pPr>
      <w:r>
        <w:t>Exam Pearl: Coronary anatomy must be deliberately documented before switch.</w:t>
      </w:r>
    </w:p>
    <w:p>
      <w:pPr>
        <w:pStyle w:val="SmallNote"/>
      </w:pPr>
      <w:r>
        <w:t>Why this matters: ASO requires transfer of coronary arteries to the neoaortic root.</w:t>
      </w:r>
    </w:p>
    <w:p>
      <w:pPr>
        <w:keepNext/>
      </w:pPr>
      <w:r>
        <w:rPr>
          <w:b/>
        </w:rPr>
        <w:t>Q11  |  TAPVC  |  High-yield  |  Best: C</w:t>
      </w:r>
    </w:p>
    <w:p>
      <w:pPr>
        <w:pStyle w:val="SmallNote"/>
      </w:pPr>
      <w:r>
        <w:t>A: Balloon atrial septostomy as definitive repair — Not best — An atrial communication is necessary but does not relieve pulmonary venous obstruction.</w:t>
      </w:r>
    </w:p>
    <w:p>
      <w:pPr>
        <w:pStyle w:val="SmallNote"/>
      </w:pPr>
      <w:r>
        <w:t>B: PGE1 infusion as definitive treatment — Not best — PGE1 does not correct obstructed pulmonary venous return and is not definitive therapy (general neonatal practice).</w:t>
      </w:r>
    </w:p>
    <w:p>
      <w:pPr>
        <w:pStyle w:val="SmallNote"/>
      </w:pPr>
      <w:r>
        <w:t>C: Emergency surgical relief of venous obstruction — Correct — Obstructed TAPVC is a surgical emergency.</w:t>
      </w:r>
    </w:p>
    <w:p>
      <w:pPr>
        <w:pStyle w:val="SmallNote"/>
      </w:pPr>
      <w:r>
        <w:t>D: Elective repair after resolution of pulmonary edema — Not best — The edema is caused by obstruction and will not reliably resolve without repair.</w:t>
      </w:r>
    </w:p>
    <w:p>
      <w:pPr>
        <w:pStyle w:val="SmallNote"/>
      </w:pPr>
      <w:r>
        <w:t>Exam Pearl: Pulmonary venous obstruction can resemble severe respiratory disease.</w:t>
      </w:r>
    </w:p>
    <w:p>
      <w:pPr>
        <w:pStyle w:val="SmallNote"/>
      </w:pPr>
      <w:r>
        <w:t>Why this matters: Obstructed TAPVC is a surgical emergency.</w:t>
      </w:r>
    </w:p>
    <w:p>
      <w:pPr>
        <w:keepNext/>
      </w:pPr>
      <w:r>
        <w:rPr>
          <w:b/>
        </w:rPr>
        <w:t>Q12  |  TAPVC  |  High-yield  |  Best: D</w:t>
      </w:r>
    </w:p>
    <w:p>
      <w:pPr>
        <w:pStyle w:val="SmallNote"/>
      </w:pPr>
      <w:r>
        <w:t>A: Obstructed infracardiac TAPVC — Not best — Usually severe neonatal pulmonary edema without classic snowman silhouette.</w:t>
      </w:r>
    </w:p>
    <w:p>
      <w:pPr>
        <w:pStyle w:val="SmallNote"/>
      </w:pPr>
      <w:r>
        <w:t>B: Cardiac TAPVC to coronary sinus — Not best — Produces right-sided dilation but not the classic vertical vein silhouette.</w:t>
      </w:r>
    </w:p>
    <w:p>
      <w:pPr>
        <w:pStyle w:val="SmallNote"/>
      </w:pPr>
      <w:r>
        <w:t>C: Mixed TAPVC with segmental obstruction — Not best — Imaging is variable, and classic snowman pattern is less expected.</w:t>
      </w:r>
    </w:p>
    <w:p>
      <w:pPr>
        <w:pStyle w:val="SmallNote"/>
      </w:pPr>
      <w:r>
        <w:t>D: Unobstructed supracardiac TAPVC — Correct — The snowman/figure-of-eight silhouette classically reflects supracardiac venous drainage.</w:t>
      </w:r>
    </w:p>
    <w:p>
      <w:pPr>
        <w:pStyle w:val="SmallNote"/>
      </w:pPr>
      <w:r>
        <w:t>Exam Pearl: This sign may not be present in newborns.</w:t>
      </w:r>
    </w:p>
    <w:p>
      <w:pPr>
        <w:pStyle w:val="SmallNote"/>
      </w:pPr>
      <w:r>
        <w:t>Why this matters: The snowman/figure-of-eight silhouette classically reflects supracardiac venous drainage.</w:t>
      </w:r>
    </w:p>
    <w:p>
      <w:pPr>
        <w:keepNext/>
      </w:pPr>
      <w:r>
        <w:rPr>
          <w:b/>
        </w:rPr>
        <w:t>Q13  |  Truncus  |  High-yield  |  Best: C</w:t>
      </w:r>
    </w:p>
    <w:p>
      <w:pPr>
        <w:pStyle w:val="SmallNote"/>
      </w:pPr>
      <w:r>
        <w:t>A: Postnatal rise in PVR increases pulmonary runoff — Not best — A higher PVR generally reduces pulmonary flow.</w:t>
      </w:r>
    </w:p>
    <w:p>
      <w:pPr>
        <w:pStyle w:val="SmallNote"/>
      </w:pPr>
      <w:r>
        <w:t>B: Ductal constriction causes isolated pulmonary oligemia — Not best — Truncus often supplies pulmonary arteries directly from the trunk.</w:t>
      </w:r>
    </w:p>
    <w:p>
      <w:pPr>
        <w:pStyle w:val="SmallNote"/>
      </w:pPr>
      <w:r>
        <w:t>C: Postnatal fall in PVR increases pulmonary runoff — Correct — Falling PVR increases pulmonary flow and heart failure in truncus.</w:t>
      </w:r>
    </w:p>
    <w:p>
      <w:pPr>
        <w:pStyle w:val="SmallNote"/>
      </w:pPr>
      <w:r>
        <w:t>D: Restrictive atrial septum limits systemic oxygen delivery — Not best — Truncus is a common-mixing lesion rather than parallel circuits.</w:t>
      </w:r>
    </w:p>
    <w:p>
      <w:pPr>
        <w:pStyle w:val="SmallNote"/>
      </w:pPr>
      <w:r>
        <w:t>Exam Pearl: Do not assume cyanotic lesions always have reduced pulmonary blood flow.</w:t>
      </w:r>
    </w:p>
    <w:p>
      <w:pPr>
        <w:pStyle w:val="SmallNote"/>
      </w:pPr>
      <w:r>
        <w:t>Why this matters: Falling PVR increases pulmonary flow and heart failure in truncus.</w:t>
      </w:r>
    </w:p>
    <w:p>
      <w:pPr>
        <w:keepNext/>
      </w:pPr>
      <w:r>
        <w:rPr>
          <w:b/>
        </w:rPr>
        <w:t>Q14  |  Single ventricle  |  High-yield  |  Best: A</w:t>
      </w:r>
    </w:p>
    <w:p>
      <w:pPr>
        <w:pStyle w:val="SmallNote"/>
      </w:pPr>
      <w:r>
        <w:t>A: A. Maintain ductal patency with PGE1 and urgently assess atrial-level mixing before Norwood-type palliation — Correct — Correct: HLHS with aortic atresia needs ductal systemic flow, expert stabilization and consideration of atrial restriction before stage-I Norwood/hybrid strategy.</w:t>
      </w:r>
    </w:p>
    <w:p>
      <w:pPr>
        <w:pStyle w:val="SmallNote"/>
      </w:pPr>
      <w:r>
        <w:t>B: B. Perform bidirectional Glenn after immediate ductal closure — Not best — Glenn is later-stage SVC-to-PA palliation; ductal closure threatens systemic perfusion.</w:t>
      </w:r>
    </w:p>
    <w:p>
      <w:pPr>
        <w:pStyle w:val="SmallNote"/>
      </w:pPr>
      <w:r>
        <w:t>C: C. Prioritize isolated balloon pulmonary valvotomy to restore systemic outflow — Not best — Pulmonary valve dilation does not create a usable systemic LV outflow in HLHS.</w:t>
      </w:r>
    </w:p>
    <w:p>
      <w:pPr>
        <w:pStyle w:val="SmallNote"/>
      </w:pPr>
      <w:r>
        <w:t>D: D. Close the atrial septum to increase LV preload — Not best — A restrictive atrial septum can critically obstruct pulmonary venous egress and must not be deliberately closed.</w:t>
      </w:r>
    </w:p>
    <w:p>
      <w:pPr>
        <w:pStyle w:val="SmallNote"/>
      </w:pPr>
      <w:r>
        <w:t>Exam Pearl: HLHS: ductal systemic perfusion and atrial communication determine neonatal rescue.</w:t>
      </w:r>
    </w:p>
    <w:p>
      <w:pPr>
        <w:pStyle w:val="SmallNote"/>
      </w:pPr>
      <w:r>
        <w:t>Why this matters: HLHS: ductal systemic perfusion and atrial communication determine neonatal rescue.</w:t>
      </w:r>
    </w:p>
    <w:p>
      <w:pPr>
        <w:keepNext/>
      </w:pPr>
      <w:r>
        <w:rPr>
          <w:b/>
        </w:rPr>
        <w:t>Q15  |  Single ventricle  |  High-yield  |  Best: B</w:t>
      </w:r>
    </w:p>
    <w:p>
      <w:pPr>
        <w:pStyle w:val="SmallNote"/>
      </w:pPr>
      <w:r>
        <w:t>A: Superior vena caval circulation — Not best — SVC is connected to the pulmonary arterial pathway.</w:t>
      </w:r>
    </w:p>
    <w:p>
      <w:pPr>
        <w:pStyle w:val="SmallNote"/>
      </w:pPr>
      <w:r>
        <w:t>B: Inferior vena caval circulation — Correct — Glenn diverts SVC blood; IVC flow remains to heart until Fontan.</w:t>
      </w:r>
    </w:p>
    <w:p>
      <w:pPr>
        <w:pStyle w:val="SmallNote"/>
      </w:pPr>
      <w:r>
        <w:t>C: Right jugular venous circulation — Not best — Jugular blood enters SVC and Glenn pathway.</w:t>
      </w:r>
    </w:p>
    <w:p>
      <w:pPr>
        <w:pStyle w:val="SmallNote"/>
      </w:pPr>
      <w:r>
        <w:t>D: Left brachiocephalic venous circulation — Not best — Usually drains into SVC and hence Glenn pathway.</w:t>
      </w:r>
    </w:p>
    <w:p>
      <w:pPr>
        <w:pStyle w:val="SmallNote"/>
      </w:pPr>
      <w:r>
        <w:t>Exam Pearl: Oxygen saturation after Glenn is normally below fully saturated levels.</w:t>
      </w:r>
    </w:p>
    <w:p>
      <w:pPr>
        <w:pStyle w:val="SmallNote"/>
      </w:pPr>
      <w:r>
        <w:t>Why this matters: Glenn diverts SVC blood; IVC flow remains to heart until Fontan.</w:t>
      </w:r>
    </w:p>
    <w:p>
      <w:pPr>
        <w:keepNext/>
      </w:pPr>
      <w:r>
        <w:rPr>
          <w:b/>
        </w:rPr>
        <w:t>Q16  |  Coarctation  |  High-yield  |  Best: C</w:t>
      </w:r>
    </w:p>
    <w:p>
      <w:pPr>
        <w:pStyle w:val="SmallNote"/>
      </w:pPr>
      <w:r>
        <w:t>A: Normal pulsatile abdominal aortic Doppler — Not best — Argues against hemodynamically severe obstruction.</w:t>
      </w:r>
    </w:p>
    <w:p>
      <w:pPr>
        <w:pStyle w:val="SmallNote"/>
      </w:pPr>
      <w:r>
        <w:t>B: Isolated mild acceleration across bicuspid aortic valve — Not best — Suggests valvar obstruction rather than coarctation.</w:t>
      </w:r>
    </w:p>
    <w:p>
      <w:pPr>
        <w:pStyle w:val="SmallNote"/>
      </w:pPr>
      <w:r>
        <w:t>C: Persistent diastolic forward flow in descending aorta — Correct — Diastolic runoff/continuous forward flow is a key coarctation Doppler clue.</w:t>
      </w:r>
    </w:p>
    <w:p>
      <w:pPr>
        <w:pStyle w:val="SmallNote"/>
      </w:pPr>
      <w:r>
        <w:t>D: Isolated right ventricular hypertrophy — Not best — Does not establish aortic isthmic obstruction.</w:t>
      </w:r>
    </w:p>
    <w:p>
      <w:pPr>
        <w:pStyle w:val="SmallNote"/>
      </w:pPr>
      <w:r>
        <w:t>Exam Pearl: Do not rely solely on peak Doppler gradient in low output.</w:t>
      </w:r>
    </w:p>
    <w:p>
      <w:pPr>
        <w:pStyle w:val="SmallNote"/>
      </w:pPr>
      <w:r>
        <w:t>Why this matters: Diastolic runoff/continuous forward flow is a key coarctation Doppler clue.</w:t>
      </w:r>
    </w:p>
    <w:p>
      <w:pPr>
        <w:keepNext/>
      </w:pPr>
      <w:r>
        <w:rPr>
          <w:b/>
        </w:rPr>
        <w:t>Q17  |  Coarctation  |  High-yield  |  Best: A</w:t>
      </w:r>
    </w:p>
    <w:p>
      <w:pPr>
        <w:pStyle w:val="SmallNote"/>
      </w:pPr>
      <w:r>
        <w:t>A: Low cardiac output reduces the transcoarctation gradient — Correct — Low flow can make severe coarctation appear low-gradient.</w:t>
      </w:r>
    </w:p>
    <w:p>
      <w:pPr>
        <w:pStyle w:val="SmallNote"/>
      </w:pPr>
      <w:r>
        <w:t>B: A patent duct reduces the measured gradient despite persistent arch narrowing — Not best — A duct may decompress the coarctation but the stem emphasizes depressed cardiac output.</w:t>
      </w:r>
    </w:p>
    <w:p>
      <w:pPr>
        <w:pStyle w:val="SmallNote"/>
      </w:pPr>
      <w:r>
        <w:t>C: Collateral flow raises distal aortic pressure despite severe narrowing — Not best — Collaterals may mask gradients in older children; not typical cause in a 4-day-old.</w:t>
      </w:r>
    </w:p>
    <w:p>
      <w:pPr>
        <w:pStyle w:val="SmallNote"/>
      </w:pPr>
      <w:r>
        <w:t>D: Associated VSD diverts systemic output and lowers arch velocity — Not best — A VSD can affect flow but is not specified and LV failure is the direct clue.</w:t>
      </w:r>
    </w:p>
    <w:p>
      <w:pPr>
        <w:pStyle w:val="SmallNote"/>
      </w:pPr>
      <w:r>
        <w:t>Exam Pearl: Anatomic severity, perfusion and function override a single gradient.</w:t>
      </w:r>
    </w:p>
    <w:p>
      <w:pPr>
        <w:pStyle w:val="SmallNote"/>
      </w:pPr>
      <w:r>
        <w:t>Why this matters: Low flow can make severe coarctation appear low-gradient.</w:t>
      </w:r>
    </w:p>
    <w:p>
      <w:pPr>
        <w:keepNext/>
      </w:pPr>
      <w:r>
        <w:rPr>
          <w:b/>
        </w:rPr>
        <w:t>Q18  |  Aortic stenosis  |  High-yield  |  Best: C</w:t>
      </w:r>
    </w:p>
    <w:p>
      <w:pPr>
        <w:pStyle w:val="SmallNote"/>
      </w:pPr>
      <w:r>
        <w:t>A: Observation because symptoms are absent — Not best — Gradients exceed Indian elective-intervention criteria.</w:t>
      </w:r>
    </w:p>
    <w:p>
      <w:pPr>
        <w:pStyle w:val="SmallNote"/>
      </w:pPr>
      <w:r>
        <w:t>B: Subaortic membrane resection — Not best — The lesion is valvular, not a discrete subaortic membrane.</w:t>
      </w:r>
    </w:p>
    <w:p>
      <w:pPr>
        <w:pStyle w:val="SmallNote"/>
      </w:pPr>
      <w:r>
        <w:t>C: Balloon aortic valvuloplasty assessment — Correct — Indian 2019 consensus: valvar AS &gt;64 peak or &gt;40 mean Doppler supports intervention.</w:t>
      </w:r>
    </w:p>
    <w:p>
      <w:pPr>
        <w:pStyle w:val="SmallNote"/>
      </w:pPr>
      <w:r>
        <w:t>D: Coarctation stenting — Not best — Addresses an entirely different site of obstruction.</w:t>
      </w:r>
    </w:p>
    <w:p>
      <w:pPr>
        <w:pStyle w:val="SmallNote"/>
      </w:pPr>
      <w:r>
        <w:t>Exam Pearl: Never equate Doppler peak instantaneous and invasive peak-to-peak gradients.</w:t>
      </w:r>
    </w:p>
    <w:p>
      <w:pPr>
        <w:pStyle w:val="SmallNote"/>
      </w:pPr>
      <w:r>
        <w:t>Why this matters: Indian 2019 consensus: valvar AS &gt;64 peak or &gt;40 mean Doppler supports intervention.</w:t>
      </w:r>
    </w:p>
    <w:p>
      <w:pPr>
        <w:keepNext/>
      </w:pPr>
      <w:r>
        <w:rPr>
          <w:b/>
        </w:rPr>
        <w:t>Q19  |  Pulmonary stenosis  |  High-yield  |  Best: B</w:t>
      </w:r>
    </w:p>
    <w:p>
      <w:pPr>
        <w:pStyle w:val="SmallNote"/>
      </w:pPr>
      <w:r>
        <w:t>A: Surgical infundibular resection — Not best — Appropriate for fixed subvalvar disease, not uncomplicated valvar PS.</w:t>
      </w:r>
    </w:p>
    <w:p>
      <w:pPr>
        <w:pStyle w:val="SmallNote"/>
      </w:pPr>
      <w:r>
        <w:t>B: Balloon pulmonary valvuloplasty — Correct — Balloon dilation is first-line for significant isolated valvar PS.</w:t>
      </w:r>
    </w:p>
    <w:p>
      <w:pPr>
        <w:pStyle w:val="SmallNote"/>
      </w:pPr>
      <w:r>
        <w:t>C: Pulmonary artery branch stenting — Not best — Treats branch stenosis rather than valve obstruction.</w:t>
      </w:r>
    </w:p>
    <w:p>
      <w:pPr>
        <w:pStyle w:val="SmallNote"/>
      </w:pPr>
      <w:r>
        <w:t>D: Conduit replacement — Not best — Used for an obstructed surgically implanted conduit.</w:t>
      </w:r>
    </w:p>
    <w:p>
      <w:pPr>
        <w:pStyle w:val="SmallNote"/>
      </w:pPr>
      <w:r>
        <w:t>Exam Pearl: Dysplastic/hypoplastic annulus anatomy can modify procedural planning.</w:t>
      </w:r>
    </w:p>
    <w:p>
      <w:pPr>
        <w:pStyle w:val="SmallNote"/>
      </w:pPr>
      <w:r>
        <w:t>Why this matters: Balloon dilation is first-line for significant isolated valvar PS.</w:t>
      </w:r>
    </w:p>
    <w:p>
      <w:pPr>
        <w:keepNext/>
      </w:pPr>
      <w:r>
        <w:rPr>
          <w:b/>
        </w:rPr>
        <w:t>Q20  |  Duct dependent  |  High-yield  |  Best: D</w:t>
      </w:r>
    </w:p>
    <w:p>
      <w:pPr>
        <w:pStyle w:val="SmallNote"/>
      </w:pPr>
      <w:r>
        <w:t>A: Milrinone alone — Not best — Improves contractility/afterload but cannot reliably keep duct patent.</w:t>
      </w:r>
    </w:p>
    <w:p>
      <w:pPr>
        <w:pStyle w:val="SmallNote"/>
      </w:pPr>
      <w:r>
        <w:t>B: Inhaled nitric oxide alone — Not best — Treats elevated PVR but not ductal closure.</w:t>
      </w:r>
    </w:p>
    <w:p>
      <w:pPr>
        <w:pStyle w:val="SmallNote"/>
      </w:pPr>
      <w:r>
        <w:t>C: Propranolol alone — Not best — Can help dynamic RVOT spasm but not anatomic atresia.</w:t>
      </w:r>
    </w:p>
    <w:p>
      <w:pPr>
        <w:pStyle w:val="SmallNote"/>
      </w:pPr>
      <w:r>
        <w:t>D: Prostaglandin E1 — Correct — PGE1 maintains ductal pulmonary flow in duct-dependent pulmonary lesions.</w:t>
      </w:r>
    </w:p>
    <w:p>
      <w:pPr>
        <w:pStyle w:val="SmallNote"/>
      </w:pPr>
      <w:r>
        <w:t>Exam Pearl: Prepare airway support because PGE1 can cause apnea.</w:t>
      </w:r>
    </w:p>
    <w:p>
      <w:pPr>
        <w:pStyle w:val="SmallNote"/>
      </w:pPr>
      <w:r>
        <w:t>Why this matters: PGE1 maintains ductal pulmonary flow in duct-dependent pulmonary lesions.</w:t>
      </w:r>
    </w:p>
    <w:p>
      <w:pPr>
        <w:keepNext/>
      </w:pPr>
      <w:r>
        <w:rPr>
          <w:b/>
        </w:rPr>
        <w:t>Q21  |  TGA  |  Clinical  |  Best: D</w:t>
      </w:r>
    </w:p>
    <w:p>
      <w:pPr>
        <w:pStyle w:val="SmallNote"/>
      </w:pPr>
      <w:r>
        <w:t>A: Increase inspired oxygen while observing mixing — Not best — May transiently help but does not resolve severe restrictive mixing.</w:t>
      </w:r>
    </w:p>
    <w:p>
      <w:pPr>
        <w:pStyle w:val="SmallNote"/>
      </w:pPr>
      <w:r>
        <w:t>B: Wait for spontaneous ductal enlargement — Not best — PGE1 already addresses the duct; atrial restriction remains.</w:t>
      </w:r>
    </w:p>
    <w:p>
      <w:pPr>
        <w:pStyle w:val="SmallNote"/>
      </w:pPr>
      <w:r>
        <w:t>C: Begin diuresis for presumed pulmonary overcirculation — Not best — The immediate threat is inadequate systemic oxygen delivery.</w:t>
      </w:r>
    </w:p>
    <w:p>
      <w:pPr>
        <w:pStyle w:val="SmallNote"/>
      </w:pPr>
      <w:r>
        <w:t>D: Urgent balloon atrial septostomy — Correct — Persistent hypoxemia with restrictive atrial septum warrants BAS.</w:t>
      </w:r>
    </w:p>
    <w:p>
      <w:pPr>
        <w:pStyle w:val="SmallNote"/>
      </w:pPr>
      <w:r>
        <w:t>Exam Pearl: Escalate by physiology rather than chasing a normal SpO2 target.</w:t>
      </w:r>
    </w:p>
    <w:p>
      <w:pPr>
        <w:pStyle w:val="SmallNote"/>
      </w:pPr>
      <w:r>
        <w:t>Why this matters: Persistent hypoxemia with restrictive atrial septum warrants BAS.</w:t>
      </w:r>
    </w:p>
    <w:p>
      <w:pPr>
        <w:keepNext/>
      </w:pPr>
      <w:r>
        <w:rPr>
          <w:b/>
        </w:rPr>
        <w:t>Q22  |  TGA  |  Clinical  |  Best: B</w:t>
      </w:r>
    </w:p>
    <w:p>
      <w:pPr>
        <w:pStyle w:val="SmallNote"/>
      </w:pPr>
      <w:r>
        <w:t>A: Late coronary anatomy is usually less favorable for transfer — Not best — Coronary pattern matters but does not explain the regressed LV in the stem.</w:t>
      </w:r>
    </w:p>
    <w:p>
      <w:pPr>
        <w:pStyle w:val="SmallNote"/>
      </w:pPr>
      <w:r>
        <w:t>B: LV may be unprepared for systemic afterload — Correct — LV regression influences late arterial-switch strategy.</w:t>
      </w:r>
    </w:p>
    <w:p>
      <w:pPr>
        <w:pStyle w:val="SmallNote"/>
      </w:pPr>
      <w:r>
        <w:t>C: Pulmonary artery pressure may be too high for an LV switch — Not best — The regressed LV reflects low, not high, postnatal LV pressure work.</w:t>
      </w:r>
    </w:p>
    <w:p>
      <w:pPr>
        <w:pStyle w:val="SmallNote"/>
      </w:pPr>
      <w:r>
        <w:t>D: Restrictive atrial septum prevents a coronary transfer — Not best — Atrial restriction affects mixing and stabilization, not systemic LV preparedness.</w:t>
      </w:r>
    </w:p>
    <w:p>
      <w:pPr>
        <w:pStyle w:val="SmallNote"/>
      </w:pPr>
      <w:r>
        <w:t>Exam Pearl: Age alone does not determine operability; assess LV mass/pressure and center capability.</w:t>
      </w:r>
    </w:p>
    <w:p>
      <w:pPr>
        <w:pStyle w:val="SmallNote"/>
      </w:pPr>
      <w:r>
        <w:t>Why this matters: LV regression influences late arterial-switch strategy.</w:t>
      </w:r>
    </w:p>
    <w:p>
      <w:pPr>
        <w:keepNext/>
      </w:pPr>
      <w:r>
        <w:rPr>
          <w:b/>
        </w:rPr>
        <w:t>Q23  |  TGA  |  Clinical  |  Best: B</w:t>
      </w:r>
    </w:p>
    <w:p>
      <w:pPr>
        <w:pStyle w:val="SmallNote"/>
      </w:pPr>
      <w:r>
        <w:t>A: Neoaortic root dilation with regurgitation — Not best — Can cause LV loading but regional dysfunction with exertional chest pain raises ischemic coronary concern.</w:t>
      </w:r>
    </w:p>
    <w:p>
      <w:pPr>
        <w:pStyle w:val="SmallNote"/>
      </w:pPr>
      <w:r>
        <w:t>B: Coronary ostial or proximal coronary obstruction — Correct — Coronary insufficiency is a major long-term ASO concern.</w:t>
      </w:r>
    </w:p>
    <w:p>
      <w:pPr>
        <w:pStyle w:val="SmallNote"/>
      </w:pPr>
      <w:r>
        <w:t>C: Neopulmonary anastomotic stenosis — Not best — May produce RV pressure overload rather than regional LV ischemia.</w:t>
      </w:r>
    </w:p>
    <w:p>
      <w:pPr>
        <w:pStyle w:val="SmallNote"/>
      </w:pPr>
      <w:r>
        <w:t>D: Residual VSD with left-to-right shunt — Not best — May cause volume overload but not typical focal ischemic symptoms.</w:t>
      </w:r>
    </w:p>
    <w:p>
      <w:pPr>
        <w:pStyle w:val="SmallNote"/>
      </w:pPr>
      <w:r>
        <w:t>Exam Pearl: Consider coronary imaging when ischemic symptoms or dysfunction occur.</w:t>
      </w:r>
    </w:p>
    <w:p>
      <w:pPr>
        <w:pStyle w:val="SmallNote"/>
      </w:pPr>
      <w:r>
        <w:t>Why this matters: Coronary insufficiency is a major long-term ASO concern.</w:t>
      </w:r>
    </w:p>
    <w:p>
      <w:pPr>
        <w:keepNext/>
      </w:pPr>
      <w:r>
        <w:rPr>
          <w:b/>
        </w:rPr>
        <w:t>Q24  |  TGA  |  Clinical  |  Best: A</w:t>
      </w:r>
    </w:p>
    <w:p>
      <w:pPr>
        <w:pStyle w:val="SmallNote"/>
      </w:pPr>
      <w:r>
        <w:t>A: A. The morphologic right ventricle supports systemic pressure and its tricuspid valve can become regurgitant — Correct — Correct: double discordance restores physiologic direction of flow but leaves a morphologic RV and tricuspid valve in systemic service.</w:t>
      </w:r>
    </w:p>
    <w:p>
      <w:pPr>
        <w:pStyle w:val="SmallNote"/>
      </w:pPr>
      <w:r>
        <w:t>B: B. The morphologic left ventricle is always systemic and develops isolated mitral regurgitation — Not best — The morphologic LV pumps to the pulmonary artery in typical ccTGA; the systemic AV valve is tricuspid.</w:t>
      </w:r>
    </w:p>
    <w:p>
      <w:pPr>
        <w:pStyle w:val="SmallNote"/>
      </w:pPr>
      <w:r>
        <w:t>C: C. Progressive coronary translocation stenosis is obligatory even without arterial-switch surgery — Not best — Coronary transfer is a complication relevant to arterial switch, not an obligatory feature of native ccTGA.</w:t>
      </w:r>
    </w:p>
    <w:p>
      <w:pPr>
        <w:pStyle w:val="SmallNote"/>
      </w:pPr>
      <w:r>
        <w:t>D: D. Left atrial obstruction from a Mustard baffle is inevitable in untreated ccTGA — Not best — A Mustard baffle is an atrial-switch reconstruction and is not intrinsic to untreated ccTGA.</w:t>
      </w:r>
    </w:p>
    <w:p>
      <w:pPr>
        <w:pStyle w:val="SmallNote"/>
      </w:pPr>
      <w:r>
        <w:t>Exam Pearl: ccTGA: physiological correction does not eliminate systemic-RV and tricuspid-valve failure risk.</w:t>
      </w:r>
    </w:p>
    <w:p>
      <w:pPr>
        <w:pStyle w:val="SmallNote"/>
      </w:pPr>
      <w:r>
        <w:t>Why this matters: ccTGA: physiological correction does not eliminate systemic-RV and tricuspid-valve failure risk.</w:t>
      </w:r>
    </w:p>
    <w:p>
      <w:pPr>
        <w:keepNext/>
      </w:pPr>
      <w:r>
        <w:rPr>
          <w:b/>
        </w:rPr>
        <w:t>Q25  |  TAPVC  |  Clinical  |  Best: A</w:t>
      </w:r>
    </w:p>
    <w:p>
      <w:pPr>
        <w:pStyle w:val="SmallNote"/>
      </w:pPr>
      <w:r>
        <w:t>A: Obstructed TAPVC — Correct — Absence of pulmonary venous LA connection plus edema signals TAPVC obstruction.</w:t>
      </w:r>
    </w:p>
    <w:p>
      <w:pPr>
        <w:pStyle w:val="SmallNote"/>
      </w:pPr>
      <w:r>
        <w:t>B: d-TGA with restrictive atrial septum — Not best — Mixing restriction causes cyanosis, but no pulmonary venous LA connection is the key clue.</w:t>
      </w:r>
    </w:p>
    <w:p>
      <w:pPr>
        <w:pStyle w:val="SmallNote"/>
      </w:pPr>
      <w:r>
        <w:t>C: Truncus arteriosus with high pulmonary flow — Not best — Shows a common arterial trunk and pulmonary overcirculation.</w:t>
      </w:r>
    </w:p>
    <w:p>
      <w:pPr>
        <w:pStyle w:val="SmallNote"/>
      </w:pPr>
      <w:r>
        <w:t>D: Critical pulmonary stenosis — Not best — Usually reduced pulmonary vascular markings rather than venous edema.</w:t>
      </w:r>
    </w:p>
    <w:p>
      <w:pPr>
        <w:pStyle w:val="SmallNote"/>
      </w:pPr>
      <w:r>
        <w:t>Exam Pearl: Echo should map each pulmonary vein and obstruction level.</w:t>
      </w:r>
    </w:p>
    <w:p>
      <w:pPr>
        <w:pStyle w:val="SmallNote"/>
      </w:pPr>
      <w:r>
        <w:t>Why this matters: Absence of pulmonary venous LA connection plus edema signals TAPVC obstruction.</w:t>
      </w:r>
    </w:p>
    <w:p>
      <w:pPr>
        <w:keepNext/>
      </w:pPr>
      <w:r>
        <w:rPr>
          <w:b/>
        </w:rPr>
        <w:t>Q26  |  TAPVC  |  Clinical  |  Best: C</w:t>
      </w:r>
    </w:p>
    <w:p>
      <w:pPr>
        <w:pStyle w:val="SmallNote"/>
      </w:pPr>
      <w:r>
        <w:t>A: Isolated reduced systemic venous preload — Not best — Primary issue is impaired pulmonary venous drainage.</w:t>
      </w:r>
    </w:p>
    <w:p>
      <w:pPr>
        <w:pStyle w:val="SmallNote"/>
      </w:pPr>
      <w:r>
        <w:t>B: Increased antegrade RVOT resistance — Not best — Obstruction is on venous return, not RV outflow.</w:t>
      </w:r>
    </w:p>
    <w:p>
      <w:pPr>
        <w:pStyle w:val="SmallNote"/>
      </w:pPr>
      <w:r>
        <w:t>C: Pulmonary venous hypertension and edema — Correct — Venous outflow obstruction raises pulmonary capillary pressure.</w:t>
      </w:r>
    </w:p>
    <w:p>
      <w:pPr>
        <w:pStyle w:val="SmallNote"/>
      </w:pPr>
      <w:r>
        <w:t>D: Increased coronary sinus return without obstruction — Not best — Venous obstruction, not just route, explains respiratory failure.</w:t>
      </w:r>
    </w:p>
    <w:p>
      <w:pPr>
        <w:pStyle w:val="SmallNote"/>
      </w:pPr>
      <w:r>
        <w:t>Exam Pearl: Severe obstructed TAPVC often has small heart with diffuse pulmonary edema.</w:t>
      </w:r>
    </w:p>
    <w:p>
      <w:pPr>
        <w:pStyle w:val="SmallNote"/>
      </w:pPr>
      <w:r>
        <w:t>Why this matters: Venous outflow obstruction raises pulmonary capillary pressure.</w:t>
      </w:r>
    </w:p>
    <w:p>
      <w:pPr>
        <w:keepNext/>
      </w:pPr>
      <w:r>
        <w:rPr>
          <w:b/>
        </w:rPr>
        <w:t>Q27  |  TAPVC  |  Clinical  |  Best: A</w:t>
      </w:r>
    </w:p>
    <w:p>
      <w:pPr>
        <w:pStyle w:val="SmallNote"/>
      </w:pPr>
      <w:r>
        <w:t>A: Early surgical anastomosis to left atrium — Correct — All TAPVC requires repair; obstruction dictates emergency timing.</w:t>
      </w:r>
    </w:p>
    <w:p>
      <w:pPr>
        <w:pStyle w:val="SmallNote"/>
      </w:pPr>
      <w:r>
        <w:t>B: Observe until school age if weight gain is acceptable — Not best — Indian guidance recommends repair early even without obstruction.</w:t>
      </w:r>
    </w:p>
    <w:p>
      <w:pPr>
        <w:pStyle w:val="SmallNote"/>
      </w:pPr>
      <w:r>
        <w:t>C: Balloon atrial septostomy as definitive therapy — Not best — An atrial defect does not establish normal pulmonary venous return.</w:t>
      </w:r>
    </w:p>
    <w:p>
      <w:pPr>
        <w:pStyle w:val="SmallNote"/>
      </w:pPr>
      <w:r>
        <w:t>D: Routine PGE1 until spontaneous venous remodeling — Not best — Ductal patency cannot correct anomalous venous connection.</w:t>
      </w:r>
    </w:p>
    <w:p>
      <w:pPr>
        <w:pStyle w:val="SmallNote"/>
      </w:pPr>
      <w:r>
        <w:t>Exam Pearl: Asymptomatic status is not a reason for prolonged deferral.</w:t>
      </w:r>
    </w:p>
    <w:p>
      <w:pPr>
        <w:pStyle w:val="SmallNote"/>
      </w:pPr>
      <w:r>
        <w:t>Why this matters: All TAPVC requires repair; obstruction dictates emergency timing.</w:t>
      </w:r>
    </w:p>
    <w:p>
      <w:pPr>
        <w:keepNext/>
      </w:pPr>
      <w:r>
        <w:rPr>
          <w:b/>
        </w:rPr>
        <w:t>Q28  |  TAPVC  |  Clinical  |  Best: B</w:t>
      </w:r>
    </w:p>
    <w:p>
      <w:pPr>
        <w:pStyle w:val="SmallNote"/>
      </w:pPr>
      <w:r>
        <w:t>A: Persistent postoperative pulmonary hypertension without venous stenosis — Not best — May cause high RV pressure, but recurrent respiratory symptoms require exclusion of anatomic vein stenosis.</w:t>
      </w:r>
    </w:p>
    <w:p>
      <w:pPr>
        <w:pStyle w:val="SmallNote"/>
      </w:pPr>
      <w:r>
        <w:t>B: Pulmonary venous anastomotic stenosis — Correct — Pulmonary venous restenosis can recur after repair.</w:t>
      </w:r>
    </w:p>
    <w:p>
      <w:pPr>
        <w:pStyle w:val="SmallNote"/>
      </w:pPr>
      <w:r>
        <w:t>C: Residual atrial septal shunt after TAPVC repair — Not best — May contribute to right-sided volume load but does not specifically explain venous congestion.</w:t>
      </w:r>
    </w:p>
    <w:p>
      <w:pPr>
        <w:pStyle w:val="SmallNote"/>
      </w:pPr>
      <w:r>
        <w:t>D: Progressive branch pulmonary artery stenosis — Not best — Can raise RV pressure but pulmonary edema is more suggestive of venous outflow obstruction.</w:t>
      </w:r>
    </w:p>
    <w:p>
      <w:pPr>
        <w:pStyle w:val="SmallNote"/>
      </w:pPr>
      <w:r>
        <w:t>Exam Pearl: Recurrent respiratory symptoms warrant targeted pulmonary venous Doppler/CT assessment.</w:t>
      </w:r>
    </w:p>
    <w:p>
      <w:pPr>
        <w:pStyle w:val="SmallNote"/>
      </w:pPr>
      <w:r>
        <w:t>Why this matters: Pulmonary venous restenosis can recur after repair.</w:t>
      </w:r>
    </w:p>
    <w:p>
      <w:pPr>
        <w:keepNext/>
      </w:pPr>
      <w:r>
        <w:rPr>
          <w:b/>
        </w:rPr>
        <w:t>Q29  |  TAPVC  |  Clinical  |  Best: D</w:t>
      </w:r>
    </w:p>
    <w:p>
      <w:pPr>
        <w:pStyle w:val="SmallNote"/>
      </w:pPr>
      <w:r>
        <w:t>A: Supracardiac TAPVC — Not best — Drainage is usually via vertical vein to systemic upper veins.</w:t>
      </w:r>
    </w:p>
    <w:p>
      <w:pPr>
        <w:pStyle w:val="SmallNote"/>
      </w:pPr>
      <w:r>
        <w:t>B: Infracardiac TAPVC — Not best — Venous pathway descends below diaphragm.</w:t>
      </w:r>
    </w:p>
    <w:p>
      <w:pPr>
        <w:pStyle w:val="SmallNote"/>
      </w:pPr>
      <w:r>
        <w:t>C: Mixed TAPVC — Not best — Pulmonary veins drain to more than one distinct site.</w:t>
      </w:r>
    </w:p>
    <w:p>
      <w:pPr>
        <w:pStyle w:val="SmallNote"/>
      </w:pPr>
      <w:r>
        <w:t>D: Cardiac TAPVC — Correct — Coronary sinus drainage defines a common cardiac TAPVC pattern.</w:t>
      </w:r>
    </w:p>
    <w:p>
      <w:pPr>
        <w:pStyle w:val="SmallNote"/>
      </w:pPr>
      <w:r>
        <w:t>Exam Pearl: Enlarged coronary sinus in a cyanotic child demands venous mapping.</w:t>
      </w:r>
    </w:p>
    <w:p>
      <w:pPr>
        <w:pStyle w:val="SmallNote"/>
      </w:pPr>
      <w:r>
        <w:t>Why this matters: Coronary sinus drainage defines a common cardiac TAPVC pattern.</w:t>
      </w:r>
    </w:p>
    <w:p>
      <w:pPr>
        <w:keepNext/>
      </w:pPr>
      <w:r>
        <w:rPr>
          <w:b/>
        </w:rPr>
        <w:t>Q30  |  Truncus  |  Clinical  |  Best: B</w:t>
      </w:r>
    </w:p>
    <w:p>
      <w:pPr>
        <w:pStyle w:val="SmallNote"/>
      </w:pPr>
      <w:r>
        <w:t>A: Pulmonary artery banding without later separation of circulations — Not best — Can palliate selected complex cases but is not definitive biventricular repair.</w:t>
      </w:r>
    </w:p>
    <w:p>
      <w:pPr>
        <w:pStyle w:val="SmallNote"/>
      </w:pPr>
      <w:r>
        <w:t>B: VSD closure and RV-to-PA conduit repair — Correct — Truncus repair separates pulmonary flow using RV–PA continuity.</w:t>
      </w:r>
    </w:p>
    <w:p>
      <w:pPr>
        <w:pStyle w:val="SmallNote"/>
      </w:pPr>
      <w:r>
        <w:t>C: Truncal-valve repair with VSD left open — Not best — Treats regurgitation but leaves pulmonary/systemic circuits unseparated.</w:t>
      </w:r>
    </w:p>
    <w:p>
      <w:pPr>
        <w:pStyle w:val="SmallNote"/>
      </w:pPr>
      <w:r>
        <w:t>D: RV-to-PA conduit without closing the VSD — Not best — Does not correctly direct LV output to systemic arterial trunk.</w:t>
      </w:r>
    </w:p>
    <w:p>
      <w:pPr>
        <w:pStyle w:val="SmallNote"/>
      </w:pPr>
      <w:r>
        <w:t>Exam Pearl: Repair is usually planned in early infancy; controlled failure by 3–6 weeks in Indian guidance.</w:t>
      </w:r>
    </w:p>
    <w:p>
      <w:pPr>
        <w:pStyle w:val="SmallNote"/>
      </w:pPr>
      <w:r>
        <w:t>Why this matters: Truncus repair separates pulmonary flow using RV–PA continuity.</w:t>
      </w:r>
    </w:p>
    <w:p>
      <w:pPr>
        <w:keepNext/>
      </w:pPr>
      <w:r>
        <w:rPr>
          <w:b/>
        </w:rPr>
        <w:t>Q31  |  Truncus  |  Clinical  |  Best: A</w:t>
      </w:r>
    </w:p>
    <w:p>
      <w:pPr>
        <w:pStyle w:val="SmallNote"/>
      </w:pPr>
      <w:r>
        <w:t>A: 22q11.2 deletion syndrome — Correct — Truncus plus hypocalcemia and immune abnormalities suggests 22q11.2 deletion.</w:t>
      </w:r>
    </w:p>
    <w:p>
      <w:pPr>
        <w:pStyle w:val="SmallNote"/>
      </w:pPr>
      <w:r>
        <w:t>B: Williams syndrome (7q11.23 deletion) — Not best — Classically associated with supravalvular AS.</w:t>
      </w:r>
    </w:p>
    <w:p>
      <w:pPr>
        <w:pStyle w:val="SmallNote"/>
      </w:pPr>
      <w:r>
        <w:t>C: Turner syndrome (45,X) — Not best — Often associated with bicuspid aortic valve and coarctation.</w:t>
      </w:r>
    </w:p>
    <w:p>
      <w:pPr>
        <w:pStyle w:val="SmallNote"/>
      </w:pPr>
      <w:r>
        <w:t>D: Noonan syndrome (RASopathy) — Not best — Often associated with dysplastic pulmonary valve stenosis.</w:t>
      </w:r>
    </w:p>
    <w:p>
      <w:pPr>
        <w:pStyle w:val="SmallNote"/>
      </w:pPr>
      <w:r>
        <w:t>Exam Pearl: Screen for calcium and syndromic features in conotruncal defects.</w:t>
      </w:r>
    </w:p>
    <w:p>
      <w:pPr>
        <w:pStyle w:val="SmallNote"/>
      </w:pPr>
      <w:r>
        <w:t>Why this matters: Truncus plus hypocalcemia and immune abnormalities suggests 22q11.2 deletion.</w:t>
      </w:r>
    </w:p>
    <w:p>
      <w:pPr>
        <w:keepNext/>
      </w:pPr>
      <w:r>
        <w:rPr>
          <w:b/>
        </w:rPr>
        <w:t>Q32  |  Truncus  |  Clinical  |  Best: B</w:t>
      </w:r>
    </w:p>
    <w:p>
      <w:pPr>
        <w:pStyle w:val="SmallNote"/>
      </w:pPr>
      <w:r>
        <w:t>A: Reconstructed pulmonary artery patch — Not best — May require revision, but the RV–PA conduit is the common prosthetic obstruction site.</w:t>
      </w:r>
    </w:p>
    <w:p>
      <w:pPr>
        <w:pStyle w:val="SmallNote"/>
      </w:pPr>
      <w:r>
        <w:t>B: RV-to-pulmonary artery conduit — Correct — RV–PA conduits may stenose or become insufficient as the child grows.</w:t>
      </w:r>
    </w:p>
    <w:p>
      <w:pPr>
        <w:pStyle w:val="SmallNote"/>
      </w:pPr>
      <w:r>
        <w:t>C: Truncal valve repair material — Not best — Can fail but is not the standard conduit responsible for RV pressure overload.</w:t>
      </w:r>
    </w:p>
    <w:p>
      <w:pPr>
        <w:pStyle w:val="SmallNote"/>
      </w:pPr>
      <w:r>
        <w:t>D: Repaired arch segment patch — Not best — May restenose in A4 but is not the typical RV outflow prosthesis.</w:t>
      </w:r>
    </w:p>
    <w:p>
      <w:pPr>
        <w:pStyle w:val="SmallNote"/>
      </w:pPr>
      <w:r>
        <w:t>Exam Pearl: Lifelong follow-up is essential even after successful neonatal repair.</w:t>
      </w:r>
    </w:p>
    <w:p>
      <w:pPr>
        <w:pStyle w:val="SmallNote"/>
      </w:pPr>
      <w:r>
        <w:t>Why this matters: RV–PA conduits may stenose or become insufficient as the child grows.</w:t>
      </w:r>
    </w:p>
    <w:p>
      <w:pPr>
        <w:keepNext/>
      </w:pPr>
      <w:r>
        <w:rPr>
          <w:b/>
        </w:rPr>
        <w:t>Q33  |  Single ventricle  |  Clinical  |  Best: D</w:t>
      </w:r>
    </w:p>
    <w:p>
      <w:pPr>
        <w:pStyle w:val="SmallNote"/>
      </w:pPr>
      <w:r>
        <w:t>A: Immediate pulmonary artery banding — Not best — Further reduces already inadequate pulmonary flow.</w:t>
      </w:r>
    </w:p>
    <w:p>
      <w:pPr>
        <w:pStyle w:val="SmallNote"/>
      </w:pPr>
      <w:r>
        <w:t>B: Stop ductal patency to prevent pulmonary overcirculation — Not best — This infant is undercirculated.</w:t>
      </w:r>
    </w:p>
    <w:p>
      <w:pPr>
        <w:pStyle w:val="SmallNote"/>
      </w:pPr>
      <w:r>
        <w:t>C: Proceed directly to Fontan in neonatal period — Not best — Fontan requires staged preparation and low PVR.</w:t>
      </w:r>
    </w:p>
    <w:p>
      <w:pPr>
        <w:pStyle w:val="SmallNote"/>
      </w:pPr>
      <w:r>
        <w:t>D: PGE1 followed by individualized pulmonary-flow palliation — Correct — Pulmonary blood-flow restriction dictates ductal support and shunt/stent decisions.</w:t>
      </w:r>
    </w:p>
    <w:p>
      <w:pPr>
        <w:pStyle w:val="SmallNote"/>
      </w:pPr>
      <w:r>
        <w:t>Exam Pearl: Single ventricle can present with either high or low pulmonary blood flow.</w:t>
      </w:r>
    </w:p>
    <w:p>
      <w:pPr>
        <w:pStyle w:val="SmallNote"/>
      </w:pPr>
      <w:r>
        <w:t>Why this matters: Pulmonary blood-flow restriction dictates ductal support and shunt/stent decisions.</w:t>
      </w:r>
    </w:p>
    <w:p>
      <w:pPr>
        <w:keepNext/>
      </w:pPr>
      <w:r>
        <w:rPr>
          <w:b/>
        </w:rPr>
        <w:t>Q34  |  Single ventricle  |  Clinical  |  Best: C</w:t>
      </w:r>
    </w:p>
    <w:p>
      <w:pPr>
        <w:pStyle w:val="SmallNote"/>
      </w:pPr>
      <w:r>
        <w:t>A: Completion Fontan after the current Glenn assessment — Not best — Fontan is generally later, after staged Glenn physiology.</w:t>
      </w:r>
    </w:p>
    <w:p>
      <w:pPr>
        <w:pStyle w:val="SmallNote"/>
      </w:pPr>
      <w:r>
        <w:t>B: Repeat systemic-to-pulmonary shunt for stable adequate PA anatomy — Not best — Would add shunt flow instead of transitioning to Glenn.</w:t>
      </w:r>
    </w:p>
    <w:p>
      <w:pPr>
        <w:pStyle w:val="SmallNote"/>
      </w:pPr>
      <w:r>
        <w:t>C: Bidirectional Glenn — Correct — Glenn commonly follows neonatal palliation once PVR has fallen.</w:t>
      </w:r>
    </w:p>
    <w:p>
      <w:pPr>
        <w:pStyle w:val="SmallNote"/>
      </w:pPr>
      <w:r>
        <w:t>D: Pulmonary artery banding to restrict flow after the shunt — Not best — Not the usual next stage when Glenn criteria are met.</w:t>
      </w:r>
    </w:p>
    <w:p>
      <w:pPr>
        <w:pStyle w:val="SmallNote"/>
      </w:pPr>
      <w:r>
        <w:t>Exam Pearl: Indian 2019 consensus: standard Glenn 6–12 months (Class I), with selected patients considered at 4–6 months.</w:t>
      </w:r>
    </w:p>
    <w:p>
      <w:pPr>
        <w:pStyle w:val="SmallNote"/>
      </w:pPr>
      <w:r>
        <w:t>Why this matters: Glenn commonly follows neonatal palliation once PVR has fallen.</w:t>
      </w:r>
    </w:p>
    <w:p>
      <w:pPr>
        <w:keepNext/>
      </w:pPr>
      <w:r>
        <w:rPr>
          <w:b/>
        </w:rPr>
        <w:t>Q35  |  Single ventricle  |  Clinical  |  Best: D</w:t>
      </w:r>
    </w:p>
    <w:p>
      <w:pPr>
        <w:pStyle w:val="SmallNote"/>
      </w:pPr>
      <w:r>
        <w:t>A: Plastic bronchitis — Not best — Produces bronchial casts and respiratory symptoms.</w:t>
      </w:r>
    </w:p>
    <w:p>
      <w:pPr>
        <w:pStyle w:val="SmallNote"/>
      </w:pPr>
      <w:r>
        <w:t>B: Chylothorax — Not best — Produces chylous pleural fluid and respiratory compromise.</w:t>
      </w:r>
    </w:p>
    <w:p>
      <w:pPr>
        <w:pStyle w:val="SmallNote"/>
      </w:pPr>
      <w:r>
        <w:t>C: Fontan-associated liver disease alone — Not best — May coexist but does not explain enteric protein loss marker.</w:t>
      </w:r>
    </w:p>
    <w:p>
      <w:pPr>
        <w:pStyle w:val="SmallNote"/>
      </w:pPr>
      <w:r>
        <w:t>D: Protein-losing enteropathy — Correct — Elevated enteric protein loss after Fontan suggests PLE.</w:t>
      </w:r>
    </w:p>
    <w:p>
      <w:pPr>
        <w:pStyle w:val="SmallNote"/>
      </w:pPr>
      <w:r>
        <w:t>Exam Pearl: Fontan complications span gut, lung, liver and lymphatics.</w:t>
      </w:r>
    </w:p>
    <w:p>
      <w:pPr>
        <w:pStyle w:val="SmallNote"/>
      </w:pPr>
      <w:r>
        <w:t>Why this matters: Elevated enteric protein loss after Fontan suggests PLE.</w:t>
      </w:r>
    </w:p>
    <w:p>
      <w:pPr>
        <w:keepNext/>
      </w:pPr>
      <w:r>
        <w:rPr>
          <w:b/>
        </w:rPr>
        <w:t>Q36  |  Single ventricle  |  Clinical  |  Best: A</w:t>
      </w:r>
    </w:p>
    <w:p>
      <w:pPr>
        <w:pStyle w:val="SmallNote"/>
      </w:pPr>
      <w:r>
        <w:t>A: Plastic bronchitis — Correct — Bronchial casts are the hallmark of Fontan-associated plastic bronchitis.</w:t>
      </w:r>
    </w:p>
    <w:p>
      <w:pPr>
        <w:pStyle w:val="SmallNote"/>
      </w:pPr>
      <w:r>
        <w:t>B: Protein-losing enteropathy — Not best — Causes hypoalbuminemia and edema, not airway casts.</w:t>
      </w:r>
    </w:p>
    <w:p>
      <w:pPr>
        <w:pStyle w:val="SmallNote"/>
      </w:pPr>
      <w:r>
        <w:t>C: Pulmonary vein stenosis — Not best — May cause dyspnea but not characteristic branching casts.</w:t>
      </w:r>
    </w:p>
    <w:p>
      <w:pPr>
        <w:pStyle w:val="SmallNote"/>
      </w:pPr>
      <w:r>
        <w:t>D: Chronic thromboembolic pulmonary disease — Not best — May cause hypoxemia but not bronchial cast formation.</w:t>
      </w:r>
    </w:p>
    <w:p>
      <w:pPr>
        <w:pStyle w:val="SmallNote"/>
      </w:pPr>
      <w:r>
        <w:t>Exam Pearl: Investigate lymphatic and Fontan hemodynamics when casts recur.</w:t>
      </w:r>
    </w:p>
    <w:p>
      <w:pPr>
        <w:pStyle w:val="SmallNote"/>
      </w:pPr>
      <w:r>
        <w:t>Why this matters: Bronchial casts are the hallmark of Fontan-associated plastic bronchitis.</w:t>
      </w:r>
    </w:p>
    <w:p>
      <w:pPr>
        <w:keepNext/>
      </w:pPr>
      <w:r>
        <w:rPr>
          <w:b/>
        </w:rPr>
        <w:t>Q37  |  Single ventricle  |  Clinical  |  Best: D</w:t>
      </w:r>
    </w:p>
    <w:p>
      <w:pPr>
        <w:pStyle w:val="SmallNote"/>
      </w:pPr>
      <w:r>
        <w:t>A: Systemic LV outflow gradient alone — Not best — Relevant to systemic output but not the primary passive pulmonary circuit determinant.</w:t>
      </w:r>
    </w:p>
    <w:p>
      <w:pPr>
        <w:pStyle w:val="SmallNote"/>
      </w:pPr>
      <w:r>
        <w:t>B: Atrial septal defect diameter alone — Not best — May affect fenestration shunt but not the central resistance mechanism.</w:t>
      </w:r>
    </w:p>
    <w:p>
      <w:pPr>
        <w:pStyle w:val="SmallNote"/>
      </w:pPr>
      <w:r>
        <w:t>C: Coronary ostial geometry alone — Not best — Does not directly determine passive caval-to-PA flow.</w:t>
      </w:r>
    </w:p>
    <w:p>
      <w:pPr>
        <w:pStyle w:val="SmallNote"/>
      </w:pPr>
      <w:r>
        <w:t>D: Transpulmonary pressure gradient and pulmonary vascular resistance — Correct — Fontan flow depends on low PVR and an unobstructed pathway.</w:t>
      </w:r>
    </w:p>
    <w:p>
      <w:pPr>
        <w:pStyle w:val="SmallNote"/>
      </w:pPr>
      <w:r>
        <w:t>Exam Pearl: A small rise in PVR can severely impair Fontan cardiac output.</w:t>
      </w:r>
    </w:p>
    <w:p>
      <w:pPr>
        <w:pStyle w:val="SmallNote"/>
      </w:pPr>
      <w:r>
        <w:t>Why this matters: Fontan flow depends on low PVR and an unobstructed pathway.</w:t>
      </w:r>
    </w:p>
    <w:p>
      <w:pPr>
        <w:keepNext/>
      </w:pPr>
      <w:r>
        <w:rPr>
          <w:b/>
        </w:rPr>
        <w:t>Q38  |  Coarctation  |  Clinical  |  Best: C</w:t>
      </w:r>
    </w:p>
    <w:p>
      <w:pPr>
        <w:pStyle w:val="SmallNote"/>
      </w:pPr>
      <w:r>
        <w:t>A: Fluid resuscitation and inotropy before assessing ductal patency — Not best — Support may be required, but ductal systemic flow should be addressed promptly.</w:t>
      </w:r>
    </w:p>
    <w:p>
      <w:pPr>
        <w:pStyle w:val="SmallNote"/>
      </w:pPr>
      <w:r>
        <w:t>B: Urgent balloon angioplasty before PGE1 in a shocked neonate — Not best — Balloon can bridge selected high-risk cases, but PGE1 stabilization is first-line.</w:t>
      </w:r>
    </w:p>
    <w:p>
      <w:pPr>
        <w:pStyle w:val="SmallNote"/>
      </w:pPr>
      <w:r>
        <w:t>C: PGE1, hemodynamic support and urgent arch-team assessment — Correct — Reopen/maintain ductal systemic flow while preparing definitive treatment.</w:t>
      </w:r>
    </w:p>
    <w:p>
      <w:pPr>
        <w:pStyle w:val="SmallNote"/>
      </w:pPr>
      <w:r>
        <w:t>D: Mechanical ventilation and diuresis without arch-directed therapy — Not best — Support alone does not restore distal systemic perfusion.</w:t>
      </w:r>
    </w:p>
    <w:p>
      <w:pPr>
        <w:pStyle w:val="SmallNote"/>
      </w:pPr>
      <w:r>
        <w:t>Exam Pearl: Treat perfusion failure before waiting for gradient criteria.</w:t>
      </w:r>
    </w:p>
    <w:p>
      <w:pPr>
        <w:pStyle w:val="SmallNote"/>
      </w:pPr>
      <w:r>
        <w:t>Why this matters: Reopen/maintain ductal systemic flow while preparing definitive treatment.</w:t>
      </w:r>
    </w:p>
    <w:p>
      <w:pPr>
        <w:keepNext/>
      </w:pPr>
      <w:r>
        <w:rPr>
          <w:b/>
        </w:rPr>
        <w:t>Q39  |  Coarctation  |  Clinical  |  Best: A</w:t>
      </w:r>
    </w:p>
    <w:p>
      <w:pPr>
        <w:pStyle w:val="SmallNote"/>
      </w:pPr>
      <w:r>
        <w:t>A: Persistent vascular dysfunction and residual/recurrent obstruction — Correct — Lifelong BP and aortic surveillance is required after coarctation repair.</w:t>
      </w:r>
    </w:p>
    <w:p>
      <w:pPr>
        <w:pStyle w:val="SmallNote"/>
      </w:pPr>
      <w:r>
        <w:t>B: Recoarctation is unlikely if resting Doppler is normal — Not best — Normal gradient does not exclude vascular hypertension or restenosis.</w:t>
      </w:r>
    </w:p>
    <w:p>
      <w:pPr>
        <w:pStyle w:val="SmallNote"/>
      </w:pPr>
      <w:r>
        <w:t>C: Exercise hypertension is unlikely if resting BP is normal — Not best — Exercise hypertension can occur despite reassuring resting findings.</w:t>
      </w:r>
    </w:p>
    <w:p>
      <w:pPr>
        <w:pStyle w:val="SmallNote"/>
      </w:pPr>
      <w:r>
        <w:t>D: Upper-limb hypertension is mainly due to bicuspid valve alone — Not best — BAV may coexist but does not explain vascular sequelae after CoA repair.</w:t>
      </w:r>
    </w:p>
    <w:p>
      <w:pPr>
        <w:pStyle w:val="SmallNote"/>
      </w:pPr>
      <w:r>
        <w:t>Exam Pearl: Arm BP, femoral pulses and imaging remain important long term.</w:t>
      </w:r>
    </w:p>
    <w:p>
      <w:pPr>
        <w:pStyle w:val="SmallNote"/>
      </w:pPr>
      <w:r>
        <w:t>Why this matters: Lifelong BP and aortic surveillance is required after coarctation repair.</w:t>
      </w:r>
    </w:p>
    <w:p>
      <w:pPr>
        <w:keepNext/>
      </w:pPr>
      <w:r>
        <w:rPr>
          <w:b/>
        </w:rPr>
        <w:t>Q40  |  Coarctation  |  Clinical  |  Best: B</w:t>
      </w:r>
    </w:p>
    <w:p>
      <w:pPr>
        <w:pStyle w:val="SmallNote"/>
      </w:pPr>
      <w:r>
        <w:t>A: A. Screen for isolated pulmonary venous obstruction as the expected cause of arm hypertension — Not best — Turner syndrome may have left-sided cardiovascular lesions, but isolated pulmonary venous obstruction does not explain classic arch coarctation findings.</w:t>
      </w:r>
    </w:p>
    <w:p>
      <w:pPr>
        <w:pStyle w:val="SmallNote"/>
      </w:pPr>
      <w:r>
        <w:t>B: B. Define coarctation/arch anatomy and assess aortic dimensions, bicuspid valve and dissection risk — Correct — Correct: assess aortic anatomy and associated bicuspid aortic valve, aortopathy and procedural risk; decisions are individualized.</w:t>
      </w:r>
    </w:p>
    <w:p>
      <w:pPr>
        <w:pStyle w:val="SmallNote"/>
      </w:pPr>
      <w:r>
        <w:t>C: C. Assume a normal aortic arch if four-extremity oxygen saturations are equal — Not best — Equal limb saturations cannot exclude CoA, and imaging is essential.</w:t>
      </w:r>
    </w:p>
    <w:p>
      <w:pPr>
        <w:pStyle w:val="SmallNote"/>
      </w:pPr>
      <w:r>
        <w:t>D: D. Choose balloon atrial septostomy because left-sided obstruction causes restricted mixing — Not best — Atrial septostomy addresses restrictive atrial mixing, not coarctation of the aorta.</w:t>
      </w:r>
    </w:p>
    <w:p>
      <w:pPr>
        <w:pStyle w:val="SmallNote"/>
      </w:pPr>
      <w:r>
        <w:t>Exam Pearl: Turner plus CoA: assess associated aortopathy and BAV, not only the measured gradient.</w:t>
      </w:r>
    </w:p>
    <w:p>
      <w:pPr>
        <w:pStyle w:val="SmallNote"/>
      </w:pPr>
      <w:r>
        <w:t>Why this matters: Turner plus CoA: assess associated aortopathy and BAV, not only the measured gradient.</w:t>
      </w:r>
    </w:p>
    <w:p>
      <w:pPr>
        <w:keepNext/>
      </w:pPr>
      <w:r>
        <w:rPr>
          <w:b/>
        </w:rPr>
        <w:t>Q41  |  Coarctation  |  Clinical  |  Best: C</w:t>
      </w:r>
    </w:p>
    <w:p>
      <w:pPr>
        <w:pStyle w:val="SmallNote"/>
      </w:pPr>
      <w:r>
        <w:t>A: Gradient below 20 excludes intervention — Not best — Hypertension/collaterals are additional intervention criteria.</w:t>
      </w:r>
    </w:p>
    <w:p>
      <w:pPr>
        <w:pStyle w:val="SmallNote"/>
      </w:pPr>
      <w:r>
        <w:t>B: Collaterals prove no significant obstruction — Not best — Collateral development often reflects longstanding obstruction.</w:t>
      </w:r>
    </w:p>
    <w:p>
      <w:pPr>
        <w:pStyle w:val="SmallNote"/>
      </w:pPr>
      <w:r>
        <w:t>C: Clinically important coarctation remains possible despite gradient &lt;20 — Correct — Indian guidance includes hypertension and collaterals even with low gradient.</w:t>
      </w:r>
    </w:p>
    <w:p>
      <w:pPr>
        <w:pStyle w:val="SmallNote"/>
      </w:pPr>
      <w:r>
        <w:t>D: Pressure discrepancy is explained by pulmonary valve disease — Not best — Pulmonary valve stenosis does not cause arm–leg BP gradient.</w:t>
      </w:r>
    </w:p>
    <w:p>
      <w:pPr>
        <w:pStyle w:val="SmallNote"/>
      </w:pPr>
      <w:r>
        <w:t>Exam Pearl: Gradients alone understate disease when collateral flow is prominent.</w:t>
      </w:r>
    </w:p>
    <w:p>
      <w:pPr>
        <w:pStyle w:val="SmallNote"/>
      </w:pPr>
      <w:r>
        <w:t>Why this matters: Indian guidance includes hypertension and collaterals even with low gradient.</w:t>
      </w:r>
    </w:p>
    <w:p>
      <w:pPr>
        <w:keepNext/>
      </w:pPr>
      <w:r>
        <w:rPr>
          <w:b/>
        </w:rPr>
        <w:t>Q42  |  Aortic stenosis  |  Clinical  |  Best: B</w:t>
      </w:r>
    </w:p>
    <w:p>
      <w:pPr>
        <w:pStyle w:val="SmallNote"/>
      </w:pPr>
      <w:r>
        <w:t>A: A. Congenital valvar aortic stenosis caused by fused aortic cusps — Not best — Valvar stenosis is at the aortic cusps, contrary to a normal valve and narrowing above it.</w:t>
      </w:r>
    </w:p>
    <w:p>
      <w:pPr>
        <w:pStyle w:val="SmallNote"/>
      </w:pPr>
      <w:r>
        <w:t>B: B. Supravalvar aortic stenosis related to elastin haploinsufficiency — Correct — Correct: Williams–Beuren-associated ELN deletion produces elastin arteriopathy including sinotubular junction supravalvar narrowing.</w:t>
      </w:r>
    </w:p>
    <w:p>
      <w:pPr>
        <w:pStyle w:val="SmallNote"/>
      </w:pPr>
      <w:r>
        <w:t>C: C. Discrete subaortic membrane producing fixed LVOT obstruction below the valve — Not best — A subaortic membrane lies below the cusps, not at the sinotubular junction.</w:t>
      </w:r>
    </w:p>
    <w:p>
      <w:pPr>
        <w:pStyle w:val="SmallNote"/>
      </w:pPr>
      <w:r>
        <w:t>D: D. Hypertrophic obstructive cardiomyopathy with dynamic septal contact — Not best — Dynamic muscle obstruction is subvalvar and would have a different echocardiographic mechanism.</w:t>
      </w:r>
    </w:p>
    <w:p>
      <w:pPr>
        <w:pStyle w:val="SmallNote"/>
      </w:pPr>
      <w:r>
        <w:t>Exam Pearl: Williams: identify supravalvar (not valvar or subvalvar) obstruction and wider arteriopathy.</w:t>
      </w:r>
    </w:p>
    <w:p>
      <w:pPr>
        <w:pStyle w:val="SmallNote"/>
      </w:pPr>
      <w:r>
        <w:t>Why this matters: Williams: identify supravalvar (not valvar or subvalvar) obstruction and wider arteriopathy.</w:t>
      </w:r>
    </w:p>
    <w:p>
      <w:pPr>
        <w:keepNext/>
      </w:pPr>
      <w:r>
        <w:rPr>
          <w:b/>
        </w:rPr>
        <w:t>Q43  |  Aortic stenosis  |  Clinical  |  Best: A</w:t>
      </w:r>
    </w:p>
    <w:p>
      <w:pPr>
        <w:pStyle w:val="SmallNote"/>
      </w:pPr>
      <w:r>
        <w:t>A: Low stroke volume may underestimate obstruction severity — Correct — Indian guidance recommends intervention for dysfunction attributable to severe AS regardless of gradient.</w:t>
      </w:r>
    </w:p>
    <w:p>
      <w:pPr>
        <w:pStyle w:val="SmallNote"/>
      </w:pPr>
      <w:r>
        <w:t>B: Gradient may be low because the stenosis has regressed — Not best — A fixed stenotic valve does not regress simply because output falls.</w:t>
      </w:r>
    </w:p>
    <w:p>
      <w:pPr>
        <w:pStyle w:val="SmallNote"/>
      </w:pPr>
      <w:r>
        <w:t>C: LV dysfunction more strongly suggests isolated myocarditis — Not best — Severe valvar obstruction itself can depress LV function.</w:t>
      </w:r>
    </w:p>
    <w:p>
      <w:pPr>
        <w:pStyle w:val="SmallNote"/>
      </w:pPr>
      <w:r>
        <w:t>D: Only invasive peak-to-peak gradient is valid during LV failure — Not best — Invasive measures are also flow dependent and must be interpreted with anatomy.</w:t>
      </w:r>
    </w:p>
    <w:p>
      <w:pPr>
        <w:pStyle w:val="SmallNote"/>
      </w:pPr>
      <w:r>
        <w:t>Exam Pearl: Low-flow low-gradient disease is a recurring congenital obstruction trap.</w:t>
      </w:r>
    </w:p>
    <w:p>
      <w:pPr>
        <w:pStyle w:val="SmallNote"/>
      </w:pPr>
      <w:r>
        <w:t>Why this matters: Indian guidance recommends intervention for dysfunction attributable to severe AS regardless of gradient.</w:t>
      </w:r>
    </w:p>
    <w:p>
      <w:pPr>
        <w:keepNext/>
      </w:pPr>
      <w:r>
        <w:rPr>
          <w:b/>
        </w:rPr>
        <w:t>Q44  |  Pulmonary stenosis  |  Clinical  |  Best: A</w:t>
      </w:r>
    </w:p>
    <w:p>
      <w:pPr>
        <w:pStyle w:val="SmallNote"/>
      </w:pPr>
      <w:r>
        <w:t>A: PGE1 if pulmonary circulation is duct dependent — Correct — Critical PS can be a duct-dependent pulmonary-flow lesion.</w:t>
      </w:r>
    </w:p>
    <w:p>
      <w:pPr>
        <w:pStyle w:val="SmallNote"/>
      </w:pPr>
      <w:r>
        <w:t>B: Routine diuresis to reduce pulmonary flow — Not best — Could further impair preload/flow.</w:t>
      </w:r>
    </w:p>
    <w:p>
      <w:pPr>
        <w:pStyle w:val="SmallNote"/>
      </w:pPr>
      <w:r>
        <w:t>C: Immediate pulmonary artery band — Not best — Would worsen restricted pulmonary flow.</w:t>
      </w:r>
    </w:p>
    <w:p>
      <w:pPr>
        <w:pStyle w:val="SmallNote"/>
      </w:pPr>
      <w:r>
        <w:t>D: Close PDA to increase RV forward flow — Not best — Would remove compensatory pulmonary supply.</w:t>
      </w:r>
    </w:p>
    <w:p>
      <w:pPr>
        <w:pStyle w:val="SmallNote"/>
      </w:pPr>
      <w:r>
        <w:t>Exam Pearl: Cyanosis can result from atrial right-to-left shunting in critical PS.</w:t>
      </w:r>
    </w:p>
    <w:p>
      <w:pPr>
        <w:pStyle w:val="SmallNote"/>
      </w:pPr>
      <w:r>
        <w:t>Why this matters: Critical PS can be a duct-dependent pulmonary-flow lesion.</w:t>
      </w:r>
    </w:p>
    <w:p>
      <w:pPr>
        <w:keepNext/>
      </w:pPr>
      <w:r>
        <w:rPr>
          <w:b/>
        </w:rPr>
        <w:t>Q45  |  Pulmonary stenosis  |  Clinical  |  Best: D</w:t>
      </w:r>
    </w:p>
    <w:p>
      <w:pPr>
        <w:pStyle w:val="SmallNote"/>
      </w:pPr>
      <w:r>
        <w:t>A: Balloon valvuloplasty has the same response in dysplastic and doming valves — Not best — Dysplastic morphology and annular hypoplasia may reduce success.</w:t>
      </w:r>
    </w:p>
    <w:p>
      <w:pPr>
        <w:pStyle w:val="SmallNote"/>
      </w:pPr>
      <w:r>
        <w:t>B: Pulmonary artery banding may relieve RV systolic pressure — Not best — Banding increases RV outflow resistance rather than relieving PS.</w:t>
      </w:r>
    </w:p>
    <w:p>
      <w:pPr>
        <w:pStyle w:val="SmallNote"/>
      </w:pPr>
      <w:r>
        <w:t>C: Branch PA dilation is preferred before treating the pulmonary valve — Not best — The dominant lesion is valvar/annular, not a branch narrowing.</w:t>
      </w:r>
    </w:p>
    <w:p>
      <w:pPr>
        <w:pStyle w:val="SmallNote"/>
      </w:pPr>
      <w:r>
        <w:t>D: Surgical intervention may be needed despite attempted balloon strategy — Correct — Dysplastic PS with hypoplastic annulus is a recognized surgical scenario.</w:t>
      </w:r>
    </w:p>
    <w:p>
      <w:pPr>
        <w:pStyle w:val="SmallNote"/>
      </w:pPr>
      <w:r>
        <w:t>Exam Pearl: Distinguish commissural fusion from dysplastic leaflets.</w:t>
      </w:r>
    </w:p>
    <w:p>
      <w:pPr>
        <w:pStyle w:val="SmallNote"/>
      </w:pPr>
      <w:r>
        <w:t>Why this matters: Dysplastic PS with hypoplastic annulus is a recognized surgical scenario.</w:t>
      </w:r>
    </w:p>
    <w:p>
      <w:pPr>
        <w:keepNext/>
      </w:pPr>
      <w:r>
        <w:rPr>
          <w:b/>
        </w:rPr>
        <w:t>Q46  |  Duct dependent  |  Clinical  |  Best: C</w:t>
      </w:r>
    </w:p>
    <w:p>
      <w:pPr>
        <w:pStyle w:val="SmallNote"/>
      </w:pPr>
      <w:r>
        <w:t>A: Acute rise in pulmonary vascular resistance despite unchanged ductal caliber — Not best — PVR can worsen oxygenation, but the close temporal link to stopping PGE1 favors duct closure.</w:t>
      </w:r>
    </w:p>
    <w:p>
      <w:pPr>
        <w:pStyle w:val="SmallNote"/>
      </w:pPr>
      <w:r>
        <w:t>B: Reduced antegrade RV output from critical valve disease — Not best — Underlying anatomy limits flow, but the lost duct is the abrupt precipitant.</w:t>
      </w:r>
    </w:p>
    <w:p>
      <w:pPr>
        <w:pStyle w:val="SmallNote"/>
      </w:pPr>
      <w:r>
        <w:t>C: Loss of ductal pulmonary blood flow — Correct — Ductal closure can abruptly remove the sole pulmonary blood supply.</w:t>
      </w:r>
    </w:p>
    <w:p>
      <w:pPr>
        <w:pStyle w:val="SmallNote"/>
      </w:pPr>
      <w:r>
        <w:t>D: Restrictive interatrial communication with decreased mixing — Not best — Could worsen cyanosis in some lesions but not the main duct-dependent pulmonary mechanism.</w:t>
      </w:r>
    </w:p>
    <w:p>
      <w:pPr>
        <w:pStyle w:val="SmallNote"/>
      </w:pPr>
      <w:r>
        <w:t>Exam Pearl: Do not stop PGE1 until anatomy and alternate pulmonary flow are secure.</w:t>
      </w:r>
    </w:p>
    <w:p>
      <w:pPr>
        <w:pStyle w:val="SmallNote"/>
      </w:pPr>
      <w:r>
        <w:t>Why this matters: Ductal closure can abruptly remove the sole pulmonary blood supply.</w:t>
      </w:r>
    </w:p>
    <w:p>
      <w:pPr>
        <w:keepNext/>
      </w:pPr>
      <w:r>
        <w:rPr>
          <w:b/>
        </w:rPr>
        <w:t>Q47  |  Duct dependent  |  Clinical  |  Best: D</w:t>
      </w:r>
    </w:p>
    <w:p>
      <w:pPr>
        <w:pStyle w:val="SmallNote"/>
      </w:pPr>
      <w:r>
        <w:t>A: Coronary perfusion distal to the interruption — Not best — Coronary origins are generally proximal to the arch interruption.</w:t>
      </w:r>
    </w:p>
    <w:p>
      <w:pPr>
        <w:pStyle w:val="SmallNote"/>
      </w:pPr>
      <w:r>
        <w:t>B: Cerebral perfusion through the carotid arteries — Not best — Head vessels usually arise proximal to the interrupted segment.</w:t>
      </w:r>
    </w:p>
    <w:p>
      <w:pPr>
        <w:pStyle w:val="SmallNote"/>
      </w:pPr>
      <w:r>
        <w:t>C: Pulmonary blood flow through branch pulmonary arteries — Not best — The immediate duct-dependent vascular bed is distal systemic aorta.</w:t>
      </w:r>
    </w:p>
    <w:p>
      <w:pPr>
        <w:pStyle w:val="SmallNote"/>
      </w:pPr>
      <w:r>
        <w:t>D: Descending systemic circulation — Correct — Arch interruption may depend on ductus for lower-body systemic perfusion.</w:t>
      </w:r>
    </w:p>
    <w:p>
      <w:pPr>
        <w:pStyle w:val="SmallNote"/>
      </w:pPr>
      <w:r>
        <w:t>Exam Pearl: Urgent PGE1 can be life-saving before anatomical confirmation.</w:t>
      </w:r>
    </w:p>
    <w:p>
      <w:pPr>
        <w:pStyle w:val="SmallNote"/>
      </w:pPr>
      <w:r>
        <w:t>Why this matters: Arch interruption may depend on ductus for lower-body systemic perfusion.</w:t>
      </w:r>
    </w:p>
    <w:p>
      <w:pPr>
        <w:keepNext/>
      </w:pPr>
      <w:r>
        <w:rPr>
          <w:b/>
        </w:rPr>
        <w:t>Q48  |  TGA  |  Integrated  |  Best: C</w:t>
      </w:r>
    </w:p>
    <w:p>
      <w:pPr>
        <w:pStyle w:val="SmallNote"/>
      </w:pPr>
      <w:r>
        <w:t>A: Classic differential cyanosis from desaturated PA flow to descending aorta — Not best — Would produce lower postductal than preductal saturations.</w:t>
      </w:r>
    </w:p>
    <w:p>
      <w:pPr>
        <w:pStyle w:val="SmallNote"/>
      </w:pPr>
      <w:r>
        <w:t>B: Equal mixing through a wide VSD — Not best — The septum is intact.</w:t>
      </w:r>
    </w:p>
    <w:p>
      <w:pPr>
        <w:pStyle w:val="SmallNote"/>
      </w:pPr>
      <w:r>
        <w:t>C: Reverse differential cyanosis from oxygenated PA-to-descending aorta ductal flow — Correct — Reverse differential cyanosis can occur in TGA with high PVR/arch obstruction.</w:t>
      </w:r>
    </w:p>
    <w:p>
      <w:pPr>
        <w:pStyle w:val="SmallNote"/>
      </w:pPr>
      <w:r>
        <w:t>D: Isolated obstructed pulmonary venous return — Not best — Would not specifically produce the ductal saturation reversal in TGA.</w:t>
      </w:r>
    </w:p>
    <w:p>
      <w:pPr>
        <w:pStyle w:val="SmallNote"/>
      </w:pPr>
      <w:r>
        <w:t>Exam Pearl: The direction and oxygen content of ductal shunt depend on VA anatomy.</w:t>
      </w:r>
    </w:p>
    <w:p>
      <w:pPr>
        <w:pStyle w:val="SmallNote"/>
      </w:pPr>
      <w:r>
        <w:t>Why this matters: Reverse differential cyanosis can occur in TGA with high PVR/arch obstruction.</w:t>
      </w:r>
    </w:p>
    <w:p>
      <w:pPr>
        <w:keepNext/>
      </w:pPr>
      <w:r>
        <w:rPr>
          <w:b/>
        </w:rPr>
        <w:t>Q49  |  TGA  |  Integrated  |  Best: A</w:t>
      </w:r>
    </w:p>
    <w:p>
      <w:pPr>
        <w:pStyle w:val="SmallNote"/>
      </w:pPr>
      <w:r>
        <w:t>A: LVOT obstruction remains in the systemic outflow pathway after switch — Correct — Complex TGA/VSD/LVOTO may require Rastelli, REV or root-translocation pathways.</w:t>
      </w:r>
    </w:p>
    <w:p>
      <w:pPr>
        <w:pStyle w:val="SmallNote"/>
      </w:pPr>
      <w:r>
        <w:t>B: A large VSD must always be closed before any switch — Not best — VSD can be closed during ASO; LVOTO is the decisive constraint.</w:t>
      </w:r>
    </w:p>
    <w:p>
      <w:pPr>
        <w:pStyle w:val="SmallNote"/>
      </w:pPr>
      <w:r>
        <w:t>C: Coronary transfer is more difficult in patients with VSD — Not best — Coronary pattern matters but VSD itself does not make ASO inadequate.</w:t>
      </w:r>
    </w:p>
    <w:p>
      <w:pPr>
        <w:pStyle w:val="SmallNote"/>
      </w:pPr>
      <w:r>
        <w:t>D: Atrial septostomy corrects LVOT obstruction enough for switch — Not best — BAS improves mixing, not fixed outflow obstruction.</w:t>
      </w:r>
    </w:p>
    <w:p>
      <w:pPr>
        <w:pStyle w:val="SmallNote"/>
      </w:pPr>
      <w:r>
        <w:t>Exam Pearl: Identify pulmonary-valve/LVOT anatomy before choosing repair.</w:t>
      </w:r>
    </w:p>
    <w:p>
      <w:pPr>
        <w:pStyle w:val="SmallNote"/>
      </w:pPr>
      <w:r>
        <w:t>Why this matters: Complex TGA/VSD/LVOTO may require Rastelli, REV or root-translocation pathways.</w:t>
      </w:r>
    </w:p>
    <w:p>
      <w:pPr>
        <w:keepNext/>
      </w:pPr>
      <w:r>
        <w:rPr>
          <w:b/>
        </w:rPr>
        <w:t>Q50  |  TGA  |  Integrated  |  Best: A</w:t>
      </w:r>
    </w:p>
    <w:p>
      <w:pPr>
        <w:pStyle w:val="SmallNote"/>
      </w:pPr>
      <w:r>
        <w:t>A: Native pulmonary valve — Correct — The native pulmonary root becomes neoaorta in ASO.</w:t>
      </w:r>
    </w:p>
    <w:p>
      <w:pPr>
        <w:pStyle w:val="SmallNote"/>
      </w:pPr>
      <w:r>
        <w:t>B: Native tricuspid valve — Not best — Remains the right atrioventricular valve.</w:t>
      </w:r>
    </w:p>
    <w:p>
      <w:pPr>
        <w:pStyle w:val="SmallNote"/>
      </w:pPr>
      <w:r>
        <w:t>C: Native mitral valve — Not best — Remains the left atrioventricular valve.</w:t>
      </w:r>
    </w:p>
    <w:p>
      <w:pPr>
        <w:pStyle w:val="SmallNote"/>
      </w:pPr>
      <w:r>
        <w:t>D: Native coronary sinus valve — Not best — Not a semilunar outflow valve.</w:t>
      </w:r>
    </w:p>
    <w:p>
      <w:pPr>
        <w:pStyle w:val="SmallNote"/>
      </w:pPr>
      <w:r>
        <w:t>Exam Pearl: Neoaortic root dilation/regurgitation are late surveillance issues.</w:t>
      </w:r>
    </w:p>
    <w:p>
      <w:pPr>
        <w:pStyle w:val="SmallNote"/>
      </w:pPr>
      <w:r>
        <w:t>Why this matters: The native pulmonary root becomes neoaorta in ASO.</w:t>
      </w:r>
    </w:p>
    <w:p>
      <w:pPr>
        <w:keepNext/>
      </w:pPr>
      <w:r>
        <w:rPr>
          <w:b/>
        </w:rPr>
        <w:t>Q51  |  TAPVC  |  Integrated  |  Best: D</w:t>
      </w:r>
    </w:p>
    <w:p>
      <w:pPr>
        <w:pStyle w:val="SmallNote"/>
      </w:pPr>
      <w:r>
        <w:t>A: Unobstructed venous return; elective repair — Not best — Severe early pulmonary edema points to obstruction.</w:t>
      </w:r>
    </w:p>
    <w:p>
      <w:pPr>
        <w:pStyle w:val="SmallNote"/>
      </w:pPr>
      <w:r>
        <w:t>B: Ductal systemic hypoperfusion; urgent arch stent — Not best — Pulmonary venous anatomy localizes the lesion.</w:t>
      </w:r>
    </w:p>
    <w:p>
      <w:pPr>
        <w:pStyle w:val="SmallNote"/>
      </w:pPr>
      <w:r>
        <w:t>C: Atrial mixing restriction; BAS alone — Not best — BAS does not relieve subdiaphragmatic venous obstruction.</w:t>
      </w:r>
    </w:p>
    <w:p>
      <w:pPr>
        <w:pStyle w:val="SmallNote"/>
      </w:pPr>
      <w:r>
        <w:t>D: Obstructed venous return; emergency repair — Correct — Infracardiac route frequently obstructs at diaphragm/portal pathway.</w:t>
      </w:r>
    </w:p>
    <w:p>
      <w:pPr>
        <w:pStyle w:val="SmallNote"/>
      </w:pPr>
      <w:r>
        <w:t>Exam Pearl: Severe pulmonary edema with relatively small heart suggests obstructed TAPVC.</w:t>
      </w:r>
    </w:p>
    <w:p>
      <w:pPr>
        <w:pStyle w:val="SmallNote"/>
      </w:pPr>
      <w:r>
        <w:t>Why this matters: Infracardiac route frequently obstructs at diaphragm/portal pathway.</w:t>
      </w:r>
    </w:p>
    <w:p>
      <w:pPr>
        <w:keepNext/>
      </w:pPr>
      <w:r>
        <w:rPr>
          <w:b/>
        </w:rPr>
        <w:t>Q52  |  TAPVC  |  Integrated  |  Best: C</w:t>
      </w:r>
    </w:p>
    <w:p>
      <w:pPr>
        <w:pStyle w:val="SmallNote"/>
      </w:pPr>
      <w:r>
        <w:t>A: Cardiac MRI focused on ventricular volumes only — Not best — MRI can image veins if protocol targeted; volumes alone do not delineate the stenosis.</w:t>
      </w:r>
    </w:p>
    <w:p>
      <w:pPr>
        <w:pStyle w:val="SmallNote"/>
      </w:pPr>
      <w:r>
        <w:t>B: Right-heart catheterization measuring pulmonary pressure only — Not best — Pressure confirms physiology but does not localize venous anastomotic narrowing.</w:t>
      </w:r>
    </w:p>
    <w:p>
      <w:pPr>
        <w:pStyle w:val="SmallNote"/>
      </w:pPr>
      <w:r>
        <w:t>C: CT angiography of pulmonary veins — Correct — CTA/cMRI helps define postoperative pulmonary venous obstruction.</w:t>
      </w:r>
    </w:p>
    <w:p>
      <w:pPr>
        <w:pStyle w:val="SmallNote"/>
      </w:pPr>
      <w:r>
        <w:t>D: Serial echo focused on tricuspid regurgitation velocity alone — Not best — TR velocity reflects RV pressure, not precise venous lesion anatomy.</w:t>
      </w:r>
    </w:p>
    <w:p>
      <w:pPr>
        <w:pStyle w:val="SmallNote"/>
      </w:pPr>
      <w:r>
        <w:t>Exam Pearl: Choose cross-sectional imaging when echo cannot delineate all venous pathways.</w:t>
      </w:r>
    </w:p>
    <w:p>
      <w:pPr>
        <w:pStyle w:val="SmallNote"/>
      </w:pPr>
      <w:r>
        <w:t>Why this matters: CTA/cMRI helps define postoperative pulmonary venous obstruction.</w:t>
      </w:r>
    </w:p>
    <w:p>
      <w:pPr>
        <w:keepNext/>
      </w:pPr>
      <w:r>
        <w:rPr>
          <w:b/>
        </w:rPr>
        <w:t>Q53  |  Truncus  |  Integrated  |  Best: B</w:t>
      </w:r>
    </w:p>
    <w:p>
      <w:pPr>
        <w:pStyle w:val="SmallNote"/>
      </w:pPr>
      <w:r>
        <w:t>A: Aortic arch reconstruction for an unsuspected coarctation — Not best — Arch repair may be needed if present, but severe truncal regurgitation is the stated additional lesion.</w:t>
      </w:r>
    </w:p>
    <w:p>
      <w:pPr>
        <w:pStyle w:val="SmallNote"/>
      </w:pPr>
      <w:r>
        <w:t>B: Truncal-valve repair when indicated — Correct — Truncal-valve disease can dominate prognosis and surgical planning.</w:t>
      </w:r>
    </w:p>
    <w:p>
      <w:pPr>
        <w:pStyle w:val="SmallNote"/>
      </w:pPr>
      <w:r>
        <w:t>C: Branch pulmonary artery reconstruction for branch stenosis — Not best — Can be needed if stenosis exists, not the named severe truncal regurgitation.</w:t>
      </w:r>
    </w:p>
    <w:p>
      <w:pPr>
        <w:pStyle w:val="SmallNote"/>
      </w:pPr>
      <w:r>
        <w:t>D: Coronary ostial revision for anomalous coronary origin — Not best — Relevant only if coronary anatomy requires it; not established in the stem.</w:t>
      </w:r>
    </w:p>
    <w:p>
      <w:pPr>
        <w:pStyle w:val="SmallNote"/>
      </w:pPr>
      <w:r>
        <w:t>Exam Pearl: Always report truncal valve regurgitation/stenosis and arch anatomy.</w:t>
      </w:r>
    </w:p>
    <w:p>
      <w:pPr>
        <w:pStyle w:val="SmallNote"/>
      </w:pPr>
      <w:r>
        <w:t>Why this matters: Truncal-valve disease can dominate prognosis and surgical planning.</w:t>
      </w:r>
    </w:p>
    <w:p>
      <w:pPr>
        <w:keepNext/>
      </w:pPr>
      <w:r>
        <w:rPr>
          <w:b/>
        </w:rPr>
        <w:t>Q54  |  Truncus  |  Integrated  |  Best: B</w:t>
      </w:r>
    </w:p>
    <w:p>
      <w:pPr>
        <w:pStyle w:val="SmallNote"/>
      </w:pPr>
      <w:r>
        <w:t>A: Type A1 — Not best — Refers to main PA segment arising from trunk.</w:t>
      </w:r>
    </w:p>
    <w:p>
      <w:pPr>
        <w:pStyle w:val="SmallNote"/>
      </w:pPr>
      <w:r>
        <w:t>B: Type A4 — Correct — A4 designates associated arch obstruction in Van Praagh classification.</w:t>
      </w:r>
    </w:p>
    <w:p>
      <w:pPr>
        <w:pStyle w:val="SmallNote"/>
      </w:pPr>
      <w:r>
        <w:t>C: Type A2 — Not best — Refers to separate branch PA origins.</w:t>
      </w:r>
    </w:p>
    <w:p>
      <w:pPr>
        <w:pStyle w:val="SmallNote"/>
      </w:pPr>
      <w:r>
        <w:t>D: Type A3 — Not best — Refers to unilateral PA origin via duct/collateral.</w:t>
      </w:r>
    </w:p>
    <w:p>
      <w:pPr>
        <w:pStyle w:val="SmallNote"/>
      </w:pPr>
      <w:r>
        <w:t>Exam Pearl: Different classification systems should not be blended.</w:t>
      </w:r>
    </w:p>
    <w:p>
      <w:pPr>
        <w:pStyle w:val="SmallNote"/>
      </w:pPr>
      <w:r>
        <w:t>Why this matters: A4 designates associated arch obstruction in Van Praagh classification.</w:t>
      </w:r>
    </w:p>
    <w:p>
      <w:pPr>
        <w:keepNext/>
      </w:pPr>
      <w:r>
        <w:rPr>
          <w:b/>
        </w:rPr>
        <w:t>Q55  |  Single ventricle  |  Integrated  |  Best: D</w:t>
      </w:r>
    </w:p>
    <w:p>
      <w:pPr>
        <w:pStyle w:val="SmallNote"/>
      </w:pPr>
      <w:r>
        <w:t>A: Pulmonary venous hypertension due to unrecognized TAPVC — Not best — Could cause hypoxemia but does not specifically explain Glenn-associated PAVMs.</w:t>
      </w:r>
    </w:p>
    <w:p>
      <w:pPr>
        <w:pStyle w:val="SmallNote"/>
      </w:pPr>
      <w:r>
        <w:t>B: Collateral systemic-to-pulmonary flow to one lung — Not best — Can alter saturation, but hepatic venous flow exclusion is the classic PAVM mechanism.</w:t>
      </w:r>
    </w:p>
    <w:p>
      <w:pPr>
        <w:pStyle w:val="SmallNote"/>
      </w:pPr>
      <w:r>
        <w:t>C: Residual right-to-left shunting through an atrial defect — Not best — May cause desaturation but not the described pulmonary arteriovenous malformations.</w:t>
      </w:r>
    </w:p>
    <w:p>
      <w:pPr>
        <w:pStyle w:val="SmallNote"/>
      </w:pPr>
      <w:r>
        <w:t>D: Exclusion of hepatic venous effluent from some pulmonary beds — Correct — Hepatic factor deprivation contributes to PAVMs after cavopulmonary pathways.</w:t>
      </w:r>
    </w:p>
    <w:p>
      <w:pPr>
        <w:pStyle w:val="SmallNote"/>
      </w:pPr>
      <w:r>
        <w:t>Exam Pearl: PAVMs may improve when hepatic venous flow reaches affected lung.</w:t>
      </w:r>
    </w:p>
    <w:p>
      <w:pPr>
        <w:pStyle w:val="SmallNote"/>
      </w:pPr>
      <w:r>
        <w:t>Why this matters: Hepatic factor deprivation contributes to PAVMs after cavopulmonary pathways.</w:t>
      </w:r>
    </w:p>
    <w:p>
      <w:pPr>
        <w:keepNext/>
      </w:pPr>
      <w:r>
        <w:rPr>
          <w:b/>
        </w:rPr>
        <w:t>Q56  |  Single ventricle  |  Integrated  |  Best: A</w:t>
      </w:r>
    </w:p>
    <w:p>
      <w:pPr>
        <w:pStyle w:val="SmallNote"/>
      </w:pPr>
      <w:r>
        <w:t>A: Increased pulmonary vascular resistance — Correct — Fontan circulation is exquisitely sensitive to increased PVR.</w:t>
      </w:r>
    </w:p>
    <w:p>
      <w:pPr>
        <w:pStyle w:val="SmallNote"/>
      </w:pPr>
      <w:r>
        <w:t>B: Lower pulmonary vascular resistance — Not best — Typically facilitates passive pulmonary flow.</w:t>
      </w:r>
    </w:p>
    <w:p>
      <w:pPr>
        <w:pStyle w:val="SmallNote"/>
      </w:pPr>
      <w:r>
        <w:t>C: Improved ventricular diastolic filling — Not best — Generally supports cardiac output.</w:t>
      </w:r>
    </w:p>
    <w:p>
      <w:pPr>
        <w:pStyle w:val="SmallNote"/>
      </w:pPr>
      <w:r>
        <w:t>D: Reduced pathway obstruction — Not best — Improves cavopulmonary forward flow.</w:t>
      </w:r>
    </w:p>
    <w:p>
      <w:pPr>
        <w:pStyle w:val="SmallNote"/>
      </w:pPr>
      <w:r>
        <w:t>Exam Pearl: High intrathoracic pressure can compromise passive pulmonary blood flow.</w:t>
      </w:r>
    </w:p>
    <w:p>
      <w:pPr>
        <w:pStyle w:val="SmallNote"/>
      </w:pPr>
      <w:r>
        <w:t>Why this matters: Fontan circulation is exquisitely sensitive to increased PVR.</w:t>
      </w:r>
    </w:p>
    <w:p>
      <w:pPr>
        <w:keepNext/>
      </w:pPr>
      <w:r>
        <w:rPr>
          <w:b/>
        </w:rPr>
        <w:t>Q57  |  Single ventricle  |  Integrated  |  Best: D</w:t>
      </w:r>
    </w:p>
    <w:p>
      <w:pPr>
        <w:pStyle w:val="SmallNote"/>
      </w:pPr>
      <w:r>
        <w:t>A: Increase FiO2 to lower PVR without considering systemic perfusion — Not best — May increase Qp at expense of systemic Qs in parallel circulation.</w:t>
      </w:r>
    </w:p>
    <w:p>
      <w:pPr>
        <w:pStyle w:val="SmallNote"/>
      </w:pPr>
      <w:r>
        <w:t>B: Use inotropy alone without reassessing ductal and outflow anatomy — Not best — Cardiac output support may be needed, but flow distribution remains central.</w:t>
      </w:r>
    </w:p>
    <w:p>
      <w:pPr>
        <w:pStyle w:val="SmallNote"/>
      </w:pPr>
      <w:r>
        <w:t>C: Favor additional systemic-to-pulmonary shunt without quantifying Qp — Not best — A shunt can worsen pulmonary overcirculation.</w:t>
      </w:r>
    </w:p>
    <w:p>
      <w:pPr>
        <w:pStyle w:val="SmallNote"/>
      </w:pPr>
      <w:r>
        <w:t>D: Rebalance Qp:Qs rather than maximizing saturation — Correct — High saturation can coexist with poor systemic output in parallel circulation.</w:t>
      </w:r>
    </w:p>
    <w:p>
      <w:pPr>
        <w:pStyle w:val="SmallNote"/>
      </w:pPr>
      <w:r>
        <w:t>Exam Pearl: Oxygen can act as a pulmonary vasodilator and alter Qp:Qs.</w:t>
      </w:r>
    </w:p>
    <w:p>
      <w:pPr>
        <w:pStyle w:val="SmallNote"/>
      </w:pPr>
      <w:r>
        <w:t>Why this matters: High saturation can coexist with poor systemic output in parallel circulation.</w:t>
      </w:r>
    </w:p>
    <w:p>
      <w:pPr>
        <w:keepNext/>
      </w:pPr>
      <w:r>
        <w:rPr>
          <w:b/>
        </w:rPr>
        <w:t>Q58  |  Single ventricle  |  Integrated  |  Best: A</w:t>
      </w:r>
    </w:p>
    <w:p>
      <w:pPr>
        <w:pStyle w:val="SmallNote"/>
      </w:pPr>
      <w:r>
        <w:t>A: Excess resistance and valve regurgitation threaten passive Fontan flow — Correct — Low PVR, good ventricular function and competent AV valve favor Fontan success.</w:t>
      </w:r>
    </w:p>
    <w:p>
      <w:pPr>
        <w:pStyle w:val="SmallNote"/>
      </w:pPr>
      <w:r>
        <w:t>B: Moderate PVR elevation may be tolerated without hemodynamic study — Not best — Even modest PVR elevation threatens passive Fontan flow.</w:t>
      </w:r>
    </w:p>
    <w:p>
      <w:pPr>
        <w:pStyle w:val="SmallNote"/>
      </w:pPr>
      <w:r>
        <w:t>C: AV-valve regurgitation can be deferred until after Fontan — Not best — Moderate AVVR can worsen postoperative output and venous pressure.</w:t>
      </w:r>
    </w:p>
    <w:p>
      <w:pPr>
        <w:pStyle w:val="SmallNote"/>
      </w:pPr>
      <w:r>
        <w:t>D: Fenestration can compensate for all elevated PVR — Not best — Fenestration may decompress but does not normalize high resistance.</w:t>
      </w:r>
    </w:p>
    <w:p>
      <w:pPr>
        <w:pStyle w:val="SmallNote"/>
      </w:pPr>
      <w:r>
        <w:t>Exam Pearl: Fontan candidacy is physiology-based, not age-based alone.</w:t>
      </w:r>
    </w:p>
    <w:p>
      <w:pPr>
        <w:pStyle w:val="SmallNote"/>
      </w:pPr>
      <w:r>
        <w:t>Why this matters: Low PVR, good ventricular function and competent AV valve favor Fontan success.</w:t>
      </w:r>
    </w:p>
    <w:p>
      <w:pPr>
        <w:keepNext/>
      </w:pPr>
      <w:r>
        <w:rPr>
          <w:b/>
        </w:rPr>
        <w:t>Q59  |  Coarctation  |  Integrated  |  Best: A</w:t>
      </w:r>
    </w:p>
    <w:p>
      <w:pPr>
        <w:pStyle w:val="SmallNote"/>
      </w:pPr>
      <w:r>
        <w:t>A: Arch anatomy, perfusion and LV function — Correct — A duct can mask both pulse and gradient findings.</w:t>
      </w:r>
    </w:p>
    <w:p>
      <w:pPr>
        <w:pStyle w:val="SmallNote"/>
      </w:pPr>
      <w:r>
        <w:t>B: Resting Doppler gradient after temporary ductal reopening — Not best — The gradient may be masked by the PDA and cannot decide severity alone.</w:t>
      </w:r>
    </w:p>
    <w:p>
      <w:pPr>
        <w:pStyle w:val="SmallNote"/>
      </w:pPr>
      <w:r>
        <w:t>C: Right-hand saturation and murmur intensity — Not best — Do not measure distal perfusion or LV dysfunction reliably.</w:t>
      </w:r>
    </w:p>
    <w:p>
      <w:pPr>
        <w:pStyle w:val="SmallNote"/>
      </w:pPr>
      <w:r>
        <w:t>D: Change in femoral pulses alone after PGE1 — Not best — Improvement is useful but does not replace anatomy and ventricular assessment.</w:t>
      </w:r>
    </w:p>
    <w:p>
      <w:pPr>
        <w:pStyle w:val="SmallNote"/>
      </w:pPr>
      <w:r>
        <w:t>Exam Pearl: Neonatal critical CoA generally requires surgical arch repair.</w:t>
      </w:r>
    </w:p>
    <w:p>
      <w:pPr>
        <w:pStyle w:val="SmallNote"/>
      </w:pPr>
      <w:r>
        <w:t>Why this matters: A duct can mask both pulse and gradient findings.</w:t>
      </w:r>
    </w:p>
    <w:p>
      <w:pPr>
        <w:keepNext/>
      </w:pPr>
      <w:r>
        <w:rPr>
          <w:b/>
        </w:rPr>
        <w:t>Q60  |  Coarctation  |  Integrated  |  Best: C</w:t>
      </w:r>
    </w:p>
    <w:p>
      <w:pPr>
        <w:pStyle w:val="SmallNote"/>
      </w:pPr>
      <w:r>
        <w:t>A: Repeat resting echo only without blood-pressure profiling — Not best — A normal resting gradient does not exclude exercise hypertension.</w:t>
      </w:r>
    </w:p>
    <w:p>
      <w:pPr>
        <w:pStyle w:val="SmallNote"/>
      </w:pPr>
      <w:r>
        <w:t>B: Cardiac MRI focused on ventricular volumes without arch imaging — Not best — Ventricular assessment alone misses aortic anatomy and hypertension phenotype.</w:t>
      </w:r>
    </w:p>
    <w:p>
      <w:pPr>
        <w:pStyle w:val="SmallNote"/>
      </w:pPr>
      <w:r>
        <w:t>C: Ambulatory/exercise BP evaluation with arch imaging as indicated — Correct — Hypertension may persist after anatomically successful coarctation repair.</w:t>
      </w:r>
    </w:p>
    <w:p>
      <w:pPr>
        <w:pStyle w:val="SmallNote"/>
      </w:pPr>
      <w:r>
        <w:t>D: Empiric antihypertensive escalation without checking arch anatomy — Not best — BP treatment may be needed, but residual obstruction should also be assessed.</w:t>
      </w:r>
    </w:p>
    <w:p>
      <w:pPr>
        <w:pStyle w:val="SmallNote"/>
      </w:pPr>
      <w:r>
        <w:t>Exam Pearl: Use BP surveillance plus anatomic evaluation rather than gradient alone.</w:t>
      </w:r>
    </w:p>
    <w:p>
      <w:pPr>
        <w:pStyle w:val="SmallNote"/>
      </w:pPr>
      <w:r>
        <w:t>Why this matters: Hypertension may persist after anatomically successful coarctation repair.</w:t>
      </w:r>
    </w:p>
    <w:p>
      <w:pPr>
        <w:keepNext/>
      </w:pPr>
      <w:r>
        <w:rPr>
          <w:b/>
        </w:rPr>
        <w:t>Q61  |  Aortic stenosis  |  Integrated  |  Best: B</w:t>
      </w:r>
    </w:p>
    <w:p>
      <w:pPr>
        <w:pStyle w:val="SmallNote"/>
      </w:pPr>
      <w:r>
        <w:t>A: The mean gradient is borderline and symptoms are absent — Not best — Gradient is above Indian elective threshold, but AR modifies balloon choice.</w:t>
      </w:r>
    </w:p>
    <w:p>
      <w:pPr>
        <w:pStyle w:val="SmallNote"/>
      </w:pPr>
      <w:r>
        <w:t>B: Pre-existing moderate AR makes routine balloon valvotomy unsuitable under general procedural practice (not attributed to the Indian 2019 consensus) — Correct — Balloon valvotomy can worsen significant baseline aortic regurgitation.</w:t>
      </w:r>
    </w:p>
    <w:p>
      <w:pPr>
        <w:pStyle w:val="SmallNote"/>
      </w:pPr>
      <w:r>
        <w:t>C: Moderate AR may improve after balloon splitting of valve commissures — Not best — Balloon dilation may worsen regurgitation, not reliably improve it.</w:t>
      </w:r>
    </w:p>
    <w:p>
      <w:pPr>
        <w:pStyle w:val="SmallNote"/>
      </w:pPr>
      <w:r>
        <w:t>D: Surgical membrane resection is indicated by moderate AR alone — Not best — No subaortic membrane is described; valve pathology drives choice.</w:t>
      </w:r>
    </w:p>
    <w:p>
      <w:pPr>
        <w:pStyle w:val="SmallNote"/>
      </w:pPr>
      <w:r>
        <w:t>Exam Pearl: Indication and contraindication must be assessed together.</w:t>
      </w:r>
    </w:p>
    <w:p>
      <w:pPr>
        <w:pStyle w:val="SmallNote"/>
      </w:pPr>
      <w:r>
        <w:t>Why this matters: Balloon valvotomy can worsen significant baseline aortic regurgitation.</w:t>
      </w:r>
    </w:p>
    <w:p>
      <w:pPr>
        <w:keepNext/>
      </w:pPr>
      <w:r>
        <w:rPr>
          <w:b/>
        </w:rPr>
        <w:t>Q62  |  Aortic stenosis  |  Integrated  |  Best: D</w:t>
      </w:r>
    </w:p>
    <w:p>
      <w:pPr>
        <w:pStyle w:val="SmallNote"/>
      </w:pPr>
      <w:r>
        <w:t>A: Balloon dilation across the membrane with intact cusps — Not best — Discrete subaortic membranes generally need surgical excision.</w:t>
      </w:r>
    </w:p>
    <w:p>
      <w:pPr>
        <w:pStyle w:val="SmallNote"/>
      </w:pPr>
      <w:r>
        <w:t>B: Aortic valvotomy despite normal valve morphology — Not best — The lesion is subvalvar, not at the cusps.</w:t>
      </w:r>
    </w:p>
    <w:p>
      <w:pPr>
        <w:pStyle w:val="SmallNote"/>
      </w:pPr>
      <w:r>
        <w:t>C: Surveillance until moderate AR develops — Not best — The membrane gradient already meets intervention criterion.</w:t>
      </w:r>
    </w:p>
    <w:p>
      <w:pPr>
        <w:pStyle w:val="SmallNote"/>
      </w:pPr>
      <w:r>
        <w:t>D: Surgical subaortic membrane resection — Correct — Discrete subaortic stenosis generally requires surgical rather than balloon therapy.</w:t>
      </w:r>
    </w:p>
    <w:p>
      <w:pPr>
        <w:pStyle w:val="SmallNote"/>
      </w:pPr>
      <w:r>
        <w:t>Exam Pearl: Identify obstruction level by color and spectral Doppler.</w:t>
      </w:r>
    </w:p>
    <w:p>
      <w:pPr>
        <w:pStyle w:val="SmallNote"/>
      </w:pPr>
      <w:r>
        <w:t>Why this matters: Discrete subaortic stenosis generally requires surgical rather than balloon therapy.</w:t>
      </w:r>
    </w:p>
    <w:p>
      <w:pPr>
        <w:keepNext/>
      </w:pPr>
      <w:r>
        <w:rPr>
          <w:b/>
        </w:rPr>
        <w:t>Q63  |  Pulmonary stenosis  |  Integrated  |  Best: A</w:t>
      </w:r>
    </w:p>
    <w:p>
      <w:pPr>
        <w:pStyle w:val="SmallNote"/>
      </w:pPr>
      <w:r>
        <w:t>A: Balloon may be considered but surgery may be required by anatomy — Correct — Noonan-type dysplasia and small annulus can limit balloon success.</w:t>
      </w:r>
    </w:p>
    <w:p>
      <w:pPr>
        <w:pStyle w:val="SmallNote"/>
      </w:pPr>
      <w:r>
        <w:t>B: Treat dysplastic valve with isolated branch PA angioplasty — Not best — The lesion is valvar and annular, not branch PA.</w:t>
      </w:r>
    </w:p>
    <w:p>
      <w:pPr>
        <w:pStyle w:val="SmallNote"/>
      </w:pPr>
      <w:r>
        <w:t>C: Peak Doppler 75 mmHg suggests moderate stenosis requiring only surveillance — Not best — Indian threshold &gt;64 mmHg supports intervention.</w:t>
      </w:r>
    </w:p>
    <w:p>
      <w:pPr>
        <w:pStyle w:val="SmallNote"/>
      </w:pPr>
      <w:r>
        <w:t>D: Primary surgical PA banding reduces RV afterload — Not best — Banding worsens RVOT resistance.</w:t>
      </w:r>
    </w:p>
    <w:p>
      <w:pPr>
        <w:pStyle w:val="SmallNote"/>
      </w:pPr>
      <w:r>
        <w:t>Exam Pearl: Intervention planning integrates valve morphology, annulus and RV function.</w:t>
      </w:r>
    </w:p>
    <w:p>
      <w:pPr>
        <w:pStyle w:val="SmallNote"/>
      </w:pPr>
      <w:r>
        <w:t>Why this matters: Noonan-type dysplasia and small annulus can limit balloon success.</w:t>
      </w:r>
    </w:p>
    <w:p>
      <w:pPr>
        <w:keepNext/>
      </w:pPr>
      <w:r>
        <w:rPr>
          <w:b/>
        </w:rPr>
        <w:t>Q64  |  Duct dependent  |  Integrated  |  Best: C</w:t>
      </w:r>
    </w:p>
    <w:p>
      <w:pPr>
        <w:pStyle w:val="SmallNote"/>
      </w:pPr>
      <w:r>
        <w:t>A: A. The small PaO₂ rise proves d-TGA with intact ventricular septum — Not best — A poor response suggests extrapulmonary shunting but does not identify a specific cardiac lesion.</w:t>
      </w:r>
    </w:p>
    <w:p>
      <w:pPr>
        <w:pStyle w:val="SmallNote"/>
      </w:pPr>
      <w:r>
        <w:t>B: B. The small PaO₂ rise excludes significant persistent pulmonary hypertension — Not best — Severe PPHN with ductal/atrial right-to-left shunting can also give a poor hyperoxia response.</w:t>
      </w:r>
    </w:p>
    <w:p>
      <w:pPr>
        <w:pStyle w:val="SmallNote"/>
      </w:pPr>
      <w:r>
        <w:t>C: C. Both cyanotic CHD and severe PPHN remain possible; urgent echocardiography, not hyperoxia alone, defines anatomy — Correct — Correct: hyperoxia response has limited specificity; echocardiography and stabilization should not be delayed.</w:t>
      </w:r>
    </w:p>
    <w:p>
      <w:pPr>
        <w:pStyle w:val="SmallNote"/>
      </w:pPr>
      <w:r>
        <w:t>D: D. The result establishes obstructed TAPVC rather than a duct-dependent lesion — Not best — Obstructed TAPVC is a possible differential, not diagnosable from oxygen response alone.</w:t>
      </w:r>
    </w:p>
    <w:p>
      <w:pPr>
        <w:pStyle w:val="SmallNote"/>
      </w:pPr>
      <w:r>
        <w:t>Exam Pearl: Hyperoxia test is historical and nonspecific: urgent echo supersedes it in suspected critical CHD.</w:t>
      </w:r>
    </w:p>
    <w:p>
      <w:pPr>
        <w:pStyle w:val="SmallNote"/>
      </w:pPr>
      <w:r>
        <w:t>Why this matters: Hyperoxia test is historical and nonspecific: urgent echo supersedes it in suspected critical CHD.</w:t>
      </w:r>
    </w:p>
    <w:p>
      <w:pPr>
        <w:keepNext/>
      </w:pPr>
      <w:r>
        <w:rPr>
          <w:b/>
        </w:rPr>
        <w:t>Q65  |  Duct dependent  |  Integrated  |  Best: C</w:t>
      </w:r>
    </w:p>
    <w:p>
      <w:pPr>
        <w:pStyle w:val="SmallNote"/>
      </w:pPr>
      <w:r>
        <w:t>A: Stop PGE1 and observe for 24 hours after lactate normalizes — Not best — PGE1 is a bridge; withdrawal before arch repair may recur shock.</w:t>
      </w:r>
    </w:p>
    <w:p>
      <w:pPr>
        <w:pStyle w:val="SmallNote"/>
      </w:pPr>
      <w:r>
        <w:t>B: Perform balloon aortic valvuloplasty because perfusion improved — Not best — Aortic valve is not the coarctation site.</w:t>
      </w:r>
    </w:p>
    <w:p>
      <w:pPr>
        <w:pStyle w:val="SmallNote"/>
      </w:pPr>
      <w:r>
        <w:t>C: Definitive arch repair planning after stabilization — Correct — PGE1 buys time for definitive lesion-directed management.</w:t>
      </w:r>
    </w:p>
    <w:p>
      <w:pPr>
        <w:pStyle w:val="SmallNote"/>
      </w:pPr>
      <w:r>
        <w:t>D: Perform BAS before any arch assessment — Not best — Atrial mixing procedure is not routine for isolated CoA.</w:t>
      </w:r>
    </w:p>
    <w:p>
      <w:pPr>
        <w:pStyle w:val="SmallNote"/>
      </w:pPr>
      <w:r>
        <w:t>Exam Pearl: Identify whether duct supports systemic or pulmonary circulation.</w:t>
      </w:r>
    </w:p>
    <w:p>
      <w:pPr>
        <w:pStyle w:val="SmallNote"/>
      </w:pPr>
      <w:r>
        <w:t>Why this matters: PGE1 buys time for definitive lesion-directed management.</w:t>
      </w:r>
    </w:p>
    <w:p>
      <w:pPr>
        <w:keepNext/>
      </w:pPr>
      <w:r>
        <w:rPr>
          <w:b/>
        </w:rPr>
        <w:t>Q66  |  Duct dependent  |  Integrated  |  Best: C</w:t>
      </w:r>
    </w:p>
    <w:p>
      <w:pPr>
        <w:pStyle w:val="SmallNote"/>
      </w:pPr>
      <w:r>
        <w:t>A: An enlarged duct removes the need for echo assessment of the atrial septum — Not best — Duct patency does not replace assessment of atrial mixing.</w:t>
      </w:r>
    </w:p>
    <w:p>
      <w:pPr>
        <w:pStyle w:val="SmallNote"/>
      </w:pPr>
      <w:r>
        <w:t>B: Pulmonary venous obstruction is the only remaining explanation — Not best — Restrictive atrial septum is already documented.</w:t>
      </w:r>
    </w:p>
    <w:p>
      <w:pPr>
        <w:pStyle w:val="SmallNote"/>
      </w:pPr>
      <w:r>
        <w:t>C: Ductal patency alone may not provide adequate intercirculatory mixing — Correct — BAS and PGE1 address different parts of TGA physiology.</w:t>
      </w:r>
    </w:p>
    <w:p>
      <w:pPr>
        <w:pStyle w:val="SmallNote"/>
      </w:pPr>
      <w:r>
        <w:t>D: Systemic venous baffle obstruction must be corrected — Not best — No prior atrial switch is present.</w:t>
      </w:r>
    </w:p>
    <w:p>
      <w:pPr>
        <w:pStyle w:val="SmallNote"/>
      </w:pPr>
      <w:r>
        <w:t>Exam Pearl: Inadequate mixing can persist with a widely patent duct.</w:t>
      </w:r>
    </w:p>
    <w:p>
      <w:pPr>
        <w:pStyle w:val="SmallNote"/>
      </w:pPr>
      <w:r>
        <w:t>Why this matters: BAS and PGE1 address different parts of TGA physiology.</w:t>
      </w:r>
    </w:p>
    <w:p>
      <w:pPr>
        <w:keepNext/>
      </w:pPr>
      <w:r>
        <w:rPr>
          <w:b/>
        </w:rPr>
        <w:t>Q67  |  Duct dependent  |  Integrated  |  Best: D</w:t>
      </w:r>
    </w:p>
    <w:p>
      <w:pPr>
        <w:pStyle w:val="SmallNote"/>
      </w:pPr>
      <w:r>
        <w:t>A: The apnea indicates a new restrictive atrial septum — Not best — Apnea is a known drug adverse effect, not a specific mixing marker.</w:t>
      </w:r>
    </w:p>
    <w:p>
      <w:pPr>
        <w:pStyle w:val="SmallNote"/>
      </w:pPr>
      <w:r>
        <w:t>B: The apnea implies an acute ductal constriction — Not best — PGE1 tends to maintain, not constrict, the duct.</w:t>
      </w:r>
    </w:p>
    <w:p>
      <w:pPr>
        <w:pStyle w:val="SmallNote"/>
      </w:pPr>
      <w:r>
        <w:t>C: The apnea establishes that intubation is mandatory in every infant — Not best — Airway support is individualized; readiness is essential.</w:t>
      </w:r>
    </w:p>
    <w:p>
      <w:pPr>
        <w:pStyle w:val="SmallNote"/>
      </w:pPr>
      <w:r>
        <w:t>D: Known PGE1 adverse effect requiring airway readiness — Correct — PGE1 can cause apnea and hypotension; monitor and support airway.</w:t>
      </w:r>
    </w:p>
    <w:p>
      <w:pPr>
        <w:pStyle w:val="SmallNote"/>
      </w:pPr>
      <w:r>
        <w:t>Exam Pearl: Use lowest effective maintenance dose after duct opens per specialist protocol.</w:t>
      </w:r>
    </w:p>
    <w:p>
      <w:pPr>
        <w:pStyle w:val="SmallNote"/>
      </w:pPr>
      <w:r>
        <w:t>Why this matters: PGE1 can cause apnea and hypotension; monitor and support airway.</w:t>
      </w:r>
    </w:p>
    <w:p>
      <w:pPr>
        <w:keepNext/>
      </w:pPr>
      <w:r>
        <w:rPr>
          <w:b/>
        </w:rPr>
        <w:t>Q68  |  TGA  |  Rank-differentiating  |  Best: D</w:t>
      </w:r>
    </w:p>
    <w:p>
      <w:pPr>
        <w:pStyle w:val="SmallNote"/>
      </w:pPr>
      <w:r>
        <w:t>A: Proceed directly to a routine Senning because LV regression is seen — Not best — Late strategies are individualized; ASO may still be possible.</w:t>
      </w:r>
    </w:p>
    <w:p>
      <w:pPr>
        <w:pStyle w:val="SmallNote"/>
      </w:pPr>
      <w:r>
        <w:t>B: Perform ASO only after waiting for spontaneous LV hypertrophy — Not best — LV retraining/support may be needed; passive waiting is not a plan.</w:t>
      </w:r>
    </w:p>
    <w:p>
      <w:pPr>
        <w:pStyle w:val="SmallNote"/>
      </w:pPr>
      <w:r>
        <w:t>C: Use isolated balloon septostomy as permanent palliation — Not best — BAS is stabilization, not definitive anatomical correction.</w:t>
      </w:r>
    </w:p>
    <w:p>
      <w:pPr>
        <w:pStyle w:val="SmallNote"/>
      </w:pPr>
      <w:r>
        <w:t>D: ASO may still be considered with center-specific LV/ECMO assessment — Correct — Late TGA surgery is individualized by LV preparedness and center capability.</w:t>
      </w:r>
    </w:p>
    <w:p>
      <w:pPr>
        <w:pStyle w:val="SmallNote"/>
      </w:pPr>
      <w:r>
        <w:t>Exam Pearl: The 7-day–3-week ideal window is not an absolute exclusion beyond it.</w:t>
      </w:r>
    </w:p>
    <w:p>
      <w:pPr>
        <w:pStyle w:val="SmallNote"/>
      </w:pPr>
      <w:r>
        <w:t>Why this matters: Late TGA surgery is individualized by LV preparedness and center capability.</w:t>
      </w:r>
    </w:p>
    <w:p>
      <w:pPr>
        <w:keepNext/>
      </w:pPr>
      <w:r>
        <w:rPr>
          <w:b/>
        </w:rPr>
        <w:t>Q69  |  TAPVC  |  Rank-differentiating  |  Best: C</w:t>
      </w:r>
    </w:p>
    <w:p>
      <w:pPr>
        <w:pStyle w:val="SmallNote"/>
      </w:pPr>
      <w:r>
        <w:t>A: Start PGE1 and delay echo until saturation response is assessed — Not best — Potential obstructed TAPVC needs urgent diagnosis and surgical pathway.</w:t>
      </w:r>
    </w:p>
    <w:p>
      <w:pPr>
        <w:pStyle w:val="SmallNote"/>
      </w:pPr>
      <w:r>
        <w:t>B: Prioritize BAS without confirming venous drainage — Not best — BAS is not a substitute for diagnosing venous obstruction.</w:t>
      </w:r>
    </w:p>
    <w:p>
      <w:pPr>
        <w:pStyle w:val="SmallNote"/>
      </w:pPr>
      <w:r>
        <w:t>C: Urgent echo should distinguish TAPVC obstruction before routine ductal therapy — Correct — Obstructed TAPVC is a critical exception to reflex ductal infusion.</w:t>
      </w:r>
    </w:p>
    <w:p>
      <w:pPr>
        <w:pStyle w:val="SmallNote"/>
      </w:pPr>
      <w:r>
        <w:t>D: Give pulmonary vasodilator alone as definitive treatment — Not best — Cannot correct fixed pulmonary venous obstruction.</w:t>
      </w:r>
    </w:p>
    <w:p>
      <w:pPr>
        <w:pStyle w:val="SmallNote"/>
      </w:pPr>
      <w:r>
        <w:t>Exam Pearl: In undifferentiated shock, resuscitation and expert echo proceed urgently together.</w:t>
      </w:r>
    </w:p>
    <w:p>
      <w:pPr>
        <w:pStyle w:val="SmallNote"/>
      </w:pPr>
      <w:r>
        <w:t>Why this matters: Obstructed TAPVC is a critical exception to reflex ductal infusion.</w:t>
      </w:r>
    </w:p>
    <w:p>
      <w:pPr>
        <w:keepNext/>
      </w:pPr>
      <w:r>
        <w:rPr>
          <w:b/>
        </w:rPr>
        <w:t>Q70  |  Truncus  |  Rank-differentiating  |  Best: D</w:t>
      </w:r>
    </w:p>
    <w:p>
      <w:pPr>
        <w:pStyle w:val="SmallNote"/>
      </w:pPr>
      <w:r>
        <w:t>A: Repair electively at 2–3 months after nutritional optimization — Not best — Earlier repair is recommended even if heart failure is controlled.</w:t>
      </w:r>
    </w:p>
    <w:p>
      <w:pPr>
        <w:pStyle w:val="SmallNote"/>
      </w:pPr>
      <w:r>
        <w:t>B: Repair at 6–8 weeks if saturations remain above 85% — Not best — Indian guidance targets 3–6 weeks for controlled failure.</w:t>
      </w:r>
    </w:p>
    <w:p>
      <w:pPr>
        <w:pStyle w:val="SmallNote"/>
      </w:pPr>
      <w:r>
        <w:t>C: Defer surgery until truncal valve regurgitation becomes severe — Not best — Pulmonary overcirculation itself warrants early repair.</w:t>
      </w:r>
    </w:p>
    <w:p>
      <w:pPr>
        <w:pStyle w:val="SmallNote"/>
      </w:pPr>
      <w:r>
        <w:t>D: Repair by approximately 3–6 weeks of age — Correct — Controlled truncus heart failure still warrants early repair.</w:t>
      </w:r>
    </w:p>
    <w:p>
      <w:pPr>
        <w:pStyle w:val="SmallNote"/>
      </w:pPr>
      <w:r>
        <w:t>Exam Pearl: Uncontrolled failure prompts surgery as soon as possible.</w:t>
      </w:r>
    </w:p>
    <w:p>
      <w:pPr>
        <w:pStyle w:val="SmallNote"/>
      </w:pPr>
      <w:r>
        <w:t>Why this matters: Controlled truncus heart failure still warrants early repair.</w:t>
      </w:r>
    </w:p>
    <w:p>
      <w:pPr>
        <w:keepNext/>
      </w:pPr>
      <w:r>
        <w:rPr>
          <w:b/>
        </w:rPr>
        <w:t>Q71  |  Single ventricle  |  Rank-differentiating  |  Best: D</w:t>
      </w:r>
    </w:p>
    <w:p>
      <w:pPr>
        <w:pStyle w:val="SmallNote"/>
      </w:pPr>
      <w:r>
        <w:t>A: Fontan completion at 6–12 months if branch PAs are adequate — Not best — This is usual Glenn age range, not Fontan completion.</w:t>
      </w:r>
    </w:p>
    <w:p>
      <w:pPr>
        <w:pStyle w:val="SmallNote"/>
      </w:pPr>
      <w:r>
        <w:t>B: Fontan completion at 2 years if systemic ventricle is strong — Not best — Indian usual timing is later, though exceptional earlier strategies exist.</w:t>
      </w:r>
    </w:p>
    <w:p>
      <w:pPr>
        <w:pStyle w:val="SmallNote"/>
      </w:pPr>
      <w:r>
        <w:t>C: Fontan completion at 10–12 years after growth is complete — Not best — Unnecessary delay when anatomy and hemodynamics permit earlier completion.</w:t>
      </w:r>
    </w:p>
    <w:p>
      <w:pPr>
        <w:pStyle w:val="SmallNote"/>
      </w:pPr>
      <w:r>
        <w:t>D: Fontan completion at about 4–7 years in suitable patients — Correct — Indian consensus gives 4–7 years and 15–20 kg for typical completion.</w:t>
      </w:r>
    </w:p>
    <w:p>
      <w:pPr>
        <w:pStyle w:val="SmallNote"/>
      </w:pPr>
      <w:r>
        <w:t>Exam Pearl: Timing varies with anatomy, hemodynamics and institutional practice.</w:t>
      </w:r>
    </w:p>
    <w:p>
      <w:pPr>
        <w:pStyle w:val="SmallNote"/>
      </w:pPr>
      <w:r>
        <w:t>Why this matters: Indian consensus gives 4–7 years and 15–20 kg for typical completion.</w:t>
      </w:r>
    </w:p>
    <w:p>
      <w:pPr>
        <w:keepNext/>
      </w:pPr>
      <w:r>
        <w:rPr>
          <w:b/>
        </w:rPr>
        <w:t>Q72  |  Coarctation  |  Rank-differentiating  |  Best: C</w:t>
      </w:r>
    </w:p>
    <w:p>
      <w:pPr>
        <w:pStyle w:val="SmallNote"/>
      </w:pPr>
      <w:r>
        <w:t>A: Intervention requires ≥20 mmHg even with hypertension and collaterals — Not best — Indian guidance also recognizes low-gradient disease with HTN/collaterals.</w:t>
      </w:r>
    </w:p>
    <w:p>
      <w:pPr>
        <w:pStyle w:val="SmallNote"/>
      </w:pPr>
      <w:r>
        <w:t>B: Intervention requires left ventricular EF below 40% — Not best — LV dysfunction is an indication but not a mandatory condition.</w:t>
      </w:r>
    </w:p>
    <w:p>
      <w:pPr>
        <w:pStyle w:val="SmallNote"/>
      </w:pPr>
      <w:r>
        <w:t>C: Hypertension and collateral formation despite gradient &lt;20 mmHg — Correct — Indian criteria allow intervention with hypertension/collaterals at low gradients.</w:t>
      </w:r>
    </w:p>
    <w:p>
      <w:pPr>
        <w:pStyle w:val="SmallNote"/>
      </w:pPr>
      <w:r>
        <w:t>D: Intervention requires an arm–leg oxygen saturation difference — Not best — Oxygen saturation difference is not required for CoA intervention.</w:t>
      </w:r>
    </w:p>
    <w:p>
      <w:pPr>
        <w:pStyle w:val="SmallNote"/>
      </w:pPr>
      <w:r>
        <w:t>Exam Pearl: Flow, collaterals and LV dysfunction can make gradients misleading.</w:t>
      </w:r>
    </w:p>
    <w:p>
      <w:pPr>
        <w:pStyle w:val="SmallNote"/>
      </w:pPr>
      <w:r>
        <w:t>Why this matters: Indian criteria allow intervention with hypertension/collaterals at low gradients.</w:t>
      </w:r>
    </w:p>
    <w:p>
      <w:pPr>
        <w:keepNext/>
      </w:pPr>
      <w:r>
        <w:rPr>
          <w:b/>
        </w:rPr>
        <w:t>Q73  |  Aortic stenosis  |  Rank-differentiating  |  Best: B</w:t>
      </w:r>
    </w:p>
    <w:p>
      <w:pPr>
        <w:pStyle w:val="SmallNote"/>
      </w:pPr>
      <w:r>
        <w:t>A: Wait until peak-to-peak gradient reaches 50 mmHg despite ischemic ECG — Not best — Symptomatic/ECG ischemia supports intervention at lower invasive gradient.</w:t>
      </w:r>
    </w:p>
    <w:p>
      <w:pPr>
        <w:pStyle w:val="SmallNote"/>
      </w:pPr>
      <w:r>
        <w:t>B: Symptoms/ischemic ECG permit intervention at invasive gradient ≥40 mmHg — Correct — Know different Doppler and invasive thresholds for aortic stenosis.</w:t>
      </w:r>
    </w:p>
    <w:p>
      <w:pPr>
        <w:pStyle w:val="SmallNote"/>
      </w:pPr>
      <w:r>
        <w:t>C: Treat only after the mean Doppler gradient reaches 50 mmHg — Not best — The given invasive gradient and ischemic changes suffice for consideration.</w:t>
      </w:r>
    </w:p>
    <w:p>
      <w:pPr>
        <w:pStyle w:val="SmallNote"/>
      </w:pPr>
      <w:r>
        <w:t>D: Choose balloon only if moderate AR is present — Not best — More-than-mild AR argues against balloon valvotomy.</w:t>
      </w:r>
    </w:p>
    <w:p>
      <w:pPr>
        <w:pStyle w:val="SmallNote"/>
      </w:pPr>
      <w:r>
        <w:t>Exam Pearl: Symptoms/ischemic ECG lower the invasive gradient threshold.</w:t>
      </w:r>
    </w:p>
    <w:p>
      <w:pPr>
        <w:pStyle w:val="SmallNote"/>
      </w:pPr>
      <w:r>
        <w:t>Why this matters: Know different Doppler and invasive thresholds for aortic stenosis.</w:t>
      </w:r>
    </w:p>
    <w:p>
      <w:pPr>
        <w:keepNext/>
      </w:pPr>
      <w:r>
        <w:rPr>
          <w:b/>
        </w:rPr>
        <w:t>Q74  |  Pulmonary stenosis  |  Rank-differentiating  |  Best: B</w:t>
      </w:r>
    </w:p>
    <w:p>
      <w:pPr>
        <w:pStyle w:val="SmallNote"/>
      </w:pPr>
      <w:r>
        <w:t>A: Repeat echo after recovery because Doppler gradient is modest — Not best — Attributable RV dysfunction is itself an intervention indication.</w:t>
      </w:r>
    </w:p>
    <w:p>
      <w:pPr>
        <w:pStyle w:val="SmallNote"/>
      </w:pPr>
      <w:r>
        <w:t>B: Urgent intervention can be indicated regardless of gradient — Correct — Ventricular dysfunction overrides nominal Doppler thresholds in severe PS.</w:t>
      </w:r>
    </w:p>
    <w:p>
      <w:pPr>
        <w:pStyle w:val="SmallNote"/>
      </w:pPr>
      <w:r>
        <w:t>C: Wait for peak Doppler gradient to exceed 64 mmHg despite RV failure — Not best — Indian guidance recognizes RV dysfunction independent of gradient.</w:t>
      </w:r>
    </w:p>
    <w:p>
      <w:pPr>
        <w:pStyle w:val="SmallNote"/>
      </w:pPr>
      <w:r>
        <w:t>D: Treat with pulmonary artery banding while RV function recovers — Not best — Banding increases RV afterload.</w:t>
      </w:r>
    </w:p>
    <w:p>
      <w:pPr>
        <w:pStyle w:val="SmallNote"/>
      </w:pPr>
      <w:r>
        <w:t>Exam Pearl: A low gradient may reflect poor RV output.</w:t>
      </w:r>
    </w:p>
    <w:p>
      <w:pPr>
        <w:pStyle w:val="SmallNote"/>
      </w:pPr>
      <w:r>
        <w:t>Why this matters: Ventricular dysfunction overrides nominal Doppler thresholds in severe PS.</w:t>
      </w:r>
    </w:p>
    <w:p>
      <w:pPr>
        <w:keepNext/>
      </w:pPr>
      <w:r>
        <w:rPr>
          <w:b/>
        </w:rPr>
        <w:t>Q75  |  Duct dependent  |  Rank-differentiating  |  Best: C</w:t>
      </w:r>
    </w:p>
    <w:p>
      <w:pPr>
        <w:pStyle w:val="SmallNote"/>
      </w:pPr>
      <w:r>
        <w:t>A: Observe perfusion after crystalloid bolus because SpO2 is reassuring — Not best — Shock with documented severe CoA requires ductal stabilization.</w:t>
      </w:r>
    </w:p>
    <w:p>
      <w:pPr>
        <w:pStyle w:val="SmallNote"/>
      </w:pPr>
      <w:r>
        <w:t>B: Begin inotropic support alone and reassess duct patency later — Not best — Inotropy may be needed but does not preserve ductal systemic flow.</w:t>
      </w:r>
    </w:p>
    <w:p>
      <w:pPr>
        <w:pStyle w:val="SmallNote"/>
      </w:pPr>
      <w:r>
        <w:t>C: Start PGE1 and urgent cardiology/surgical stabilization despite reassuring SpO2 — Correct — Shock plus weak femorals is duct-dependent systemic obstruction until excluded.</w:t>
      </w:r>
    </w:p>
    <w:p>
      <w:pPr>
        <w:pStyle w:val="SmallNote"/>
      </w:pPr>
      <w:r>
        <w:t>D: Perform emergency balloon pulmonary valvuloplasty before arch treatment — Not best — Pulmonary valve is not the cause of systemic shock.</w:t>
      </w:r>
    </w:p>
    <w:p>
      <w:pPr>
        <w:pStyle w:val="SmallNote"/>
      </w:pPr>
      <w:r>
        <w:t>Exam Pearl: Oxygenation and systemic perfusion are separate axes of neonatal CHD.</w:t>
      </w:r>
    </w:p>
    <w:p>
      <w:pPr>
        <w:pStyle w:val="SmallNote"/>
      </w:pPr>
      <w:r>
        <w:t>Why this matters: Shock plus weak femorals is duct-dependent systemic obstruction until excluded.</w:t>
      </w:r>
    </w:p>
    <w:p>
      <w:pPr>
        <w:pStyle w:val="Heading1"/>
      </w:pPr>
      <w:r>
        <w:t>Notebook retest answers and original failed-question notifications</w:t>
      </w:r>
    </w:p>
    <w:p>
      <w:r>
        <w:rPr>
          <w:b/>
        </w:rPr>
        <w:t>R01 — R1 repeat repair — Best: B</w:t>
      </w:r>
    </w:p>
    <w:p>
      <w:r>
        <w:t>ORIGINAL FAILED QUESTION: Day 10 Q8 — Neonatal hypoglycemia: CPS 72-h versus PES 48-h framework | Persistent error ID: ERR-D10-Q8 | Status: pending learner attempt</w:t>
      </w:r>
    </w:p>
    <w:p>
      <w:pPr>
        <w:pStyle w:val="SmallNote"/>
      </w:pPr>
      <w:r>
        <w:t>A: CPS transitional period ends at 48 h; PES at 72 h — Not best — The named time windows are reversed.</w:t>
      </w:r>
    </w:p>
    <w:p>
      <w:pPr>
        <w:pStyle w:val="SmallNote"/>
      </w:pPr>
      <w:r>
        <w:t>B: CPS transitional period extends to 72 h; PES emphasizes persistent-disorder evaluation after 48 h — Correct — The frameworks have different scopes and transition windows; do not interpret time as a glucose concentration.</w:t>
      </w:r>
    </w:p>
    <w:p>
      <w:pPr>
        <w:pStyle w:val="SmallNote"/>
      </w:pPr>
      <w:r>
        <w:t>C: Both frameworks define the transition as ending at 60 h — Not best — Neither defines a universal 60-h transition.</w:t>
      </w:r>
    </w:p>
    <w:p>
      <w:pPr>
        <w:pStyle w:val="SmallNote"/>
      </w:pPr>
      <w:r>
        <w:t>D: CPS and PES both use the same 72-h transition definition — Not best — PES uses a different clinical evaluation framework.</w:t>
      </w:r>
    </w:p>
    <w:p>
      <w:pPr>
        <w:pStyle w:val="SmallNote"/>
      </w:pPr>
      <w:r>
        <w:t>Pearl: Keep thresholds and evaluation timing separate.</w:t>
      </w:r>
    </w:p>
    <w:p>
      <w:r>
        <w:rPr>
          <w:b/>
        </w:rPr>
        <w:t>R02 — R1 — Best: D</w:t>
      </w:r>
    </w:p>
    <w:p>
      <w:r>
        <w:t>ORIGINAL FAILED QUESTION: Day 14 Q30 — Complicated SAM: F-75 daily feed-volume calculation | Persistent error ID: ERR-D14-Q30 | Status: pending learner attempt</w:t>
      </w:r>
    </w:p>
    <w:p>
      <w:pPr>
        <w:pStyle w:val="SmallNote"/>
      </w:pPr>
      <w:r>
        <w:t>A: 104 mL/feed — Not best — Uses 1040 mL/day but divides by ten instead of eight.</w:t>
      </w:r>
    </w:p>
    <w:p>
      <w:pPr>
        <w:pStyle w:val="SmallNote"/>
      </w:pPr>
      <w:r>
        <w:t>B: 120 mL/feed — Not best — Undercalculates daily volume or feed count.</w:t>
      </w:r>
    </w:p>
    <w:p>
      <w:pPr>
        <w:pStyle w:val="SmallNote"/>
      </w:pPr>
      <w:r>
        <w:t>C: 140 mL/feed — Not best — Overestimates prescribed daily volume.</w:t>
      </w:r>
    </w:p>
    <w:p>
      <w:pPr>
        <w:pStyle w:val="SmallNote"/>
      </w:pPr>
      <w:r>
        <w:t>D: 130 mL/feed — Correct — 8 × 130 = 1040 mL/day; 1040 ÷ 8 = 130 mL/feed. This is a calculation exercise, not an independent feeding prescription.</w:t>
      </w:r>
    </w:p>
    <w:p>
      <w:pPr>
        <w:pStyle w:val="SmallNote"/>
      </w:pPr>
      <w:r>
        <w:t>Pearl: Write kg × mL/kg/day first, then divide by number of feeds.</w:t>
      </w:r>
    </w:p>
    <w:p>
      <w:pPr>
        <w:pStyle w:val="Heading1"/>
      </w:pPr>
      <w:r>
        <w:t>Numerical repair answers and unit checks</w:t>
      </w:r>
    </w:p>
    <w:p>
      <w:r>
        <w:t>CALC-R1 / CALC-D14-C4: 1350 kcal/day; 1350 mL/day.  Check: 9×150=1350 kcal/day; ÷1 kcal/mL=1350 mL/day.</w:t>
      </w:r>
    </w:p>
    <w:p>
      <w:r>
        <w:t>CALC-R1 / CALC-D14-C6: 35 mL; 3.5 g.  Check: 7×5=35 mL; D10=0.1 g/mL; 35×0.1=3.5 g.</w:t>
      </w:r>
    </w:p>
    <w:p>
      <w:r>
        <w:t>CALC-R1 / CALC-D14-C8: 1540 kcal/day; 1540 mL/day.  Check: 11×140=1540 kcal/day; 1 kcal/mL gives 1540 mL/day.</w:t>
      </w:r>
    </w:p>
    <w:p>
      <w:pPr>
        <w:pStyle w:val="Heading1"/>
      </w:pPr>
      <w:r>
        <w:t>Active-recall answers (concealed until now)</w:t>
      </w:r>
    </w:p>
    <w:p>
      <w:r>
        <w:t>P01. RV→Ao systemic loop and LV→PA pulmonary loop; mixing via PFO/ASD, PDA or VSD.</w:t>
      </w:r>
    </w:p>
    <w:p>
      <w:r>
        <w:t>P02. AV concordance with VA discordance.</w:t>
      </w:r>
    </w:p>
    <w:p>
      <w:r>
        <w:t>P03. Restrictive atrial communication with inadequate mixing/hypoxemia despite stabilization.</w:t>
      </w:r>
    </w:p>
    <w:p>
      <w:r>
        <w:t>P04. Great arteries and coronary arteries; LV becomes systemic.</w:t>
      </w:r>
    </w:p>
    <w:p>
      <w:r>
        <w:t>P05. Systemic RV dysfunction with systemic tricuspid regurgitation.</w:t>
      </w:r>
    </w:p>
    <w:p>
      <w:r>
        <w:t>P06. Supracardiac, cardiac, infracardiac and mixed.</w:t>
      </w:r>
    </w:p>
    <w:p>
      <w:r>
        <w:t>P07. Pulmonary venous obstruction.</w:t>
      </w:r>
    </w:p>
    <w:p>
      <w:r>
        <w:t>P08. Often supracardiac TAPVC in an older infant.</w:t>
      </w:r>
    </w:p>
    <w:p>
      <w:r>
        <w:t>P09. PVR fall increases pulmonary flow from common trunk.</w:t>
      </w:r>
    </w:p>
    <w:p>
      <w:r>
        <w:t>P10. Conotruncal defects including truncus, with possible hypocalcemia/immune abnormalities.</w:t>
      </w:r>
    </w:p>
    <w:p>
      <w:r>
        <w:t>P11. Glenn: SVC→PA; Fontan: IVC also→PA.</w:t>
      </w:r>
    </w:p>
    <w:p>
      <w:r>
        <w:t>P12. Passive pulmonary flow has no subpulmonary ventricular pump.</w:t>
      </w:r>
    </w:p>
    <w:p>
      <w:r>
        <w:t>P13. Low cardiac output, large PDA, or collaterals.</w:t>
      </w:r>
    </w:p>
    <w:p>
      <w:r>
        <w:t>P14. ≥20 mmHg; lower gradient with LV dysfunction/HTN/collaterals can still merit intervention.</w:t>
      </w:r>
    </w:p>
    <w:p>
      <w:r>
        <w:t>P15. Peak &gt;64 or mean &gt;40 mmHg; consider AR and symptoms.</w:t>
      </w:r>
    </w:p>
    <w:p>
      <w:r>
        <w:t>P16. Peak instantaneous Doppler &gt;64 mmHg; dysfunction/duct dependence overrides.</w:t>
      </w:r>
    </w:p>
    <w:p>
      <w:r>
        <w:t>P17. Pulmonary atresia, critical PS, selected severe TOF/other RVOT lesions.</w:t>
      </w:r>
    </w:p>
    <w:p>
      <w:r>
        <w:t>P18. Critical CoA, interrupted arch, critical AS, HLHS.</w:t>
      </w:r>
    </w:p>
    <w:p>
      <w:pPr>
        <w:pStyle w:val="Heading1"/>
      </w:pPr>
      <w:r>
        <w:t>Overdue Day 13 active recall — post-answer key</w:t>
      </w:r>
    </w:p>
    <w:p>
      <w:r>
        <w:t>Day 13 P17: Clinically meaningful impairment in two or more settings, supported by parent/teacher history and differential assessment.</w:t>
      </w:r>
    </w:p>
    <w:p>
      <w:r>
        <w:t>Day 13 P18: Parent-training behavioural interventions and structured classroom/environmental support first.</w:t>
      </w:r>
    </w:p>
    <w:p>
      <w:r>
        <w:t>Day 13 P20: Bedtime problems; Excessive daytime sleepiness; Awakenings; Regularity/duration; Snoring.</w:t>
      </w:r>
    </w:p>
    <w:p>
      <w:r>
        <w:t>Day 13 P21: Sleep terrors: early-night NREM, confusion/amnesia; nightmares: later REM with vivid recall.</w:t>
      </w:r>
    </w:p>
    <w:p>
      <w:pPr>
        <w:pStyle w:val="Heading1"/>
      </w:pPr>
      <w:r>
        <w:t>Notebook audit — actual known state as of 17 Oct 2026</w:t>
      </w:r>
    </w:p>
    <w:tbl>
      <w:tblPr>
        <w:tblStyle w:val="LightShading-Accent1"/>
        <w:tblW w:type="auto" w:w="0"/>
        <w:tblLayout w:type="autofit"/>
        <w:tblLook w:firstColumn="1" w:firstRow="1" w:lastColumn="0" w:lastRow="0" w:noHBand="0" w:noVBand="1" w:val="04A0"/>
      </w:tblPr>
      <w:tblGrid>
        <w:gridCol w:w="3341"/>
        <w:gridCol w:w="3341"/>
        <w:gridCol w:w="3341"/>
      </w:tblGrid>
      <w:tr>
        <w:tc>
          <w:tcPr>
            <w:tcW w:type="dxa" w:w="3341"/>
            <w:vAlign w:val="center"/>
            <w:shd w:fill="DCECF4"/>
          </w:tcPr>
          <w:p>
            <w:r>
              <w:rPr>
                <w:b/>
                <w:sz w:val="16"/>
              </w:rPr>
              <w:t>Source</w:t>
            </w:r>
          </w:p>
        </w:tc>
        <w:tc>
          <w:tcPr>
            <w:tcW w:type="dxa" w:w="3341"/>
            <w:vAlign w:val="center"/>
            <w:shd w:fill="DCECF4"/>
          </w:tcPr>
          <w:p>
            <w:r>
              <w:rPr>
                <w:b/>
                <w:sz w:val="16"/>
              </w:rPr>
              <w:t>Status for today</w:t>
            </w:r>
          </w:p>
        </w:tc>
        <w:tc>
          <w:tcPr>
            <w:tcW w:type="dxa" w:w="3341"/>
            <w:vAlign w:val="center"/>
            <w:shd w:fill="DCECF4"/>
          </w:tcPr>
          <w:p>
            <w:r>
              <w:rPr>
                <w:b/>
                <w:sz w:val="16"/>
              </w:rPr>
              <w:t>Action / safeguard</w:t>
            </w:r>
          </w:p>
        </w:tc>
      </w:tr>
      <w:tr>
        <w:tc>
          <w:tcPr>
            <w:tcW w:type="dxa" w:w="3341"/>
            <w:vAlign w:val="center"/>
          </w:tcPr>
          <w:p>
            <w:r>
              <w:rPr>
                <w:sz w:val="16"/>
              </w:rPr>
              <w:t>ERR-D10-Q8</w:t>
            </w:r>
          </w:p>
        </w:tc>
        <w:tc>
          <w:tcPr>
            <w:tcW w:type="dxa" w:w="3341"/>
            <w:vAlign w:val="center"/>
          </w:tcPr>
          <w:p>
            <w:r>
              <w:rPr>
                <w:sz w:val="16"/>
              </w:rPr>
              <w:t>Repeat repair due 16–17 Oct</w:t>
            </w:r>
          </w:p>
        </w:tc>
        <w:tc>
          <w:tcPr>
            <w:tcW w:type="dxa" w:w="3341"/>
            <w:vAlign w:val="center"/>
          </w:tcPr>
          <w:p>
            <w:r>
              <w:rPr>
                <w:sz w:val="16"/>
              </w:rPr>
              <w:t>R01; original Day 10 Q8 title shown after key; earlier repeat failure ×2 retained</w:t>
            </w:r>
          </w:p>
        </w:tc>
      </w:tr>
      <w:tr>
        <w:tc>
          <w:tcPr>
            <w:tcW w:type="dxa" w:w="3341"/>
            <w:vAlign w:val="center"/>
          </w:tcPr>
          <w:p>
            <w:r>
              <w:rPr>
                <w:sz w:val="16"/>
              </w:rPr>
              <w:t>ERR-D14-Q30</w:t>
            </w:r>
          </w:p>
        </w:tc>
        <w:tc>
          <w:tcPr>
            <w:tcW w:type="dxa" w:w="3341"/>
            <w:vAlign w:val="center"/>
          </w:tcPr>
          <w:p>
            <w:r>
              <w:rPr>
                <w:sz w:val="16"/>
              </w:rPr>
              <w:t>R1 due 16–17 Oct</w:t>
            </w:r>
          </w:p>
        </w:tc>
        <w:tc>
          <w:tcPr>
            <w:tcW w:type="dxa" w:w="3341"/>
            <w:vAlign w:val="center"/>
          </w:tcPr>
          <w:p>
            <w:r>
              <w:rPr>
                <w:sz w:val="16"/>
              </w:rPr>
              <w:t>R02; original Day 14 Q30 title shown after key</w:t>
            </w:r>
          </w:p>
        </w:tc>
      </w:tr>
      <w:tr>
        <w:tc>
          <w:tcPr>
            <w:tcW w:type="dxa" w:w="3341"/>
            <w:vAlign w:val="center"/>
          </w:tcPr>
          <w:p>
            <w:r>
              <w:rPr>
                <w:sz w:val="16"/>
              </w:rPr>
              <w:t>CALC-D14-C4</w:t>
            </w:r>
          </w:p>
        </w:tc>
        <w:tc>
          <w:tcPr>
            <w:tcW w:type="dxa" w:w="3341"/>
            <w:vAlign w:val="center"/>
          </w:tcPr>
          <w:p>
            <w:r>
              <w:rPr>
                <w:sz w:val="16"/>
              </w:rPr>
              <w:t>Suggested repair 16–17 Oct</w:t>
            </w:r>
          </w:p>
        </w:tc>
        <w:tc>
          <w:tcPr>
            <w:tcW w:type="dxa" w:w="3341"/>
            <w:vAlign w:val="center"/>
          </w:tcPr>
          <w:p>
            <w:r>
              <w:rPr>
                <w:sz w:val="16"/>
              </w:rPr>
              <w:t>New numerical problem; not counted as MCQ</w:t>
            </w:r>
          </w:p>
        </w:tc>
      </w:tr>
      <w:tr>
        <w:tc>
          <w:tcPr>
            <w:tcW w:type="dxa" w:w="3341"/>
            <w:vAlign w:val="center"/>
          </w:tcPr>
          <w:p>
            <w:r>
              <w:rPr>
                <w:sz w:val="16"/>
              </w:rPr>
              <w:t>CALC-D14-C6</w:t>
            </w:r>
          </w:p>
        </w:tc>
        <w:tc>
          <w:tcPr>
            <w:tcW w:type="dxa" w:w="3341"/>
            <w:vAlign w:val="center"/>
          </w:tcPr>
          <w:p>
            <w:r>
              <w:rPr>
                <w:sz w:val="16"/>
              </w:rPr>
              <w:t>Suggested repair 16–17 Oct</w:t>
            </w:r>
          </w:p>
        </w:tc>
        <w:tc>
          <w:tcPr>
            <w:tcW w:type="dxa" w:w="3341"/>
            <w:vAlign w:val="center"/>
          </w:tcPr>
          <w:p>
            <w:r>
              <w:rPr>
                <w:sz w:val="16"/>
              </w:rPr>
              <w:t>New numerical problem; not counted as MCQ</w:t>
            </w:r>
          </w:p>
        </w:tc>
      </w:tr>
      <w:tr>
        <w:tc>
          <w:tcPr>
            <w:tcW w:type="dxa" w:w="3341"/>
            <w:vAlign w:val="center"/>
          </w:tcPr>
          <w:p>
            <w:r>
              <w:rPr>
                <w:sz w:val="16"/>
              </w:rPr>
              <w:t>CALC-D14-C8</w:t>
            </w:r>
          </w:p>
        </w:tc>
        <w:tc>
          <w:tcPr>
            <w:tcW w:type="dxa" w:w="3341"/>
            <w:vAlign w:val="center"/>
          </w:tcPr>
          <w:p>
            <w:r>
              <w:rPr>
                <w:sz w:val="16"/>
              </w:rPr>
              <w:t>Suggested repair 16–17 Oct</w:t>
            </w:r>
          </w:p>
        </w:tc>
        <w:tc>
          <w:tcPr>
            <w:tcW w:type="dxa" w:w="3341"/>
            <w:vAlign w:val="center"/>
          </w:tcPr>
          <w:p>
            <w:r>
              <w:rPr>
                <w:sz w:val="16"/>
              </w:rPr>
              <w:t>New numerical problem; not counted as MCQ</w:t>
            </w:r>
          </w:p>
        </w:tc>
      </w:tr>
      <w:tr>
        <w:tc>
          <w:tcPr>
            <w:tcW w:type="dxa" w:w="3341"/>
            <w:vAlign w:val="center"/>
          </w:tcPr>
          <w:p>
            <w:r>
              <w:rPr>
                <w:sz w:val="16"/>
              </w:rPr>
              <w:t>Day 13 Active Recall P17/P18/P20/P21</w:t>
            </w:r>
          </w:p>
        </w:tc>
        <w:tc>
          <w:tcPr>
            <w:tcW w:type="dxa" w:w="3341"/>
            <w:vAlign w:val="center"/>
          </w:tcPr>
          <w:p>
            <w:r>
              <w:rPr>
                <w:sz w:val="16"/>
              </w:rPr>
              <w:t>15–16 Oct due; completion not confirmed</w:t>
            </w:r>
          </w:p>
        </w:tc>
        <w:tc>
          <w:tcPr>
            <w:tcW w:type="dxa" w:w="3341"/>
            <w:vAlign w:val="center"/>
          </w:tcPr>
          <w:p>
            <w:r>
              <w:rPr>
                <w:sz w:val="16"/>
              </w:rPr>
              <w:t>Carry as overdue recall prompts; do not mark passed</w:t>
            </w:r>
          </w:p>
        </w:tc>
      </w:tr>
      <w:tr>
        <w:tc>
          <w:tcPr>
            <w:tcW w:type="dxa" w:w="3341"/>
            <w:vAlign w:val="center"/>
          </w:tcPr>
          <w:p>
            <w:r>
              <w:rPr>
                <w:sz w:val="16"/>
              </w:rPr>
              <w:t>ERR-D11-Q25/Q46/Q55; ERR-D13-Q5</w:t>
            </w:r>
          </w:p>
        </w:tc>
        <w:tc>
          <w:tcPr>
            <w:tcW w:type="dxa" w:w="3341"/>
            <w:vAlign w:val="center"/>
          </w:tcPr>
          <w:p>
            <w:r>
              <w:rPr>
                <w:sz w:val="16"/>
              </w:rPr>
              <w:t>Earlier R1 due; Day 18 retests supplied</w:t>
            </w:r>
          </w:p>
        </w:tc>
        <w:tc>
          <w:tcPr>
            <w:tcW w:type="dxa" w:w="3341"/>
            <w:vAlign w:val="center"/>
          </w:tcPr>
          <w:p>
            <w:r>
              <w:rPr>
                <w:sz w:val="16"/>
              </w:rPr>
              <w:t>Await Day 18 user results; avoid automatic duplicate pass</w:t>
            </w:r>
          </w:p>
        </w:tc>
      </w:tr>
      <w:tr>
        <w:tc>
          <w:tcPr>
            <w:tcW w:type="dxa" w:w="3341"/>
            <w:vAlign w:val="center"/>
          </w:tcPr>
          <w:p>
            <w:r>
              <w:rPr>
                <w:sz w:val="16"/>
              </w:rPr>
              <w:t>ERR-D15-Q31/Q61/Q77</w:t>
            </w:r>
          </w:p>
        </w:tc>
        <w:tc>
          <w:tcPr>
            <w:tcW w:type="dxa" w:w="3341"/>
            <w:vAlign w:val="center"/>
          </w:tcPr>
          <w:p>
            <w:r>
              <w:rPr>
                <w:sz w:val="16"/>
              </w:rPr>
              <w:t>R1 scheduled 18–19 Oct</w:t>
            </w:r>
          </w:p>
        </w:tc>
        <w:tc>
          <w:tcPr>
            <w:tcW w:type="dxa" w:w="3341"/>
            <w:vAlign w:val="center"/>
          </w:tcPr>
          <w:p>
            <w:r>
              <w:rPr>
                <w:sz w:val="16"/>
              </w:rPr>
              <w:t>Not prematurely inserted into Day 19</w:t>
            </w:r>
          </w:p>
        </w:tc>
      </w:tr>
      <w:tr>
        <w:tc>
          <w:tcPr>
            <w:tcW w:type="dxa" w:w="3341"/>
            <w:vAlign w:val="center"/>
          </w:tcPr>
          <w:p>
            <w:r>
              <w:rPr>
                <w:sz w:val="16"/>
              </w:rPr>
              <w:t>Day 15 Active Recall P10/P13/P14/P16/P18</w:t>
            </w:r>
          </w:p>
        </w:tc>
        <w:tc>
          <w:tcPr>
            <w:tcW w:type="dxa" w:w="3341"/>
            <w:vAlign w:val="center"/>
          </w:tcPr>
          <w:p>
            <w:r>
              <w:rPr>
                <w:sz w:val="16"/>
              </w:rPr>
              <w:t>R1 scheduled 18–19 Oct</w:t>
            </w:r>
          </w:p>
        </w:tc>
        <w:tc>
          <w:tcPr>
            <w:tcW w:type="dxa" w:w="3341"/>
            <w:vAlign w:val="center"/>
          </w:tcPr>
          <w:p>
            <w:r>
              <w:rPr>
                <w:sz w:val="16"/>
              </w:rPr>
              <w:t>Not prematurely inserted into Day 19</w:t>
            </w:r>
          </w:p>
        </w:tc>
      </w:tr>
      <w:tr>
        <w:tc>
          <w:tcPr>
            <w:tcW w:type="dxa" w:w="3341"/>
            <w:vAlign w:val="center"/>
          </w:tcPr>
          <w:p>
            <w:r>
              <w:rPr>
                <w:sz w:val="16"/>
              </w:rPr>
              <w:t>ERR-D5-Q4</w:t>
            </w:r>
          </w:p>
        </w:tc>
        <w:tc>
          <w:tcPr>
            <w:tcW w:type="dxa" w:w="3341"/>
            <w:vAlign w:val="center"/>
          </w:tcPr>
          <w:p>
            <w:r>
              <w:rPr>
                <w:sz w:val="16"/>
              </w:rPr>
              <w:t>Original clinical topic unverified</w:t>
            </w:r>
          </w:p>
        </w:tc>
        <w:tc>
          <w:tcPr>
            <w:tcW w:type="dxa" w:w="3341"/>
            <w:vAlign w:val="center"/>
          </w:tcPr>
          <w:p>
            <w:r>
              <w:rPr>
                <w:sz w:val="16"/>
              </w:rPr>
              <w:t>Do not fabricate source question name or new clinical retest</w:t>
            </w:r>
          </w:p>
        </w:tc>
      </w:tr>
    </w:tbl>
    <w:p>
      <w:r>
        <w:t>Overdue active recall (unscored, learner self-check): Day 13 P17 ADHD impairment in ≥2 settings; P18 behavioural parent training first for under-6; P20 BEARS; P21 sleep terror versus nightmare. These are recall carryovers, not future scheduled topic expansion.</w:t>
      </w:r>
    </w:p>
    <w:p>
      <w:pPr>
        <w:pStyle w:val="Heading1"/>
      </w:pPr>
      <w:r>
        <w:t>Coverage traceability matrix — objective → teaching → cases → MCQs</w:t>
      </w:r>
    </w:p>
    <w:p>
      <w:r>
        <w:t>TGA / ccTGA: 12 base MCQs (Q01, Q08, Q09, Q10, Q21, Q22, Q23, Q24, Q48, Q49, Q50, Q68); corresponding module and relevant clinical cases/data stations above.</w:t>
      </w:r>
    </w:p>
    <w:p>
      <w:r>
        <w:t>TAPVC: 11 base MCQs (Q02, Q11, Q12, Q25, Q26, Q27, Q28, Q29, Q51, Q52, Q69); corresponding module and relevant clinical cases/data stations above.</w:t>
      </w:r>
    </w:p>
    <w:p>
      <w:r>
        <w:t>Truncus: 8 base MCQs (Q03, Q13, Q30, Q31, Q32, Q53, Q54, Q70); corresponding module and relevant clinical cases/data stations above.</w:t>
      </w:r>
    </w:p>
    <w:p>
      <w:r>
        <w:t>Single ventricle / HLHS: 13 base MCQs (Q04, Q14, Q15, Q33, Q34, Q35, Q36, Q37, Q55, Q56, Q57, Q58, Q71); corresponding module and relevant clinical cases/data stations above.</w:t>
      </w:r>
    </w:p>
    <w:p>
      <w:r>
        <w:t>Coarctation / Turner: 10 base MCQs (Q05, Q16, Q17, Q38, Q39, Q40, Q41, Q59, Q60, Q72); corresponding module and relevant clinical cases/data stations above.</w:t>
      </w:r>
    </w:p>
    <w:p>
      <w:r>
        <w:t>Aortic stenosis / Williams-SVAS: 7 base MCQs (Q06, Q18, Q42, Q43, Q61, Q62, Q73); corresponding module and relevant clinical cases/data stations above.</w:t>
      </w:r>
    </w:p>
    <w:p>
      <w:r>
        <w:t>Pulmonary stenosis: 6 base MCQs (Q07, Q19, Q44, Q45, Q63, Q74); corresponding module and relevant clinical cases/data stations above.</w:t>
      </w:r>
    </w:p>
    <w:p>
      <w:r>
        <w:t>Duct dependent / hyperoxia test: 8 base MCQs (Q20, Q46, Q47, Q64, Q65, Q66, Q67, Q75); corresponding module and relevant clinical cases/data stations above.</w:t>
      </w:r>
    </w:p>
    <w:p>
      <w:pPr>
        <w:pStyle w:val="Heading1"/>
      </w:pPr>
      <w:r>
        <w:t>Source and guideline register — what was actually consulted</w:t>
      </w:r>
    </w:p>
    <w:tbl>
      <w:tblPr>
        <w:tblStyle w:val="LightShading-Accent1"/>
        <w:tblW w:type="auto" w:w="0"/>
        <w:tblLayout w:type="autofit"/>
        <w:tblLook w:firstColumn="1" w:firstRow="1" w:lastColumn="0" w:lastRow="0" w:noHBand="0" w:noVBand="1" w:val="04A0"/>
      </w:tblPr>
      <w:tblGrid>
        <w:gridCol w:w="3341"/>
        <w:gridCol w:w="3341"/>
        <w:gridCol w:w="3341"/>
      </w:tblGrid>
      <w:tr>
        <w:tc>
          <w:tcPr>
            <w:tcW w:type="dxa" w:w="3341"/>
            <w:vAlign w:val="center"/>
            <w:shd w:fill="DCECF4"/>
          </w:tcPr>
          <w:p>
            <w:r>
              <w:rPr>
                <w:b/>
                <w:sz w:val="16"/>
              </w:rPr>
              <w:t>ID</w:t>
            </w:r>
          </w:p>
        </w:tc>
        <w:tc>
          <w:tcPr>
            <w:tcW w:type="dxa" w:w="3341"/>
            <w:vAlign w:val="center"/>
            <w:shd w:fill="DCECF4"/>
          </w:tcPr>
          <w:p>
            <w:r>
              <w:rPr>
                <w:b/>
                <w:sz w:val="16"/>
              </w:rPr>
              <w:t>Source</w:t>
            </w:r>
          </w:p>
        </w:tc>
        <w:tc>
          <w:tcPr>
            <w:tcW w:type="dxa" w:w="3341"/>
            <w:vAlign w:val="center"/>
            <w:shd w:fill="DCECF4"/>
          </w:tcPr>
          <w:p>
            <w:r>
              <w:rPr>
                <w:b/>
                <w:sz w:val="16"/>
              </w:rPr>
              <w:t>Access truth</w:t>
            </w:r>
          </w:p>
        </w:tc>
      </w:tr>
      <w:tr>
        <w:tc>
          <w:tcPr>
            <w:tcW w:type="dxa" w:w="3341"/>
            <w:vAlign w:val="center"/>
          </w:tcPr>
          <w:p>
            <w:r>
              <w:rPr>
                <w:sz w:val="16"/>
              </w:rPr>
              <w:t>IND19</w:t>
            </w:r>
          </w:p>
        </w:tc>
        <w:tc>
          <w:tcPr>
            <w:tcW w:type="dxa" w:w="3341"/>
            <w:vAlign w:val="center"/>
          </w:tcPr>
          <w:p>
            <w:r>
              <w:rPr>
                <w:sz w:val="16"/>
              </w:rPr>
              <w:t>Saxena et al., Annals of Pediatric Cardiology 2019;12:254–286. Indian consensus on intervention timing and thresholds.</w:t>
            </w:r>
          </w:p>
        </w:tc>
        <w:tc>
          <w:tcPr>
            <w:tcW w:type="dxa" w:w="3341"/>
            <w:vAlign w:val="center"/>
          </w:tcPr>
          <w:p>
            <w:r>
              <w:rPr>
                <w:sz w:val="16"/>
              </w:rPr>
              <w:t>Direct full-text consulted</w:t>
            </w:r>
          </w:p>
        </w:tc>
      </w:tr>
      <w:tr>
        <w:tc>
          <w:tcPr>
            <w:tcW w:type="dxa" w:w="3341"/>
            <w:vAlign w:val="center"/>
          </w:tcPr>
          <w:p>
            <w:r>
              <w:rPr>
                <w:sz w:val="16"/>
              </w:rPr>
              <w:t>AHA-TGA</w:t>
            </w:r>
          </w:p>
        </w:tc>
        <w:tc>
          <w:tcPr>
            <w:tcW w:type="dxa" w:w="3341"/>
            <w:vAlign w:val="center"/>
          </w:tcPr>
          <w:p>
            <w:r>
              <w:rPr>
                <w:sz w:val="16"/>
              </w:rPr>
              <w:t>American Heart Association: d-Transposition of the Great Arteries, patient education.</w:t>
            </w:r>
          </w:p>
        </w:tc>
        <w:tc>
          <w:tcPr>
            <w:tcW w:type="dxa" w:w="3341"/>
            <w:vAlign w:val="center"/>
          </w:tcPr>
          <w:p>
            <w:r>
              <w:rPr>
                <w:sz w:val="16"/>
              </w:rPr>
              <w:t>Direct page consulted</w:t>
            </w:r>
          </w:p>
        </w:tc>
      </w:tr>
      <w:tr>
        <w:tc>
          <w:tcPr>
            <w:tcW w:type="dxa" w:w="3341"/>
            <w:vAlign w:val="center"/>
          </w:tcPr>
          <w:p>
            <w:r>
              <w:rPr>
                <w:sz w:val="16"/>
              </w:rPr>
              <w:t>AAP-CHD</w:t>
            </w:r>
          </w:p>
        </w:tc>
        <w:tc>
          <w:tcPr>
            <w:tcW w:type="dxa" w:w="3341"/>
            <w:vAlign w:val="center"/>
          </w:tcPr>
          <w:p>
            <w:r>
              <w:rPr>
                <w:sz w:val="16"/>
              </w:rPr>
              <w:t>AAP Pediatrics 2022: Preoperative Management of Neonates With Congenital Heart Disease (available abstract/extract).</w:t>
            </w:r>
          </w:p>
        </w:tc>
        <w:tc>
          <w:tcPr>
            <w:tcW w:type="dxa" w:w="3341"/>
            <w:vAlign w:val="center"/>
          </w:tcPr>
          <w:p>
            <w:r>
              <w:rPr>
                <w:sz w:val="16"/>
              </w:rPr>
              <w:t>Available extract consulted; not full paid text</w:t>
            </w:r>
          </w:p>
        </w:tc>
      </w:tr>
      <w:tr>
        <w:tc>
          <w:tcPr>
            <w:tcW w:type="dxa" w:w="3341"/>
            <w:vAlign w:val="center"/>
          </w:tcPr>
          <w:p>
            <w:r>
              <w:rPr>
                <w:sz w:val="16"/>
              </w:rPr>
              <w:t>CHEO-PGE1</w:t>
            </w:r>
          </w:p>
        </w:tc>
        <w:tc>
          <w:tcPr>
            <w:tcW w:type="dxa" w:w="3341"/>
            <w:vAlign w:val="center"/>
          </w:tcPr>
          <w:p>
            <w:r>
              <w:rPr>
                <w:sz w:val="16"/>
              </w:rPr>
              <w:t>Children’s Hospital of Eastern Ontario alprostadil E1 neonatal monograph; revised March 2024.</w:t>
            </w:r>
          </w:p>
        </w:tc>
        <w:tc>
          <w:tcPr>
            <w:tcW w:type="dxa" w:w="3341"/>
            <w:vAlign w:val="center"/>
          </w:tcPr>
          <w:p>
            <w:r>
              <w:rPr>
                <w:sz w:val="16"/>
              </w:rPr>
              <w:t>Direct dose reference consulted; international protocol</w:t>
            </w:r>
          </w:p>
        </w:tc>
      </w:tr>
      <w:tr>
        <w:tc>
          <w:tcPr>
            <w:tcW w:type="dxa" w:w="3341"/>
            <w:vAlign w:val="center"/>
          </w:tcPr>
          <w:p>
            <w:r>
              <w:rPr>
                <w:sz w:val="16"/>
              </w:rPr>
              <w:t>CPS-GLU</w:t>
            </w:r>
          </w:p>
        </w:tc>
        <w:tc>
          <w:tcPr>
            <w:tcW w:type="dxa" w:w="3341"/>
            <w:vAlign w:val="center"/>
          </w:tcPr>
          <w:p>
            <w:r>
              <w:rPr>
                <w:sz w:val="16"/>
              </w:rPr>
              <w:t>Canadian Paediatric Society: Screening and management of newborns at risk for low blood glucose (2019 statement).</w:t>
            </w:r>
          </w:p>
        </w:tc>
        <w:tc>
          <w:tcPr>
            <w:tcW w:type="dxa" w:w="3341"/>
            <w:vAlign w:val="center"/>
          </w:tcPr>
          <w:p>
            <w:r>
              <w:rPr>
                <w:sz w:val="16"/>
              </w:rPr>
              <w:t>Direct page consulted for notebook retest</w:t>
            </w:r>
          </w:p>
        </w:tc>
      </w:tr>
      <w:tr>
        <w:tc>
          <w:tcPr>
            <w:tcW w:type="dxa" w:w="3341"/>
            <w:vAlign w:val="center"/>
          </w:tcPr>
          <w:p>
            <w:r>
              <w:rPr>
                <w:sz w:val="16"/>
              </w:rPr>
              <w:t>PES-GLU</w:t>
            </w:r>
          </w:p>
        </w:tc>
        <w:tc>
          <w:tcPr>
            <w:tcW w:type="dxa" w:w="3341"/>
            <w:vAlign w:val="center"/>
          </w:tcPr>
          <w:p>
            <w:r>
              <w:rPr>
                <w:sz w:val="16"/>
              </w:rPr>
              <w:t>Pediatric Endocrine Society: Persistent hypoglycemia recommendations, J Pediatr 2015.</w:t>
            </w:r>
          </w:p>
        </w:tc>
        <w:tc>
          <w:tcPr>
            <w:tcW w:type="dxa" w:w="3341"/>
            <w:vAlign w:val="center"/>
          </w:tcPr>
          <w:p>
            <w:r>
              <w:rPr>
                <w:sz w:val="16"/>
              </w:rPr>
              <w:t>Direct public full text consulted for notebook retest</w:t>
            </w:r>
          </w:p>
        </w:tc>
      </w:tr>
      <w:tr>
        <w:tc>
          <w:tcPr>
            <w:tcW w:type="dxa" w:w="3341"/>
            <w:vAlign w:val="center"/>
          </w:tcPr>
          <w:p>
            <w:r>
              <w:rPr>
                <w:sz w:val="16"/>
              </w:rPr>
              <w:t>Nelson22</w:t>
            </w:r>
          </w:p>
        </w:tc>
        <w:tc>
          <w:tcPr>
            <w:tcW w:type="dxa" w:w="3341"/>
            <w:vAlign w:val="center"/>
          </w:tcPr>
          <w:p>
            <w:r>
              <w:rPr>
                <w:sz w:val="16"/>
              </w:rPr>
              <w:t>Nelson Textbook of Pediatrics, 22nd edition.</w:t>
            </w:r>
          </w:p>
        </w:tc>
        <w:tc>
          <w:tcPr>
            <w:tcW w:type="dxa" w:w="3341"/>
            <w:vAlign w:val="center"/>
          </w:tcPr>
          <w:p>
            <w:r>
              <w:rPr>
                <w:sz w:val="16"/>
              </w:rPr>
              <w:t>Primary reference hierarchy specified; full text NOT accessed in this run</w:t>
            </w:r>
          </w:p>
        </w:tc>
      </w:tr>
      <w:tr>
        <w:tc>
          <w:tcPr>
            <w:tcW w:type="dxa" w:w="3341"/>
            <w:vAlign w:val="center"/>
          </w:tcPr>
          <w:p>
            <w:r>
              <w:rPr>
                <w:sz w:val="16"/>
              </w:rPr>
              <w:t>Ghai</w:t>
            </w:r>
          </w:p>
        </w:tc>
        <w:tc>
          <w:tcPr>
            <w:tcW w:type="dxa" w:w="3341"/>
            <w:vAlign w:val="center"/>
          </w:tcPr>
          <w:p>
            <w:r>
              <w:rPr>
                <w:sz w:val="16"/>
              </w:rPr>
              <w:t>OP Ghai Essential Pediatrics.</w:t>
            </w:r>
          </w:p>
        </w:tc>
        <w:tc>
          <w:tcPr>
            <w:tcW w:type="dxa" w:w="3341"/>
            <w:vAlign w:val="center"/>
          </w:tcPr>
          <w:p>
            <w:r>
              <w:rPr>
                <w:sz w:val="16"/>
              </w:rPr>
              <w:t>Indian complementary reference specified; full text NOT accessed</w:t>
            </w:r>
          </w:p>
        </w:tc>
      </w:tr>
      <w:tr>
        <w:tc>
          <w:tcPr>
            <w:tcW w:type="dxa" w:w="3341"/>
            <w:vAlign w:val="center"/>
          </w:tcPr>
          <w:p>
            <w:r>
              <w:rPr>
                <w:sz w:val="16"/>
              </w:rPr>
              <w:t>Cloherty</w:t>
            </w:r>
          </w:p>
        </w:tc>
        <w:tc>
          <w:tcPr>
            <w:tcW w:type="dxa" w:w="3341"/>
            <w:vAlign w:val="center"/>
          </w:tcPr>
          <w:p>
            <w:r>
              <w:rPr>
                <w:sz w:val="16"/>
              </w:rPr>
              <w:t>Cloherty and Stark Manual of Neonatal Care.</w:t>
            </w:r>
          </w:p>
        </w:tc>
        <w:tc>
          <w:tcPr>
            <w:tcW w:type="dxa" w:w="3341"/>
            <w:vAlign w:val="center"/>
          </w:tcPr>
          <w:p>
            <w:r>
              <w:rPr>
                <w:sz w:val="16"/>
              </w:rPr>
              <w:t>Neonatal specialty reference specified; full text NOT accessed</w:t>
            </w:r>
          </w:p>
        </w:tc>
      </w:tr>
      <w:tr>
        <w:tc>
          <w:tcPr>
            <w:tcW w:type="dxa" w:w="3341"/>
            <w:vAlign w:val="center"/>
          </w:tcPr>
          <w:p>
            <w:r>
              <w:rPr>
                <w:sz w:val="16"/>
              </w:rPr>
              <w:t>IAP/NNF</w:t>
            </w:r>
          </w:p>
        </w:tc>
        <w:tc>
          <w:tcPr>
            <w:tcW w:type="dxa" w:w="3341"/>
            <w:vAlign w:val="center"/>
          </w:tcPr>
          <w:p>
            <w:r>
              <w:rPr>
                <w:sz w:val="16"/>
              </w:rPr>
              <w:t>Current IAP / IAP-NNF neonatal clinical protocols.</w:t>
            </w:r>
          </w:p>
        </w:tc>
        <w:tc>
          <w:tcPr>
            <w:tcW w:type="dxa" w:w="3341"/>
            <w:vAlign w:val="center"/>
          </w:tcPr>
          <w:p>
            <w:r>
              <w:rPr>
                <w:sz w:val="16"/>
              </w:rPr>
              <w:t>Preferred when directly applicable; no full applicable document accessed this run</w:t>
            </w:r>
          </w:p>
        </w:tc>
      </w:tr>
      <w:tr>
        <w:tc>
          <w:tcPr>
            <w:tcW w:type="dxa" w:w="3341"/>
            <w:vAlign w:val="center"/>
          </w:tcPr>
          <w:p>
            <w:r>
              <w:rPr>
                <w:sz w:val="16"/>
              </w:rPr>
              <w:t>Marrow</w:t>
            </w:r>
          </w:p>
        </w:tc>
        <w:tc>
          <w:tcPr>
            <w:tcW w:type="dxa" w:w="3341"/>
            <w:vAlign w:val="center"/>
          </w:tcPr>
          <w:p>
            <w:r>
              <w:rPr>
                <w:sz w:val="16"/>
              </w:rPr>
              <w:t>Marrow NEET-SS Paediatrics notes.</w:t>
            </w:r>
          </w:p>
        </w:tc>
        <w:tc>
          <w:tcPr>
            <w:tcW w:type="dxa" w:w="3341"/>
            <w:vAlign w:val="center"/>
          </w:tcPr>
          <w:p>
            <w:r>
              <w:rPr>
                <w:sz w:val="16"/>
              </w:rPr>
              <w:t>Optional proprietary; NOT accessed</w:t>
            </w:r>
          </w:p>
        </w:tc>
      </w:tr>
      <w:tr>
        <w:tc>
          <w:tcPr>
            <w:tcW w:type="dxa" w:w="3341"/>
            <w:vAlign w:val="center"/>
          </w:tcPr>
          <w:p>
            <w:r>
              <w:rPr>
                <w:sz w:val="16"/>
              </w:rPr>
              <w:t>PrepLadder</w:t>
            </w:r>
          </w:p>
        </w:tc>
        <w:tc>
          <w:tcPr>
            <w:tcW w:type="dxa" w:w="3341"/>
            <w:vAlign w:val="center"/>
          </w:tcPr>
          <w:p>
            <w:r>
              <w:rPr>
                <w:sz w:val="16"/>
              </w:rPr>
              <w:t>PrepLadder NEET-SS Pediatrics notes.</w:t>
            </w:r>
          </w:p>
        </w:tc>
        <w:tc>
          <w:tcPr>
            <w:tcW w:type="dxa" w:w="3341"/>
            <w:vAlign w:val="center"/>
          </w:tcPr>
          <w:p>
            <w:r>
              <w:rPr>
                <w:sz w:val="16"/>
              </w:rPr>
              <w:t>Optional proprietary; NOT accessed</w:t>
            </w:r>
          </w:p>
        </w:tc>
      </w:tr>
    </w:tbl>
    <w:p>
      <w:pPr>
        <w:pStyle w:val="SmallNote"/>
      </w:pPr>
      <w:r>
        <w:t>IND19: https://pmc.ncbi.nlm.nih.gov/articles/PMC6716301/</w:t>
      </w:r>
    </w:p>
    <w:p>
      <w:pPr>
        <w:pStyle w:val="SmallNote"/>
      </w:pPr>
      <w:r>
        <w:t>AHA-TGA: https://www.heart.org/en/health-topics/congenital-heart-defects/about-congenital-heart-defects/d-transposition-of-the-great-arteries</w:t>
      </w:r>
    </w:p>
    <w:p>
      <w:pPr>
        <w:pStyle w:val="SmallNote"/>
      </w:pPr>
      <w:r>
        <w:t>AAP-CHD: https://publications.aap.org/pediatrics/article-abstract/150/Supplement%202/e2022056415F/189886</w:t>
      </w:r>
    </w:p>
    <w:p>
      <w:pPr>
        <w:pStyle w:val="SmallNote"/>
      </w:pPr>
      <w:r>
        <w:t>CHEO-PGE1: https://outreach.cheo.on.ca/manual/1294</w:t>
      </w:r>
    </w:p>
    <w:p>
      <w:pPr>
        <w:pStyle w:val="SmallNote"/>
      </w:pPr>
      <w:r>
        <w:t>CPS-GLU: https://cps.ca/en/documents/position/newborns-at-risk-for-low-blood-glucose</w:t>
      </w:r>
    </w:p>
    <w:p>
      <w:pPr>
        <w:pStyle w:val="SmallNote"/>
      </w:pPr>
      <w:r>
        <w:t>PES-GLU: https://pmc.ncbi.nlm.nih.gov/articles/PMC11891912/</w:t>
      </w:r>
    </w:p>
    <w:p>
      <w:r>
        <w:t>Indian consensus full text: https://pmc.ncbi.nlm.nih.gov/articles/PMC6716301/</w:t>
      </w:r>
    </w:p>
    <w:p>
      <w:r>
        <w:t>Clinical review — neonatal hyperoxia limitation: https://pmc.ncbi.nlm.nih.gov/articles/PMC2598396/</w:t>
      </w:r>
    </w:p>
    <w:p>
      <w:r>
        <w:t>Williams–Beuren clinical cardiovascular review: https://pmc.ncbi.nlm.nih.gov/articles/PMC11681458/</w:t>
      </w:r>
    </w:p>
    <w:p>
      <w:pPr>
        <w:pStyle w:val="SmallNote"/>
      </w:pPr>
      <w:r>
        <w:t>Guideline-sensitive decisions are based on the directly consulted 2019 Indian consensus unless a specifically labeled international source is cited. No claim is made that 2019 is the newest possible national revision; a later revision was not established in this run.</w:t>
      </w:r>
    </w:p>
    <w:p>
      <w:r>
        <w:t>UPDATED REVIEW CORRECTION REGISTER (17 Oct 2026): Q14 HLHS/Norwood; Q24 ccTGA; Q40 Turner–CoA; Q42 Williams–SVAS; Q64 hyperoxia test. Each stem/options and the four matching rationales have been revised with the existing key position preserved.</w:t>
      </w:r>
    </w:p>
    <w:p>
      <w:r>
        <w:t>GLENN SOURCE NUANCE: Full Indian 2019 consensus gives standard bidirectional Glenn 6–12 months (Class I), with earlier 4–6 months considered in selected circumstances. The shorthand 4–12 months should not be asserted as a uniform Class I window.</w:t>
      </w:r>
    </w:p>
    <w:p>
      <w:r>
        <w:t>ATTRIBUTION CORRECTIONS: PGE1 caution in obstructed TAPVC is labeled general neonatal practice, not an explicit sentence in Indian 2019 guidance. Q61 moderate AR / balloon AS issue is likewise general procedural reasoning rather than a directly attributed Indian recommendation.</w:t>
      </w:r>
    </w:p>
    <w:p>
      <w:r>
        <w:t>FIVE-STAGE AUDIT DISCLOSURE: Stage 1 rank/exam revisions completed for the five changed MCQs. Stage 2 content additions inserted on pre-existing Day 19 topics. Stage 3 three primary open-access sources consulted for these edits. Stage 4 revised five MCQs checked against intended best answer and rationales; independent clinical second-solve of all unchanged 70 MCQs not repeated in this update. Stage 5 structural regression and rendered document inspection performed after save. This does not certify human review or inaccessible books.</w:t>
      </w:r>
    </w:p>
    <w:p>
      <w:pPr>
        <w:pStyle w:val="Heading1"/>
      </w:pPr>
      <w:r>
        <w:t>Four mandatory review stages + six QA controls — truthful ledger</w:t>
      </w:r>
    </w:p>
    <w:tbl>
      <w:tblPr>
        <w:tblStyle w:val="LightShading-Accent1"/>
        <w:tblW w:type="auto" w:w="0"/>
        <w:tblLayout w:type="autofit"/>
        <w:tblLook w:firstColumn="1" w:firstRow="1" w:lastColumn="0" w:lastRow="0" w:noHBand="0" w:noVBand="1" w:val="04A0"/>
      </w:tblPr>
      <w:tblGrid>
        <w:gridCol w:w="5011"/>
        <w:gridCol w:w="5011"/>
      </w:tblGrid>
      <w:tr>
        <w:tc>
          <w:tcPr>
            <w:tcW w:type="dxa" w:w="5011"/>
            <w:vAlign w:val="center"/>
            <w:shd w:fill="DCECF4"/>
          </w:tcPr>
          <w:p>
            <w:r>
              <w:rPr>
                <w:b/>
                <w:sz w:val="16"/>
              </w:rPr>
              <w:t>Review/control</w:t>
            </w:r>
          </w:p>
        </w:tc>
        <w:tc>
          <w:tcPr>
            <w:tcW w:type="dxa" w:w="5011"/>
            <w:vAlign w:val="center"/>
            <w:shd w:fill="DCECF4"/>
          </w:tcPr>
          <w:p>
            <w:r>
              <w:rPr>
                <w:b/>
                <w:sz w:val="16"/>
              </w:rPr>
              <w:t>Status</w:t>
            </w:r>
          </w:p>
        </w:tc>
      </w:tr>
      <w:tr>
        <w:tc>
          <w:tcPr>
            <w:tcW w:type="dxa" w:w="5011"/>
            <w:vAlign w:val="center"/>
          </w:tcPr>
          <w:p>
            <w:r>
              <w:rPr>
                <w:sz w:val="16"/>
              </w:rPr>
              <w:t>Stage 1 • Content/assessment critique</w:t>
            </w:r>
          </w:p>
        </w:tc>
        <w:tc>
          <w:tcPr>
            <w:tcW w:type="dxa" w:w="5011"/>
            <w:vAlign w:val="center"/>
          </w:tcPr>
          <w:p>
            <w:r>
              <w:rPr>
                <w:sz w:val="16"/>
              </w:rPr>
              <w:t>Completed AI editorial pass of 75 + 2; 37 option sets substantially revised; clinical plausibility not externally certified.</w:t>
            </w:r>
          </w:p>
        </w:tc>
      </w:tr>
      <w:tr>
        <w:tc>
          <w:tcPr>
            <w:tcW w:type="dxa" w:w="5011"/>
            <w:vAlign w:val="center"/>
          </w:tcPr>
          <w:p>
            <w:r>
              <w:rPr>
                <w:sz w:val="16"/>
              </w:rPr>
              <w:t>Stage 2 • Clinical verification</w:t>
            </w:r>
          </w:p>
        </w:tc>
        <w:tc>
          <w:tcPr>
            <w:tcW w:type="dxa" w:w="5011"/>
            <w:vAlign w:val="center"/>
          </w:tcPr>
          <w:p>
            <w:r>
              <w:rPr>
                <w:sz w:val="16"/>
              </w:rPr>
              <w:t>Thematic direct check against Indian 2019 CHD consensus and named international sources; not every item independently corroborated to multiple sources.</w:t>
            </w:r>
          </w:p>
        </w:tc>
      </w:tr>
      <w:tr>
        <w:tc>
          <w:tcPr>
            <w:tcW w:type="dxa" w:w="5011"/>
            <w:vAlign w:val="center"/>
          </w:tcPr>
          <w:p>
            <w:r>
              <w:rPr>
                <w:sz w:val="16"/>
              </w:rPr>
              <w:t>Stage 3 • Examiner/teaching review</w:t>
            </w:r>
          </w:p>
        </w:tc>
        <w:tc>
          <w:tcPr>
            <w:tcW w:type="dxa" w:w="5011"/>
            <w:vAlign w:val="center"/>
          </w:tcPr>
          <w:p>
            <w:r>
              <w:rPr>
                <w:sz w:val="16"/>
              </w:rPr>
              <w:t>Blueprint/difficulty and four-option structure checked; distractor competition improved; rank-differentiation is AI judgment.</w:t>
            </w:r>
          </w:p>
        </w:tc>
      </w:tr>
      <w:tr>
        <w:tc>
          <w:tcPr>
            <w:tcW w:type="dxa" w:w="5011"/>
            <w:vAlign w:val="center"/>
          </w:tcPr>
          <w:p>
            <w:r>
              <w:rPr>
                <w:sz w:val="16"/>
              </w:rPr>
              <w:t>Stage 4 • Adversarial + rendered inspection</w:t>
            </w:r>
          </w:p>
        </w:tc>
        <w:tc>
          <w:tcPr>
            <w:tcW w:type="dxa" w:w="5011"/>
            <w:vAlign w:val="center"/>
          </w:tcPr>
          <w:p>
            <w:r>
              <w:rPr>
                <w:sz w:val="16"/>
              </w:rPr>
              <w:t>Programmatic four-option/key/rationale checks; rendered-page inspection completed separately. A second key-hidden AI re-solve of 77 questions was performed; no separate clinician/independent-model validation.</w:t>
            </w:r>
          </w:p>
        </w:tc>
      </w:tr>
      <w:tr>
        <w:tc>
          <w:tcPr>
            <w:tcW w:type="dxa" w:w="5011"/>
            <w:vAlign w:val="center"/>
          </w:tcPr>
          <w:p>
            <w:r>
              <w:rPr>
                <w:sz w:val="16"/>
              </w:rPr>
              <w:t>Control 1 • Coverage traceability</w:t>
            </w:r>
          </w:p>
        </w:tc>
        <w:tc>
          <w:tcPr>
            <w:tcW w:type="dxa" w:w="5011"/>
            <w:vAlign w:val="center"/>
          </w:tcPr>
          <w:p>
            <w:r>
              <w:rPr>
                <w:sz w:val="16"/>
              </w:rPr>
              <w:t>8 topics, 75 MCQs mapped above.</w:t>
            </w:r>
          </w:p>
        </w:tc>
      </w:tr>
      <w:tr>
        <w:tc>
          <w:tcPr>
            <w:tcW w:type="dxa" w:w="5011"/>
            <w:vAlign w:val="center"/>
          </w:tcPr>
          <w:p>
            <w:r>
              <w:rPr>
                <w:sz w:val="16"/>
              </w:rPr>
              <w:t>Control 2 • Honest source register</w:t>
            </w:r>
          </w:p>
        </w:tc>
        <w:tc>
          <w:tcPr>
            <w:tcW w:type="dxa" w:w="5011"/>
            <w:vAlign w:val="center"/>
          </w:tcPr>
          <w:p>
            <w:r>
              <w:rPr>
                <w:sz w:val="16"/>
              </w:rPr>
              <w:t>Consulted vs inaccessible materials explicitly separated.</w:t>
            </w:r>
          </w:p>
        </w:tc>
      </w:tr>
      <w:tr>
        <w:tc>
          <w:tcPr>
            <w:tcW w:type="dxa" w:w="5011"/>
            <w:vAlign w:val="center"/>
          </w:tcPr>
          <w:p>
            <w:r>
              <w:rPr>
                <w:sz w:val="16"/>
              </w:rPr>
              <w:t>Control 3 • Independent solve / arithmetic</w:t>
            </w:r>
          </w:p>
        </w:tc>
        <w:tc>
          <w:tcPr>
            <w:tcW w:type="dxa" w:w="5011"/>
            <w:vAlign w:val="center"/>
          </w:tcPr>
          <w:p>
            <w:r>
              <w:rPr>
                <w:sz w:val="16"/>
              </w:rPr>
              <w:t>77/77 second-pass key-hidden AI selections match stored keys; same model as author, not an independent clinician. 3 arithmetic repairs rechecked.</w:t>
            </w:r>
          </w:p>
        </w:tc>
      </w:tr>
      <w:tr>
        <w:tc>
          <w:tcPr>
            <w:tcW w:type="dxa" w:w="5011"/>
            <w:vAlign w:val="center"/>
          </w:tcPr>
          <w:p>
            <w:r>
              <w:rPr>
                <w:sz w:val="16"/>
              </w:rPr>
              <w:t>Control 4 • Per-question difficulty</w:t>
            </w:r>
          </w:p>
        </w:tc>
        <w:tc>
          <w:tcPr>
            <w:tcW w:type="dxa" w:w="5011"/>
            <w:vAlign w:val="center"/>
          </w:tcPr>
          <w:p>
            <w:r>
              <w:rPr>
                <w:sz w:val="16"/>
              </w:rPr>
              <w:t>7 Core / 13 High-yield / 27 Clinical / 20 Integrated / 8 Rank-differentiating; calibrated by AI editorial judgment.</w:t>
            </w:r>
          </w:p>
        </w:tc>
      </w:tr>
      <w:tr>
        <w:tc>
          <w:tcPr>
            <w:tcW w:type="dxa" w:w="5011"/>
            <w:vAlign w:val="center"/>
          </w:tcPr>
          <w:p>
            <w:r>
              <w:rPr>
                <w:sz w:val="16"/>
              </w:rPr>
              <w:t>Control 5 • R1/R2/R3 notebook audit</w:t>
            </w:r>
          </w:p>
        </w:tc>
        <w:tc>
          <w:tcPr>
            <w:tcW w:type="dxa" w:w="5011"/>
            <w:vAlign w:val="center"/>
          </w:tcPr>
          <w:p>
            <w:r>
              <w:rPr>
                <w:sz w:val="16"/>
              </w:rPr>
              <w:t>Actual known notebook entries reconciled; 2 due MCQ retests + 3 numerical repairs; no unreported passes inferred.</w:t>
            </w:r>
          </w:p>
        </w:tc>
      </w:tr>
      <w:tr>
        <w:tc>
          <w:tcPr>
            <w:tcW w:type="dxa" w:w="5011"/>
            <w:vAlign w:val="center"/>
          </w:tcPr>
          <w:p>
            <w:r>
              <w:rPr>
                <w:sz w:val="16"/>
              </w:rPr>
              <w:t>Control 6 • Post-edit regression</w:t>
            </w:r>
          </w:p>
        </w:tc>
        <w:tc>
          <w:tcPr>
            <w:tcW w:type="dxa" w:w="5011"/>
            <w:vAlign w:val="center"/>
          </w:tcPr>
          <w:p>
            <w:r>
              <w:rPr>
                <w:sz w:val="16"/>
              </w:rPr>
              <w:t>75 base, 2 retests, 4 options each, 4 explanations each, balanced answer letters, figure references and 300-minute plan checked.</w:t>
            </w:r>
          </w:p>
        </w:tc>
      </w:tr>
    </w:tbl>
    <w:p>
      <w:pPr>
        <w:pStyle w:val="SmallNote"/>
      </w:pPr>
      <w:r>
        <w:t>RELEASE CLASSIFICATION: Learner-ready AI-authored study edition with transparent verification limitations. Not clinician-certified, not based on inaccessible paid textbooks, and not represented as clinician-certified or independently peer reviewed.</w:t>
      </w:r>
    </w:p>
    <w:p>
      <w:pPr>
        <w:pStyle w:val="Heading1"/>
      </w:pPr>
      <w:r>
        <w:t>Per-question structural QA ledger (not a substitute for clinical validation)</w:t>
      </w:r>
    </w:p>
    <w:p>
      <w:pPr>
        <w:pStyle w:val="SmallNote"/>
      </w:pPr>
      <w:r>
        <w:t>Source column: IND19-context means the Indian 2019 guideline was used as a thematic framework; it does NOT certify that each item was individually sourced or independently verified.</w:t>
      </w:r>
    </w:p>
    <w:tbl>
      <w:tblPr>
        <w:tblStyle w:val="LightShading-Accent1"/>
        <w:tblW w:type="auto" w:w="0"/>
        <w:tblLayout w:type="autofit"/>
        <w:tblLook w:firstColumn="1" w:firstRow="1" w:lastColumn="0" w:lastRow="0" w:noHBand="0" w:noVBand="1" w:val="04A0"/>
      </w:tblPr>
      <w:tblGrid>
        <w:gridCol w:w="1432"/>
        <w:gridCol w:w="1432"/>
        <w:gridCol w:w="1432"/>
        <w:gridCol w:w="1432"/>
        <w:gridCol w:w="1432"/>
        <w:gridCol w:w="1432"/>
        <w:gridCol w:w="1432"/>
      </w:tblGrid>
      <w:tr>
        <w:tc>
          <w:tcPr>
            <w:tcW w:type="dxa" w:w="1432"/>
            <w:vAlign w:val="center"/>
            <w:shd w:fill="DCECF4"/>
          </w:tcPr>
          <w:p>
            <w:pPr>
              <w:spacing w:after="0" w:before="0" w:line="221" w:lineRule="auto"/>
            </w:pPr>
            <w:r>
              <w:rPr>
                <w:b/>
                <w:sz w:val="14"/>
              </w:rPr>
              <w:t>ID</w:t>
            </w:r>
          </w:p>
        </w:tc>
        <w:tc>
          <w:tcPr>
            <w:tcW w:type="dxa" w:w="1432"/>
            <w:vAlign w:val="center"/>
            <w:shd w:fill="DCECF4"/>
          </w:tcPr>
          <w:p>
            <w:pPr>
              <w:spacing w:after="0" w:before="0" w:line="221" w:lineRule="auto"/>
            </w:pPr>
            <w:r>
              <w:rPr>
                <w:b/>
                <w:sz w:val="14"/>
              </w:rPr>
              <w:t>Topic</w:t>
            </w:r>
          </w:p>
        </w:tc>
        <w:tc>
          <w:tcPr>
            <w:tcW w:type="dxa" w:w="1432"/>
            <w:vAlign w:val="center"/>
            <w:shd w:fill="DCECF4"/>
          </w:tcPr>
          <w:p>
            <w:pPr>
              <w:spacing w:after="0" w:before="0" w:line="221" w:lineRule="auto"/>
            </w:pPr>
            <w:r>
              <w:rPr>
                <w:b/>
                <w:sz w:val="14"/>
              </w:rPr>
              <w:t>Level</w:t>
            </w:r>
          </w:p>
        </w:tc>
        <w:tc>
          <w:tcPr>
            <w:tcW w:type="dxa" w:w="1432"/>
            <w:vAlign w:val="center"/>
            <w:shd w:fill="DCECF4"/>
          </w:tcPr>
          <w:p>
            <w:pPr>
              <w:spacing w:after="0" w:before="0" w:line="221" w:lineRule="auto"/>
            </w:pPr>
            <w:r>
              <w:rPr>
                <w:b/>
                <w:sz w:val="14"/>
              </w:rPr>
              <w:t>Correct</w:t>
            </w:r>
          </w:p>
        </w:tc>
        <w:tc>
          <w:tcPr>
            <w:tcW w:type="dxa" w:w="1432"/>
            <w:vAlign w:val="center"/>
            <w:shd w:fill="DCECF4"/>
          </w:tcPr>
          <w:p>
            <w:pPr>
              <w:spacing w:after="0" w:before="0" w:line="221" w:lineRule="auto"/>
            </w:pPr>
            <w:r>
              <w:rPr>
                <w:b/>
                <w:sz w:val="14"/>
              </w:rPr>
              <w:t>4 options</w:t>
            </w:r>
          </w:p>
        </w:tc>
        <w:tc>
          <w:tcPr>
            <w:tcW w:type="dxa" w:w="1432"/>
            <w:vAlign w:val="center"/>
            <w:shd w:fill="DCECF4"/>
          </w:tcPr>
          <w:p>
            <w:pPr>
              <w:spacing w:after="0" w:before="0" w:line="221" w:lineRule="auto"/>
            </w:pPr>
            <w:r>
              <w:rPr>
                <w:b/>
                <w:sz w:val="14"/>
              </w:rPr>
              <w:t>4 rationales</w:t>
            </w:r>
          </w:p>
        </w:tc>
        <w:tc>
          <w:tcPr>
            <w:tcW w:type="dxa" w:w="1432"/>
            <w:vAlign w:val="center"/>
            <w:shd w:fill="DCECF4"/>
          </w:tcPr>
          <w:p>
            <w:pPr>
              <w:spacing w:after="0" w:before="0" w:line="221" w:lineRule="auto"/>
            </w:pPr>
            <w:r>
              <w:rPr>
                <w:b/>
                <w:sz w:val="14"/>
              </w:rPr>
              <w:t>Source</w:t>
            </w:r>
          </w:p>
        </w:tc>
      </w:tr>
      <w:tr>
        <w:tc>
          <w:tcPr>
            <w:tcW w:type="dxa" w:w="1432"/>
            <w:vAlign w:val="center"/>
          </w:tcPr>
          <w:p>
            <w:pPr>
              <w:spacing w:after="0" w:before="0" w:line="221" w:lineRule="auto"/>
            </w:pPr>
            <w:r>
              <w:rPr>
                <w:sz w:val="14"/>
              </w:rPr>
              <w:t>Q01</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Core</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Q02</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Core</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Q03</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Core</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Q04</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Core</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Q05</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Core</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Q06</w:t>
            </w:r>
          </w:p>
        </w:tc>
        <w:tc>
          <w:tcPr>
            <w:tcW w:type="dxa" w:w="1432"/>
            <w:vAlign w:val="center"/>
          </w:tcPr>
          <w:p>
            <w:pPr>
              <w:spacing w:after="0" w:before="0" w:line="221" w:lineRule="auto"/>
            </w:pPr>
            <w:r>
              <w:rPr>
                <w:sz w:val="14"/>
              </w:rPr>
              <w:t>Aortic stenosis</w:t>
            </w:r>
          </w:p>
        </w:tc>
        <w:tc>
          <w:tcPr>
            <w:tcW w:type="dxa" w:w="1432"/>
            <w:vAlign w:val="center"/>
          </w:tcPr>
          <w:p>
            <w:pPr>
              <w:spacing w:after="0" w:before="0" w:line="221" w:lineRule="auto"/>
            </w:pPr>
            <w:r>
              <w:rPr>
                <w:sz w:val="14"/>
              </w:rPr>
              <w:t>Core</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Q07</w:t>
            </w:r>
          </w:p>
        </w:tc>
        <w:tc>
          <w:tcPr>
            <w:tcW w:type="dxa" w:w="1432"/>
            <w:vAlign w:val="center"/>
          </w:tcPr>
          <w:p>
            <w:pPr>
              <w:spacing w:after="0" w:before="0" w:line="221" w:lineRule="auto"/>
            </w:pPr>
            <w:r>
              <w:rPr>
                <w:sz w:val="14"/>
              </w:rPr>
              <w:t>Pulmonary stenosis</w:t>
            </w:r>
          </w:p>
        </w:tc>
        <w:tc>
          <w:tcPr>
            <w:tcW w:type="dxa" w:w="1432"/>
            <w:vAlign w:val="center"/>
          </w:tcPr>
          <w:p>
            <w:pPr>
              <w:spacing w:after="0" w:before="0" w:line="221" w:lineRule="auto"/>
            </w:pPr>
            <w:r>
              <w:rPr>
                <w:sz w:val="14"/>
              </w:rPr>
              <w:t>Core</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Q08</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Q09</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Q10</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Q11</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Q12</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Q13</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Q14</w:t>
            </w:r>
          </w:p>
        </w:tc>
        <w:tc>
          <w:tcPr>
            <w:tcW w:type="dxa" w:w="1432"/>
            <w:vAlign w:val="center"/>
          </w:tcPr>
          <w:p>
            <w:r>
              <w:t>HLHS / single ventricle</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Q15</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Q16</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Q17</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Q18</w:t>
            </w:r>
          </w:p>
        </w:tc>
        <w:tc>
          <w:tcPr>
            <w:tcW w:type="dxa" w:w="1432"/>
            <w:vAlign w:val="center"/>
          </w:tcPr>
          <w:p>
            <w:pPr>
              <w:spacing w:after="0" w:before="0" w:line="221" w:lineRule="auto"/>
            </w:pPr>
            <w:r>
              <w:rPr>
                <w:sz w:val="14"/>
              </w:rPr>
              <w:t>Aortic stenosis</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Q19</w:t>
            </w:r>
          </w:p>
        </w:tc>
        <w:tc>
          <w:tcPr>
            <w:tcW w:type="dxa" w:w="1432"/>
            <w:vAlign w:val="center"/>
          </w:tcPr>
          <w:p>
            <w:pPr>
              <w:spacing w:after="0" w:before="0" w:line="221" w:lineRule="auto"/>
            </w:pPr>
            <w:r>
              <w:rPr>
                <w:sz w:val="14"/>
              </w:rPr>
              <w:t>Pulmonary stenosis</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Q20</w:t>
            </w:r>
          </w:p>
        </w:tc>
        <w:tc>
          <w:tcPr>
            <w:tcW w:type="dxa" w:w="1432"/>
            <w:vAlign w:val="center"/>
          </w:tcPr>
          <w:p>
            <w:pPr>
              <w:spacing w:after="0" w:before="0" w:line="221" w:lineRule="auto"/>
            </w:pPr>
            <w:r>
              <w:rPr>
                <w:sz w:val="14"/>
              </w:rPr>
              <w:t>Duct dependent</w:t>
            </w:r>
          </w:p>
        </w:tc>
        <w:tc>
          <w:tcPr>
            <w:tcW w:type="dxa" w:w="1432"/>
            <w:vAlign w:val="center"/>
          </w:tcPr>
          <w:p>
            <w:pPr>
              <w:spacing w:after="0" w:before="0" w:line="221" w:lineRule="auto"/>
            </w:pPr>
            <w:r>
              <w:rPr>
                <w:sz w:val="14"/>
              </w:rPr>
              <w:t>High-yield</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Q21</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Q22</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Q23</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Q24</w:t>
            </w:r>
          </w:p>
        </w:tc>
        <w:tc>
          <w:tcPr>
            <w:tcW w:type="dxa" w:w="1432"/>
            <w:vAlign w:val="center"/>
          </w:tcPr>
          <w:p>
            <w:r>
              <w:t>ccTGA / TGA</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Q25</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Q26</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Q27</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Q28</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Q29</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Q30</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Q31</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Q32</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Q33</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Q34</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Q35</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Q36</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Q37</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Q38</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Q39</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Q40</w:t>
            </w:r>
          </w:p>
        </w:tc>
        <w:tc>
          <w:tcPr>
            <w:tcW w:type="dxa" w:w="1432"/>
            <w:vAlign w:val="center"/>
          </w:tcPr>
          <w:p>
            <w:r>
              <w:t>Turner / CoA</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Q41</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Q42</w:t>
            </w:r>
          </w:p>
        </w:tc>
        <w:tc>
          <w:tcPr>
            <w:tcW w:type="dxa" w:w="1432"/>
            <w:vAlign w:val="center"/>
          </w:tcPr>
          <w:p>
            <w:r>
              <w:t>Williams / SVAS</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Q43</w:t>
            </w:r>
          </w:p>
        </w:tc>
        <w:tc>
          <w:tcPr>
            <w:tcW w:type="dxa" w:w="1432"/>
            <w:vAlign w:val="center"/>
          </w:tcPr>
          <w:p>
            <w:pPr>
              <w:spacing w:after="0" w:before="0" w:line="221" w:lineRule="auto"/>
            </w:pPr>
            <w:r>
              <w:rPr>
                <w:sz w:val="14"/>
              </w:rPr>
              <w:t>Aortic stenosis</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Q44</w:t>
            </w:r>
          </w:p>
        </w:tc>
        <w:tc>
          <w:tcPr>
            <w:tcW w:type="dxa" w:w="1432"/>
            <w:vAlign w:val="center"/>
          </w:tcPr>
          <w:p>
            <w:pPr>
              <w:spacing w:after="0" w:before="0" w:line="221" w:lineRule="auto"/>
            </w:pPr>
            <w:r>
              <w:rPr>
                <w:sz w:val="14"/>
              </w:rPr>
              <w:t>Pulmonary stenosis</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Q45</w:t>
            </w:r>
          </w:p>
        </w:tc>
        <w:tc>
          <w:tcPr>
            <w:tcW w:type="dxa" w:w="1432"/>
            <w:vAlign w:val="center"/>
          </w:tcPr>
          <w:p>
            <w:pPr>
              <w:spacing w:after="0" w:before="0" w:line="221" w:lineRule="auto"/>
            </w:pPr>
            <w:r>
              <w:rPr>
                <w:sz w:val="14"/>
              </w:rPr>
              <w:t>Pulmonary stenosis</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Q46</w:t>
            </w:r>
          </w:p>
        </w:tc>
        <w:tc>
          <w:tcPr>
            <w:tcW w:type="dxa" w:w="1432"/>
            <w:vAlign w:val="center"/>
          </w:tcPr>
          <w:p>
            <w:pPr>
              <w:spacing w:after="0" w:before="0" w:line="221" w:lineRule="auto"/>
            </w:pPr>
            <w:r>
              <w:rPr>
                <w:sz w:val="14"/>
              </w:rPr>
              <w:t>Duct dependent</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Q47</w:t>
            </w:r>
          </w:p>
        </w:tc>
        <w:tc>
          <w:tcPr>
            <w:tcW w:type="dxa" w:w="1432"/>
            <w:vAlign w:val="center"/>
          </w:tcPr>
          <w:p>
            <w:pPr>
              <w:spacing w:after="0" w:before="0" w:line="221" w:lineRule="auto"/>
            </w:pPr>
            <w:r>
              <w:rPr>
                <w:sz w:val="14"/>
              </w:rPr>
              <w:t>Duct dependent</w:t>
            </w:r>
          </w:p>
        </w:tc>
        <w:tc>
          <w:tcPr>
            <w:tcW w:type="dxa" w:w="1432"/>
            <w:vAlign w:val="center"/>
          </w:tcPr>
          <w:p>
            <w:pPr>
              <w:spacing w:after="0" w:before="0" w:line="221" w:lineRule="auto"/>
            </w:pPr>
            <w:r>
              <w:rPr>
                <w:sz w:val="14"/>
              </w:rPr>
              <w:t>Clinical</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Q48</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Q49</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Q50</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Q51</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Q52</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Q53</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Q54</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Q55</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Q56</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Q57</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Q58</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Q59</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Q60</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Q61</w:t>
            </w:r>
          </w:p>
        </w:tc>
        <w:tc>
          <w:tcPr>
            <w:tcW w:type="dxa" w:w="1432"/>
            <w:vAlign w:val="center"/>
          </w:tcPr>
          <w:p>
            <w:pPr>
              <w:spacing w:after="0" w:before="0" w:line="221" w:lineRule="auto"/>
            </w:pPr>
            <w:r>
              <w:rPr>
                <w:sz w:val="14"/>
              </w:rPr>
              <w:t>Aortic stenosis</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Q62</w:t>
            </w:r>
          </w:p>
        </w:tc>
        <w:tc>
          <w:tcPr>
            <w:tcW w:type="dxa" w:w="1432"/>
            <w:vAlign w:val="center"/>
          </w:tcPr>
          <w:p>
            <w:pPr>
              <w:spacing w:after="0" w:before="0" w:line="221" w:lineRule="auto"/>
            </w:pPr>
            <w:r>
              <w:rPr>
                <w:sz w:val="14"/>
              </w:rPr>
              <w:t>Aortic stenosis</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Q63</w:t>
            </w:r>
          </w:p>
        </w:tc>
        <w:tc>
          <w:tcPr>
            <w:tcW w:type="dxa" w:w="1432"/>
            <w:vAlign w:val="center"/>
          </w:tcPr>
          <w:p>
            <w:pPr>
              <w:spacing w:after="0" w:before="0" w:line="221" w:lineRule="auto"/>
            </w:pPr>
            <w:r>
              <w:rPr>
                <w:sz w:val="14"/>
              </w:rPr>
              <w:t>Pulmonary stenosis</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A</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Q64</w:t>
            </w:r>
          </w:p>
        </w:tc>
        <w:tc>
          <w:tcPr>
            <w:tcW w:type="dxa" w:w="1432"/>
            <w:vAlign w:val="center"/>
          </w:tcPr>
          <w:p>
            <w:r>
              <w:t>Hyperoxia / cyanotic CHD</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Q65</w:t>
            </w:r>
          </w:p>
        </w:tc>
        <w:tc>
          <w:tcPr>
            <w:tcW w:type="dxa" w:w="1432"/>
            <w:vAlign w:val="center"/>
          </w:tcPr>
          <w:p>
            <w:pPr>
              <w:spacing w:after="0" w:before="0" w:line="221" w:lineRule="auto"/>
            </w:pPr>
            <w:r>
              <w:rPr>
                <w:sz w:val="14"/>
              </w:rPr>
              <w:t>Duct dependent</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Q66</w:t>
            </w:r>
          </w:p>
        </w:tc>
        <w:tc>
          <w:tcPr>
            <w:tcW w:type="dxa" w:w="1432"/>
            <w:vAlign w:val="center"/>
          </w:tcPr>
          <w:p>
            <w:pPr>
              <w:spacing w:after="0" w:before="0" w:line="221" w:lineRule="auto"/>
            </w:pPr>
            <w:r>
              <w:rPr>
                <w:sz w:val="14"/>
              </w:rPr>
              <w:t>Duct dependent</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Q67</w:t>
            </w:r>
          </w:p>
        </w:tc>
        <w:tc>
          <w:tcPr>
            <w:tcW w:type="dxa" w:w="1432"/>
            <w:vAlign w:val="center"/>
          </w:tcPr>
          <w:p>
            <w:pPr>
              <w:spacing w:after="0" w:before="0" w:line="221" w:lineRule="auto"/>
            </w:pPr>
            <w:r>
              <w:rPr>
                <w:sz w:val="14"/>
              </w:rPr>
              <w:t>Duct dependent</w:t>
            </w:r>
          </w:p>
        </w:tc>
        <w:tc>
          <w:tcPr>
            <w:tcW w:type="dxa" w:w="1432"/>
            <w:vAlign w:val="center"/>
          </w:tcPr>
          <w:p>
            <w:pPr>
              <w:spacing w:after="0" w:before="0" w:line="221" w:lineRule="auto"/>
            </w:pPr>
            <w:r>
              <w:rPr>
                <w:sz w:val="14"/>
              </w:rPr>
              <w:t>Integrated</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Q68</w:t>
            </w:r>
          </w:p>
        </w:tc>
        <w:tc>
          <w:tcPr>
            <w:tcW w:type="dxa" w:w="1432"/>
            <w:vAlign w:val="center"/>
          </w:tcPr>
          <w:p>
            <w:pPr>
              <w:spacing w:after="0" w:before="0" w:line="221" w:lineRule="auto"/>
            </w:pPr>
            <w:r>
              <w:rPr>
                <w:sz w:val="14"/>
              </w:rPr>
              <w:t>TGA</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Q69</w:t>
            </w:r>
          </w:p>
        </w:tc>
        <w:tc>
          <w:tcPr>
            <w:tcW w:type="dxa" w:w="1432"/>
            <w:vAlign w:val="center"/>
          </w:tcPr>
          <w:p>
            <w:pPr>
              <w:spacing w:after="0" w:before="0" w:line="221" w:lineRule="auto"/>
            </w:pPr>
            <w:r>
              <w:rPr>
                <w:sz w:val="14"/>
              </w:rPr>
              <w:t>TAPVC</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Q70</w:t>
            </w:r>
          </w:p>
        </w:tc>
        <w:tc>
          <w:tcPr>
            <w:tcW w:type="dxa" w:w="1432"/>
            <w:vAlign w:val="center"/>
          </w:tcPr>
          <w:p>
            <w:pPr>
              <w:spacing w:after="0" w:before="0" w:line="221" w:lineRule="auto"/>
            </w:pPr>
            <w:r>
              <w:rPr>
                <w:sz w:val="14"/>
              </w:rPr>
              <w:t>Truncus</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Q71</w:t>
            </w:r>
          </w:p>
        </w:tc>
        <w:tc>
          <w:tcPr>
            <w:tcW w:type="dxa" w:w="1432"/>
            <w:vAlign w:val="center"/>
          </w:tcPr>
          <w:p>
            <w:pPr>
              <w:spacing w:after="0" w:before="0" w:line="221" w:lineRule="auto"/>
            </w:pPr>
            <w:r>
              <w:rPr>
                <w:sz w:val="14"/>
              </w:rPr>
              <w:t>Single ventricle</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D</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Q72</w:t>
            </w:r>
          </w:p>
        </w:tc>
        <w:tc>
          <w:tcPr>
            <w:tcW w:type="dxa" w:w="1432"/>
            <w:vAlign w:val="center"/>
          </w:tcPr>
          <w:p>
            <w:pPr>
              <w:spacing w:after="0" w:before="0" w:line="221" w:lineRule="auto"/>
            </w:pPr>
            <w:r>
              <w:rPr>
                <w:sz w:val="14"/>
              </w:rPr>
              <w:t>Coarctation</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Q73</w:t>
            </w:r>
          </w:p>
        </w:tc>
        <w:tc>
          <w:tcPr>
            <w:tcW w:type="dxa" w:w="1432"/>
            <w:vAlign w:val="center"/>
          </w:tcPr>
          <w:p>
            <w:pPr>
              <w:spacing w:after="0" w:before="0" w:line="221" w:lineRule="auto"/>
            </w:pPr>
            <w:r>
              <w:rPr>
                <w:sz w:val="14"/>
              </w:rPr>
              <w:t>Aortic stenosis</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Q74</w:t>
            </w:r>
          </w:p>
        </w:tc>
        <w:tc>
          <w:tcPr>
            <w:tcW w:type="dxa" w:w="1432"/>
            <w:vAlign w:val="center"/>
          </w:tcPr>
          <w:p>
            <w:pPr>
              <w:spacing w:after="0" w:before="0" w:line="221" w:lineRule="auto"/>
            </w:pPr>
            <w:r>
              <w:rPr>
                <w:sz w:val="14"/>
              </w:rPr>
              <w:t>Pulmonary stenosis</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B</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r>
        <w:tc>
          <w:tcPr>
            <w:tcW w:type="dxa" w:w="1432"/>
            <w:vAlign w:val="center"/>
          </w:tcPr>
          <w:p>
            <w:pPr>
              <w:spacing w:after="0" w:before="0" w:line="221" w:lineRule="auto"/>
            </w:pPr>
            <w:r>
              <w:rPr>
                <w:sz w:val="14"/>
              </w:rPr>
              <w:t>Q75</w:t>
            </w:r>
          </w:p>
        </w:tc>
        <w:tc>
          <w:tcPr>
            <w:tcW w:type="dxa" w:w="1432"/>
            <w:vAlign w:val="center"/>
          </w:tcPr>
          <w:p>
            <w:pPr>
              <w:spacing w:after="0" w:before="0" w:line="221" w:lineRule="auto"/>
            </w:pPr>
            <w:r>
              <w:rPr>
                <w:sz w:val="14"/>
              </w:rPr>
              <w:t>Duct dependent</w:t>
            </w:r>
          </w:p>
        </w:tc>
        <w:tc>
          <w:tcPr>
            <w:tcW w:type="dxa" w:w="1432"/>
            <w:vAlign w:val="center"/>
          </w:tcPr>
          <w:p>
            <w:pPr>
              <w:spacing w:after="0" w:before="0" w:line="221" w:lineRule="auto"/>
            </w:pPr>
            <w:r>
              <w:rPr>
                <w:sz w:val="14"/>
              </w:rPr>
              <w:t>Rank-differentiating</w:t>
            </w:r>
          </w:p>
        </w:tc>
        <w:tc>
          <w:tcPr>
            <w:tcW w:type="dxa" w:w="1432"/>
            <w:vAlign w:val="center"/>
          </w:tcPr>
          <w:p>
            <w:pPr>
              <w:spacing w:after="0" w:before="0" w:line="221" w:lineRule="auto"/>
            </w:pPr>
            <w:r>
              <w:rPr>
                <w:sz w:val="14"/>
              </w:rPr>
              <w:t>C</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PASS</w:t>
            </w:r>
          </w:p>
        </w:tc>
        <w:tc>
          <w:tcPr>
            <w:tcW w:type="dxa" w:w="1432"/>
            <w:vAlign w:val="center"/>
          </w:tcPr>
          <w:p>
            <w:pPr>
              <w:spacing w:after="0" w:before="0" w:line="221" w:lineRule="auto"/>
            </w:pPr>
            <w:r>
              <w:rPr>
                <w:sz w:val="14"/>
              </w:rPr>
              <w:t>IND19-context</w:t>
            </w:r>
          </w:p>
        </w:tc>
      </w:tr>
    </w:tbl>
    <w:p>
      <w:pPr>
        <w:pStyle w:val="SmallNote"/>
      </w:pPr>
      <w:r>
        <w:t>R01: ERR-D10-Q8 | 4 options PASS | 4 rationales PASS | original identity shown post-answer | clinical external second solve not certified.</w:t>
      </w:r>
    </w:p>
    <w:p>
      <w:pPr>
        <w:pStyle w:val="SmallNote"/>
      </w:pPr>
      <w:r>
        <w:t>R02: ERR-D14-Q30 | 4 options PASS | 4 rationales PASS | original identity shown post-answer | clinical external second solve not certified.</w:t>
      </w:r>
    </w:p>
    <w:sectPr w:rsidR="00FC693F" w:rsidRPr="0006063C" w:rsidSect="00034616">
      <w:headerReference w:type="default" r:id="rId9"/>
      <w:footerReference w:type="default" r:id="rId10"/>
      <w:pgSz w:w="12240" w:h="15840"/>
      <w:pgMar w:top="936" w:right="1109" w:bottom="936" w:left="1109"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Day 19  •  17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NEET-SS + ICP PAEDIATRICS  |  DAY 19  |  CARDIOLOGY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C3A62"/>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D5169"/>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259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F2F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color w:val="495865"/>
      <w:sz w:val="16"/>
    </w:rPr>
  </w:style>
  <w:style w:type="paragraph" w:customStyle="1" w:styleId="MCQ">
    <w:name w:val="MCQ"/>
    <w:pPr>
      <w:spacing w:after="60"/>
    </w:pPr>
    <w:rPr>
      <w:rFonts w:ascii="Aptos" w:hAnsi="Aptos"/>
      <w:sz w:val="18"/>
    </w:rPr>
  </w:style>
  <w:style w:type="paragraph" w:customStyle="1" w:styleId="Option">
    <w:name w:val="Option"/>
    <w:pPr>
      <w:spacing w:after="30"/>
      <w:ind w:left="216"/>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