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7 — HIE + NEONATAL SEIZURES</w:t>
      </w:r>
    </w:p>
    <w:p>
      <w:pPr>
        <w:jc w:val="center"/>
      </w:pPr>
      <w:r>
        <w:rPr>
          <w:b/>
          <w:color w:val="1F4E79"/>
          <w:sz w:val="26"/>
        </w:rPr>
        <w:t>Birth Asphyxia • Therapeutic Hypothermia • aEEG/EEG</w:t>
      </w:r>
    </w:p>
    <w:p>
      <w:pPr>
        <w:jc w:val="center"/>
      </w:pPr>
      <w:r>
        <w:rPr>
          <w:sz w:val="20"/>
        </w:rPr>
        <w:t>NEET-SS + ICP Paediatrics 2026 Master Course | Premium Core-Day Standard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SCHEDULE MAPPING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05 Oct 2026 = Day 7. This document covers only the locked Day 7 topics: HIE, birth asphyxia, therapeutic hypothermia, neonatal seizures and aEEG/EEG. No future-topic leakage.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REFERENCE HIERARCHY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PRIMARY TEXTBOOK: Nelson Textbook of Pediatrics, 22nd Edition. Supplementary references used for refinement/verification: current AAP 2026 Therapeutic Hypothermia Clinical Report; 2025 AHA/AAP Neonatal Resuscitation guidance; ILAE neonatal seizure treatment recommendations; Volpe’s Neurology of the Newborn; Cloherty &amp; Stark’s Manual of Neonatal Care. Where recommendations differ, the guideline/framework is named explicitly.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GUIDELINE CURRENCY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Current AAP 2026: standard evidence-based cooling = target 33.5°C (clinical target range commonly 33.5–34.5°C), begin within 6 h when possible, continue 72 h, then slow rewarming about 0.5°C/h. Strongest evidence is for moderate-to-severe HIE at ≥36 weeks. 35+0 to 35+6 weeks requires individualized expert/family discussion; &lt;35 weeks is not recommended. Mild HIE is not routinely cooled outside evidence-generating protocols.</w:t>
            </w:r>
          </w:p>
        </w:tc>
      </w:tr>
    </w:tbl>
    <w:p>
      <w:pPr>
        <w:spacing w:after="20"/>
      </w:pPr>
    </w:p>
    <w:p>
      <w:pPr>
        <w:pStyle w:val="Heading2"/>
      </w:pPr>
      <w:r>
        <w:t>4-Hour Session Objectives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Distinguish birth asphyxia, neonatal encephalopathy and HIE; avoid using low Apgar alone as a diagnosis.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Reconstruct the primary and secondary energy-failure phases and explain why the first 6 hours are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Grade encephalopathy clinically and recognize moderate/severe HIE or seizures that trigger urgent cooling assessment.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Apply contemporary therapeutic-hypothermia eligibility, timing, temperature, duration and rewarming principles.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Anticipate cooling-related physiology and complications: bradycardia, hypotension, coagulopathy, thrombocytopenia, electrolyte shifts, altered drug clearance and skin injury.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Recognize neonatal seizures clinically and electrographically; distinguish seizures from common mimics.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Use phenobarbital appropriately as first-line therapy for most neonatal seizures and select second-line therapy rationally.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Interpret basic aEEG/EEG backgrounds, sleep-wake cycling, seizures and status patterns, while understanding aEEG limitations.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Integrate MRI timing/patterns, multiorgan injury and neuroprognostication without making premature deterministic predictions.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Solve high-level next-step vignettes that combine resuscitation history, blood gas, neurologic exam, EEG and cooling decisions.</w:t>
      </w:r>
    </w:p>
    <w:p>
      <w:pPr>
        <w:pStyle w:val="Heading2"/>
      </w:pPr>
      <w:r>
        <w:t>Objective Verification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Objective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Skill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Mapped case(s)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Mapped MCQ(s)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Asphyxia vs encephalopathy vs HIE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1 / 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1, 8, 21, 47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Energy failure / therapeutic window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2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9, 22, 40, 61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Grade HIE / identify seizures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2 / 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3, 11, 23, 46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eligibility &amp; protocol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3 / 4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4, 12, 24, 35, 52, 63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physiology/complications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5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14, 26, 43, 58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Recognize neonatal seizure &amp; mimics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6 / 7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5, 16, 29, 44, 66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ASM choice and escalation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7 / 8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6, 17, 30, 45, 59, 67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8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aEEG/EEG interpretation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6 / 9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7, 18, 31, 48, 60, 70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9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MRI/prognosis/follow-up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 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19, 32, 49, 71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Integrated next-step reasoning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Cases 1–10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33–39, 50–57, 62–75</w:t>
            </w:r>
          </w:p>
        </w:tc>
      </w:tr>
    </w:tbl>
    <w:p>
      <w:pPr>
        <w:spacing w:after="40"/>
      </w:pPr>
    </w:p>
    <w:p>
      <w:pPr>
        <w:pStyle w:val="Heading2"/>
      </w:pPr>
      <w:r>
        <w:t>Four-Hour Study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Focus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0:00–0:25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Birth asphyxia vs neonatal encephalopathy vs HIE; energy-failure phases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0:25–0:50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Clinical HIE grading; cooling eligibility; 2026 AAP nuances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0:50–1:15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Therapeutic hypothermia delivery, monitoring, complications and rewarming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1:15–1:45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Neonatal seizure recognition, mimics, causes and antiseizure treatment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1:45–2:15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aEEG/EEG interpretation with calibrated visual stations and pitfalls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2:15–2:30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MRI injury patterns, prognostication and integrated cases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2:30–3:45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75 MCQs timed (about 1 minute/question); no explanation peeking</w:t>
            </w:r>
          </w:p>
        </w:tc>
      </w:tr>
      <w:tr>
        <w:tc>
          <w:tcPr>
            <w:tcW w:type="dxa" w:w="5227"/>
          </w:tcPr>
          <w:p>
            <w:r>
              <w:t>3:45–4:00</w:t>
            </w:r>
          </w:p>
        </w:tc>
        <w:tc>
          <w:tcPr>
            <w:tcW w:type="dxa" w:w="5227"/>
          </w:tcPr>
          <w:p>
            <w:r>
              <w:t>Triage wrong/guessed/uncertain items + immediate high-risk review; complete detailed Section C review in the post-session/R1 error-review block</w:t>
            </w:r>
          </w:p>
        </w:tc>
      </w:tr>
    </w:tbl>
    <w:p>
      <w:pPr>
        <w:spacing w:after="40"/>
      </w:pPr>
    </w:p>
    <w:p>
      <w:pPr>
        <w:pStyle w:val="Heading1"/>
      </w:pPr>
      <w:r>
        <w:t>PART I — BIRTH ASPHYXIA, NEONATAL ENCEPHALOPATHY &amp; HIE</w:t>
      </w:r>
    </w:p>
    <w:p>
      <w:pPr>
        <w:pStyle w:val="Heading2"/>
      </w:pPr>
      <w:r>
        <w:t>1. Definitions: Do Not Collapse Three Different Concepts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Term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Exam-safe meaning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Major trap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Birth/perinatal asphyxia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Impaired placental/pulmonary gas exchange causing hypoxemia ± hypercapnia and metabolic acidosis with potential organ dysfunction.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 low Apgar alone does not prove asphyxia.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encephalopathy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Syndrome of disturbed neurologic function in a newborn: altered consciousness/tone/reflexes, respiratory drive, feeding or seizures.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Etiology can be HIE, infection, stroke, metabolic/genetic disease, hemorrhage, drug exposure, etc.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Hypoxic-ischemic encephalopathy (HIE)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Neonatal encephalopathy attributable to hypoxic-ischemic injury around birth, supported by perinatal course, biochemistry, neurologic phenotype and exclusion of compelling alternatives.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Do not demand a single “sentinel event” before starting time-critical cooling when criteria are otherwise met.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9C0006"/>
          <w:left w:val="single" w:sz="8" w:color="9C0006"/>
          <w:bottom w:val="single" w:sz="8" w:color="9C0006"/>
          <w:right w:val="single" w:sz="8" w:color="9C0006"/>
          <w:insideH w:val="single" w:sz="8" w:color="9C0006"/>
          <w:insideV w:val="single" w:sz="8" w:color="9C0006"/>
        </w:tblBorders>
      </w:tblPr>
      <w:tblGrid>
        <w:gridCol w:w="10454"/>
      </w:tblGrid>
      <w:tr>
        <w:tc>
          <w:tcPr>
            <w:tcW w:type="dxa" w:w="10454"/>
            <w:shd w:fill="9C00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CRITICAL TRAP</w:t>
            </w:r>
          </w:p>
        </w:tc>
      </w:tr>
      <w:tr>
        <w:tc>
          <w:tcPr>
            <w:tcW w:type="dxa" w:w="10454"/>
            <w:shd w:fill="F4CC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Apgar score predicts need for resuscitation and contributes context, but it is not a stand-alone biochemical or etiologic diagnosis of HIE. Cord/early blood gas, resuscitation course, neurologic exam, seizures and organ injury matter.</w:t>
            </w:r>
          </w:p>
        </w:tc>
      </w:tr>
    </w:tbl>
    <w:p>
      <w:pPr>
        <w:spacing w:after="20"/>
      </w:pPr>
    </w:p>
    <w:p>
      <w:pPr>
        <w:pStyle w:val="Heading2"/>
      </w:pPr>
      <w:r>
        <w:t>2. Mechanistic Pathophysiology — WHAT → WHY → HOW → RECOGNIZE → WHAT NEXT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interruption of oxygen/blood flow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Oxidative phosphorylation fails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ATP falls → Na/K pump failure → depolarization, glutamate release, Ca²⁺ influx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Bradycardia, acidosis, depressed tone/respiration; early neurologic dysfunction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Resuscitate effectively, avoid hyperthermia, obtain early gas, reassess neurologic state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Primary energy failure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Cellular energy stores depleted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Cytotoxic edema + excitotoxicity + free radicals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Initial depression; may partially recover after reperfusion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Identify infants at risk; do not be reassured by transient recovery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Latent phase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Partial metabolic recovery after reperfusion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Window before delayed mitochondrial failure/inflammation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Infant may appear “better” while injury cascade evolves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This is the rationale for starting hypothermia as early as possible, ideally &lt;6 h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Secondary energy failure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Mitochondrial dysfunction + inflammation + apoptosis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Seizures, cerebral edema and delayed cell death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Encephalopathy/seizures can intensify 6–48 h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neuromonitoring; supportive care; cooling attenuates this phase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Tertiary phase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Persistent inflammation / altered repair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Longer-term network and developmental effects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Motor/cognitive/hearing/vision/epilepsy risk may emerge later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Structured neurodevelopmental follow-up and early intervention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classic “6-hour window” is mechanistic: cooling is most effective when started during the latent phase before secondary energy failure is established. Do not delay cooling for MRI.</w:t>
            </w:r>
          </w:p>
        </w:tc>
      </w:tr>
    </w:tbl>
    <w:p>
      <w:pPr>
        <w:spacing w:after="20"/>
      </w:pPr>
    </w:p>
    <w:p>
      <w:pPr>
        <w:pStyle w:val="Heading2"/>
      </w:pPr>
      <w:r>
        <w:t>3. HIE Clinical Severity — Modified Sarnat Logic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Domain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Mild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Moderate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Severe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Level of consciousness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Hyperalert / irritable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Lethargic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Stupor/coma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Activity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Normal or increased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Decreased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Absent/minimal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Tone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Normal / increased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Hypotonia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Flaccid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Posture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Mild distal flexion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 distal flexion / extension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Decerebrate or no posture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Primitive reflexes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Suck/Moro may be brisk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Weak/incomplete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Absent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Autonomic features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sympathetic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parasympathetic / variable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Brainstem dysfunction; variable pupils, HR, respiration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Uncommon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Common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occur, then disappear with profound suppression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EEG/aEEG background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normal or mildly abnormal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Abnormal/discontinuous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suppression, low voltage or inactive background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HIGH-YIELD DISTINCTION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Moderate-to-severe encephalopathy or seizures drive standard cooling eligibility when the infant also fits the perinatal/biochemical framework. Mild HIE alone remains an evidence gap; routine cooling is not yet established.</w:t>
            </w:r>
          </w:p>
        </w:tc>
      </w:tr>
    </w:tbl>
    <w:p>
      <w:pPr>
        <w:spacing w:after="20"/>
      </w:pPr>
    </w:p>
    <w:p>
      <w:pPr>
        <w:pStyle w:val="Heading2"/>
      </w:pPr>
      <w:r>
        <w:t>4. Evidence of Peripartum Hypoxic-Ischemic Stress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Trial-derived frameworks combine (A) biochemical/resuscitation evidence and (B) moderate/severe encephalopathy or seizures. Exact local protocols differ; for exams, identify the named framework and do not mix criteria.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Evidence domain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Classic trial-derived examples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 to use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acidosis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Cord or blood gas within ~1 h: pH ≤7.00 or base deficit ≥16 mmol/L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 biochemical trigger to proceed to neurologic eligibility assessment.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Borderline gas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 7.01–7.15 or base deficit 10–15.9 mmol/L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requires additional evidence such as acute perinatal event plus low 10-min Apgar or prolonged ventilation, depending on protocol.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Resuscitation depression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Apgar ≤5 at 10 min or continued ventilation/resuscitation at 10 min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Supports significant intrapartum compromise but does not replace neurologic examination.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Neurologic criterion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Moderate/severe encephalopathy on exam OR clinical/electrographic seizures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Required for standard trial-based cooling pathways; re-examine because encephalopathy evolves.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2026 AAP UPDATE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Standard evidence: ≥36 0/7 weeks, moderate-to-severe HIE, initiate within 6 h, 33.5°C for 72 h. For 35 0/7–35 6/7 weeks, evidence is limited and decision-making should be individualized with family discussion; &lt;35 weeks is not recommended. Cooling started 6–24 h may be considered in selected infants after discussing uncertain/smaller benefit and risks.</w:t>
            </w:r>
          </w:p>
        </w:tc>
      </w:tr>
    </w:tbl>
    <w:p>
      <w:pPr>
        <w:spacing w:after="20"/>
      </w:pPr>
    </w:p>
    <w:p>
      <w:pPr>
        <w:pStyle w:val="Heading1"/>
      </w:pPr>
      <w:r>
        <w:t>PART II — THERAPEUTIC HYPOTHERMIA</w:t>
      </w:r>
    </w:p>
    <w:p>
      <w:pPr>
        <w:pStyle w:val="Heading2"/>
      </w:pPr>
      <w:r>
        <w:t>5. Standard Whole-Body Cooling Prescription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Element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Exam-standard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Who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Infant with moderate-to-severe HIE who meets protocol criteria; strongest evidence at ≥36 weeks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Start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As early as possible, ideally within 6 h after birth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Target core temperature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33.5°C target; accepted protocol range approximately 33.5–34.5°C depending on device/protocol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Duration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72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Rewarming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Slowly, about 0.5°C/hour until normothermia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Neuromonitoring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Continuous EEG when available; aEEG useful for trend/screening but does not replace conventional EEG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Avoid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Hyperthermia; unmonitored passive overcooling; deeper or longer cooling outside evidence-based protocol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MUST-KNOW NUMBER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33.5°C • within 6 hours • 72 hours • rewarm ~0.5°C/hour. These four numbers are repeatedly tested.</w:t>
            </w:r>
          </w:p>
        </w:tc>
      </w:tr>
    </w:tbl>
    <w:p>
      <w:pPr>
        <w:spacing w:after="20"/>
      </w:pPr>
    </w:p>
    <w:p>
      <w:pPr>
        <w:pStyle w:val="Heading2"/>
      </w:pPr>
      <w:r>
        <w:t>6. Cooling: What Changes Physiologically?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Finding during cooling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Interpretation / action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Sinus bradycardia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Expected to a degree as metabolic rate falls; evaluate perfusion and rhythm rather than treating the number alone.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Hypotension / low cardiac output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May reflect HIE, myocardial injury, vasodilation or cooling; use clinical/echo-guided hemodynamic assessment.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Thrombocytopenia / coagulopathy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Common in HIE and can be accentuated by cooling; clinically significant bleeding drives correction.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Electrolyte shifts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K, Ca, Mg and glucose disturbances can occur; monitor serially, especially through rewarming.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Reduced drug clearance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Hepatic/renal dysfunction + hypothermia may prolong sedative/ASM exposure; avoid reflexive repeated dosing without reassessment.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Skin/subcutaneous injury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Check pressure points and perfusion; avoid direct cold injury.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Pulmonary hypertension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May coexist with asphyxia/HIE; manage oxygenation and hemodynamics carefully.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9C0006"/>
          <w:left w:val="single" w:sz="8" w:color="9C0006"/>
          <w:bottom w:val="single" w:sz="8" w:color="9C0006"/>
          <w:right w:val="single" w:sz="8" w:color="9C0006"/>
          <w:insideH w:val="single" w:sz="8" w:color="9C0006"/>
          <w:insideV w:val="single" w:sz="8" w:color="9C0006"/>
        </w:tblBorders>
      </w:tblPr>
      <w:tblGrid>
        <w:gridCol w:w="10454"/>
      </w:tblGrid>
      <w:tr>
        <w:tc>
          <w:tcPr>
            <w:tcW w:type="dxa" w:w="10454"/>
            <w:shd w:fill="9C000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CRITICAL TRAP</w:t>
            </w:r>
          </w:p>
        </w:tc>
      </w:tr>
      <w:tr>
        <w:tc>
          <w:tcPr>
            <w:tcW w:type="dxa" w:w="10454"/>
            <w:shd w:fill="F4CC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Do not “correct” expected cooling-associated bradycardia simply to normalize heart rate if blood pressure and perfusion are acceptable. Treat the infant’s hemodynamics, not an isolated monitor number.</w:t>
            </w:r>
          </w:p>
        </w:tc>
      </w:tr>
    </w:tbl>
    <w:p>
      <w:pPr>
        <w:spacing w:after="20"/>
      </w:pPr>
    </w:p>
    <w:p>
      <w:pPr>
        <w:pStyle w:val="Heading2"/>
      </w:pPr>
      <w:r>
        <w:t>7.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After 72 h of cooling, increase core temperature gradually, commonly ~0.5°C per hour, using servo control.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Continue EEG/aEEG through rewarming because seizure burden may increase during this phase.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Monitor blood pressure, perfusion, glucose and electrolytes; vasodilation can unmask hypotension.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Avoid rebound hyperthermia; fever after HIE is associated with worse outcomes and should be actively prevented.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Do not accelerate rewarming merely because the neurologic examination appears improved.</w:t>
      </w:r>
    </w:p>
    <w:p>
      <w:pPr>
        <w:pStyle w:val="Heading1"/>
      </w:pPr>
      <w:r>
        <w:t>PART III — NEONATAL SEIZURES</w:t>
      </w:r>
    </w:p>
    <w:p>
      <w:pPr>
        <w:pStyle w:val="Heading2"/>
      </w:pPr>
      <w:r>
        <w:t>8. Why Neonatal Seizures Are Different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Immature cortical networks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Excitatory/inhibitory balance differs from older brain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GABA may be relatively depolarizing; connectivity incomplete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 can be subtle, focal, autonomic or electrographic-only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Use EEG confirmation rather than relying on dramatic convulsions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provoked seizure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Brain insult lowers seizure threshold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HIE, stroke, hemorrhage, infection, hypoglycemia/electrolytes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Seizures cluster early with identifiable acute cause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Treat cause + seizure; discontinuation before discharge is often appropriate once acute provoked seizures resolve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Neonatal-onset epilepsy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Channelopathy/metabolic/genetic disorder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Recurrent seizures not explained by transient acute insult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Family history, stereotyped recurrent events, abnormal interictal EEG or syndrome pattern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Targeted genetic/metabolic evaluation; sodium-channel blocker may be preferred in channelopathy</w:t>
            </w:r>
          </w:p>
        </w:tc>
      </w:tr>
    </w:tbl>
    <w:p>
      <w:pPr>
        <w:spacing w:after="40"/>
      </w:pPr>
    </w:p>
    <w:p>
      <w:pPr>
        <w:pStyle w:val="Heading2"/>
      </w:pPr>
      <w:r>
        <w:t>9. Clinical Seizure vs Mimic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Feature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Epileptic seizure favors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Mimic favors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Provocation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Spontaneous/stereotyped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Stimulus-sensitive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Restraint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Persists despite holding limb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Jitteriness often stops with gentle flexion/restraint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Ocular/autonomic signs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Forced eye deviation, apnea, HR/BP change may occur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Jitteriness usually lacks sustained ocular deviation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Rhythmicity/evolution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Evolving frequency, amplitude or spatial spread on EEG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Tremor lacks electrographic evolution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correlate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 confirms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 ictal EEG correlate suggests nonepileptic event, though some clinical-only events require expert review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After antiseizure medication, clinical movements can stop while electrographic seizures continue (“electroclinical dissociation”). This is why continuous EEG is critical in HIE.</w:t>
            </w:r>
          </w:p>
        </w:tc>
      </w:tr>
    </w:tbl>
    <w:p>
      <w:pPr>
        <w:spacing w:after="20"/>
      </w:pPr>
    </w:p>
    <w:p>
      <w:pPr>
        <w:pStyle w:val="Heading2"/>
      </w:pPr>
      <w:r>
        <w:t>10. Common Causes by Timing/Context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Cause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Clue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HIE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Most common cause of acute symptomatic neonatal seizures; onset often within first 24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Arterial ischemic stroke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Well-appearing term infant with focal clonic seizures, often after 12–72 h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Intracranial hemorrhage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Prematurity/trauma/coagulopathy; focal or multifocal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Hypoglycemia / Ca / Mg / Na disorder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Check immediately because reversible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CNS infection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Sepsis signs, temperature instability, CSF abnormalities; HSV may present with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Pyridoxine-dependent epilepsy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Refractory seizures; diagnostic therapeutic trial under monitoring in appropriate setting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KCNQ2/SCN2A-related epilepsy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Very early recurrent seizures; sodium-channel–targeted therapy may be important depending on genotype/phenotype</w:t>
            </w:r>
          </w:p>
        </w:tc>
      </w:tr>
    </w:tbl>
    <w:p>
      <w:pPr>
        <w:spacing w:after="40"/>
      </w:pPr>
    </w:p>
    <w:p>
      <w:pPr>
        <w:pStyle w:val="Heading2"/>
      </w:pPr>
      <w:r>
        <w:t>11. Antiseizure Medication Strategy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Step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Drug / principle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Key exam point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Phenobarbital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ILAE first-line ASM for most neonatal seizures regardless of etiology; especially established for acute symptomatic seizures. Common loading 20 mg/kg IV; additional 10 mg/kg increments may be used to a protocol maximum (often 40 mg/kg total).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If seizures persist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Levetiracetam, phenytoin/fosphenytoin, midazolam or lidocaine depending on clinical context, cardiac status, EEG and local protocol. Do not assume levetiracetam is more effective first-line merely because it is perceived as “safer.”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Special etiology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Sodium-channel blocker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Consider phenytoin/carbamazepine-type strategy in suspected channelopathy such as KCNQ2/SCN2A neonatal epilepsy under specialist guidance.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provoked seizures resolved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Consider stopping ASM before discharge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ILAE supports discontinuation after acute provoked neonatal seizures resolve and neonatal-onset epilepsy is not suspected, regardless of MRI/EEG residual abnormalities, with individualized specialist review.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DOSE SAFETY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loading: 20 mg/kg IV is the classic first load; monitor respiration and blood pressure. Additional loading should follow NICU protocol and cumulative exposure. Correct glucose/electrolytes and treat infection/stroke/HIE simultaneously.</w:t>
            </w:r>
          </w:p>
        </w:tc>
      </w:tr>
    </w:tbl>
    <w:p>
      <w:pPr>
        <w:spacing w:after="20"/>
      </w:pPr>
    </w:p>
    <w:p>
      <w:pPr>
        <w:pStyle w:val="Heading1"/>
      </w:pPr>
      <w:r>
        <w:t>PART IV — aEEG &amp; CONVENTIONAL EEG</w:t>
      </w:r>
    </w:p>
    <w:p>
      <w:pPr>
        <w:pStyle w:val="Heading2"/>
      </w:pPr>
      <w:r>
        <w:t>12. What aEEG Actually Shows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Amplitude-integrated EEG compresses one or two EEG channels over time to display the envelope of minimum and maximum amplitudes. It is excellent for bedside trend recognition, background continuity and seizure-burden screening, but it sacrifices spatial and frequency detail.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Pattern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Typical meaning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Trap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normal voltage (CNV)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Upper margin usually &gt;10 µV and lower margin &gt;5 µV with continuity; reassuring in context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 normal aEEG does not exclude all focal/brief seizures.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Discontinuous normal voltage (DNV)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Discontinuous background with preserved upper amplitude; can be maturational or abnormal depending on GA/context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Interpret with gestational age and clinical state.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Bursts separated by very low-voltage interburst periods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Severely abnormal background; can be influenced by medications.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Continuous low voltage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Persistently low-amplitude tracing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dysfunction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Flat/inactive trace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Very low activity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Grave background but check technical artifact, leads and medications.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Sleep-wake cycling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Cyclic bandwidth narrowing/widening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Return of cycling is generally favorable but not a stand-alone prognosis.</w:t>
            </w:r>
          </w:p>
        </w:tc>
      </w:tr>
    </w:tbl>
    <w:p>
      <w:pPr>
        <w:spacing w:after="40"/>
      </w:pPr>
    </w:p>
    <w:p>
      <w:pPr>
        <w:pStyle w:val="Heading2"/>
      </w:pPr>
      <w:r>
        <w:t>13. How a Seizure Appears on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 seizure usually produces a sudden rise in the lower and upper margins of the aEEG band, often with a characteristic “saw-tooth” recurrent appearance when seizures repeat.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Always inspect the raw EEG trace corresponding to the event; movement/electrode artifact can falsely elevate the band.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Brief, low-amplitude, focal or distant-from-electrode seizures may be missed by limited-channel aEEG.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Conventional multichannel video EEG is the gold standard for seizure diagnosis, burden and response to treatment.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is best for continuous bedside trend + background + seizure screening. Conventional EEG is best for definitive seizure diagnosis, localization, morphology and treatment-response assessment.</w:t>
            </w:r>
          </w:p>
        </w:tc>
      </w:tr>
    </w:tbl>
    <w:p>
      <w:pPr>
        <w:spacing w:after="20"/>
      </w:pPr>
    </w:p>
    <w:p>
      <w:pPr>
        <w:pStyle w:val="Heading2"/>
      </w:pPr>
      <w:r>
        <w:t>14. Conventional EEG — Essential Terms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Term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Meaning / exam point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Abnormal repetitive, evolving, stereotyped EEG pattern with a clear beginning/end; neonatal definitions rely on evolution and duration rather than adult semiology.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Electrographic-only seizure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Ictal EEG pattern without obvious clinical change; common after ASM and in critically ill neonates.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Seizure burden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Cumulative minutes of seizure per hour; high burden/status is associated with worse injury/outcomes.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Status epilepticus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Historically &gt;50% of a 1-h epoch in neonatal EEG literature; modern reporting emphasizes seizure burden and continuous/recurrent ictal activity.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Background recovery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Improvement in continuity, voltage and sleep-wake cycling over time is prognostically useful when integrated with exam/MRI.</w:t>
            </w:r>
          </w:p>
        </w:tc>
      </w:tr>
    </w:tbl>
    <w:p>
      <w:pPr>
        <w:spacing w:after="40"/>
      </w:pPr>
    </w:p>
    <w:p>
      <w:pPr>
        <w:pStyle w:val="Heading1"/>
      </w:pPr>
      <w:r>
        <w:t>PART V — MRI, MULTIORGAN CARE &amp; PROGNOSIS</w:t>
      </w:r>
    </w:p>
    <w:p>
      <w:pPr>
        <w:pStyle w:val="Heading2"/>
      </w:pPr>
      <w:r>
        <w:t>15. Characteristic MRI Injury Patterns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Pattern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Typical insult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Structures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Exam clue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profound / sentinel-type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abrupt interruption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Basal ganglia-thalami, perirolandic cortex, posterior limb internal capsule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Motor outcome risk; deep gray injury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Partial prolonged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Less severe but sustained hypoxia-ischemia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Watershed parasagittal cortex/subcortical white matter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Later cognitive/language deficits may predominate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Near-total injury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Very severe prolonged insult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Diffuse cortex + deep gray + white matter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 encephalopathy and poor prognosis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Focal arterial stroke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Embolic/thrombotic vascular event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Arterial territory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Focal seizures in otherwise relatively alert term infant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MRI TIMING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Diffusion-weighted MRI is most sensitive early, but diffusion abnormalities can pseudonormalize later. Many units target MRI around days 4–7 after rewarming/clinical stabilization, with protocol-specific timing. Never delay time-critical cooling for MRI.</w:t>
            </w:r>
          </w:p>
        </w:tc>
      </w:tr>
    </w:tbl>
    <w:p>
      <w:pPr>
        <w:spacing w:after="20"/>
      </w:pPr>
    </w:p>
    <w:p>
      <w:pPr>
        <w:pStyle w:val="Heading2"/>
      </w:pPr>
      <w:r>
        <w:t>16. Multiorgan Injury 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System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Common issue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Monitoring/action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Renal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AKI/oliguria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Urine output, creatinine, fluids, drug dosing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Cardiac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Myocardial dysfunction, hypotension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BP/perfusion, lactate, ECG, troponin/echo when indicated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Hepatic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Transaminitis/coagulopathy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LFT, PT/INR, bleeding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Pulmonary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PPHN / respiratory failure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Oxygenation, ventilation, echo if needed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Metabolic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Glucose, Ca, Mg, Na abnormalities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Serial bedside/lab monitoring; avoid hypoglycemia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Hematologic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Thrombocytopenia/DIC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CBC/coagulation; treat clinically significant bleeding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GI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Feeding intolerance / gut injury risk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Individualized enteral feeding strategy during cooling per unit protocol</w:t>
            </w:r>
          </w:p>
        </w:tc>
      </w:tr>
    </w:tbl>
    <w:p>
      <w:pPr>
        <w:spacing w:after="40"/>
      </w:pPr>
    </w:p>
    <w:p>
      <w:pPr>
        <w:pStyle w:val="Heading2"/>
      </w:pPr>
      <w:r>
        <w:t>17. Prognostication: Multimodal, Serial, Humble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No single variable should be used alone. Combine serial neurologic examination, seizure burden, EEG/aEEG background evolution, MRI pattern, organ dysfunction and trajectory.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Severely suppressed EEG background that fails to recover is concerning; improvement in background and sleep-wake cycling is favorable but not deterministic.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MRI deep-gray injury and abnormal posterior limb internal capsule are associated with adverse motor outcomes; watershed injury may predict later cognitive/language deficits.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Sedation, ASM, hypothermia and metabolic instability can confound exam and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All infants treated with therapeutic hypothermia require structured neurodevelopmental follow-up with hearing, vision, motor, feeding, cognition/language and epilepsy surveillance.</w:t>
      </w:r>
    </w:p>
    <w:p>
      <w:pPr>
        <w:pStyle w:val="Heading1"/>
      </w:pPr>
      <w:r>
        <w:t>PART VI — MUST-KNOW NUMBERS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Number / rule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Meaning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≥36 0/7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Strongest AAP 2026 evidence base for routine TH in moderate-to-severe HIE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35 0/7–35 6/7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Limited evidence; individualized expert/family discussion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&lt;35 weeks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Therapeutic hypothermia not recommended by current AAP clinical report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≤6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Optimal initiation window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6–24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be considered selectively; benefit less certain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33.5°C target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Standard whole-body cooling target; protocols often operate within ~33.5–34.5°C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72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Standard cooling duration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~0.5°C/h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Typical rewarming rate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 ≤7.00 or BD ≥16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severe biochemical trial-entry trigger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Apgar ≤5 at 10 min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resuscitation criterion in trial-derived pathways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Phenobarbital 20 mg/kg IV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Classic first loading dose for neonatal seizures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50% of 1 h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Historic neonatal EEG status-burden threshold; modern reports emphasize seizure burden/continuous ictal activity</w:t>
            </w:r>
          </w:p>
        </w:tc>
      </w:tr>
    </w:tbl>
    <w:p>
      <w:pPr>
        <w:spacing w:after="40"/>
      </w:pPr>
    </w:p>
    <w:p>
      <w:pPr>
        <w:pStyle w:val="Heading1"/>
      </w:pPr>
      <w:r>
        <w:t>PART VII — COMPARISON TABLES</w:t>
      </w:r>
    </w:p>
    <w:p>
      <w:pPr>
        <w:pStyle w:val="Heading2"/>
      </w:pPr>
      <w:r>
        <w:t>HIE vs Stroke vs Hypoglycemic Brain Injury vs Sepsis/Encephalitis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Feature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HIE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Stroke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Hypoglycemia</w:t>
            </w:r>
          </w:p>
        </w:tc>
        <w:tc>
          <w:tcPr>
            <w:tcW w:type="dxa" w:w="2091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Infection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Perinatal depression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Common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Often absent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Seizures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Common, often early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Often focal, later first days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Possible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Possible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Encephalopathy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Diffuse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May be mild except seizures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Variable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Diffuse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MRI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BGT/watershed patterns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Arterial territory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Posterior-predominant cortex/WM possible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Meningoencephalitic pattern</w:t>
            </w:r>
          </w:p>
        </w:tc>
      </w:tr>
      <w:tr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Key discriminator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Global perinatal insult + evolving encephalopathy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Focal vascular lesion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Documented low glucose + compatible injury</w:t>
            </w:r>
          </w:p>
        </w:tc>
        <w:tc>
          <w:tcPr>
            <w:tcW w:type="dxa" w:w="209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Inflammatory/infectious evidence</w:t>
            </w:r>
          </w:p>
        </w:tc>
      </w:tr>
    </w:tbl>
    <w:p>
      <w:pPr>
        <w:spacing w:after="40"/>
      </w:pPr>
    </w:p>
    <w:p>
      <w:pPr>
        <w:pStyle w:val="Heading2"/>
      </w:pPr>
      <w:r>
        <w:t>Clinical Event vs Jitteriness vs Benign Sleep Myoclonus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Feature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Seizure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Jitteriness</w:t>
            </w:r>
          </w:p>
        </w:tc>
        <w:tc>
          <w:tcPr>
            <w:tcW w:type="dxa" w:w="261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Benign sleep myoclonus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Stimulus sensitive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Usually 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yes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Occurs in sleep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Stops with restraint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Often yes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May stop with arousal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Eye deviation/autonomic change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Can occur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ictal correlate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Yes if epileptic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No</w:t>
            </w:r>
          </w:p>
        </w:tc>
      </w:tr>
      <w:tr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Next step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EEG + cause + ASM if confirmed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Correct metabolic/stimulus issues</w:t>
            </w:r>
          </w:p>
        </w:tc>
        <w:tc>
          <w:tcPr>
            <w:tcW w:type="dxa" w:w="261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Reassure after correct diagnosis</w:t>
            </w:r>
          </w:p>
        </w:tc>
      </w:tr>
    </w:tbl>
    <w:p>
      <w:pPr>
        <w:spacing w:after="40"/>
      </w:pPr>
    </w:p>
    <w:p>
      <w:pPr>
        <w:pStyle w:val="Heading1"/>
      </w:pPr>
      <w:r>
        <w:t>CROSS-DAY CONNECTIONS — Prevent Isolated Learning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Day 7 topic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Cross-reference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Learning link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Resuscitation history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1 — NRP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Advanced resuscitation triggers post-resuscitation monitoring and HIE assessment.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Ventilation/ABG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3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Avoid hypocarbia/hyperoxia extremes; interpret early acidosis in cooling eligibility.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Prematurity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4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Cooling evidence changes below 36 weeks; IVH/fragility and drug handling differ.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Sepsis/meningitis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5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Infection is a major alternative cause of encephalopathy/seizure and can coexist with HIE.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Jaundice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6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Both severe HIE and bilirubin encephalopathy cause neurologic abnormalities; timing/context distinguish them.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IVH/PVL follow-up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11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Neuroimaging and developmental surveillance principles recur.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Epilepsy syndromes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Day 22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Today = acute neonatal seizures; later = epilepsy classification and syndromic management.</w:t>
            </w:r>
          </w:p>
        </w:tc>
      </w:tr>
    </w:tbl>
    <w:p>
      <w:pPr>
        <w:spacing w:after="40"/>
      </w:pPr>
    </w:p>
    <w:p>
      <w:pPr>
        <w:pStyle w:val="Heading1"/>
      </w:pPr>
      <w:r>
        <w:t>PART VIII — EXAM ALGORITHMS</w:t>
      </w:r>
    </w:p>
    <w:p>
      <w:pPr>
        <w:pStyle w:val="Heading2"/>
      </w:pPr>
      <w:r>
        <w:t>Algorithm 1 — Depressed Newborn → Cooling Decision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Stabilize using NRP principles; support ventilation, circulation and glucose; avoid hyperthermia.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Obtain cord blood gas or earliest blood gas (ideally within first hour) in a significantly depressed infant.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Review 10-min Apgar, duration/type of resuscitation and evidence of acute perinatal compromise.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Perform structured neurologic exam and repeat because encephalopathy evolves.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If moderate/severe encephalopathy or seizures plus protocol-level evidence of hypoxic-ischemic stress: activate cooling pathway immediately.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Begin servo-controlled whole-body cooling as early as possible, ideally &lt;6 h; transfer promptly if needed.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Start continuous EEG/aEEG, multiorgan monitoring and serial labs; treat seizures and reversible metabolic abnormalities.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Continue 72 h then rewarm slowly ~0.5°C/h; continue neuromonitoring through rewarming.</w:t>
      </w:r>
    </w:p>
    <w:p>
      <w:pPr>
        <w:pStyle w:val="Heading2"/>
      </w:pPr>
      <w:r>
        <w:t>Algorithm 2 — Suspected Neonatal Seizure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ABCs + bedside glucose immediately; correct glucose/electrolytes and stabilize cardiorespiratory status.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Determine whether event is stereotyped, spontaneous and not suppressible; obtain video if safe.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Initiate conventional continuous EEG whenever available; use aEEG as adjunct/trend tool.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Investigate cause: HIE, stroke/hemorrhage, infection, metabolic/electrolyte, congenital/genetic/epilepsy.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If electrographic seizure confirmed or high clinical urgency: phenobarbital 20 mg/kg IV first-line for most acute neonatal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Reassess EEG response; if persistent, choose second-line ASM based on etiology/hemodynamics and specialist guidance.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For refractory unexplained seizures, escalate metabolic/genetic work-up including treatable vitamin-responsive epilepsies.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After acute provoked seizures resolve, reassess need for ongoing ASM before discharge; do not continue automatically.</w:t>
      </w:r>
    </w:p>
    <w:p>
      <w:pPr>
        <w:pStyle w:val="Heading1"/>
      </w:pPr>
      <w:r>
        <w:t>PART IX — 10 PROGRESSIVE CLINICAL CASES</w:t>
      </w:r>
    </w:p>
    <w:p>
      <w:pPr>
        <w:pStyle w:val="Heading2"/>
      </w:pPr>
      <w:r>
        <w:t>Case 1 — Low Apgar is not the diagnosis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39+1 wk infant after placental abruption, Apgar 2/4/6, ventilated for 12 min. Cord pH 6.96, BD 18. At 90 min infant is lethargic with weak suck and hypotonia.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is the key diagnostic framing and immediate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This is neonatal encephalopathy with strong biochemical/perinatal evidence for hypoxic-ischemic injury. The infant requires structured HIE examination and urgent therapeutic-hypothermia eligibility assessment; do not merely label “birth asphyxia” and observe.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Using Apgar alone or waiting for seizures before activating cooling.</w:t>
            </w:r>
          </w:p>
        </w:tc>
      </w:tr>
    </w:tbl>
    <w:p>
      <w:pPr>
        <w:spacing w:after="20"/>
      </w:pPr>
    </w:p>
    <w:p>
      <w:pPr>
        <w:pStyle w:val="Heading2"/>
      </w:pPr>
      <w:r>
        <w:t>Case 2 — Transient improvement during latent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Term infant required chest compressions and epinephrine. At 30 min he is more alert; at 2 h he becomes lethargic. pH 7.02, BD 17.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Can the early improvement exclude evolving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No. Reperfusion can produce a latent partial-recovery phase before secondary energy failure. Repeat neurologic examination and activate cooling evaluation within the therapeutic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Being reassured by a brief “normal” interval.</w:t>
            </w:r>
          </w:p>
        </w:tc>
      </w:tr>
    </w:tbl>
    <w:p>
      <w:pPr>
        <w:spacing w:after="20"/>
      </w:pPr>
    </w:p>
    <w:p>
      <w:pPr>
        <w:pStyle w:val="Heading2"/>
      </w:pPr>
      <w:r>
        <w:t>Case 3 — Standard cooling candidate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38 wk, 3 h old, cord pH 6.88; ongoing ventilation at 10 min; moderate encephalopathy with weak suck, hypotonia and lethargy.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is the treatment prescription?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Begin servo-controlled therapeutic hypothermia promptly: target 33.5°C, continue 72 h, then rewarm ~0.5°C/h with continuous neuromonitoring and multiorgan care.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Delaying cooling for MRI or formal EEG.</w:t>
            </w:r>
          </w:p>
        </w:tc>
      </w:tr>
    </w:tbl>
    <w:p>
      <w:pPr>
        <w:spacing w:after="20"/>
      </w:pPr>
    </w:p>
    <w:p>
      <w:pPr>
        <w:pStyle w:val="Heading2"/>
      </w:pPr>
      <w:r>
        <w:t>Case 4 — 35+4-week gray zone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35+4 wk infant, 2 h old, severe acidosis and moderate encephalopathy after uterine rupture.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Is cooling automatically standard of care?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Current AAP 2026 notes limited evidence for 35+0–35+6 weeks. Urgent expert evaluation and parental discussion are needed; risks/uncertain benefits should be documented. It is not the same evidence category as ≥36 weeks.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Applying the ≥36-week recommendation without nuance.</w:t>
            </w:r>
          </w:p>
        </w:tc>
      </w:tr>
    </w:tbl>
    <w:p>
      <w:pPr>
        <w:spacing w:after="20"/>
      </w:pPr>
    </w:p>
    <w:p>
      <w:pPr>
        <w:pStyle w:val="Heading2"/>
      </w:pPr>
      <w:r>
        <w:t>Case 5 — Bradycardia during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38 wk infant cooled at 33.5°C, HR 82/min, BP 63/38, warm extremities, cap refill 2 s, lactate falling.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should be done about the heart rate?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Sinus bradycardia is expected during cooling. With adequate perfusion and blood pressure, observe and assess the whole hemodynamic picture rather than treating the number.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Giving atropine/inotrope solely to normalize HR.</w:t>
            </w:r>
          </w:p>
        </w:tc>
      </w:tr>
    </w:tbl>
    <w:p>
      <w:pPr>
        <w:spacing w:after="20"/>
      </w:pPr>
    </w:p>
    <w:p>
      <w:pPr>
        <w:pStyle w:val="Heading2"/>
      </w:pPr>
      <w:r>
        <w:t>Case 6 — Jitteriness vs seizure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Term infant has symmetric tremulous movements triggered by handling; no eye deviation; movement stops when limb is gently held; glucose 39 mg/dL.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Most likely event and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Jitteriness from hypoglycemia is more likely than seizure. Correct glucose promptly and reassess; EEG if events persist or become suspicious.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Calling every abnormal movement a seizure and loading phenobarbital before correcting glucose.</w:t>
            </w:r>
          </w:p>
        </w:tc>
      </w:tr>
    </w:tbl>
    <w:p>
      <w:pPr>
        <w:spacing w:after="20"/>
      </w:pPr>
    </w:p>
    <w:p>
      <w:pPr>
        <w:pStyle w:val="Heading2"/>
      </w:pPr>
      <w:r>
        <w:t>Case 7 — Electroclinical dissociation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Infant with HIE had clonic seizures. After phenobarbital, movements stop but continuous EEG shows recurrent evolving rhythmic discharges.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Has seizure control been achieved?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No. Clinical cessation does not equal electrographic seizure cessation. Treat persistent electrographic seizures and use EEG to judge response.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Stopping therapy because bedside movements disappeared.</w:t>
            </w:r>
          </w:p>
        </w:tc>
      </w:tr>
    </w:tbl>
    <w:p>
      <w:pPr>
        <w:spacing w:after="20"/>
      </w:pPr>
    </w:p>
    <w:p>
      <w:pPr>
        <w:pStyle w:val="Heading2"/>
      </w:pPr>
      <w:r>
        <w:t>Case 8 — Focal seizures in an otherwise alert term infant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40 wk infant, normal delivery, age 30 h, recurrent right arm clonic seizures, normal glucose and exam between events.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What alternative to HIE should be prioritized?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Perinatal arterial ischemic stroke is a classic cause of focal neonatal seizures in an otherwise relatively well term infant; obtain EEG and brain imaging.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Assuming all neonatal seizures are HIE.</w:t>
            </w:r>
          </w:p>
        </w:tc>
      </w:tr>
    </w:tbl>
    <w:p>
      <w:pPr>
        <w:spacing w:after="20"/>
      </w:pPr>
    </w:p>
    <w:p>
      <w:pPr>
        <w:pStyle w:val="Heading2"/>
      </w:pPr>
      <w:r>
        <w:t>Case 9 — aEEG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During nursing care, aEEG band abruptly rises. Raw EEG shows large irregular deflections synchronized with handling and no evolving rhythm.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Artifact is likely. aEEG seizure suspicion must be confirmed on raw trace/conventional EEG; movement can widen/elevate the band.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Treating the compressed trend display without raw EEG confirmation.</w:t>
            </w:r>
          </w:p>
        </w:tc>
      </w:tr>
    </w:tbl>
    <w:p>
      <w:pPr>
        <w:spacing w:after="20"/>
      </w:pPr>
    </w:p>
    <w:p>
      <w:pPr>
        <w:pStyle w:val="Heading2"/>
      </w:pPr>
      <w:r>
        <w:t>Case 10 — Prognosis after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Patient / data: Cooled infant had severe early aEEG suppression but improves to continuous background with sleep-wake cycling; MRI shows limited watershed injury.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Specific question: How should prognosis be communicated?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Structured reasoning: Use multimodal probabilistic counseling. Improvement in background is favorable, but MRI pattern, serial exam, seizure burden and later development all matter. Arrange structured follow-up.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TRAP IDENTIFIED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Making an absolute prognosis from a single early aEEG snapshot.</w:t>
            </w:r>
          </w:p>
        </w:tc>
      </w:tr>
    </w:tbl>
    <w:p>
      <w:pPr>
        <w:spacing w:after="20"/>
      </w:pPr>
    </w:p>
    <w:p>
      <w:pPr>
        <w:pStyle w:val="Heading1"/>
      </w:pPr>
      <w:r>
        <w:t>PART X — DATA / EEG-aEEG / IMAGE-STYLE INTERPRETATION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Station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Data</w:t>
            </w:r>
          </w:p>
        </w:tc>
        <w:tc>
          <w:tcPr>
            <w:tcW w:type="dxa" w:w="348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Interpretation / next step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1 — Cooling screen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38 wk; cord pH 6.92; BD 18; lethargy + weak suck at 2 h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Meets strong biochemical + moderate encephalopathy framework → initiate TH urgently if no exclusion.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2 — Borderline gas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39 wk; pH 7.10; BD 12; uterine rupture; Apgar 4 at 10 min; moderate encephalopathy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Borderline biochemical values plus acute event/prolonged depression can satisfy protocol pathway; do not dismiss based on pH alone.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3 — aEEG seizure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Abrupt rise in lower + upper margins with repetitive saw-tooth episodes; raw trace shows evolving rhythmic activity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Electrographic seizures; quantify burden and treat.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4 — aEEG artifact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Band widens during chest physiotherapy; raw trace has nonphysiologic high-amplitude irregular artifact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Artifact; fix electrodes/handling and confirm raw EEG before ASM escalation.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5 — EEG background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Burst suppression with prolonged very low-voltage interburst intervals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Severely abnormal background; integrate medication/cooling effects and serial evolution.</w:t>
            </w:r>
          </w:p>
        </w:tc>
      </w:tr>
      <w:tr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6 — MRI pattern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Bilateral basal ganglia-thalamic + perirolandic restricted diffusion</w:t>
            </w:r>
          </w:p>
        </w:tc>
        <w:tc>
          <w:tcPr>
            <w:tcW w:type="dxa" w:w="348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5"/>
              </w:rPr>
              <w:t>Acute profound HIE pattern; high motor-risk phenotype; counsel multimodally.</w:t>
            </w:r>
          </w:p>
        </w:tc>
      </w:tr>
    </w:tbl>
    <w:p>
      <w:pPr>
        <w:keepNext/>
        <w:spacing w:after="80" w:line="259" w:lineRule="auto"/>
      </w:pPr>
      <w:r>
        <w:rPr>
          <w:b/>
          <w:sz w:val="22"/>
        </w:rPr>
        <w:t>VISUAL INTERPRETATION UPGRADE</w:t>
      </w:r>
    </w:p>
    <w:p>
      <w:pPr>
        <w:keepNext w:val="0"/>
        <w:spacing w:after="60" w:line="259" w:lineRule="auto"/>
      </w:pPr>
      <w:r>
        <w:rPr>
          <w:b w:val="0"/>
          <w:sz w:val="18"/>
        </w:rPr>
        <w:t>These are purpose-built calibrated teaching schematics, not patient recordings. They are designed to teach the visual discriminators that a candidate should extract from real neonatal EEG/aEEG and MRI. In clinical practice, conventional multichannel video EEG and radiologist-reviewed MRI remain definitive.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/>
                <w:sz w:val="17"/>
              </w:rPr>
              <w:t>Visual reading rule</w:t>
            </w:r>
          </w:p>
        </w:tc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/>
                <w:sz w:val="17"/>
              </w:rPr>
              <w:t>What to inspect first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aEEG</w:t>
            </w:r>
          </w:p>
        </w:tc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Upper/lower margins + continuity + sleep-wake cycling + sudden trend change; then inspect the corresponding raw EEG.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Raw EEG</w:t>
            </w:r>
          </w:p>
        </w:tc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Is the pattern repetitive AND evolving in frequency, morphology, amplitude or field? Check technical quality and video/context.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Prognosis</w:t>
            </w:r>
          </w:p>
        </w:tc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Use serial background recovery + seizure burden + examination + MRI; never make a deterministic prediction from one early tracing.</w:t>
            </w:r>
          </w:p>
        </w:tc>
      </w:tr>
      <w:tr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MRI</w:t>
            </w:r>
          </w:p>
        </w:tc>
        <w:tc>
          <w:tcPr>
            <w:tcW w:type="dxa" w:w="5227"/>
            <w:vAlign w:val="center"/>
          </w:tcPr>
          <w:p>
            <w:pPr>
              <w:spacing w:after="40" w:before="0" w:line="240" w:lineRule="auto"/>
            </w:pPr>
            <w:r>
              <w:rPr>
                <w:b w:val="0"/>
                <w:sz w:val="17"/>
              </w:rPr>
              <w:t>Recognize distribution: deep gray/perirolandic vs parasagittal watershed vs focal arterial territory.</w:t>
            </w:r>
          </w:p>
        </w:tc>
      </w:tr>
    </w:tbl>
    <w:p>
      <w:pPr>
        <w:keepNext/>
        <w:spacing w:after="40" w:line="259" w:lineRule="auto"/>
      </w:pPr>
      <w:r>
        <w:rPr>
          <w:b/>
          <w:sz w:val="21"/>
        </w:rPr>
        <w:t>Visual Station 1 — Calibrated aEEG background &amp; sleep-wake cycling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65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eeg_swc_calibra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6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52" w:lineRule="auto"/>
      </w:pPr>
      <w:r>
        <w:rPr>
          <w:b/>
          <w:sz w:val="18"/>
        </w:rPr>
        <w:t xml:space="preserve">Question: </w:t>
      </w:r>
      <w:r>
        <w:rPr>
          <w:sz w:val="18"/>
        </w:rPr>
        <w:t>What background is shown and what does its evolution imply?</w:t>
      </w:r>
    </w:p>
    <w:p>
      <w:pPr>
        <w:spacing w:after="50" w:line="252" w:lineRule="auto"/>
      </w:pPr>
      <w:r>
        <w:rPr>
          <w:b/>
          <w:sz w:val="18"/>
        </w:rPr>
        <w:t xml:space="preserve">Interpretation: </w:t>
      </w:r>
      <w:r>
        <w:rPr>
          <w:sz w:val="18"/>
        </w:rPr>
        <w:t>A continuous background with lower margin generally above ~5 µV and upper margin above ~10 µV, with irregular cyclic bandwidth changes compatible with sleep-wake cycling. Recovery of continuity/cycling is generally favorable in HIE but is not deterministic.</w:t>
      </w:r>
    </w:p>
    <w:p>
      <w:pPr>
        <w:spacing w:after="50" w:line="252" w:lineRule="auto"/>
      </w:pPr>
      <w:r>
        <w:rPr>
          <w:b/>
          <w:sz w:val="18"/>
        </w:rPr>
        <w:t xml:space="preserve">Closest distractor / discriminator: </w:t>
      </w:r>
      <w:r>
        <w:rPr>
          <w:sz w:val="18"/>
        </w:rPr>
        <w:t>Repetitive seizure. Cycling is slower, state-related background modulation and lacks a corresponding evolving ictal rhythm on raw EEG.</w:t>
      </w:r>
    </w:p>
    <w:p>
      <w:pPr>
        <w:spacing w:after="50" w:line="252" w:lineRule="auto"/>
      </w:pPr>
      <w:r>
        <w:rPr>
          <w:b/>
          <w:sz w:val="18"/>
        </w:rPr>
        <w:t xml:space="preserve">Next management step: </w:t>
      </w:r>
      <w:r>
        <w:rPr>
          <w:sz w:val="18"/>
        </w:rPr>
        <w:t>Continue EEG/aEEG surveillance through cooling and rewarming and integrate the serial neurologic examination, seizure burden and MRI.</w:t>
      </w:r>
    </w:p>
    <w:p>
      <w:pPr>
        <w:spacing w:after="50" w:line="252" w:lineRule="auto"/>
      </w:pPr>
      <w:r>
        <w:rPr>
          <w:b/>
          <w:sz w:val="18"/>
        </w:rPr>
        <w:t xml:space="preserve">Exam trap: </w:t>
      </w:r>
      <w:r>
        <w:rPr>
          <w:sz w:val="18"/>
        </w:rPr>
        <w:t>Do not call every cyclic aEEG widening a seizure; always correlate with raw EEG.</w:t>
      </w:r>
    </w:p>
    <w:p>
      <w:pPr>
        <w:keepNext/>
        <w:spacing w:after="40" w:line="259" w:lineRule="auto"/>
      </w:pPr>
      <w:r>
        <w:rPr>
          <w:b/>
          <w:sz w:val="21"/>
        </w:rPr>
        <w:t>Visual Station 2 — Electrographic seizure: aEEG trend + evolving raw EEG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654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eeg_raw_seizure_evo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5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52" w:lineRule="auto"/>
      </w:pPr>
      <w:r>
        <w:rPr>
          <w:b/>
          <w:sz w:val="18"/>
        </w:rPr>
        <w:t xml:space="preserve">Question: </w:t>
      </w:r>
      <w:r>
        <w:rPr>
          <w:sz w:val="18"/>
        </w:rPr>
        <w:t>Which visual feature makes this more than simple rhythmic artifact?</w:t>
      </w:r>
    </w:p>
    <w:p>
      <w:pPr>
        <w:spacing w:after="50" w:line="252" w:lineRule="auto"/>
      </w:pPr>
      <w:r>
        <w:rPr>
          <w:b/>
          <w:sz w:val="18"/>
        </w:rPr>
        <w:t xml:space="preserve">Interpretation: </w:t>
      </w:r>
      <w:r>
        <w:rPr>
          <w:sz w:val="18"/>
        </w:rPr>
        <w:t>The raw EEG has a clear onset/offset with evolution in frequency and amplitude; the aEEG simultaneously shows an abrupt trend change. Evolution is a core discriminator of electrographic seizure.</w:t>
      </w:r>
    </w:p>
    <w:p>
      <w:pPr>
        <w:spacing w:after="50" w:line="252" w:lineRule="auto"/>
      </w:pPr>
      <w:r>
        <w:rPr>
          <w:b/>
          <w:sz w:val="18"/>
        </w:rPr>
        <w:t xml:space="preserve">Closest distractor / discriminator: </w:t>
      </w:r>
      <w:r>
        <w:rPr>
          <w:sz w:val="18"/>
        </w:rPr>
        <w:t>Artifact or a stable repetitive pattern. Artifact is often irregular/handling-linked, while non-ictal rhythmic patterns lack convincing evolution.</w:t>
      </w:r>
    </w:p>
    <w:p>
      <w:pPr>
        <w:spacing w:after="50" w:line="252" w:lineRule="auto"/>
      </w:pPr>
      <w:r>
        <w:rPr>
          <w:b/>
          <w:sz w:val="18"/>
        </w:rPr>
        <w:t xml:space="preserve">Next management step: </w:t>
      </w:r>
      <w:r>
        <w:rPr>
          <w:sz w:val="18"/>
        </w:rPr>
        <w:t>Quantify seizure burden on continuous conventional EEG and treat persistent electrographic seizures according to neonatal seizure protocol and etiology.</w:t>
      </w:r>
    </w:p>
    <w:p>
      <w:pPr>
        <w:spacing w:after="50" w:line="252" w:lineRule="auto"/>
      </w:pPr>
      <w:r>
        <w:rPr>
          <w:b/>
          <w:sz w:val="18"/>
        </w:rPr>
        <w:t xml:space="preserve">Exam trap: </w:t>
      </w:r>
      <w:r>
        <w:rPr>
          <w:sz w:val="18"/>
        </w:rPr>
        <w:t>A compressed aEEG rise alone is not sufficient; raw EEG evolution is the decisive clue.</w:t>
      </w:r>
    </w:p>
    <w:p>
      <w:pPr>
        <w:keepNext/>
        <w:spacing w:after="40" w:line="259" w:lineRule="auto"/>
      </w:pPr>
      <w:r>
        <w:rPr>
          <w:b/>
          <w:sz w:val="21"/>
        </w:rPr>
        <w:t>Visual Station 3 — Handling/electrode artifact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654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rtifact_calibr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5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52" w:lineRule="auto"/>
      </w:pPr>
      <w:r>
        <w:rPr>
          <w:b/>
          <w:sz w:val="18"/>
        </w:rPr>
        <w:t xml:space="preserve">Question: </w:t>
      </w:r>
      <w:r>
        <w:rPr>
          <w:sz w:val="18"/>
        </w:rPr>
        <w:t>What is the best interpretation of the abrupt aEEG widening?</w:t>
      </w:r>
    </w:p>
    <w:p>
      <w:pPr>
        <w:spacing w:after="50" w:line="252" w:lineRule="auto"/>
      </w:pPr>
      <w:r>
        <w:rPr>
          <w:b/>
          <w:sz w:val="18"/>
        </w:rPr>
        <w:t xml:space="preserve">Interpretation: </w:t>
      </w:r>
      <w:r>
        <w:rPr>
          <w:sz w:val="18"/>
        </w:rPr>
        <w:t>Artifact is favored because the raw trace is irregular, non-evolving and temporally linked to handling/electrode disturbance.</w:t>
      </w:r>
    </w:p>
    <w:p>
      <w:pPr>
        <w:spacing w:after="50" w:line="252" w:lineRule="auto"/>
      </w:pPr>
      <w:r>
        <w:rPr>
          <w:b/>
          <w:sz w:val="18"/>
        </w:rPr>
        <w:t xml:space="preserve">Closest distractor / discriminator: </w:t>
      </w:r>
      <w:r>
        <w:rPr>
          <w:sz w:val="18"/>
        </w:rPr>
        <w:t>Electrographic seizure. A seizure should demonstrate reproducible ictal evolution rather than a brief irregular handling-linked burst.</w:t>
      </w:r>
    </w:p>
    <w:p>
      <w:pPr>
        <w:spacing w:after="50" w:line="252" w:lineRule="auto"/>
      </w:pPr>
      <w:r>
        <w:rPr>
          <w:b/>
          <w:sz w:val="18"/>
        </w:rPr>
        <w:t xml:space="preserve">Next management step: </w:t>
      </w:r>
      <w:r>
        <w:rPr>
          <w:sz w:val="18"/>
        </w:rPr>
        <w:t>Check electrodes/impedance, montage and video/context before escalating antiseizure medication.</w:t>
      </w:r>
    </w:p>
    <w:p>
      <w:pPr>
        <w:spacing w:after="50" w:line="252" w:lineRule="auto"/>
      </w:pPr>
      <w:r>
        <w:rPr>
          <w:b/>
          <w:sz w:val="18"/>
        </w:rPr>
        <w:t xml:space="preserve">Exam trap: </w:t>
      </w:r>
      <w:r>
        <w:rPr>
          <w:sz w:val="18"/>
        </w:rPr>
        <w:t>Treating artifact as status epilepticus creates avoidable drug exposure and may cloud the neurologic examination.</w:t>
      </w:r>
    </w:p>
    <w:p>
      <w:pPr>
        <w:keepNext/>
        <w:spacing w:after="40" w:line="259" w:lineRule="auto"/>
      </w:pPr>
      <w:r>
        <w:rPr>
          <w:b/>
          <w:sz w:val="21"/>
        </w:rPr>
        <w:t>Visual Station 4 — Trace alternant vs burst-suppression: direct discriminator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6540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ce_alternant_vs_burst_suppres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5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52" w:lineRule="auto"/>
      </w:pPr>
      <w:r>
        <w:rPr>
          <w:b/>
          <w:sz w:val="18"/>
        </w:rPr>
        <w:t xml:space="preserve">Question: </w:t>
      </w:r>
      <w:r>
        <w:rPr>
          <w:sz w:val="18"/>
        </w:rPr>
        <w:t>Which tracing is physiologic discontinuity and which is a severely abnormal background?</w:t>
      </w:r>
    </w:p>
    <w:p>
      <w:pPr>
        <w:spacing w:after="50" w:line="252" w:lineRule="auto"/>
      </w:pPr>
      <w:r>
        <w:rPr>
          <w:b/>
          <w:sz w:val="18"/>
        </w:rPr>
        <w:t xml:space="preserve">Interpretation: </w:t>
      </w:r>
      <w:r>
        <w:rPr>
          <w:sz w:val="18"/>
        </w:rPr>
        <w:t>Top: trace alternant — state-dependent physiologic discontinuity with appreciable activity between higher-amplitude epochs. Bottom: burst-suppression — high-amplitude bursts separated by profoundly suppressed inter-burst periods.</w:t>
      </w:r>
    </w:p>
    <w:p>
      <w:pPr>
        <w:spacing w:after="50" w:line="252" w:lineRule="auto"/>
      </w:pPr>
      <w:r>
        <w:rPr>
          <w:b/>
          <w:sz w:val="18"/>
        </w:rPr>
        <w:t xml:space="preserve">Closest distractor / discriminator: </w:t>
      </w:r>
      <w:r>
        <w:rPr>
          <w:sz w:val="18"/>
        </w:rPr>
        <w:t>Calling every discontinuous neonatal EEG burst-suppression. Gestational age, sleep state, inter-burst amplitude/duration and overall clinical context are decisive.</w:t>
      </w:r>
    </w:p>
    <w:p>
      <w:pPr>
        <w:spacing w:after="50" w:line="252" w:lineRule="auto"/>
      </w:pPr>
      <w:r>
        <w:rPr>
          <w:b/>
          <w:sz w:val="18"/>
        </w:rPr>
        <w:t xml:space="preserve">Next management step: </w:t>
      </w:r>
      <w:r>
        <w:rPr>
          <w:sz w:val="18"/>
        </w:rPr>
        <w:t>If burst-suppression is suspected in HIE, continue continuous EEG, treat seizures, review sedation/ASM/metabolic confounders, and interpret serial recovery with MRI/exam.</w:t>
      </w:r>
    </w:p>
    <w:p>
      <w:pPr>
        <w:spacing w:after="50" w:line="252" w:lineRule="auto"/>
      </w:pPr>
      <w:r>
        <w:rPr>
          <w:b/>
          <w:sz w:val="18"/>
        </w:rPr>
        <w:t xml:space="preserve">Exam trap: </w:t>
      </w:r>
      <w:r>
        <w:rPr>
          <w:sz w:val="18"/>
        </w:rPr>
        <w:t>Burst-suppression is strongly abnormal, but one early snapshot is not an irreversible-outcome verdict.</w:t>
      </w:r>
    </w:p>
    <w:p>
      <w:pPr>
        <w:keepNext/>
        <w:spacing w:after="40" w:line="259" w:lineRule="auto"/>
      </w:pPr>
      <w:r>
        <w:rPr>
          <w:b/>
          <w:sz w:val="21"/>
        </w:rPr>
        <w:t>Visual Station 5 — Electroclinical dissociation after phenobarbital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886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lectroclinical_dissoci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8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52" w:lineRule="auto"/>
      </w:pPr>
      <w:r>
        <w:rPr>
          <w:b/>
          <w:sz w:val="18"/>
        </w:rPr>
        <w:t xml:space="preserve">Question: </w:t>
      </w:r>
      <w:r>
        <w:rPr>
          <w:sz w:val="18"/>
        </w:rPr>
        <w:t>Visible clonic activity stops, but EEG remains ictal. Has seizure control been achieved?</w:t>
      </w:r>
    </w:p>
    <w:p>
      <w:pPr>
        <w:spacing w:after="50" w:line="252" w:lineRule="auto"/>
      </w:pPr>
      <w:r>
        <w:rPr>
          <w:b/>
          <w:sz w:val="18"/>
        </w:rPr>
        <w:t xml:space="preserve">Interpretation: </w:t>
      </w:r>
      <w:r>
        <w:rPr>
          <w:sz w:val="18"/>
        </w:rPr>
        <w:t>No. This is electroclinical dissociation/uncoupling: the clinical motor manifestation disappears while electrographic seizures continue.</w:t>
      </w:r>
    </w:p>
    <w:p>
      <w:pPr>
        <w:spacing w:after="50" w:line="252" w:lineRule="auto"/>
      </w:pPr>
      <w:r>
        <w:rPr>
          <w:b/>
          <w:sz w:val="18"/>
        </w:rPr>
        <w:t xml:space="preserve">Closest distractor / discriminator: </w:t>
      </w:r>
      <w:r>
        <w:rPr>
          <w:sz w:val="18"/>
        </w:rPr>
        <w:t>Successful treatment based only on bedside appearance. After ASM, EEG rather than visible movement is the seizure-control biomarker.</w:t>
      </w:r>
    </w:p>
    <w:p>
      <w:pPr>
        <w:spacing w:after="50" w:line="252" w:lineRule="auto"/>
      </w:pPr>
      <w:r>
        <w:rPr>
          <w:b/>
          <w:sz w:val="18"/>
        </w:rPr>
        <w:t xml:space="preserve">Next management step: </w:t>
      </w:r>
      <w:r>
        <w:rPr>
          <w:sz w:val="18"/>
        </w:rPr>
        <w:t>Escalate treatment rationally using continuous EEG, seizure burden, etiology and hemodynamic status.</w:t>
      </w:r>
    </w:p>
    <w:p>
      <w:pPr>
        <w:spacing w:after="50" w:line="252" w:lineRule="auto"/>
      </w:pPr>
      <w:r>
        <w:rPr>
          <w:b/>
          <w:sz w:val="18"/>
        </w:rPr>
        <w:t xml:space="preserve">Exam trap: </w:t>
      </w:r>
      <w:r>
        <w:rPr>
          <w:sz w:val="18"/>
        </w:rPr>
        <w:t>Clinical seizure cessation does not equal electrographic seizure cessation.</w:t>
      </w:r>
    </w:p>
    <w:p>
      <w:pPr>
        <w:keepNext/>
        <w:spacing w:after="40" w:line="259" w:lineRule="auto"/>
      </w:pPr>
      <w:r>
        <w:rPr>
          <w:b/>
          <w:sz w:val="21"/>
        </w:rPr>
        <w:t>Visual Station 6 — Very-low-voltage EEG vs technical mimic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36540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w_voltage_vs_techni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54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52" w:lineRule="auto"/>
      </w:pPr>
      <w:r>
        <w:rPr>
          <w:b/>
          <w:sz w:val="18"/>
        </w:rPr>
        <w:t xml:space="preserve">Question: </w:t>
      </w:r>
      <w:r>
        <w:rPr>
          <w:sz w:val="18"/>
        </w:rPr>
        <w:t>Before assigning a grave prognosis to a very-low-amplitude trace, what must be checked?</w:t>
      </w:r>
    </w:p>
    <w:p>
      <w:pPr>
        <w:spacing w:after="50" w:line="252" w:lineRule="auto"/>
      </w:pPr>
      <w:r>
        <w:rPr>
          <w:b/>
          <w:sz w:val="18"/>
        </w:rPr>
        <w:t xml:space="preserve">Interpretation: </w:t>
      </w:r>
      <w:r>
        <w:rPr>
          <w:sz w:val="18"/>
        </w:rPr>
        <w:t>True cerebral suppression should be interpreted on a calibrated scale and only after confirming recording quality. The lower panel shows a technical mimic with line noise/electrode pops.</w:t>
      </w:r>
    </w:p>
    <w:p>
      <w:pPr>
        <w:spacing w:after="50" w:line="252" w:lineRule="auto"/>
      </w:pPr>
      <w:r>
        <w:rPr>
          <w:b/>
          <w:sz w:val="18"/>
        </w:rPr>
        <w:t xml:space="preserve">Closest distractor / discriminator: </w:t>
      </w:r>
      <w:r>
        <w:rPr>
          <w:sz w:val="18"/>
        </w:rPr>
        <w:t>Immediate diagnosis of irreversible severe HIE. High impedance, lead-off, filtering and environmental noise can distort or mimic a severely abnormal recording.</w:t>
      </w:r>
    </w:p>
    <w:p>
      <w:pPr>
        <w:spacing w:after="50" w:line="252" w:lineRule="auto"/>
      </w:pPr>
      <w:r>
        <w:rPr>
          <w:b/>
          <w:sz w:val="18"/>
        </w:rPr>
        <w:t xml:space="preserve">Next management step: </w:t>
      </w:r>
      <w:r>
        <w:rPr>
          <w:sz w:val="18"/>
        </w:rPr>
        <w:t>Check electrodes/impedance, montage, filters and raw signal; then use serial EEG evolution, examination and MRI for prognosis.</w:t>
      </w:r>
    </w:p>
    <w:p>
      <w:pPr>
        <w:spacing w:after="50" w:line="252" w:lineRule="auto"/>
      </w:pPr>
      <w:r>
        <w:rPr>
          <w:b/>
          <w:sz w:val="18"/>
        </w:rPr>
        <w:t xml:space="preserve">Exam trap: </w:t>
      </w:r>
      <w:r>
        <w:rPr>
          <w:sz w:val="18"/>
        </w:rPr>
        <w:t>Amplitude calibration matters: a trace that looks “flat” without a µV scale cannot be interpreted safely.</w:t>
      </w:r>
    </w:p>
    <w:p>
      <w:pPr>
        <w:keepNext/>
        <w:spacing w:after="40" w:line="259" w:lineRule="auto"/>
      </w:pPr>
      <w:r>
        <w:rPr>
          <w:b/>
          <w:sz w:val="21"/>
        </w:rPr>
        <w:t>Visual Station 7 — MRI pattern recognition: HIE vs stroke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89320" cy="22796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ri_patter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7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50" w:line="252" w:lineRule="auto"/>
      </w:pPr>
      <w:r>
        <w:rPr>
          <w:b/>
          <w:sz w:val="18"/>
        </w:rPr>
        <w:t xml:space="preserve">Question: </w:t>
      </w:r>
      <w:r>
        <w:rPr>
          <w:sz w:val="18"/>
        </w:rPr>
        <w:t>Match each pattern to the most likely injury mechanism and clinical phenotype.</w:t>
      </w:r>
    </w:p>
    <w:p>
      <w:pPr>
        <w:spacing w:after="50" w:line="252" w:lineRule="auto"/>
      </w:pPr>
      <w:r>
        <w:rPr>
          <w:b/>
          <w:sz w:val="18"/>
        </w:rPr>
        <w:t xml:space="preserve">Interpretation: </w:t>
      </w:r>
      <w:r>
        <w:rPr>
          <w:sz w:val="18"/>
        </w:rPr>
        <w:t>Deep gray/basal ganglia-thalamic ± perirolandic injury favors an acute profound/sentinel-type hypoxic-ischemic insult; parasagittal watershed injury favors partial prolonged hypoxia-ischemia; a unilateral arterial-territory lesion favors perinatal arterial ischemic stroke.</w:t>
      </w:r>
    </w:p>
    <w:p>
      <w:pPr>
        <w:spacing w:after="50" w:line="252" w:lineRule="auto"/>
      </w:pPr>
      <w:r>
        <w:rPr>
          <w:b/>
          <w:sz w:val="18"/>
        </w:rPr>
        <w:t xml:space="preserve">Closest distractor / discriminator: </w:t>
      </w:r>
      <w:r>
        <w:rPr>
          <w:sz w:val="18"/>
        </w:rPr>
        <w:t>Calling every neonatal seizure MRI abnormality “HIE.” A focal arterial distribution in an otherwise relatively alert term infant with focal seizures should trigger stroke thinking.</w:t>
      </w:r>
    </w:p>
    <w:p>
      <w:pPr>
        <w:spacing w:after="50" w:line="252" w:lineRule="auto"/>
      </w:pPr>
      <w:r>
        <w:rPr>
          <w:b/>
          <w:sz w:val="18"/>
        </w:rPr>
        <w:t xml:space="preserve">Next management step: </w:t>
      </w:r>
      <w:r>
        <w:rPr>
          <w:sz w:val="18"/>
        </w:rPr>
        <w:t>Use MRI pattern together with perinatal history, examination and EEG; do not delay time-critical cooling while waiting for MRI.</w:t>
      </w:r>
    </w:p>
    <w:p>
      <w:pPr>
        <w:spacing w:after="50" w:line="252" w:lineRule="auto"/>
      </w:pPr>
      <w:r>
        <w:rPr>
          <w:b/>
          <w:sz w:val="18"/>
        </w:rPr>
        <w:t xml:space="preserve">Exam trap: </w:t>
      </w:r>
      <w:r>
        <w:rPr>
          <w:sz w:val="18"/>
        </w:rPr>
        <w:t>Distribution is the discriminator: symmetric deep gray, bilateral watershed, and unilateral arterial territory imply different mechanisms.</w:t>
      </w:r>
    </w:p>
    <w:p>
      <w:pPr>
        <w:keepNext/>
        <w:spacing w:after="40" w:line="259" w:lineRule="auto"/>
      </w:pPr>
      <w:r>
        <w:rPr>
          <w:b/>
          <w:sz w:val="20"/>
        </w:rPr>
        <w:t>VISUAL TAKE-HOME RULE</w:t>
      </w:r>
    </w:p>
    <w:p>
      <w:pPr>
        <w:keepNext w:val="0"/>
        <w:spacing w:after="60" w:line="259" w:lineRule="auto"/>
      </w:pPr>
      <w:r>
        <w:rPr>
          <w:b w:val="0"/>
          <w:sz w:val="18"/>
        </w:rPr>
        <w:t>For neonatal seizures: aEEG is a bedside trend/screening tool; conventional multichannel video EEG is the diagnostic standard for seizure morphology, localization, burden and treatment response. For HIE prognosis: serial EEG/aEEG evolution + neurologic examination + MRI pattern + seizure burden + multiorgan trajectory should be interpreted together.</w:t>
      </w:r>
    </w:p>
    <w:p>
      <w:pPr>
        <w:pStyle w:val="Heading1"/>
      </w:pPr>
      <w:r>
        <w:t>PART XI — EXAM PEARLS &amp; TRAPS</w:t>
      </w:r>
    </w:p>
    <w:p>
      <w:pPr>
        <w:pStyle w:val="Heading2"/>
      </w:pPr>
      <w:r>
        <w:t>22 Exam Pearls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Neonatal encephalopathy is a syndrome; HIE is one cause.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Low Apgar alone does not diagnose asphyxia or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The latent phase after reperfusion creates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Standard TH evidence is strongest for ≥36 weeks with moderate-to-severe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Current AAP allows individualized consideration at 35+0–35+6 weeks; &lt;35 weeks is not recommended.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Begin TH as early as possible, ideally within 6 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Do not delay cooling for MRI or conventional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Target 33.5°C for 72 h; rewarm ~0.5°C/h.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Deeper or longer cooling has not shown benefit and may increase harm.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Avoid hyperthermia in all infants with HIE.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Bradycardia during cooling can be physiologic if perfusion is adequate.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Seizures can be electrographic-only.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Phenobarbital remains first-line for most neonatal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Levetiracetam is not automatically superior first-line.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Correct glucose, calcium, magnesium and sodium abnormalities promptly.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Focal seizures in a well term infant should raise concern for stroke.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Clinical seizure cessation after ASM does not prove EEG seizure cessation.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aEEG is a trend/screening tool, not a replacement for conventional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Always inspect raw EEG when aEEG suggests seizure.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Return of sleep-wake cycling is favorable but not deterministic.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Diffusion MRI can pseudonormalize; timing matters.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Prognostication must be multimodal and serial.</w:t>
      </w:r>
    </w:p>
    <w:p>
      <w:pPr>
        <w:pStyle w:val="Heading2"/>
      </w:pPr>
      <w:r>
        <w:t>15 Traps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Calling all depressed newborns “HIE” without considering infection, stroke, hemorrhage, drugs or metabolic disease.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Waiting for seizures before assessing a clearly encephalopathic infant for cooling.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Cooling mild HIE routinely despite insufficient evidence.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Using the old blanket “≥35 weeks” statement without acknowledging current AAP 2026 nuance.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Cooling &lt;35 weeks as routine therapy.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Starting passive cooling without close temperature monitoring and causing overcooling.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Using MRI before cooling and losing the therapeutic window.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Treating expected sinus bradycardia without assessing perfusion.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Rewarming rapidly and missing hypotension/seizure recurrence.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Diagnosing seizures solely by abnormal movement without EEG.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Failing to treat electrographic-only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Choosing levetiracetam first simply because it sounds safer.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Ignoring focal stroke when the infant is otherwise alert.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Treating aEEG artifact as seizure without raw-trace confirmation.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Giving an absolute prognosis from one early examination, aEEG or MRI finding.</w:t>
      </w:r>
    </w:p>
    <w:p>
      <w:pPr>
        <w:pStyle w:val="Heading1"/>
      </w:pPr>
      <w:r>
        <w:t>SECTION A — 75 ORIGINAL MCQs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FORMAT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Answers are intentionally hidden from this section. Distribution: 7 Basic/Recall, 13 Conceptual, 27 Clinical/Application, 20 High-Difficulty, 8 Integrated/Rank-Differentiating. Correct positions are near-balanced but irregularly randomized.</w:t>
            </w:r>
          </w:p>
        </w:tc>
      </w:tr>
    </w:tbl>
    <w:p>
      <w:pPr>
        <w:spacing w:after="20"/>
      </w:pP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1. [Basic/Recall] Standard evidence-based whole-body therapeutic hypothermia should ideally be started within: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12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6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48 hours of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24 hours of birth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2. [Basic/Recall] Standard duration of therapeutic hypothermia for eligible HIE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48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24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120 hours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72 hours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3. [Basic/Recall] Which neurologic severity has the strongest evidence for therapeutic hypothermia?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Any low Apgar score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Isolated neonatal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Moderate-to-severe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4. [Basic/Recall] The standard target core temperature for whole-body cooling is closest to: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37.0°C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30.0°C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33.5°C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35.5°C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5. [Basic/Recall] First-line antiseizure medication for most neonatal seizures according to ILAE recommendations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Diazepam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Levetiracetam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6. [Basic/Recall] Gold-standard test for diagnosing neonatal seizures is: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Clinical observation alone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ultrasound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Conventional multichannel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alone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7. [Basic/Recall] Typical rewarming rate after 72 hours of cooling is approximately: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Immediate return to 37°C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2°C per hour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0.5°C per hour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0.1°C per day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8. [Conceptual] Why can an infant with evolving HIE look transiently better after initial resuscitation?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Partial metabolic recovery during the latent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effect before it is given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Permanent reversal of neuronal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Immediate completion of apoptosis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9. [Conceptual] The main neuroprotective rationale for hypothermia is to attenuate: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Secondary energy failure, excitotoxicity and inflammation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Physiologic neonatal weight loss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 initial mechanical birth trauma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Bilirubin production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10. [Conceptual] A low 1-minute Apgar score is insufficient to diagnose HIE mainly because: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HIE always occurs with normal Apgar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Apgar is nonspecific and reflects many causes of neonatal depression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Cord gases are never useful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cannot be recorded before 10 minutes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11. [Conceptual] Why may seizures persist on EEG after visible convulsions stop following phenobarbital?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All EEG seizures after treatment are benign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Electroclinical dissociation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causes aEEG artifact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Neonatal seizures never have clinical signs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12. [Conceptual] Why is aEEG less sensitive than conventional EEG for some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Conventional EEG cannot detect focal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is affected only by heart rate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Limited channels plus time/amplitude compression can miss brief, focal or low-amplitude events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records no cerebral electrical activity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13. [Conceptual] Why can cooling lower heart rate without indicating treatment failure?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Bradycardia proves severe hyperkalemia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always causes complete heart block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 cooled infants need atropine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Reduced metabolic rate and temperature slow sinus node rate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14. [Conceptual] Why must EEG monitoring continue through rewarming?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Seizure burden can recur or increase during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EEG cannot be interpreted while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Rewarming abolishes all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MRI can detect rewarming complications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15. [Conceptual] Which MRI distribution is most associated with an acute profound hypoxic-ischemic insult?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Single MCA arterial territory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Basal ganglia-thalami and perirolandic cortex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Isolated temporal pole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Watershed parasagittal white matter only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16. [Conceptual] A term newborn has focal clonic seizures but is alert between events. Why should stroke be considered strongly?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Stroke occurs only in preterm infants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often presents with focal seizures in an otherwise relatively well term infant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HIE never causes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Focal seizures prove infection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17. [Conceptual] Why should MRI not be obtained before initiating cooling when the infant clearly meets criteria?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MRI is contraindicated in all neonates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makes MRI permanently uninterpretable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cannot detect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Imaging delay can consume the neuroprotective treatment window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18. [Conceptual • Close-Distractor] Why is routine cooling of mild HIE controversial?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cannot lower temperature in mild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Mild HIE always progresses to severe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never has developmental risk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Evidence of benefit and safety is insufficient compared with moderate-to-severe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19. [Conceptual] Why is hyperthermia actively avoided after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It is required for EEG seizure detection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prevents bilirubin conjugation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Higher temperature can amplify metabolic demand and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It improves cerebral oxygen extraction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20. [Conceptual] Why should neonatal seizure treatment include correction of glucose/electrolytes even when ASM is given?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Phenobarbital permanently corrects hypoglycemia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Metabolic abnormalities are unrelated to neonatal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Electrolytes matter only in older children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 reversible metabolic trigger can continue generating seizures despite antiseizure medication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21. [Clinical/Application] 38 wk, 2 h old; cord pH 6.90, BD 19; lethargic, hypotonic, weak suck.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Warm to 38°C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Observe until a seizure occurs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Wait for MRI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Initiate therapeutic-hypothermia pathway now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22. [Clinical/Application] 39 wk infant after shoulder dystocia has Apgar 3/7, cord pH 7.24 and normal neurologic exam at 2 h.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Low Apgar alone does not establish HIE or cooling eligibility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automatically for 72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prophylactically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Diagnose severe HIE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23. [Clinical/Application • Close-Distractor] 35+3 wk infant with uterine rupture, pH 6.92 and moderate encephalopathy at 1 h.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Delay decision until 12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Urgent expert assessment and individualized cooling discussion because evidence at 35+0–35+6 wk is limited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Never cool any infant under 36 wk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cooling exactly as ≥36 wk without discussion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24. [Clinical/Application] 34+4 wk infant with moderate encephalopathy after abruption. Best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benefit is proven equal to term infants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mandatory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Only head cooling is recommended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therapeutic hypothermia is not recommended at &lt;35 weeks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25. [Clinical/Application] Cooled infant at 33.5°C has HR 78, MAP appropriate, warm extremities, lactate improving.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cooling and monitor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adenosine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atropine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cooling permanently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26. [Clinical/Application] At 72 h of cooling, infant is stable. Correct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Keep cooled for 120 h routinely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before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 gradually at about 0.5°C/h while continuing EEG and hemodynamic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Warm rapidly to 37°C in 30 min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27. [Clinical/Application] Term infant has rhythmic right arm jerking with eye deviation that persists despite holding the limb. Best next diagnostic test?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bilirubin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alone as definitive test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test; this is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Continuous conventional EEG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28. [Clinical/Application] Newborn has stimulus-sensitive tremor that stops with limb flexion; glucose 32 mg/dL.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Fosphenytoin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 and reassess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Therapeutic hypothermia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Phenobarbital load first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29. [Clinical/Application] HIE infant receives phenobarbital; clonic movements stop but EEG shows recurrent electrographic seizures.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there are no movements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Escalate seizure treatment guided by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Declare seizure freedom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30. [Clinical/Application] Term infant with HIE has a confirmed electrographic seizure. Best initial ASM?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orally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20 mg/kg IV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Levetiracetam 60 mg/kg as obligatory first-line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ASM because cooling treats all seizures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31. [Clinical/Application] After phenobarbital 20 mg/kg, seizures persist and BP is stable. Which is a reasonable next strategy?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additional phenobarbital per protocol or use an appropriate second-line ASM guided by EEG/etiology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treatment because first dose failed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Discontinue EEG and rely on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Repeat unlimited phenobarbital without monitoring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32. [Clinical/Application] Otherwise well term infant at 28 h has repeated left focal clonic seizures, normal glucose and no encephalopathy. Best imaging concern?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Classic diffuse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Kernicterus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ROP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33. [Clinical/Application] Cooled infant shows abrupt aEEG band elevation during diaper change; raw trace is irregular and movement-linked.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Burst suppression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Definite status epilepticus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34. [Clinical/Application] aEEG shows recurrent stereotyped rises in lower/upper margins with evolving rhythmic raw EEG.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Electrographic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Electrode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Jitteriness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sleep-wake cycling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35. [Clinical/Application • Close-Distractor] Infant with severe HIE has burst-suppression EEG while receiving sedatives.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Proof of focal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Normal neonatal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Severely abnormal background, but medication and temperature effects must be integrated with serial evolution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Certain irreversible outcome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36. [Clinical/Application] Infant after HIE has MRI showing basal ganglia-thalami and perirolandic injury. Which insult pattern fits best?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Acute profound hypoxic-ischemic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Partial prolonged watershed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MCA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Isolated hypoglycemic injury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37. [Clinical/Application] Infant has parasagittal watershed cortical/subcortical injury after prolonged partial placental insufficiency. Expected concern?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Pure lower motor neuron weakness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 developmental risk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Later cognitive/language deficits may be prominent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hearing loss with normal cognition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38. [Clinical/Application] Cooled infant becomes hypotensive during rewarming. Most likely physiologic contributor?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Automatic seizure termination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Increased systemic vascular resistance from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Hyperviscosity from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Peripheral vasodilation during rewarming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39. [Clinical/Application] HIE infant has oliguria and rising creatinine. Medication implication?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Creatinine is irrelevant in neonates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all drugs at higher doses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Renally cleared drugs may require dose/interval adjustment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seizure treatment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40. [Clinical/Application] Infant with HIE and persistent pulmonary hypertension is being cooled. Best principle?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Treat oxygenation/hemodynamics while continuing indicated cooling if tolerated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PPHN automatically contraindicates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Allow fever to improve pulmonary vascular resistance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Hyperventilate to severe hypocarbia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41. [Clinical/Application] During cooling, platelet count is 68,000/µL without bleeding and coagulation mildly prolonged. Best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Platelets must always be normalized to &gt;150,000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must always be stopped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Coagulation tests are never affected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Thrombocytopenia/coagulopathy are common; transfusion decisions should consider bleeding/procedure thresholds and local protocol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42. [Clinical/Application] Infant has seizures plus vesicular skin lesions and CSF pleocytosis. Best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for PCR before treatment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Assume HIE because seizures are common after birth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 acyclovir and manage seizures while pursuing HSV diagnosis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is the only treatment needed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43. [Clinical/Application] Refractory neonatal seizures with no acute structural/metabolic cause improve dramatically after pyridoxine under monitored conditions. Most likely category?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Vitamin-responsive neonatal epilepsy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Kernicterus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Typical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Benign jitteriness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44. [Clinical/Application] Infant with suspected KCNQ2 neonatal epilepsy has recurrent seizures despite phenobarbital. Which treatment concept is particularly relevant?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 sodium-channel blocker may be effective under specialist guidance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Therapeutic hypothermia regardless of encephalopathy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Phototherapy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ASM because genetic seizures self-resolve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45. [Clinical/Application] HIE infant’s aEEG evolves from severely suppressed to continuous background with sleep-wake cycling after rewarming.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Proves seizures never occurred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Mandates stopping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Favorable evolution, but prognosis remains multimodal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Guarantees normal development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46. [Clinical/Application • Close-Distractor] Infant has pH 7.08, BD 12, acute placental abruption, Apgar 4 at 10 min, and moderate encephalopathy at 2 h.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until 7 h to repeat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Apply the local borderline biochemical/resuscitation cooling pathway urgently rather than excluding cooling because pH is &gt;7.00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Use Apgar alone and ignore neurologic exam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cooling automatically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47. [Clinical/Application • Close-Distractor] Infant presents at 9 h with moderate HIE and was not cooled earlier. Current AAP-consistent statement?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is proven equally effective as &lt;6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forbidden after 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for 24 h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between 6 and 24 h may be considered after discussing uncertain/smaller benefit and risks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48. [High-Difficulty • Close-Distractor] A 37-wk infant cooled for HIE is on morphine and phenobarbital. At 24 h exam is profoundly hypotonic with absent suck, but EEG background is improving.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Medication + hypothermia can confound neurologic examination; use serial multimodal assessment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Improving EEG is irrelevant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Stop all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Severe irreversible injury is proven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49. [High-Difficulty] During cooling a term infant develops PaCO2 24 mmHg after aggressive ventilation. Why is this concerning?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Hypocarbia always increases cerebral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is required for neuroprotection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Hypocarbia can reduce cerebral blood flow and may worsen ischemic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CO2 has no cerebrovascular effect in neonates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50. [High-Difficulty] HIE infant has glucose 28 mg/dL during cooling. Best priority?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cooling permanently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Accept low glucose because metabolism is reduced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instead of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Correct hypoglycemia promptly while continuing neuroprotective care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51. [High-Difficulty • Close-Distractor] Which finding most strongly argues against calling an event a neonatal seizure?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Forced eye deviation with evolving EEG rhythm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Electrographic evolving rhythmic discharge without movement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Symmetric stimulus-sensitive tremor that ceases with gentle limb restraint and has no EEG correlate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Recurrent focal clonic movement not suppressible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52. [High-Difficulty] aEEG appears flat. What is the best immediate technical action before prognostic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because it is uninterpretable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Counsel family that prognosis is certainly fatal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levetiracetam for flat tracing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Check electrodes/impedance and inspect the raw EEG signal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53. [High-Difficulty] An aEEG lower margin rises and upper margin narrows cyclically every 40–60 min without raw ictal evolution. Best explanation?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Status epilepticus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Brain death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Movement artifact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54. [High-Difficulty] Why can diffusion MRI underestimate HIE if performed too late?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Diffusion restriction can pseudonormalize after the early injury window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T1/T2 sequences are always normal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permanently eliminates diffusion changes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HIE never changes over time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55. [High-Difficulty] A cooled infant has high seizure burden despite phenobarbital and levetiracetam. Which additional data most directly guides whether ongoing movements are ictal?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lactate alone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circumference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Continuous conventional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score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56. [High-Difficulty • Close-Distractor] A newborn with moderate encephalopathy has cord pH 7.18 but profound hypoglycemia and no perinatal sentinel event.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Diagnose stroke solely from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hypoglycemia, investigate alternative encephalopathy causes, and do not label HIE solely from examination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Ignore hypoglycemia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 automatically because exam is moderate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57. [High-Difficulty] HIE infant has repeated electrographic seizures totaling 35 min in one hour but no continuous 30-min seizure.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Not status-related because no single event lasts 30 min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Very high seizure burden requiring active treatment; modern management emphasizes cumulative burden, not only a single continuous event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Treat only if clinical convulsions appear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neonatal EEG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58. [High-Difficulty] A 40-wk infant with HIE has severe hepatic dysfunction during cooling. Why might phenobarbital effects be prolonged?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Organ dysfunction and hypothermia can reduce drug clearance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Hepatic dysfunction has no pharmacokinetic effect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is removed by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accelerates hepatic metabolism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59. [High-Difficulty] At 60 h of cooling, infant has recurrent seizures and rising temperature to 34.8°C because of device malfunction. Best response?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neuromonitoring while adjusting device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Restore servo-controlled target temperature and treat seizures; avoid hyperthermia and uncontrolled overcooling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to 30°C rapidly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Allow fever to enhance ASM efficacy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60. [High-Difficulty] Which scenario most supports stopping ASM before discharge?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Recurrent unprovoked seizures after acute phase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Suspected KCNQ2 epilepsy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Acute provoked HIE-related seizures have resolved, EEG shows no ongoing seizures, and neonatal-onset epilepsy is not suspected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61. [High-Difficulty] Infant has brief recurrent seizures from hypocalcemia that stop after calcium correction. Best long-term ASM plan?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phenobarbital for 1 year in all cases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Start carbamazepine lifelong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continue ASM automatically once acute provoked seizures have resolved and epilepsy is not suspected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need to correct calcium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62. [High-Difficulty • Close-Distractor] A term infant with HIE has a normal aEEG but intermittent focal facial twitching. Best next step?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no further evaluation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Diagnose jitteriness based on aEEG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Obtain/continue conventional EEG because limited-channel aEEG can miss focal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seizures completely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63. [High-Difficulty] Which cooling modification has NOT shown improved outcomes and may increase harm?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Deeper cooling to about 32°C or extending routine cooling to 120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Slow rewarming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Starting within 6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Maintaining 33.5°C for 72 h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64. [High-Difficulty] A 36+2-wk infant at 5.5 h has moderate encephalopathy but transfer to cooling center will take 2 h. Best systems-level action?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Begin protocolized monitored cooling/transport pathway without delaying transfer, preferably servo-controlled when feasible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Use ice packs directly on skin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Cancel transfer if passive cooling started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until arrival to start any cooling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65. [High-Difficulty] After rewarming, temperature rises to 38.2°C. Best principle?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cooling course is complete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Actively prevent/treat hyperthermia because fever can exacerbate secondary brain injury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Re-cool to 30°C for 24 h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Fever is therapeutic rebound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66. [High-Difficulty] Infant’s early EEG is severely suppressed but normalizes by 48 h; MRI shows mild watershed injury. Which counseling is most appropriate?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Severe disability is inevitable because early EEG was suppressed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Follow-up is unnecessary if MRI is mild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outcome is guaranteed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Trajectory is encouraging, but outcome prediction remains probabilistic and requires developmental follow-up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67. [High-Difficulty] Which factor can falsely worsen the apparent neurologic examination during TH?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Improving perfusion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Return of sleep-wake cycling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glucose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Sedative/antiseizure medication accumulation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68. [Integrated/Rank-Differentiating • Close-Distractor] 39 wk infant after abruption: pH 6.89, BD 20, ventilated 15 min; at 2 h moderate encephalopathy and electrographic seizures. Best complete management bundle?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TH now + continuous EEG + phenobarbital for seizures + multiorgan supportive monitoring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only; defer cooling until seizures stop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first, then decide cooling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alone; seizures need no treatment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69. [Integrated/Rank-Differentiating • Close-Distractor] 38 wk infant at 4 h meets cooling criteria. aEEG is normal, conventional EEG not yet available. Best decision?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Normal aEEG excludes HIE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only if MRI abnormal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withhold cooling solely because aEEG is normal if clinical/biochemical criteria are met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for seizures to appear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70. [Integrated/Rank-Differentiating] Cooled infant at 24 h develops focal seizures, asymmetric exam and MRI shows left MCA infarct plus mild watershed injury.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focality because HIE explains all seizures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Stroke can coexist with perinatal hypoxic-ischemic stress; treat seizures and individualize prognosis to both injuries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cooling solely to treat stroke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MRI disproves HIE completely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71. [Integrated/Rank-Differentiating] During rewarming, infant develops hypotension, rising lactate and recurrent electrographic seizures. Best response?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and obtain MRI immediately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seizures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rapid rewarming regardless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Slow/temporarily pause rewarming as clinically appropriate, stabilize hemodynamics, treat seizures and reassess metabolic/electrolyte status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72. [Integrated/Rank-Differentiating • Close-Distractor] Term infant with encephalopathy, pH 7.25, fever, maternal chorioamnionitis and CSF pleocytosis. Best approach?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phenobarbital only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suspected infection/meningoencephalitis urgently; HIE/cooling eligibility should not be assumed without supporting hypoxic-ischemic criteria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automatically because encephalopathy is moderate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Ignore infection because HIE is more common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73. [Integrated/Rank-Differentiating] After phenobarbital, no clinical seizures are visible. aEEG seems improved but raw EEG shows 8 electrographic seizures/hour. MRI later shows BGT injury. Best interpretation?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 burden remains clinically important despite improved bedside appearance/aEEG trend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BGT injury proves seizures are artifact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aEEG always overrides raw EEG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further ASM is needed because movements stopped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74. [Integrated/Rank-Differentiating • Close-Distractor] 35+5 wk infant at 7 h was missed initially; now moderate HIE, stable organs. Best current-guidance discussion?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 neurologic monitoring is needed if cooling is not done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Both gestational age and delayed presentation fall into lower-certainty zones; consider TH only after expert multidisciplinary and parental risk-benefit discussion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is absolutely prohibited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Standard routine cooling with proven benefit</w:t>
      </w:r>
    </w:p>
    <w:p>
      <w:pPr>
        <w:spacing w:after="80" w:line="259" w:lineRule="auto"/>
      </w:pPr>
      <w:r>
        <w:rPr>
          <w:rFonts w:ascii="Aptos" w:hAnsi="Aptos"/>
          <w:b/>
          <w:i w:val="0"/>
          <w:sz w:val="18"/>
        </w:rPr>
        <w:t>75. [Integrated/Rank-Differentiating] Cooled infant has no seizures after 36 h, EEG background recovers, MRI shows mild watershed injury, feeding improves. What is the best discharge strategy?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prophylactic levetiracetam after stopping phenobarbital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Consider stopping ASM if acute provoked seizures are resolved and epilepsy is not suspected, plus structured neurodevelopmental follow-up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follow-up because MRI is mild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Continue phenobarbital for 12 months automatically</w:t>
      </w:r>
    </w:p>
    <w:p>
      <w:r>
        <w:br w:type="page"/>
      </w:r>
    </w:p>
    <w:p>
      <w:pPr>
        <w:pStyle w:val="Heading1"/>
      </w:pPr>
      <w:r>
        <w:t>SECTION B — ANSWER KEY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Q</w:t>
            </w:r>
          </w:p>
        </w:tc>
        <w:tc>
          <w:tcPr>
            <w:tcW w:type="dxa" w:w="1045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Ans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56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71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57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72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58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73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29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59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74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  <w:tr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15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30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45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60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D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75</w:t>
            </w:r>
          </w:p>
        </w:tc>
        <w:tc>
          <w:tcPr>
            <w:tcW w:type="dxa" w:w="10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75623"/>
          <w:left w:val="single" w:sz="8" w:color="375623"/>
          <w:bottom w:val="single" w:sz="8" w:color="375623"/>
          <w:right w:val="single" w:sz="8" w:color="375623"/>
          <w:insideH w:val="single" w:sz="8" w:color="375623"/>
          <w:insideV w:val="single" w:sz="8" w:color="375623"/>
        </w:tblBorders>
      </w:tblPr>
      <w:tblGrid>
        <w:gridCol w:w="10454"/>
      </w:tblGrid>
      <w:tr>
        <w:tc>
          <w:tcPr>
            <w:tcW w:type="dxa" w:w="10454"/>
            <w:shd w:fill="3756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ANSWER-SEQUENCE QA</w:t>
            </w:r>
          </w:p>
        </w:tc>
      </w:tr>
      <w:tr>
        <w:tc>
          <w:tcPr>
            <w:tcW w:type="dxa" w:w="10454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A=19 • B=19 • C=19 • D=18. Sequence was explicitly checked to avoid ABCD/DCBA cycles, ABAB alternation, repeated 4-letter blocks and ≥3 identical consecutive answers.</w:t>
            </w:r>
          </w:p>
        </w:tc>
      </w:tr>
    </w:tbl>
    <w:p>
      <w:pPr>
        <w:spacing w:after="20"/>
      </w:pPr>
    </w:p>
    <w:p>
      <w:pPr>
        <w:pStyle w:val="Heading1"/>
      </w:pPr>
      <w:r>
        <w:t>SECTION C — DETAILED EXPLANATIONS</w:t>
      </w:r>
    </w:p>
    <w:p>
      <w:pPr/>
      <w:r>
        <w:t>All 75 questions include option-specific factual reasoning, a unique exam pearl, and a unique “Why This Question Matters”.</w:t>
      </w:r>
    </w:p>
    <w:p>
      <w:pPr>
        <w:pStyle w:val="Heading2"/>
      </w:pPr>
      <w:r>
        <w:t>Q1. Answer B — Basic/Recall</w:t>
      </w:r>
    </w:p>
    <w:p>
      <w:pPr>
        <w:spacing w:after="80" w:line="259" w:lineRule="auto"/>
      </w:pPr>
      <w:r>
        <w:t>Core reasoning: Timing is one of the most repeatedly tested HIE facts.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12 hours of birth — Incorrect. Benefit is strongest when cooling begins during the latent phase; 12 h is outside the standard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6 hours of birth — CORRECT. The first 6 hours are the classic neuroprotective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48 hours of birth — Incorrect. Secondary energy failure is already established; this is far too late for standard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24 hours of birth — Incorrect. Delayed 6–24 h cooling may be considered selectively but is not the standard evidence-based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first 6 hours are the classic neuroprotective window.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Timing is one of the most repeatedly tested HIE facts.</w:t>
            </w:r>
          </w:p>
        </w:tc>
      </w:tr>
    </w:tbl>
    <w:p>
      <w:pPr>
        <w:pStyle w:val="Heading2"/>
      </w:pPr>
      <w:r>
        <w:t>Q2. Answer D — Basic/Recall</w:t>
      </w:r>
    </w:p>
    <w:p>
      <w:pPr>
        <w:spacing w:after="80" w:line="259" w:lineRule="auto"/>
      </w:pPr>
      <w:r>
        <w:t>Core reasoning: Separates standard protocol from harmful “more is better” thinking.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48 hours — Incorrect. Not the evidence-based duration.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24 hours — Incorrect. Too short; trials established 72 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120 hours — Incorrect. Longer cooling did not improve outcomes and raised safety concerns.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72 hours — CORRECT. Think 33.5°C × 72 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Think 33.5°C × 72 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Separates standard protocol from harmful “more is better” thinking.</w:t>
            </w:r>
          </w:p>
        </w:tc>
      </w:tr>
    </w:tbl>
    <w:p>
      <w:pPr>
        <w:pStyle w:val="Heading2"/>
      </w:pPr>
      <w:r>
        <w:t>Q3. Answer D — Basic/Recall</w:t>
      </w:r>
    </w:p>
    <w:p>
      <w:pPr>
        <w:spacing w:after="80" w:line="259" w:lineRule="auto"/>
      </w:pPr>
      <w:r>
        <w:t>Core reasoning: Prevents overuse of TH.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Any low Apgar score — Incorrect. Apgar alone is not a cooling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Isolated neonatal jitteriness — Incorrect. Jitteriness is not encephalopathy and often has metabolic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only — Incorrect. Routine cooling for mild HIE remains unsupported by adequate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Moderate-to-severe HIE — CORRECT. Cooling is a therapy for defined moderate/severe HIE, not for every distressed newborn.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is a therapy for defined moderate/severe HIE, not for every distressed newborn.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overuse of TH.</w:t>
            </w:r>
          </w:p>
        </w:tc>
      </w:tr>
    </w:tbl>
    <w:p>
      <w:pPr>
        <w:pStyle w:val="Heading2"/>
      </w:pPr>
      <w:r>
        <w:t>Q4. Answer C — Basic/Recall</w:t>
      </w:r>
    </w:p>
    <w:p>
      <w:pPr>
        <w:spacing w:after="80" w:line="259" w:lineRule="auto"/>
      </w:pPr>
      <w:r>
        <w:t>Core reasoning: Core numerical recall for exams and clinical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37.0°C — Incorrect. Normothermia is not therapeutic hypothermia.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30.0°C — Incorrect. Excessive/deep cooling is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33.5°C — CORRECT. 33.5°C is the anchor number.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35.5°C — Incorrect. Insufficiently cooled for standard protocol.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33.5°C is the anchor number.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Core numerical recall for exams and clinical protocol.</w:t>
            </w:r>
          </w:p>
        </w:tc>
      </w:tr>
    </w:tbl>
    <w:p>
      <w:pPr>
        <w:pStyle w:val="Heading2"/>
      </w:pPr>
      <w:r>
        <w:t>Q5. Answer B — Basic/Recall</w:t>
      </w:r>
    </w:p>
    <w:p>
      <w:pPr>
        <w:spacing w:after="80" w:line="259" w:lineRule="auto"/>
      </w:pPr>
      <w:r>
        <w:t>Core reasoning: A common close-option exam point.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— Incorrect. Reserved for selected neonatal-onset channelopathies rather than most acute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— CORRECT. Phenobarbital remains first-line despite newer agents.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Diazepam — Incorrect. Not the standard first-line neonatal ASM due pharmacology/respiratory concerns.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Levetiracetam — Incorrect. Commonly used second-line, but not recommended as more effective first-line.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remains first-line despite newer agents.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 common close-option exam point.</w:t>
            </w:r>
          </w:p>
        </w:tc>
      </w:tr>
    </w:tbl>
    <w:p>
      <w:pPr>
        <w:pStyle w:val="Heading2"/>
      </w:pPr>
      <w:r>
        <w:t>Q6. Answer C — Basic/Recall</w:t>
      </w:r>
    </w:p>
    <w:p>
      <w:pPr>
        <w:spacing w:after="80" w:line="259" w:lineRule="auto"/>
      </w:pPr>
      <w:r>
        <w:t>Core reasoning: Prevents overtreatment of mimics and undertreatment of electrographic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Clinical observation alone — Incorrect. Many neonatal seizures are electrographic-only or have subtle semiology.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ultrasound — Incorrect. Can identify structural pathology but not diagnose ictal activity.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Conventional multichannel EEG — CORRECT. EEG confirms seizures; aEEG supports bedside surveillance.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alone — Incorrect. Useful for screening/trending but limited channels and compressed signal can miss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confirms seizures; aEEG supports bedside surveillance.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overtreatment of mimics and undertreatment of electrographic seizures.</w:t>
            </w:r>
          </w:p>
        </w:tc>
      </w:tr>
    </w:tbl>
    <w:p>
      <w:pPr>
        <w:pStyle w:val="Heading2"/>
      </w:pPr>
      <w:r>
        <w:t>Q7. Answer C — Basic/Recall</w:t>
      </w:r>
    </w:p>
    <w:p>
      <w:pPr>
        <w:spacing w:after="80" w:line="259" w:lineRule="auto"/>
      </w:pPr>
      <w:r>
        <w:t>Core reasoning: Tests the final phase of the TH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Immediate return to 37°C — Incorrect. Abrupt rewarming is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2°C per hour — Incorrect. Too rapid; risks hemodynamic instability and seizure recurrence.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0.5°C per hour — CORRECT. Rewarm slowly, commonly 0.5°C/h.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0.1°C per day — Incorrect. Unnecessarily slow.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 slowly, commonly 0.5°C/h.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the final phase of the TH protocol.</w:t>
            </w:r>
          </w:p>
        </w:tc>
      </w:tr>
    </w:tbl>
    <w:p>
      <w:pPr>
        <w:pStyle w:val="Heading2"/>
      </w:pPr>
      <w:r>
        <w:t>Q8. Answer A — Conceptual</w:t>
      </w:r>
    </w:p>
    <w:p>
      <w:pPr>
        <w:spacing w:after="80" w:line="259" w:lineRule="auto"/>
      </w:pPr>
      <w:r>
        <w:t>Core reasoning: Explains why cooling decisions must not wait for deterioration.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Partial metabolic recovery during the latent phase — CORRECT. Latent-phase recovery is deceptive.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effect before it is given — Incorrect. No drug exposure is implied.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Permanent reversal of neuronal injury — Incorrect. Secondary energy failure can still develop despite transient clinical recovery.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Immediate completion of apoptosis — Incorrect. Delayed cell death occurs later, not immediately.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Latent-phase recovery is deceptive.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Explains why cooling decisions must not wait for deterioration.</w:t>
            </w:r>
          </w:p>
        </w:tc>
      </w:tr>
    </w:tbl>
    <w:p>
      <w:pPr>
        <w:pStyle w:val="Heading2"/>
      </w:pPr>
      <w:r>
        <w:t>Q9. Answer A — Conceptual</w:t>
      </w:r>
    </w:p>
    <w:p>
      <w:pPr>
        <w:spacing w:after="80" w:line="259" w:lineRule="auto"/>
      </w:pPr>
      <w:r>
        <w:t>Core reasoning: Links mechanism to the time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Secondary energy failure, excitotoxicity and inflammation — CORRECT. Cooling modifies the delayed injury cascade rather than undoing the initial insult.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Physiologic neonatal weight loss — Incorrect. Unrelated.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 initial mechanical birth trauma — Incorrect. Cooling does not reverse trauma.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Bilirubin production — Incorrect. Phototherapy/exchange target bilirubin, not TH.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modifies the delayed injury cascade rather than undoing the initial insult.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Links mechanism to the time window.</w:t>
            </w:r>
          </w:p>
        </w:tc>
      </w:tr>
    </w:tbl>
    <w:p>
      <w:pPr>
        <w:pStyle w:val="Heading2"/>
      </w:pPr>
      <w:r>
        <w:t>Q10. Answer B — Conceptual</w:t>
      </w:r>
    </w:p>
    <w:p>
      <w:pPr>
        <w:spacing w:after="80" w:line="259" w:lineRule="auto"/>
      </w:pPr>
      <w:r>
        <w:t>Core reasoning: Prevents a classic diagnostic shortcut.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HIE always occurs with normal Apgar — Incorrect. False; low scores are common in significant asphyxia.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Apgar is nonspecific and reflects many causes of neonatal depression — CORRECT. Apgar is context, not etiology.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Cord gases are never useful — Incorrect. Cord/early gases are important supporting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cannot be recorded before 10 minutes — Incorrect. It is recorded at 1 and 5 min, with extensions when indicated.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Apgar is context, not etiology.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a classic diagnostic shortcut.</w:t>
            </w:r>
          </w:p>
        </w:tc>
      </w:tr>
    </w:tbl>
    <w:p>
      <w:pPr>
        <w:pStyle w:val="Heading2"/>
      </w:pPr>
      <w:r>
        <w:t>Q11. Answer B — Conceptual</w:t>
      </w:r>
    </w:p>
    <w:p>
      <w:pPr>
        <w:spacing w:after="80" w:line="259" w:lineRule="auto"/>
      </w:pPr>
      <w:r>
        <w:t>Core reasoning: Justifies continuous EEG in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All EEG seizures after treatment are benign — Incorrect. Persistent electrographic seizures contribute to seizure burden and require assessment.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Electroclinical dissociation — CORRECT. Treat the brain, not only the bedside movement.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causes aEEG artifact only — Incorrect. The phenomenon is true persistent ictal activity without clinical correlate.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Neonatal seizures never have clinical signs — Incorrect. They can have clinical signs, but those may disappear first.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the brain, not only the bedside movement.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Justifies continuous EEG in HIE.</w:t>
            </w:r>
          </w:p>
        </w:tc>
      </w:tr>
    </w:tbl>
    <w:p>
      <w:pPr>
        <w:pStyle w:val="Heading2"/>
      </w:pPr>
      <w:r>
        <w:t>Q12. Answer C — Conceptual</w:t>
      </w:r>
    </w:p>
    <w:p>
      <w:pPr>
        <w:spacing w:after="80" w:line="259" w:lineRule="auto"/>
      </w:pPr>
      <w:r>
        <w:t>Core reasoning: Tests modality strengths/limitations.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Conventional EEG cannot detect focal seizures — Incorrect. It is superior for localization and morphology.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is affected only by heart rate — Incorrect. It can be affected by many artifacts, not only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Limited channels plus time/amplitude compression can miss brief, focal or low-amplitude events — CORRECT. aEEG trades detail for continuous bedside simplicity.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aEEG records no cerebral electrical activity — Incorrect. It derives from EEG signals.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trades detail for continuous bedside simplicity.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modality strengths/limitations.</w:t>
            </w:r>
          </w:p>
        </w:tc>
      </w:tr>
    </w:tbl>
    <w:p>
      <w:pPr>
        <w:pStyle w:val="Heading2"/>
      </w:pPr>
      <w:r>
        <w:t>Q13. Answer D — Conceptual</w:t>
      </w:r>
    </w:p>
    <w:p>
      <w:pPr>
        <w:spacing w:after="80" w:line="259" w:lineRule="auto"/>
      </w:pPr>
      <w:r>
        <w:t>Core reasoning: Prevents unnecessary intervention.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Bradycardia proves severe hyperkalemia — Incorrect. Electrolytes should be checked, but cooling itself commonly lowers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always causes complete heart block — Incorrect. Not typical.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 cooled infants need atropine — Incorrect. Treatment depends on perfusion/hemodynamics.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Reduced metabolic rate and temperature slow sinus node rate — CORRECT. Expected physiology should not be mistaken for shock.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Expected physiology should not be mistaken for shock.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unnecessary intervention.</w:t>
            </w:r>
          </w:p>
        </w:tc>
      </w:tr>
    </w:tbl>
    <w:p>
      <w:pPr>
        <w:pStyle w:val="Heading2"/>
      </w:pPr>
      <w:r>
        <w:t>Q14. Answer A — Conceptual</w:t>
      </w:r>
    </w:p>
    <w:p>
      <w:pPr>
        <w:spacing w:after="80" w:line="259" w:lineRule="auto"/>
      </w:pPr>
      <w:r>
        <w:t>Core reasoning: Prevents missing post-cooling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Seizure burden can recur or increase during rewarming — CORRECT. Rewarming is an active physiologic phase.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EEG cannot be interpreted while cooling — Incorrect. It can and should be used during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Rewarming abolishes all seizures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MRI can detect rewarming complications — Incorrect. MRI is not continuous and does not measure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is an active physiologic phase.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missing post-cooling seizures.</w:t>
            </w:r>
          </w:p>
        </w:tc>
      </w:tr>
    </w:tbl>
    <w:p>
      <w:pPr>
        <w:pStyle w:val="Heading2"/>
      </w:pPr>
      <w:r>
        <w:t>Q15. Answer B — Conceptual</w:t>
      </w:r>
    </w:p>
    <w:p>
      <w:pPr>
        <w:spacing w:after="80" w:line="259" w:lineRule="auto"/>
      </w:pPr>
      <w:r>
        <w:t>Core reasoning: Pattern recognition is high-yield.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Single MCA arterial territory — Incorrect. Suggests focal arterial ischemic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Basal ganglia-thalami and perirolandic cortex — CORRECT. Deep gray injury points toward acute profound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Isolated temporal pole injury — Incorrect. Not the classic HIE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Watershed parasagittal white matter only — Incorrect. More typical of partial prolonged injury.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Deep gray injury points toward acute profound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Pattern recognition is high-yield.</w:t>
            </w:r>
          </w:p>
        </w:tc>
      </w:tr>
    </w:tbl>
    <w:p>
      <w:pPr>
        <w:pStyle w:val="Heading2"/>
      </w:pPr>
      <w:r>
        <w:t>Q16. Answer B — Conceptual</w:t>
      </w:r>
    </w:p>
    <w:p>
      <w:pPr>
        <w:spacing w:after="80" w:line="259" w:lineRule="auto"/>
      </w:pPr>
      <w:r>
        <w:t>Core reasoning: Prevents anchoring on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Stroke occurs only in preterm infants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often presents with focal seizures in an otherwise relatively well term infant — CORRECT. Focality + preserved interictal state is a discriminator.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HIE never causes seizures — Incorrect. HIE is the most common acute cause but usually causes broader encephalopathy.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Focal seizures prove infection — Incorrect. Infection remains a differential but focal seizures are classic for stroke.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Focality + preserved interictal state is a discriminator.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anchoring on HIE.</w:t>
            </w:r>
          </w:p>
        </w:tc>
      </w:tr>
    </w:tbl>
    <w:p>
      <w:pPr>
        <w:pStyle w:val="Heading2"/>
      </w:pPr>
      <w:r>
        <w:t>Q17. Answer D — Conceptual</w:t>
      </w:r>
    </w:p>
    <w:p>
      <w:pPr>
        <w:spacing w:after="80" w:line="259" w:lineRule="auto"/>
      </w:pPr>
      <w:r>
        <w:t>Core reasoning: Tests “what next” sequencing.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MRI is contraindicated in all neonates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makes MRI permanently uninterpretable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cannot detect HIE — Incorrect. MRI is important for injury pattern/prognosis.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Imaging delay can consume the neuroprotective treatment window — CORRECT. Cooling first; MRI later.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Cooling first; MRI later.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“what next” sequencing.</w:t>
            </w:r>
          </w:p>
        </w:tc>
      </w:tr>
    </w:tbl>
    <w:p>
      <w:pPr>
        <w:pStyle w:val="Heading2"/>
      </w:pPr>
      <w:r>
        <w:t>Q18. Answer D — Conceptual • Close-Distractor</w:t>
      </w:r>
    </w:p>
    <w:p>
      <w:pPr>
        <w:spacing w:after="80" w:line="259" w:lineRule="auto"/>
      </w:pPr>
      <w:r>
        <w:t>Core reasoning: Separates biologic plausibility from evidence-based practice.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cannot lower temperature in mild HIE — Incorrect. It can, but benefit is unproven.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Mild HIE always progresses to severe HIE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Mild HIE never has developmental risk — Incorrect. Some infants do have later difficulties.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Evidence of benefit and safety is insufficient compared with moderate-to-severe HIE — CORRECT. Risk is not the same as proven treatment benefit.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D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Risk is not the same as proven treatment benefit.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Separates biologic plausibility from evidence-based practice.</w:t>
            </w:r>
          </w:p>
        </w:tc>
      </w:tr>
    </w:tbl>
    <w:p>
      <w:pPr>
        <w:pStyle w:val="Heading2"/>
      </w:pPr>
      <w:r>
        <w:t>Q19. Answer C — Conceptual</w:t>
      </w:r>
    </w:p>
    <w:p>
      <w:pPr>
        <w:spacing w:after="80" w:line="259" w:lineRule="auto"/>
      </w:pPr>
      <w:r>
        <w:t>Core reasoning: Important supportive neuroprotection principle.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It is required for EEG seizure detection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prevents bilirubin conjugation — Incorrect. Not the main issue.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Higher temperature can amplify metabolic demand and secondary brain injury — CORRECT. Even non-cooled HIE infants should avoid fever.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It improves cerebral oxygen extraction — Incorrect. Not a therapeutic goal in HIE.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Even non-cooled HIE infants should avoid fever.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Important supportive neuroprotection principle.</w:t>
            </w:r>
          </w:p>
        </w:tc>
      </w:tr>
    </w:tbl>
    <w:p>
      <w:pPr>
        <w:pStyle w:val="Heading2"/>
      </w:pPr>
      <w:r>
        <w:t>Q20. Answer D — Conceptual</w:t>
      </w:r>
    </w:p>
    <w:p>
      <w:pPr>
        <w:spacing w:after="80" w:line="259" w:lineRule="auto"/>
      </w:pPr>
      <w:r>
        <w:t>Core reasoning: Tests comprehensive acute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Phenobarbital permanently corrects hypoglycemia — Incorrect. It does not.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Metabolic abnormalities are unrelated to neonatal seizures — Incorrect. They are common reversible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Electrolytes matter only in older children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 reversible metabolic trigger can continue generating seizures despite antiseizure medication — CORRECT. Treat cause and seizure in parallel.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cause and seizure in parallel.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comprehensive acute management.</w:t>
            </w:r>
          </w:p>
        </w:tc>
      </w:tr>
    </w:tbl>
    <w:p>
      <w:pPr>
        <w:pStyle w:val="Heading2"/>
      </w:pPr>
      <w:r>
        <w:t>Q21. Answer D — Clinical/Application</w:t>
      </w:r>
    </w:p>
    <w:p>
      <w:pPr>
        <w:spacing w:after="80" w:line="259" w:lineRule="auto"/>
      </w:pPr>
      <w:r>
        <w:t>Core reasoning: Tests rapid recognition and sequencing.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Warm to 38°C — Incorrect. Hyperthermia should be avoided.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Observe until a seizure occurs — Incorrect. Moderate encephalopathy already satisfies neurologic severity.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Wait for MRI — Incorrect. Delay risks losing the 6-h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Initiate therapeutic-hypothermia pathway now — CORRECT. This is a classic cooling candidate.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This is a classic cooling candidate.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rapid recognition and sequencing.</w:t>
            </w:r>
          </w:p>
        </w:tc>
      </w:tr>
    </w:tbl>
    <w:p>
      <w:pPr>
        <w:pStyle w:val="Heading2"/>
      </w:pPr>
      <w:r>
        <w:t>Q22. Answer A — Clinical/Application</w:t>
      </w:r>
    </w:p>
    <w:p>
      <w:pPr>
        <w:spacing w:after="80" w:line="259" w:lineRule="auto"/>
      </w:pPr>
      <w:r>
        <w:t>Core reasoning: Prevents overtreatment.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Low Apgar alone does not establish HIE or cooling eligibility — CORRECT. Do not equate resuscitation with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automatically for 72 h — Incorrect. No moderate/severe encephalopathy or strong biochemical evidence.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prophylactically — Incorrect. No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Diagnose severe HIE — Incorrect. Neurologic exam is normal.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Do not equate resuscitation with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overtreatment.</w:t>
            </w:r>
          </w:p>
        </w:tc>
      </w:tr>
    </w:tbl>
    <w:p>
      <w:pPr>
        <w:pStyle w:val="Heading2"/>
      </w:pPr>
      <w:r>
        <w:t>Q23. Answer B — Clinical/Application • Close-Distractor</w:t>
      </w:r>
    </w:p>
    <w:p>
      <w:pPr>
        <w:spacing w:after="80" w:line="259" w:lineRule="auto"/>
      </w:pPr>
      <w:r>
        <w:t>Core reasoning: Tests 2026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Delay decision until 12 h — Incorrect. Time-sensitive decision.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Urgent expert assessment and individualized cooling discussion because evidence at 35+0–35+6 wk is limited — CORRECT. Current guidance changed the old binary cutoff.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Never cool any infant under 36 wk — Incorrect. Current AAP allows individualized consideration at 35–35+6.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cooling exactly as ≥36 wk without discussion — Incorrect. Evidence base is weaker and requires nuance.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Current guidance changed the old binary cutoff.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2026 nuance.</w:t>
            </w:r>
          </w:p>
        </w:tc>
      </w:tr>
    </w:tbl>
    <w:p>
      <w:pPr>
        <w:pStyle w:val="Heading2"/>
      </w:pPr>
      <w:r>
        <w:t>Q24. Answer D — Clinical/Application</w:t>
      </w:r>
    </w:p>
    <w:p>
      <w:pPr>
        <w:spacing w:after="80" w:line="259" w:lineRule="auto"/>
      </w:pPr>
      <w:r>
        <w:t>Core reasoning: Avoids therapeutic creep.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benefit is proven equal to term infants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mandatory — Incorrect. Not recommended below 35 weeks by current AAP report.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Only head cooling is recommended — Incorrect. No evidence-based exception.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Routine therapeutic hypothermia is not recommended at &lt;35 weeks — CORRECT. Know the lower gestational boundary.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Know the lower gestational boundary.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therapeutic creep.</w:t>
            </w:r>
          </w:p>
        </w:tc>
      </w:tr>
    </w:tbl>
    <w:p>
      <w:pPr>
        <w:pStyle w:val="Heading2"/>
      </w:pPr>
      <w:r>
        <w:t>Q25. Answer A — Clinical/Application</w:t>
      </w:r>
    </w:p>
    <w:p>
      <w:pPr>
        <w:spacing w:after="80" w:line="259" w:lineRule="auto"/>
      </w:pPr>
      <w:r>
        <w:t>Core reasoning: Tests cooling physiology.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cooling and monitor perfusion — CORRECT. Perfusion outranks isolated HR.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adenosine — Incorrect. Not an SVT.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atropine immediately — Incorrect. Expected sinus bradycardia with stable perfusion does not require atropine.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cooling permanently — Incorrect. No evidence of hemodynamic intolerance.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Perfusion outranks isolated HR.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cooling physiology.</w:t>
            </w:r>
          </w:p>
        </w:tc>
      </w:tr>
    </w:tbl>
    <w:p>
      <w:pPr>
        <w:pStyle w:val="Heading2"/>
      </w:pPr>
      <w:r>
        <w:t>Q26. Answer C — Clinical/Application</w:t>
      </w:r>
    </w:p>
    <w:p>
      <w:pPr>
        <w:spacing w:after="80" w:line="259" w:lineRule="auto"/>
      </w:pPr>
      <w:r>
        <w:t>Core reasoning: Tests protocol completion.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Keep cooled for 120 h routinely — Incorrect. Longer cooling is not standard and may be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before rewarming — Incorrect. Seizures may recur during rewarming.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Rewarm gradually at about 0.5°C/h while continuing EEG and hemodynamic monitoring — CORRECT. Rewarming is monitored therapy.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Warm rapidly to 37°C in 30 min — Incorrect. Too fast.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is monitored therapy.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protocol completion.</w:t>
            </w:r>
          </w:p>
        </w:tc>
      </w:tr>
    </w:tbl>
    <w:p>
      <w:pPr>
        <w:pStyle w:val="Heading2"/>
      </w:pPr>
      <w:r>
        <w:t>Q27. Answer D — Clinical/Application</w:t>
      </w:r>
    </w:p>
    <w:p>
      <w:pPr>
        <w:spacing w:after="80" w:line="259" w:lineRule="auto"/>
      </w:pPr>
      <w:r>
        <w:t>Core reasoning: Distinguishes seizure from jitteriness.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bilirubin only — Incorrect. Does not diagnose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aEEG alone as definitive test — Incorrect. Useful adjunct but conventional EEG is gold standard.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test; this is jitteriness — Incorrect. Persistence with restraint and eye deviation favor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Continuous conventional EEG — CORRECT. Semiology should trigger EEG confirmation.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Semiology should trigger EEG confirmation.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Distinguishes seizure from jitteriness.</w:t>
            </w:r>
          </w:p>
        </w:tc>
      </w:tr>
    </w:tbl>
    <w:p>
      <w:pPr>
        <w:pStyle w:val="Heading2"/>
      </w:pPr>
      <w:r>
        <w:t>Q28. Answer B — Clinical/Application</w:t>
      </w:r>
    </w:p>
    <w:p>
      <w:pPr>
        <w:spacing w:after="80" w:line="259" w:lineRule="auto"/>
      </w:pPr>
      <w:r>
        <w:t>Core reasoning: Avoids unnecessary ASM.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Fosphenytoin immediately — Incorrect. No confirmed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 and reassess — CORRECT. Metabolic mimics are common.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Therapeutic hypothermia — Incorrect. No HIE data.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Phenobarbital load first — Incorrect. Likely jitteriness from hypoglycemia.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Metabolic mimics are common.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unnecessary ASM.</w:t>
            </w:r>
          </w:p>
        </w:tc>
      </w:tr>
    </w:tbl>
    <w:p>
      <w:pPr>
        <w:pStyle w:val="Heading2"/>
      </w:pPr>
      <w:r>
        <w:t>Q29. Answer C — Clinical/Application</w:t>
      </w:r>
    </w:p>
    <w:p>
      <w:pPr>
        <w:spacing w:after="80" w:line="259" w:lineRule="auto"/>
      </w:pPr>
      <w:r>
        <w:t>Core reasoning: Tests EEG-guided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there are no movements — Incorrect. Electroclinical dissociation is clinically important.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EEG — Incorrect. Would miss ongoing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Escalate seizure treatment guided by EEG — CORRECT. Clinical silence can hide ongoing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Declare seizure freedom — Incorrect. Electrographic seizures persist.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Clinical silence can hide ongoing seizures.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EEG-guided treatment.</w:t>
            </w:r>
          </w:p>
        </w:tc>
      </w:tr>
    </w:tbl>
    <w:p>
      <w:pPr>
        <w:pStyle w:val="Heading2"/>
      </w:pPr>
      <w:r>
        <w:t>Q30. Answer B — Clinical/Application</w:t>
      </w:r>
    </w:p>
    <w:p>
      <w:pPr>
        <w:spacing w:after="80" w:line="259" w:lineRule="auto"/>
      </w:pPr>
      <w:r>
        <w:t>Core reasoning: Core neonatal seizure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Carbamazepine orally — Incorrect. Not standard acute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20 mg/kg IV — CORRECT. Phenobarbital remains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Levetiracetam 60 mg/kg as obligatory first-line — Incorrect. ILAE still favors phenobarbital first-line.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ASM because cooling treats all seizures — Incorrect. Cooling does not reliably terminate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Phenobarbital remains first-line.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Core neonatal seizure treatment.</w:t>
            </w:r>
          </w:p>
        </w:tc>
      </w:tr>
    </w:tbl>
    <w:p>
      <w:pPr>
        <w:pStyle w:val="Heading2"/>
      </w:pPr>
      <w:r>
        <w:t>Q31. Answer A — Clinical/Application</w:t>
      </w:r>
    </w:p>
    <w:p>
      <w:pPr>
        <w:spacing w:after="80" w:line="259" w:lineRule="auto"/>
      </w:pPr>
      <w:r>
        <w:t>Core reasoning: Tests second-step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additional phenobarbital per protocol or use an appropriate second-line ASM guided by EEG/etiology — CORRECT. Escalate rationally, not reflexively.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Stop treatment because first dose failed — Incorrect. Persistent seizures require escalation.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Discontinue EEG and rely on exam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Repeat unlimited phenobarbital without monitoring — Incorrect. Cumulative dose/respiratory effects require limits and monitoring.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Escalate rationally, not reflexively.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second-step management.</w:t>
            </w:r>
          </w:p>
        </w:tc>
      </w:tr>
    </w:tbl>
    <w:p>
      <w:pPr>
        <w:pStyle w:val="Heading2"/>
      </w:pPr>
      <w:r>
        <w:t>Q32. Answer B — Clinical/Application</w:t>
      </w:r>
    </w:p>
    <w:p>
      <w:pPr>
        <w:spacing w:after="80" w:line="259" w:lineRule="auto"/>
      </w:pPr>
      <w:r>
        <w:t>Core reasoning: Pattern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Classic diffuse HIE — Incorrect. Would usually cause broader encephalopathy.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Perinatal arterial ischemic stroke — CORRECT. Focal seizures can be stroke’s first sign.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Kernicterus — Incorrect. Timing/semiology incompatible.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ROP — Incorrect. Unrelated.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Focal seizures can be stroke’s first sign.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Pattern recognition.</w:t>
            </w:r>
          </w:p>
        </w:tc>
      </w:tr>
    </w:tbl>
    <w:p>
      <w:pPr>
        <w:pStyle w:val="Heading2"/>
      </w:pPr>
      <w:r>
        <w:t>Q33. Answer C — Clinical/Application</w:t>
      </w:r>
    </w:p>
    <w:p>
      <w:pPr>
        <w:spacing w:after="80" w:line="259" w:lineRule="auto"/>
      </w:pPr>
      <w:r>
        <w:t>Core reasoning: aEEG pitfall.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Burst suppression — Incorrect. Different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Sleep-wake cycling — Incorrect. Not movement-linked abrupt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Artifact — CORRECT. Always verify raw trace.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Definite status epilepticus — Incorrect. No evolving ictal pattern on raw EEG.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Always verify raw trace.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aEEG pitfall.</w:t>
            </w:r>
          </w:p>
        </w:tc>
      </w:tr>
    </w:tbl>
    <w:p>
      <w:pPr>
        <w:pStyle w:val="Heading2"/>
      </w:pPr>
      <w:r>
        <w:t>Q34. Answer A — Clinical/Application</w:t>
      </w:r>
    </w:p>
    <w:p>
      <w:pPr>
        <w:spacing w:after="80" w:line="259" w:lineRule="auto"/>
      </w:pPr>
      <w:r>
        <w:t>Core reasoning: Tests aEEG interpretation.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Electrographic seizures — CORRECT. Saw-tooth aEEG plus evolving raw EEG suggests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Electrode artifact — Incorrect. Raw EEG evolution argues against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Jitteriness — Incorrect. Clinical motor phenomenon without ictal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sleep-wake cycling — Incorrect. Cycling is slower periodic bandwidth change.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Saw-tooth aEEG plus evolving raw EEG suggests seizures.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aEEG interpretation.</w:t>
            </w:r>
          </w:p>
        </w:tc>
      </w:tr>
    </w:tbl>
    <w:p>
      <w:pPr>
        <w:pStyle w:val="Heading2"/>
      </w:pPr>
      <w:r>
        <w:t>Q35. Answer C — Clinical/Application • Close-Distractor</w:t>
      </w:r>
    </w:p>
    <w:p>
      <w:pPr>
        <w:spacing w:after="80" w:line="259" w:lineRule="auto"/>
      </w:pPr>
      <w:r>
        <w:t>Core reasoning: Avoids deterministic counseling.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Proof of focal stroke — Incorrect. Burst suppression is diffuse background abnormality.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Normal neonatal EEG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Severely abnormal background, but medication and temperature effects must be integrated with serial evolution — CORRECT. Background is prognostic but context-dependent.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Certain irreversible outcome — Incorrect. No single EEG snapshot is determinative.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Background is prognostic but context-dependent.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deterministic counseling.</w:t>
            </w:r>
          </w:p>
        </w:tc>
      </w:tr>
    </w:tbl>
    <w:p>
      <w:pPr>
        <w:pStyle w:val="Heading2"/>
      </w:pPr>
      <w:r>
        <w:t>Q36. Answer A — Clinical/Application</w:t>
      </w:r>
    </w:p>
    <w:p>
      <w:pPr>
        <w:spacing w:after="80" w:line="259" w:lineRule="auto"/>
      </w:pPr>
      <w:r>
        <w:t>Core reasoning: MRI pattern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Acute profound hypoxic-ischemic injury — CORRECT. Deep gray pattern = acute profound.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Partial prolonged watershed injury — Incorrect. Different distribution.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MCA stroke — Incorrect. Arterial territory, usually unilateral/focal.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Isolated hypoglycemic injury — Incorrect. Often posterior-predominant but context differs.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Deep gray pattern = acute profound.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MRI pattern recognition.</w:t>
            </w:r>
          </w:p>
        </w:tc>
      </w:tr>
    </w:tbl>
    <w:p>
      <w:pPr>
        <w:pStyle w:val="Heading2"/>
      </w:pPr>
      <w:r>
        <w:t>Q37. Answer C — Clinical/Application</w:t>
      </w:r>
    </w:p>
    <w:p>
      <w:pPr>
        <w:spacing w:after="80" w:line="259" w:lineRule="auto"/>
      </w:pPr>
      <w:r>
        <w:t>Core reasoning: Links MRI to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Pure lower motor neuron weakness — Incorrect. Not a cortical watershed consequence.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No developmental risk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Later cognitive/language deficits may be prominent — CORRECT. Watershed injury may be deceptively subtle early.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Only hearing loss with normal cognition — Incorrect. Too narrow.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Watershed injury may be deceptively subtle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Links MRI to follow-up.</w:t>
            </w:r>
          </w:p>
        </w:tc>
      </w:tr>
    </w:tbl>
    <w:p>
      <w:pPr>
        <w:pStyle w:val="Heading2"/>
      </w:pPr>
      <w:r>
        <w:t>Q38. Answer D — Clinical/Application</w:t>
      </w:r>
    </w:p>
    <w:p>
      <w:pPr>
        <w:spacing w:after="80" w:line="259" w:lineRule="auto"/>
      </w:pPr>
      <w:r>
        <w:t>Core reasoning: Tests phase-specific complications.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Automatic seizure termination — Incorrect. Not a hemodynamic mechanism.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Increased systemic vascular resistance from cooling — Incorrect. Opposite direction during rewarming.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Hyperviscosity from cooling — Incorrect. Not the key mechanism.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Peripheral vasodilation during rewarming — CORRECT. Rewarming can unmask hypotension.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can unmask hypotension.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phase-specific complications.</w:t>
            </w:r>
          </w:p>
        </w:tc>
      </w:tr>
    </w:tbl>
    <w:p>
      <w:pPr>
        <w:pStyle w:val="Heading2"/>
      </w:pPr>
      <w:r>
        <w:t>Q39. Answer C — Clinical/Application</w:t>
      </w:r>
    </w:p>
    <w:p>
      <w:pPr>
        <w:spacing w:after="80" w:line="259" w:lineRule="auto"/>
      </w:pPr>
      <w:r>
        <w:t>Core reasoning: Integrates NICU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Creatinine is irrelevant in neonates — Incorrect. Trend and urine output matter.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Give all drugs at higher doses — Incorrect. AKI increases accumulation risk.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Renally cleared drugs may require dose/interval adjustment — CORRECT. Multiorgan injury changes pharmacology.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seizure treatment — Incorrect. Not necessary; adjust appropriately.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Multiorgan injury changes pharmacology.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NICU care.</w:t>
            </w:r>
          </w:p>
        </w:tc>
      </w:tr>
    </w:tbl>
    <w:p>
      <w:pPr>
        <w:pStyle w:val="Heading2"/>
      </w:pPr>
      <w:r>
        <w:t>Q40. Answer A — Clinical/Application</w:t>
      </w:r>
    </w:p>
    <w:p>
      <w:pPr>
        <w:spacing w:after="80" w:line="259" w:lineRule="auto"/>
      </w:pPr>
      <w:r>
        <w:t>Core reasoning: Integrated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Treat oxygenation/hemodynamics while continuing indicated cooling if tolerated — CORRECT. Neuroprotection and organ support run in parallel.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PPHN automatically contraindicates cooling — Incorrect. Not an absolute contraindication in itself.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Allow fever to improve pulmonary vascular resistance — Incorrect. Hyperthermia is undesirable.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Hyperventilate to severe hypocarbia — Incorrect. Hypocarbia may reduce cerebral blood flow.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 and organ support run in parallel.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Integrated management.</w:t>
            </w:r>
          </w:p>
        </w:tc>
      </w:tr>
    </w:tbl>
    <w:p>
      <w:pPr>
        <w:pStyle w:val="Heading2"/>
      </w:pPr>
      <w:r>
        <w:t>Q41. Answer D — Clinical/Application</w:t>
      </w:r>
    </w:p>
    <w:p>
      <w:pPr>
        <w:spacing w:after="80" w:line="259" w:lineRule="auto"/>
      </w:pPr>
      <w:r>
        <w:t>Core reasoning: Prevents unnecessary interruption.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Platelets must always be normalized to &gt;150,000 — Incorrect. Not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must always be stopped — Incorrect. Not automatically.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Coagulation tests are never affected — Incorrect. HIE/cooling can alter coagulation.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Thrombocytopenia/coagulopathy are common; transfusion decisions should consider bleeding/procedure thresholds and local protocol — CORRECT. Treat clinically meaningful coagulopathy, not laboratory anxiety.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Treat clinically meaningful coagulopathy, not laboratory anxiety.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unnecessary interruption.</w:t>
            </w:r>
          </w:p>
        </w:tc>
      </w:tr>
    </w:tbl>
    <w:p>
      <w:pPr>
        <w:pStyle w:val="Heading2"/>
      </w:pPr>
      <w:r>
        <w:t>Q42. Answer C — Clinical/Application</w:t>
      </w:r>
    </w:p>
    <w:p>
      <w:pPr>
        <w:spacing w:after="80" w:line="259" w:lineRule="auto"/>
      </w:pPr>
      <w:r>
        <w:t>Core reasoning: Tests alternative causes.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for PCR before treatment — Incorrect. HSV treatment should not be delayed when suspected.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Assume HIE because seizures are common after birth — Incorrect. Infection clues are compelling.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 acyclovir and manage seizures while pursuing HSV diagnosis — CORRECT. Not every neonatal seizure is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is the only treatment needed — Incorrect. Incorrect etiology.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Not every neonatal seizure is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alternative causes.</w:t>
            </w:r>
          </w:p>
        </w:tc>
      </w:tr>
    </w:tbl>
    <w:p>
      <w:pPr>
        <w:pStyle w:val="Heading2"/>
      </w:pPr>
      <w:r>
        <w:t>Q43. Answer A — Clinical/Application</w:t>
      </w:r>
    </w:p>
    <w:p>
      <w:pPr>
        <w:spacing w:after="80" w:line="259" w:lineRule="auto"/>
      </w:pPr>
      <w:r>
        <w:t>Core reasoning: Avoids missing rare treatable cause.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Vitamin-responsive neonatal epilepsy — CORRECT. Think treatable metabolic epilepsies in refractory unexplained cases.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Kernicterus — Incorrect. Different syndrome.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Typical HIE — Incorrect. No acute insult and vitamin response argue otherwise.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Benign jitteriness — Incorrect. Would not show refractory electrographic seizures.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Think treatable metabolic epilepsies in refractory unexplained cases.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missing rare treatable cause.</w:t>
            </w:r>
          </w:p>
        </w:tc>
      </w:tr>
    </w:tbl>
    <w:p>
      <w:pPr>
        <w:pStyle w:val="Heading2"/>
      </w:pPr>
      <w:r>
        <w:t>Q44. Answer A — Clinical/Application</w:t>
      </w:r>
    </w:p>
    <w:p>
      <w:pPr>
        <w:spacing w:after="80" w:line="259" w:lineRule="auto"/>
      </w:pPr>
      <w:r>
        <w:t>Core reasoning: Tests precision neonatal neurology.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A sodium-channel blocker may be effective under specialist guidance — CORRECT. Etiology can change drug choice.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Therapeutic hypothermia regardless of encephalopathy — Incorrect. Not an epilepsy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Phototherapy — Incorrect. Unrelated.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Stop all ASM because genetic seizures self-resolve — Incorrect. Not safe.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Etiology can change drug choice.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precision neonatal neurology.</w:t>
            </w:r>
          </w:p>
        </w:tc>
      </w:tr>
    </w:tbl>
    <w:p>
      <w:pPr>
        <w:pStyle w:val="Heading2"/>
      </w:pPr>
      <w:r>
        <w:t>Q45. Answer C — Clinical/Application</w:t>
      </w:r>
    </w:p>
    <w:p>
      <w:pPr>
        <w:spacing w:after="80" w:line="259" w:lineRule="auto"/>
      </w:pPr>
      <w:r>
        <w:t>Core reasoning: Prognostication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Proves seizures never occurred — Incorrect. Background recovery does not erase prior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Mandates stopping follow-up — Incorrect. All cooled infants need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Favorable evolution, but prognosis remains multimodal — CORRECT. Trajectory is more informative than one snapshot.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Guarantees normal development — Incorrect. No single test guarantees outcome.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Trajectory is more informative than one snapshot.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Prognostication nuance.</w:t>
            </w:r>
          </w:p>
        </w:tc>
      </w:tr>
    </w:tbl>
    <w:p>
      <w:pPr>
        <w:pStyle w:val="Heading2"/>
      </w:pPr>
      <w:r>
        <w:t>Q46. Answer B — Clinical/Application • Close-Distractor</w:t>
      </w:r>
    </w:p>
    <w:p>
      <w:pPr>
        <w:spacing w:after="80" w:line="259" w:lineRule="auto"/>
      </w:pPr>
      <w:r>
        <w:t>Core reasoning: Tests eligibility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Wait until 7 h to repeat exam — Incorrect. Could miss window.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Apply the local borderline biochemical/resuscitation cooling pathway urgently rather than excluding cooling because pH is &gt;7.00 — CORRECT. Borderline gas does not equal no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Use Apgar alone and ignore neurologic exam — Incorrect. Both are integrated.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cooling automatically — Incorrect. Trial-derived pathways include borderline gas + additional criteria.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Borderline gas does not equal no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eligibility nuance.</w:t>
            </w:r>
          </w:p>
        </w:tc>
      </w:tr>
    </w:tbl>
    <w:p>
      <w:pPr>
        <w:pStyle w:val="Heading2"/>
      </w:pPr>
      <w:r>
        <w:t>Q47. Answer D — Clinical/Application • Close-Distractor</w:t>
      </w:r>
    </w:p>
    <w:p>
      <w:pPr>
        <w:spacing w:after="80" w:line="259" w:lineRule="auto"/>
      </w:pPr>
      <w:r>
        <w:t>Core reasoning: Tests updated guidance.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Cooling is proven equally effective as &lt;6 h — Incorrect. Not established.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Cooling is forbidden after 6 h — Incorrect. Current report allows selective consideration.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for 24 h only — Incorrect. Delayed-cooling trial used different duration; standard approach requires specialist protocol.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between 6 and 24 h may be considered after discussing uncertain/smaller benefit and risks — CORRECT. Late presentation is nuanced.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D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Late presentation is nuanced.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updated guidance.</w:t>
            </w:r>
          </w:p>
        </w:tc>
      </w:tr>
    </w:tbl>
    <w:p>
      <w:pPr>
        <w:pStyle w:val="Heading2"/>
      </w:pPr>
      <w:r>
        <w:t>Q48. Answer A — High-Difficulty • Close-Distractor</w:t>
      </w:r>
    </w:p>
    <w:p>
      <w:pPr>
        <w:spacing w:after="80" w:line="259" w:lineRule="auto"/>
      </w:pPr>
      <w:r>
        <w:t>Core reasoning: Tests prognostic confounders.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Medication + hypothermia can confound neurologic examination; use serial multimodal assessment — CORRECT. Sedation and cooling distort bedside severity.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Improving EEG is irrelevant — Incorrect. Background evolution is prognostically useful.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Stop all monitoring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Severe irreversible injury is proven — Incorrect. Exam is confounded and prognosis cannot be absolute.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A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Sedation and cooling distort bedside severity.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prognostic confounders.</w:t>
            </w:r>
          </w:p>
        </w:tc>
      </w:tr>
    </w:tbl>
    <w:p>
      <w:pPr>
        <w:pStyle w:val="Heading2"/>
      </w:pPr>
      <w:r>
        <w:t>Q49. Answer C — High-Difficulty</w:t>
      </w:r>
    </w:p>
    <w:p>
      <w:pPr>
        <w:spacing w:after="80" w:line="259" w:lineRule="auto"/>
      </w:pPr>
      <w:r>
        <w:t>Core reasoning: Integrates ventilation and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Hypocarbia always increases cerebral perfusion — Incorrect. Opposite.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It is required for neuroprotection — Incorrect. No.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Hypocarbia can reduce cerebral blood flow and may worsen ischemic injury — CORRECT. Avoid extremes; normal physiologic targets matter.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CO2 has no cerebrovascular effect in neonates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 extremes; normal physiologic targets matter.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ventilation and neuroprotection.</w:t>
            </w:r>
          </w:p>
        </w:tc>
      </w:tr>
    </w:tbl>
    <w:p>
      <w:pPr>
        <w:pStyle w:val="Heading2"/>
      </w:pPr>
      <w:r>
        <w:t>Q50. Answer D — High-Difficulty</w:t>
      </w:r>
    </w:p>
    <w:p>
      <w:pPr>
        <w:spacing w:after="80" w:line="259" w:lineRule="auto"/>
      </w:pPr>
      <w:r>
        <w:t>Core reasoning: Tests neurocritical supportive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cooling permanently — Incorrect. Not required solely for hypoglycemia.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Accept low glucose because metabolism is reduced — Incorrect. Hypoglycemia can worsen brain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phenobarbital instead of glucose — Incorrect. Does not correct the cause.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Correct hypoglycemia promptly while continuing neuroprotective care — CORRECT. Secondary insults are modifiable.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Secondary insults are modifiable.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neurocritical supportive care.</w:t>
            </w:r>
          </w:p>
        </w:tc>
      </w:tr>
    </w:tbl>
    <w:p>
      <w:pPr>
        <w:pStyle w:val="Heading2"/>
      </w:pPr>
      <w:r>
        <w:t>Q51. Answer C — High-Difficulty • Close-Distractor</w:t>
      </w:r>
    </w:p>
    <w:p>
      <w:pPr>
        <w:spacing w:after="80" w:line="259" w:lineRule="auto"/>
      </w:pPr>
      <w:r>
        <w:t>Core reasoning: Close-distractor semiology.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Forced eye deviation with evolving EEG rhythm — Incorrect. Supports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Electrographic evolving rhythmic discharge without movement — Incorrect. Is an electrographic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Symmetric stimulus-sensitive tremor that ceases with gentle limb restraint and has no EEG correlate — CORRECT. Suppressibility is a key bedside discriminator.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Recurrent focal clonic movement not suppressible — Incorrect. Supports seizure.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Suppressibility is a key bedside discriminator.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Close-distractor semiology.</w:t>
            </w:r>
          </w:p>
        </w:tc>
      </w:tr>
    </w:tbl>
    <w:p>
      <w:pPr>
        <w:pStyle w:val="Heading2"/>
      </w:pPr>
      <w:r>
        <w:t>Q52. Answer D — High-Difficulty</w:t>
      </w:r>
    </w:p>
    <w:p>
      <w:pPr>
        <w:spacing w:after="80" w:line="259" w:lineRule="auto"/>
      </w:pPr>
      <w:r>
        <w:t>Core reasoning: Tests device literacy.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because it is uninterpretable — Incorrect. Troubleshoot first.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Counsel family that prognosis is certainly fatal — Incorrect. Premature.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Give levetiracetam for flat tracing — Incorrect. Flat tracing is background, not necessarily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Check electrodes/impedance and inspect the raw EEG signal — CORRECT. Technical failure can mimic severe suppression.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Technical failure can mimic severe suppression.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device literacy.</w:t>
            </w:r>
          </w:p>
        </w:tc>
      </w:tr>
    </w:tbl>
    <w:p>
      <w:pPr>
        <w:pStyle w:val="Heading2"/>
      </w:pPr>
      <w:r>
        <w:t>Q53. Answer A — High-Difficulty</w:t>
      </w:r>
    </w:p>
    <w:p>
      <w:pPr>
        <w:spacing w:after="80" w:line="259" w:lineRule="auto"/>
      </w:pPr>
      <w:r>
        <w:t>Core reasoning: Tests pattern distinction.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Sleep-wake cycling — CORRECT. Cycling is a background feature, not a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Status epilepticus — Incorrect. Would show ictal evolution/increased seizure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Brain death — Incorrect. Incompatible with cycling.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Movement artifact — Incorrect. Would correlate with handling and irregular raw signal.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Cycling is a background feature, not a seizure.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pattern distinction.</w:t>
            </w:r>
          </w:p>
        </w:tc>
      </w:tr>
    </w:tbl>
    <w:p>
      <w:pPr>
        <w:pStyle w:val="Heading2"/>
      </w:pPr>
      <w:r>
        <w:t>Q54. Answer A — High-Difficulty</w:t>
      </w:r>
    </w:p>
    <w:p>
      <w:pPr>
        <w:spacing w:after="80" w:line="259" w:lineRule="auto"/>
      </w:pPr>
      <w:r>
        <w:t>Core reasoning: Tests imaging chronology.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Diffusion restriction can pseudonormalize after the early injury window — CORRECT. MRI timing changes sensitivity.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T1/T2 sequences are always normal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permanently eliminates diffusion changes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HIE never changes over time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MRI timing changes sensitivity.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imaging chronology.</w:t>
            </w:r>
          </w:p>
        </w:tc>
      </w:tr>
    </w:tbl>
    <w:p>
      <w:pPr>
        <w:pStyle w:val="Heading2"/>
      </w:pPr>
      <w:r>
        <w:t>Q55. Answer C — High-Difficulty</w:t>
      </w:r>
    </w:p>
    <w:p>
      <w:pPr>
        <w:spacing w:after="80" w:line="259" w:lineRule="auto"/>
      </w:pPr>
      <w:r>
        <w:t>Core reasoning: Avoids treatment by appearance.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Serum lactate alone — Incorrect. Not specific for seizure.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Cranial circumference — Incorrect. Not acute ictal data.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Continuous conventional EEG — CORRECT. EEG is the seizure biomarker.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Apgar score — Incorrect. Historical, not ictal.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is the seizure biomarker.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Avoids treatment by appearance.</w:t>
            </w:r>
          </w:p>
        </w:tc>
      </w:tr>
    </w:tbl>
    <w:p>
      <w:pPr>
        <w:pStyle w:val="Heading2"/>
      </w:pPr>
      <w:r>
        <w:t>Q56. Answer B — High-Difficulty • Close-Distractor</w:t>
      </w:r>
    </w:p>
    <w:p>
      <w:pPr>
        <w:spacing w:after="80" w:line="259" w:lineRule="auto"/>
      </w:pPr>
      <w:r>
        <w:t>Core reasoning: Tests diagnostic discipline.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Diagnose stroke solely from glucose — Incorrect. Not justified.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Correct hypoglycemia, investigate alternative encephalopathy causes, and do not label HIE solely from examination — CORRECT. Encephalopathy ≠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Ignore hypoglycemia — Incorrect. It can itself cause encephalopathy/seizures.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 automatically because exam is moderate — Incorrect. Etiology and protocol criteria matter.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Encephalopathy ≠ HIE.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diagnostic discipline.</w:t>
            </w:r>
          </w:p>
        </w:tc>
      </w:tr>
    </w:tbl>
    <w:p>
      <w:pPr>
        <w:pStyle w:val="Heading2"/>
      </w:pPr>
      <w:r>
        <w:t>Q57. Answer B — High-Difficulty</w:t>
      </w:r>
    </w:p>
    <w:p>
      <w:pPr>
        <w:spacing w:after="80" w:line="259" w:lineRule="auto"/>
      </w:pPr>
      <w:r>
        <w:t>Core reasoning: Tests modern EEG reasoning.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Not status-related because no single event lasts 30 min — Incorrect. Neonatal status concepts include high cumulative seizure burden.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Very high seizure burden requiring active treatment; modern management emphasizes cumulative burden, not only a single continuous event — CORRECT. Cumulative seizure burden is clinically relevant.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Treat only if clinical convulsions appear — Incorrect. Electrographic burden matters.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Normal neonatal EEG — Incorrect. False.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Cumulative seizure burden is clinically relevant.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modern EEG reasoning.</w:t>
            </w:r>
          </w:p>
        </w:tc>
      </w:tr>
    </w:tbl>
    <w:p>
      <w:pPr>
        <w:pStyle w:val="Heading2"/>
      </w:pPr>
      <w:r>
        <w:t>Q58. Answer A — High-Difficulty</w:t>
      </w:r>
    </w:p>
    <w:p>
      <w:pPr>
        <w:spacing w:after="80" w:line="259" w:lineRule="auto"/>
      </w:pPr>
      <w:r>
        <w:t>Core reasoning: Integrates pharmacology.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Organ dysfunction and hypothermia can reduce drug clearance — CORRECT. Therapeutic drug effect changes during hypothermia.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Hepatic dysfunction has no pharmacokinetic effect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Phenobarbital is removed by aEEG — Incorrect. Nonsense.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accelerates hepatic metabolism — Incorrect. Generally opposite.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Therapeutic drug effect changes during hypothermia.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pharmacology.</w:t>
            </w:r>
          </w:p>
        </w:tc>
      </w:tr>
    </w:tbl>
    <w:p>
      <w:pPr>
        <w:pStyle w:val="Heading2"/>
      </w:pPr>
      <w:r>
        <w:t>Q59. Answer B — High-Difficulty</w:t>
      </w:r>
    </w:p>
    <w:p>
      <w:pPr>
        <w:spacing w:after="80" w:line="259" w:lineRule="auto"/>
      </w:pPr>
      <w:r>
        <w:t>Core reasoning: Tests equipment/safety.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neuromonitoring while adjusting device — Incorrect. Seizure burden is active.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Restore servo-controlled target temperature and treat seizures; avoid hyperthermia and uncontrolled overcooling — CORRECT. Temperature control is precise, not approximate.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to 30°C rapidly — Incorrect. Deeper cooling is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Allow fever to enhance ASM efficacy — Incorrect. Hyperthermia is undesirable.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Temperature control is precise, not approximate.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equipment/safety.</w:t>
            </w:r>
          </w:p>
        </w:tc>
      </w:tr>
    </w:tbl>
    <w:p>
      <w:pPr>
        <w:pStyle w:val="Heading2"/>
      </w:pPr>
      <w:r>
        <w:t>Q60. Answer D — High-Difficulty</w:t>
      </w:r>
    </w:p>
    <w:p>
      <w:pPr>
        <w:spacing w:after="80" w:line="259" w:lineRule="auto"/>
      </w:pPr>
      <w:r>
        <w:t>Core reasoning: Tests ILAE de-escalation.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seizures — Incorrect. Ongoing seizures require treatment.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Recurrent unprovoked seizures after acute phase — Incorrect. Raises epilepsy concern.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Suspected KCNQ2 epilepsy — Incorrect. Likely requires longer-term targeted therapy.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Acute provoked HIE-related seizures have resolved, EEG shows no ongoing seizures, and neonatal-onset epilepsy is not suspected — CORRECT. Acute symptomatic neonatal seizures need not mandate months of medication.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Acute symptomatic neonatal seizures need not mandate months of medication.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ILAE de-escalation.</w:t>
            </w:r>
          </w:p>
        </w:tc>
      </w:tr>
    </w:tbl>
    <w:p>
      <w:pPr>
        <w:pStyle w:val="Heading2"/>
      </w:pPr>
      <w:r>
        <w:t>Q61. Answer C — High-Difficulty</w:t>
      </w:r>
    </w:p>
    <w:p>
      <w:pPr>
        <w:spacing w:after="80" w:line="259" w:lineRule="auto"/>
      </w:pPr>
      <w:r>
        <w:t>Core reasoning: Tests stewardship.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Continue phenobarbital for 1 year in all cases — Incorrect.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Start carbamazepine lifelong — Incorrect. No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continue ASM automatically once acute provoked seizures have resolved and epilepsy is not suspected — CORRECT. Cause-directed care can avoid unnecessary exposure.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need to correct calcium — Incorrect. Cause treatment is essential.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Cause-directed care can avoid unnecessary exposure.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stewardship.</w:t>
            </w:r>
          </w:p>
        </w:tc>
      </w:tr>
    </w:tbl>
    <w:p>
      <w:pPr>
        <w:pStyle w:val="Heading2"/>
      </w:pPr>
      <w:r>
        <w:t>Q62. Answer C — High-Difficulty • Close-Distractor</w:t>
      </w:r>
    </w:p>
    <w:p>
      <w:pPr>
        <w:spacing w:after="80" w:line="259" w:lineRule="auto"/>
      </w:pPr>
      <w:r>
        <w:t>Core reasoning: Tests sensitivity limitation.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no further evaluation — Incorrect. Inappropriate.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Diagnose jitteriness based on aEEG — Incorrect. Clinical event is focal facial twitching, not classic jitter.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Obtain/continue conventional EEG because limited-channel aEEG can miss focal seizures — CORRECT. Normal aEEG does not rule out focal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Exclude seizures completely — Incorrect. aEEG is not fully sensitive.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Normal aEEG does not rule out focal seizures.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sensitivity limitation.</w:t>
            </w:r>
          </w:p>
        </w:tc>
      </w:tr>
    </w:tbl>
    <w:p>
      <w:pPr>
        <w:pStyle w:val="Heading2"/>
      </w:pPr>
      <w:r>
        <w:t>Q63. Answer A — High-Difficulty</w:t>
      </w:r>
    </w:p>
    <w:p>
      <w:pPr>
        <w:spacing w:after="80" w:line="259" w:lineRule="auto"/>
      </w:pPr>
      <w:r>
        <w:t>Core reasoning: Prevents protocol drift.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Deeper cooling to about 32°C or extending routine cooling to 120 h — CORRECT. More intensive cooling is not better.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Slow rewarming — Incorrect.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Starting within 6 h — Incorrect.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Maintaining 33.5°C for 72 h — Incorrect. Evidence-based.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More intensive cooling is not better.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protocol drift.</w:t>
            </w:r>
          </w:p>
        </w:tc>
      </w:tr>
    </w:tbl>
    <w:p>
      <w:pPr>
        <w:pStyle w:val="Heading2"/>
      </w:pPr>
      <w:r>
        <w:t>Q64. Answer A — High-Difficulty</w:t>
      </w:r>
    </w:p>
    <w:p>
      <w:pPr>
        <w:spacing w:after="80" w:line="259" w:lineRule="auto"/>
      </w:pPr>
      <w:r>
        <w:t>Core reasoning: Tests time-critical systems thinking.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Begin protocolized monitored cooling/transport pathway without delaying transfer, preferably servo-controlled when feasible — CORRECT. Transport planning is part of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Use ice packs directly on skin — Incorrect. Risk of overcooling/cold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Cancel transfer if passive cooling started — Incorrect. Needs specialized center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until arrival to start any cooling — Incorrect. May lose optimal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Transport planning is part of neuroprotection.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time-critical systems thinking.</w:t>
            </w:r>
          </w:p>
        </w:tc>
      </w:tr>
    </w:tbl>
    <w:p>
      <w:pPr>
        <w:pStyle w:val="Heading2"/>
      </w:pPr>
      <w:r>
        <w:t>Q65. Answer B — High-Difficulty</w:t>
      </w:r>
    </w:p>
    <w:p>
      <w:pPr>
        <w:spacing w:after="80" w:line="259" w:lineRule="auto"/>
      </w:pPr>
      <w:r>
        <w:t>Core reasoning: Tests post-TH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because cooling course is complete — Incorrect. Hyperthermia remains harmful.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Actively prevent/treat hyperthermia because fever can exacerbate secondary brain injury — CORRECT. Neuroprotection continues after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Re-cool to 30°C for 24 h — Incorrect. Not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Fever is therapeutic rebound — Incorrect. No.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 continues after cooling.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post-TH care.</w:t>
            </w:r>
          </w:p>
        </w:tc>
      </w:tr>
    </w:tbl>
    <w:p>
      <w:pPr>
        <w:pStyle w:val="Heading2"/>
      </w:pPr>
      <w:r>
        <w:t>Q66. Answer D — High-Difficulty</w:t>
      </w:r>
    </w:p>
    <w:p>
      <w:pPr>
        <w:spacing w:after="80" w:line="259" w:lineRule="auto"/>
      </w:pPr>
      <w:r>
        <w:t>Core reasoning: Tests counseling maturity.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Severe disability is inevitable because early EEG was suppressed — Incorrect. Serial recovery matters.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Follow-up is unnecessary if MRI is mild — Incorrect. All HIE/TH infants need follow-up.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outcome is guaranteed — Incorrect. Too certain.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Trajectory is encouraging, but outcome prediction remains probabilistic and requires developmental follow-up — CORRECT. Serial evolution changes prognosis.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Serial evolution changes prognosis.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counseling maturity.</w:t>
            </w:r>
          </w:p>
        </w:tc>
      </w:tr>
    </w:tbl>
    <w:p>
      <w:pPr>
        <w:pStyle w:val="Heading2"/>
      </w:pPr>
      <w:r>
        <w:t>Q67. Answer D — High-Difficulty</w:t>
      </w:r>
    </w:p>
    <w:p>
      <w:pPr>
        <w:spacing w:after="80" w:line="259" w:lineRule="auto"/>
      </w:pPr>
      <w:r>
        <w:t>Core reasoning: Tests confounder recognition.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Improving perfusion — Incorrect. Should not falsely worsen exam.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Return of sleep-wake cycling — Incorrect. Usually favorable.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Normal glucose — Incorrect. Not a confounder toward worse exam.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Sedative/antiseizure medication accumulation — CORRECT. Drug accumulation is common when clearance falls.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Drug accumulation is common when clearance falls.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confounder recognition.</w:t>
            </w:r>
          </w:p>
        </w:tc>
      </w:tr>
    </w:tbl>
    <w:p>
      <w:pPr>
        <w:pStyle w:val="Heading2"/>
      </w:pPr>
      <w:r>
        <w:t>Q68. Answer A — Integrated/Rank-Differentiating • Close-Distractor</w:t>
      </w:r>
    </w:p>
    <w:p>
      <w:pPr>
        <w:spacing w:after="80" w:line="259" w:lineRule="auto"/>
      </w:pPr>
      <w:r>
        <w:t>Core reasoning: Integrated next-best-step.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TH now + continuous EEG + phenobarbital for seizures + multiorgan supportive monitoring — CORRECT. Neuroprotection, seizure control and organ support occur simultaneously.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Phenobarbital only; defer cooling until seizures stop — Incorrect. Cooling is time-critical and should proceed in parallel.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MRI first, then decide cooling — Incorrect. Delays neuroprotection.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Cooling alone; seizures need no treatment — Incorrect. Seizure burden requires treatment.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A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Neuroprotection, seizure control and organ support occur simultaneously.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Integrated next-best-step.</w:t>
            </w:r>
          </w:p>
        </w:tc>
      </w:tr>
    </w:tbl>
    <w:p>
      <w:pPr>
        <w:pStyle w:val="Heading2"/>
      </w:pPr>
      <w:r>
        <w:t>Q69. Answer C — Integrated/Rank-Differentiating • Close-Distractor</w:t>
      </w:r>
    </w:p>
    <w:p>
      <w:pPr>
        <w:spacing w:after="80" w:line="259" w:lineRule="auto"/>
      </w:pPr>
      <w:r>
        <w:t>Core reasoning: Prevents overreliance on aEEG.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Normal aEEG excludes HIE — Incorrect. False.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Cool only if MRI abnormal — Incorrect. MRI is not an entry requirement.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Do not withhold cooling solely because aEEG is normal if clinical/biochemical criteria are met — CORRECT. Neurologic exam/criteria outweigh a normal screening trend.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Wait for seizures to appear — Incorrect. Would delay therapy.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C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Neurologic exam/criteria outweigh a normal screening trend.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Prevents overreliance on aEEG.</w:t>
            </w:r>
          </w:p>
        </w:tc>
      </w:tr>
    </w:tbl>
    <w:p>
      <w:pPr>
        <w:pStyle w:val="Heading2"/>
      </w:pPr>
      <w:r>
        <w:t>Q70. Answer B — Integrated/Rank-Differentiating</w:t>
      </w:r>
    </w:p>
    <w:p>
      <w:pPr>
        <w:spacing w:after="80" w:line="259" w:lineRule="auto"/>
      </w:pPr>
      <w:r>
        <w:t>Core reasoning: Advanced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Ignore focality because HIE explains all seizures — Incorrect. Focal stroke changes diagnosis/prognosis.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Stroke can coexist with perinatal hypoxic-ischemic stress; treat seizures and individualize prognosis to both injuries — CORRECT. Multiple pathologies can coexist.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cooling solely to treat stroke — Incorrect. TH is for HIE protocol, not isolated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MRI disproves HIE completely — Incorrect. Coexisting pathology is possible.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Multiple pathologies can coexist.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Advanced integration.</w:t>
            </w:r>
          </w:p>
        </w:tc>
      </w:tr>
    </w:tbl>
    <w:p>
      <w:pPr>
        <w:pStyle w:val="Heading2"/>
      </w:pPr>
      <w:r>
        <w:t>Q71. Answer D — Integrated/Rank-Differentiating</w:t>
      </w:r>
    </w:p>
    <w:p>
      <w:pPr>
        <w:spacing w:after="80" w:line="259" w:lineRule="auto"/>
      </w:pPr>
      <w:r>
        <w:t>Core reasoning: Tests dynamic protocol management.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Stop EEG and obtain MRI immediately — Incorrect. Acute stabilization comes first.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seizures only — Incorrect. Hemodynamics and metabolic factors also need correction.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Continue rapid rewarming regardless — Incorrect. Could worsen instability.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Slow/temporarily pause rewarming as clinically appropriate, stabilize hemodynamics, treat seizures and reassess metabolic/electrolyte status — CORRECT. Rewarming complications demand integrated physiologic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Rewarming complications demand integrated physiologic management.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Tests dynamic protocol management.</w:t>
            </w:r>
          </w:p>
        </w:tc>
      </w:tr>
    </w:tbl>
    <w:p>
      <w:pPr>
        <w:pStyle w:val="Heading2"/>
      </w:pPr>
      <w:r>
        <w:t>Q72. Answer B — Integrated/Rank-Differentiating • Close-Distractor</w:t>
      </w:r>
    </w:p>
    <w:p>
      <w:pPr>
        <w:spacing w:after="80" w:line="259" w:lineRule="auto"/>
      </w:pPr>
      <w:r>
        <w:t>Core reasoning: Differential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Give phenobarbital only — Incorrect. Does not treat infection.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Treat suspected infection/meningoencephalitis urgently; HIE/cooling eligibility should not be assumed without supporting hypoxic-ischemic criteria — CORRECT. The syndrome “encephalopathy” demands etiologic reasoning.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 automatically because encephalopathy is moderate — Incorrect. Etiology is uncertain and infection strongly supported.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Ignore infection because HIE is more common — Incorrect. Dangerous anchoring.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syndrome “encephalopathy” demands etiologic reasoning.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Differential integration.</w:t>
            </w:r>
          </w:p>
        </w:tc>
      </w:tr>
    </w:tbl>
    <w:p>
      <w:pPr>
        <w:pStyle w:val="Heading2"/>
      </w:pPr>
      <w:r>
        <w:t>Q73. Answer A — Integrated/Rank-Differentiating</w:t>
      </w:r>
    </w:p>
    <w:p>
      <w:pPr>
        <w:spacing w:after="80" w:line="259" w:lineRule="auto"/>
      </w:pPr>
      <w:r>
        <w:t>Core reasoning: EEG + MRI integration.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Persistent electrographic seizure burden remains clinically important despite improved bedside appearance/aEEG trend — CORRECT. Use the highest-resolution data source for seizure control.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BGT injury proves seizures are artifact — Incorrect. MRI does not invalidate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aEEG always overrides raw EEG — Incorrect. Opposite; raw/conventional EEG is more definitive.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No further ASM is needed because movements stopped — Incorrect. Electroclinical dissociation.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Use the highest-resolution data source for seizure control.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EEG + MRI integration.</w:t>
            </w:r>
          </w:p>
        </w:tc>
      </w:tr>
    </w:tbl>
    <w:p>
      <w:pPr>
        <w:pStyle w:val="Heading2"/>
      </w:pPr>
      <w:r>
        <w:t>Q74. Answer B — Integrated/Rank-Differentiating • Close-Distractor</w:t>
      </w:r>
    </w:p>
    <w:p>
      <w:pPr>
        <w:spacing w:after="80" w:line="259" w:lineRule="auto"/>
      </w:pPr>
      <w:r>
        <w:t>Core reasoning: High-level guideline nuance.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No neurologic monitoring is needed if cooling is not done — Incorrect. Monitoring remains essential.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Both gestational age and delayed presentation fall into lower-certainty zones; consider TH only after expert multidisciplinary and parental risk-benefit discussion — CORRECT. Two gray zones compound uncertainty.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Cooling is absolutely prohibited — Incorrect. AAP allows consideration at 35+0–35+6 and 6–24 h in selected cases.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Standard routine cooling with proven benefit — Incorrect. Evidence is less certain on both dimensions.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43C0C"/>
          <w:left w:val="single" w:sz="8" w:color="843C0C"/>
          <w:bottom w:val="single" w:sz="8" w:color="843C0C"/>
          <w:right w:val="single" w:sz="8" w:color="843C0C"/>
          <w:insideH w:val="single" w:sz="8" w:color="843C0C"/>
          <w:insideV w:val="single" w:sz="8" w:color="843C0C"/>
        </w:tblBorders>
      </w:tblPr>
      <w:tblGrid>
        <w:gridCol w:w="10454"/>
      </w:tblGrid>
      <w:tr>
        <w:tc>
          <w:tcPr>
            <w:tcW w:type="dxa" w:w="10454"/>
            <w:shd w:fill="843C0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CLOSE-DISTRACTOR DISCRIMINATOR</w:t>
            </w:r>
          </w:p>
        </w:tc>
      </w:tr>
      <w:tr>
        <w:tc>
          <w:tcPr>
            <w:tcW w:type="dxa" w:w="10454"/>
            <w:shd w:fill="FCE4D6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The closest alternative is tempting because it overlaps clinically, but the decisive discriminator in this stem is the exact timing/eligibility/EEG or etiologic clue. Re-read the stem for the single feature that changes the best next step; option B is the only answer that fits the full scenario.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Two gray zones compound uncertainty.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High-level guideline nuance.</w:t>
            </w:r>
          </w:p>
        </w:tc>
      </w:tr>
    </w:tbl>
    <w:p>
      <w:pPr>
        <w:pStyle w:val="Heading2"/>
      </w:pPr>
      <w:r>
        <w:t>Q75. Answer B — Integrated/Rank-Differentiating</w:t>
      </w:r>
    </w:p>
    <w:p>
      <w:pPr>
        <w:spacing w:after="80" w:line="259" w:lineRule="auto"/>
      </w:pPr>
      <w:r>
        <w:t>Core reasoning: Integrates acute treatment with long-term care.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A. Start prophylactic levetiracetam after stopping phenobarbital — Incorrect. No indication.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B. Consider stopping ASM if acute provoked seizures are resolved and epilepsy is not suspected, plus structured neurodevelopmental follow-up — CORRECT. De-escalation and follow-up are both evidence-based.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C. No follow-up because MRI is mild — Incorrect. HIE survivors require surveillance.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D. Continue phenobarbital for 12 months automatically — Incorrect. Unnecessary exposure in many acute provoked cases.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806000"/>
          <w:left w:val="single" w:sz="8" w:color="806000"/>
          <w:bottom w:val="single" w:sz="8" w:color="806000"/>
          <w:right w:val="single" w:sz="8" w:color="806000"/>
          <w:insideH w:val="single" w:sz="8" w:color="806000"/>
          <w:insideV w:val="single" w:sz="8" w:color="806000"/>
        </w:tblBorders>
      </w:tblPr>
      <w:tblGrid>
        <w:gridCol w:w="10454"/>
      </w:tblGrid>
      <w:tr>
        <w:tc>
          <w:tcPr>
            <w:tcW w:type="dxa" w:w="10454"/>
            <w:shd w:fill="8060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De-escalation and follow-up are both evidence-based.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Integrates acute treatment with long-term care.</w:t>
            </w:r>
          </w:p>
        </w:tc>
      </w:tr>
    </w:tbl>
    <w:p>
      <w:pPr>
        <w:pStyle w:val="Heading1"/>
      </w:pPr>
      <w:r>
        <w:t>RAPID REVISION — &lt;10 MINUTES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HIE = neonatal encephalopathy attributable to hypoxic-ischemic injury; low Apgar alone is not enough.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Latent phase precedes secondary energy failure → explains why cooling should start ideally &lt;6 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Current AAP 2026: routine evidence strongest ≥36 wk; 35+0–35+6 = individualized; &lt;35 = not recommended.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Standard TH: target 33.5°C, 72 h, rewarm ~0.5°C/h.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Do not delay cooling for MRI/EEG; do not overcool or prolong to 120 h routinely.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Continuous EEG is gold standard for neonatal seizures; aEEG is trend/screening adjunct.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Phenobarbital 20 mg/kg IV = classic first load; treat reversible metabolic/infectious causes simultaneously.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After ASM, clinical seizure cessation may hide persistent electrographic seizures.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Focal seizures + relatively well term infant → consider stroke.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aEEG seizure suspicion must be checked against raw EEG; artifact is common.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Deep gray/BGT injury = acute profound pattern; watershed injury = partial prolonged pattern.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Prognosis is serial + multimodal; all cooled HIE infants need neurodevelopmental follow-up.</w:t>
      </w:r>
    </w:p>
    <w:p>
      <w:pPr>
        <w:pStyle w:val="Heading1"/>
      </w:pPr>
      <w:r>
        <w:t>ACTIVE RECALL — 25 PROMPTS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Define neonatal encephalopathy and distinguish it from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State the three major temporal phases of hypoxic-ischemic brain injury relevant to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Why is the first 6 hours the key therapeutic window?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List the clinical domains used in a modified Sarnat examination.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What HIE severities have established benefit from therapeutic hypothermia?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State the 2026 AAP gestational-age rule for ≥36 wk, 35+0–35+6 wk and &lt;35 wk.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State the standard cooling target temperature, start window, duration and rewarming rate.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Give the classic severe biochemical trial-entry thresholds for pH and base deficit.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9. Why can low Apgar not diagnose HIE by itself?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10. Name four common physiologic/hematologic effects during cooling.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11. Why must EEG continue during rewarming?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12. Define electroclinical dissociation.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13. Name three bedside features favoring seizure over jitteriness.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14. What is the gold-standard test for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15. What is the role of aEEG compared with conventional EEG?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16. How does seizure commonly appear on aEEG?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17. What is first-line ASM for most neonatal seizures and the classic loading dose?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18. Name at least three reasonable second-line ASM options for persistent neonatal seizures.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19. When should neonatal stroke be strongly considered?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20. What MRI pattern suggests acute profound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21. What MRI pattern suggests partial prolonged HIE?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22. List four alternative causes of neonatal encephalopathy that can mimic HIE.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23. What factors can confound neurologic examination and EEG interpretation during cooling?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24. When may stopping ASM before discharge be appropriate after neonatal seizures?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25. List the major domains required in long-term follow-up after HIE/therapeutic hypothermia.</w:t>
      </w:r>
    </w:p>
    <w:p>
      <w:pPr>
        <w:pStyle w:val="Heading1"/>
      </w:pPr>
      <w:r>
        <w:t>ACTIVE RECALL — ANSWERS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1. Neonatal encephalopathy is a syndrome of disturbed neurologic function (consciousness, tone/reflexes, respiration, feeding, seizures). HIE is neonatal encephalopathy attributable to hypoxic-ischemic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2. Primary energy failure → latent partial-recovery phase → secondary energy failure; a later tertiary repair/inflammation phase also contributes to long-term injury.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3. Cooling is most effective during the latent phase before delayed mitochondrial failure, inflammation and apoptosis are fully established.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4. Consciousness, spontaneous activity, posture, tone, primitive reflexes (suck/Moro), autonomic function and seizures/EEG background.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5. Moderate-to-severe HIE. Routine cooling for mild HIE remains an evidence gap.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6. ≥36 0/7 wk: established evidence/recommended when other criteria met. 35 0/7–35 6/7: limited evidence; individualized expert/family discussion. &lt;35 wk: not recommended.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7. Target 33.5°C; start ideally within 6 h; continue 72 h; rewarm ~0.5°C/h.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8. pH ≤7.00 or base deficit ≥16 mmol/L in cord/early blood gas are classic severe biochemical triggers.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9. Apgar is nonspecific and affected by prematurity, medications, infection, airway/lung disease, congenital anomalies and resuscitation; it does not establish hypoxic-ischemic etiology.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10. Sinus bradycardia, hypotension/low output, thrombocytopenia/coagulopathy, electrolyte/glucose shifts, reduced drug clearance and skin injury risk are examples.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11. Seizures can emerge or recur during rewarming; EEG also tracks background recovery.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12. Clinical seizure manifestations stop after ASM while electrographic seizures continue on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13. Spontaneous/stereotyped event, not stimulus-sensitive, persists despite restraint, may have ocular deviation/autonomic change, and has evolving ictal EEG correlate.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14. Conventional multichannel video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15. aEEG is a simplified compressed bedside trend for background/cycling/seizure screening; conventional EEG is more sensitive and definitive for diagnosis/localization/morphology.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16. Sudden elevation of lower and upper margins, often repetitive “saw-tooth” pattern, with evolving ictal activity on raw EEG.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17. Phenobarbital; classic first loading dose 20 mg/kg IV.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18. Additional phenobarbital per protocol, levetiracetam, phenytoin/fosphenytoin, midazolam or lidocaine depending on context; etiology may favor sodium-channel blockers.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19. Focal seizures in an otherwise relatively well term infant, especially after the first day, should strongly raise concern for perinatal arterial ischemic stroke.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20. Basal ganglia-thalami ± perirolandic cortex/posterior limb internal capsule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21. Parasagittal watershed cortical/subcortical white-matter pattern.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22. Infection/meningoencephalitis, stroke/hemorrhage, hypoglycemia/electrolyte disorder, metabolic/genetic disease, drug exposure/sedation, congenital brain anomaly.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23. Sedatives/ASMs, hypothermia itself, metabolic abnormalities, organ dysfunction/drug accumulation and technical EEG artifact.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24. When acute provoked neonatal seizures have resolved, no ongoing electrographic seizures are present, and neonatal-onset epilepsy is not suspected; individualize with neurology.</w:t>
      </w:r>
    </w:p>
    <w:p>
      <w:pPr>
        <w:spacing w:after="80" w:line="259" w:lineRule="auto"/>
      </w:pPr>
      <w:r>
        <w:rPr>
          <w:rFonts w:ascii="Aptos" w:hAnsi="Aptos"/>
          <w:b w:val="0"/>
          <w:i w:val="0"/>
          <w:sz w:val="18"/>
        </w:rPr>
        <w:t>25. Motor/cerebral palsy, cognition/language, hearing, vision, feeding/growth, epilepsy, behavior/development and access to early intervention/rehabilitation.</w:t>
      </w:r>
    </w:p>
    <w:p>
      <w:pPr>
        <w:pStyle w:val="Heading1"/>
      </w:pPr>
      <w:r>
        <w:t>WEAK-CONCEPT TRIAGE / R1-R2-R3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F4E79"/>
          <w:left w:val="single" w:sz="8" w:color="1F4E79"/>
          <w:bottom w:val="single" w:sz="8" w:color="1F4E79"/>
          <w:right w:val="single" w:sz="8" w:color="1F4E79"/>
          <w:insideH w:val="single" w:sz="8" w:color="1F4E79"/>
          <w:insideV w:val="single" w:sz="8" w:color="1F4E79"/>
        </w:tblBorders>
      </w:tblPr>
      <w:tblGrid>
        <w:gridCol w:w="10454"/>
      </w:tblGrid>
      <w:tr>
        <w:tc>
          <w:tcPr>
            <w:tcW w:type="dxa" w:w="10454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NOTEBOOK INTEGRATION</w:t>
            </w:r>
          </w:p>
        </w:tc>
      </w:tr>
      <w:tr>
        <w:tc>
          <w:tcPr>
            <w:tcW w:type="dxa" w:w="10454"/>
            <w:shd w:fill="EAF3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No Day 7-specific error entry was supplied in this regeneration request. Preserve the existing notebook history. The previously reported Day 5 Jensen BPD-severity knowledge error remains an AMBER item with its planned retest window and should not be falsely marked GREEN merely because Day 7 content changed.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Concept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Source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K/C/R/G/S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Failure Count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Status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Next Action</w:t>
            </w:r>
          </w:p>
        </w:tc>
        <w:tc>
          <w:tcPr>
            <w:tcW w:type="dxa" w:w="1493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Next Retest</w:t>
            </w:r>
          </w:p>
        </w:tc>
      </w:tr>
      <w:tr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Jensen BPD severity: invasive mechanical ventilation at 36 wk PMA = Grade 3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Prior Day 5 error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K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x1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AMBER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R1 recall + fresh hidden stem in due window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6–7 Oct 2026</w:t>
            </w:r>
          </w:p>
        </w:tc>
      </w:tr>
      <w:tr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Day 7 HIE/seizure concepts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Today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—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0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GREEN/Unassessed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Move any wrong/guess/uncertain item to AMBER after attempt</w:t>
            </w:r>
          </w:p>
        </w:tc>
        <w:tc>
          <w:tcPr>
            <w:tcW w:type="dxa" w:w="149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4"/>
              </w:rPr>
              <w:t>Based on result</w:t>
            </w:r>
          </w:p>
        </w:tc>
      </w:tr>
    </w:tbl>
    <w:p>
      <w:pPr>
        <w:spacing w:after="40"/>
      </w:pPr>
    </w:p>
    <w:p>
      <w:pPr>
        <w:pStyle w:val="Heading2"/>
      </w:pPr>
      <w:r>
        <w:t>R1 / R2 / R3 Prompts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R1 (~24 h): Recite 33.5°C / 6 h / 72 h / 0.5°C per h without looking; explain why the 6-h window exists.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R2 (~7 d): Re-solve at least 8–10 Day 7 key MCQs, especially cooling eligibility, aEEG limitations and phenobarbital-first-line reasoning.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R3 (~21 d): Flash-recall HIE MRI patterns, seizure mimics, EEG background patterns and current gestational-age guidance.</w:t>
      </w:r>
    </w:p>
    <w:p>
      <w:pPr>
        <w:pStyle w:val="Heading1"/>
      </w:pPr>
      <w:r>
        <w:t>SELF-ASSESSMENT &amp; PERFORMANCE TRACKING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666666"/>
          <w:left w:val="single" w:sz="6" w:color="666666"/>
          <w:bottom w:val="single" w:sz="6" w:color="666666"/>
          <w:right w:val="single" w:sz="6" w:color="666666"/>
          <w:insideH w:val="single" w:sz="6" w:color="666666"/>
          <w:insideV w:val="single" w:sz="6" w:color="666666"/>
        </w:tblBorders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Metric</w:t>
            </w:r>
          </w:p>
        </w:tc>
        <w:tc>
          <w:tcPr>
            <w:tcW w:type="dxa" w:w="52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Record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Base MCQs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__/75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Correct / Wrong / Unattempted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Accuracy among attempted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__%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Basic / Recall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__/7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Conceptual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__/13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Clinical / Application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__/27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High-Difficulty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__/20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Integrated / Rank-Differentiating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__/8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Close-Distractor questions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EEG/aEEG interpretation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__/__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Guessed-correct / uncertain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(treat as not mastered)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K / C / R / G / S errors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 / __ / __</w:t>
            </w:r>
          </w:p>
        </w:tc>
      </w:tr>
      <w:tr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RED / AMBER / GREEN concepts</w:t>
            </w:r>
          </w:p>
        </w:tc>
        <w:tc>
          <w:tcPr>
            <w:tcW w:type="dxa" w:w="522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6"/>
              </w:rPr>
              <w:t>__ / __ / __</w:t>
            </w:r>
          </w:p>
        </w:tc>
      </w:tr>
    </w:tbl>
    <w:p>
      <w:pPr>
        <w:spacing w:after="40"/>
      </w:pPr>
    </w:p>
    <w:p>
      <w:pPr>
        <w:pStyle w:val="Heading1"/>
      </w:pPr>
      <w:r>
        <w:t>REFERENCES — PRIMARY &amp; SUPPLEMENTARY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PRIMARY: Nelson Textbook of Pediatrics, 22nd Edition — neonatal encephalopathy/HIE, neonatal seizures and related neurologic care.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American Academy of Pediatrics. Therapeutic Hypothermia for Neonatal Hypoxic-Ischemic Encephalopathy: Clinical Report. Pediatrics. 2026.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2025 American Heart Association / American Academy of Pediatrics Guidelines for Neonatal Resuscitation.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International League Against Epilepsy (ILAE) Task Force recommendations for treatment of seizures in the neonate.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Volpe’s Neurology of the Newborn — neonatal encephalopathy, seizures, EEG and MRI pattern interpretation.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18"/>
        </w:rPr>
        <w:t>Cloherty &amp; Stark’s Manual of Neonatal Care — NICU protocols, therapeutic hypothermia monitoring and seizure management.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375623"/>
          <w:left w:val="single" w:sz="8" w:color="375623"/>
          <w:bottom w:val="single" w:sz="8" w:color="375623"/>
          <w:right w:val="single" w:sz="8" w:color="375623"/>
          <w:insideH w:val="single" w:sz="8" w:color="375623"/>
          <w:insideV w:val="single" w:sz="8" w:color="375623"/>
        </w:tblBorders>
      </w:tblPr>
      <w:tblGrid>
        <w:gridCol w:w="10454"/>
      </w:tblGrid>
      <w:tr>
        <w:tc>
          <w:tcPr>
            <w:tcW w:type="dxa" w:w="10454"/>
            <w:shd w:fill="37562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FINAL QA CHECK</w:t>
            </w:r>
          </w:p>
        </w:tc>
      </w:tr>
      <w:tr>
        <w:tc>
          <w:tcPr>
            <w:tcW w:type="dxa" w:w="10454"/>
            <w:shd w:fill="E2F0D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line="259" w:lineRule="auto" w:after="40"/>
            </w:pPr>
            <w:r>
              <w:rPr>
                <w:rFonts w:ascii="Aptos" w:hAnsi="Aptos"/>
                <w:sz w:val="18"/>
              </w:rPr>
              <w:t>Day/date/topic mapping verified • Nelson 22e set as primary textbook • 2026 AAP cooling guidance incorporated • 75-MCQ distribution verified 7/13/27/20/8 • answer key near-balanced and irregular • no calculation drill because 05 Oct 2026 is Monday • 25 Active Recall prompts all have answers • close-distractor items embedded within base count • no future-topic leakage.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64646"/>
        <w:sz w:val="16"/>
      </w:rPr>
      <w:t xml:space="preserve">Day 7 • HIE + Neonatal Seizures •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NEET-SS + ICP Paediatrics 2026 • Day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7 - HIE, Birth Asphyxia, Therapeutic Hypothermia, Neonatal Seizures, aEEG/EEG</dc:title>
  <dc:subject>NEET-SS + ICP Paediatrics 2026 Day 7 study module</dc:subject>
  <dc:creator>python-docx</dc:creator>
  <cp:keywords>HIE, birth asphyxia, therapeutic hypothermia, neonatal seizures, aEEG, EEG, paediatrics</cp:keywords>
  <dc:description>Generated in the locked Day 7 Enhanced V2/V3 format. Nelson Textbook of Pediatrics 22nd ed. is the primary textbook reference.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