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17 | ACYANOTIC SHUNTS</w:t>
      </w:r>
    </w:p>
    <w:p>
      <w:pPr>
        <w:pStyle w:val="Subtitle"/>
      </w:pPr>
      <w:r>
        <w:t>Thursday 15 October 2026  •  ASD + VSD + PDA + AVSD  •  Locked 73-day plan</w:t>
      </w:r>
    </w:p>
    <w:p>
      <w:r>
        <w:t>Core teaching + case application + 75 new MCQs + 7 due notebook retests. Answer key and explanations are separated from the questions. Simulated figures are teaching diagrams, not diagnostic patient images.</w:t>
      </w:r>
    </w:p>
    <w:p>
      <w:pPr/>
      <w:r>
        <w:t>Compared sources: uploaded DAY17_~1.DOC versus the previously generated Day17 Enhanced V3 DOCX. Both contain 75 base + 7 spaced retests, nine clinical cases and four schematics. The uploaded copy adds an operability/PVRi bridge section, heart-failure support, AVSD gooseneck/Rastelli, and PDA morphology; the generated copy adds individual “Why this question matters” lines and uses different option ordering.</w:t>
      </w:r>
    </w:p>
    <w:p>
      <w:pPr/>
      <w:r>
        <w:t>Answer-key structural audit: 82 numbered items, 82 explanation headers, four A–D options per question, matching key/explanation letters and correctly marked option labels. This is NOT independent clinical verification of every option.</w:t>
      </w:r>
    </w:p>
    <w:p>
      <w:pPr/>
      <w:r>
        <w:t>IMPORTANT EXAM BLUEPRINT GAP: Uploaded base difficulty distribution is 7 Basic / 18 Conceptual / 33 Clinical / 9 High / 8 Integrated, not the locked 7 / 13 / 27 / 20 / 8. Difficulty is editorial and many distractors remain easily eliminated. Rewriting at least 11 questions at authentic high-difficulty level requires further examiner work; no false retagging was done.</w:t>
      </w:r>
    </w:p>
    <w:p>
      <w:pPr/>
      <w:r>
        <w:t>Current source check: 2019 Indian congenital heart disease consensus and the AAP 2025 preterm PDA clinical report were compared for major intervention principles. These checks do not validate every individual numerical claim. All generated figures are schematics, not diagnostic patient images.</w:t>
      </w:r>
    </w:p>
    <w:p>
      <w:pPr>
        <w:pStyle w:val="Heading1"/>
      </w:pPr>
      <w:r>
        <w:rPr>
          <w:color w:val="20425B"/>
        </w:rPr>
        <w:t>EDITORIAL COMPARISON &amp; CRITIQUE — REVISED STUDY EDITION</w:t>
      </w:r>
    </w:p>
    <w:p>
      <w:pPr>
        <w:pStyle w:val="Heading1"/>
      </w:pPr>
      <w:r>
        <w:rPr>
          <w:color w:val="20425B"/>
        </w:rPr>
        <w:t>4-hour learning plan</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Block</w:t>
            </w:r>
          </w:p>
        </w:tc>
        <w:tc>
          <w:tcPr>
            <w:tcW w:type="dxa" w:w="3341"/>
            <w:shd w:fill="DDEDF0"/>
            <w:vAlign w:val="center"/>
          </w:tcPr>
          <w:p>
            <w:r>
              <w:t>Minutes</w:t>
            </w:r>
          </w:p>
        </w:tc>
        <w:tc>
          <w:tcPr>
            <w:tcW w:type="dxa" w:w="3341"/>
            <w:shd w:fill="DDEDF0"/>
            <w:vAlign w:val="center"/>
          </w:tcPr>
          <w:p>
            <w:r>
              <w:t>Focus</w:t>
            </w:r>
          </w:p>
        </w:tc>
      </w:tr>
      <w:tr>
        <w:trPr>
          <w:cantSplit/>
        </w:trPr>
        <w:tc>
          <w:tcPr>
            <w:tcW w:type="dxa" w:w="3341"/>
            <w:vAlign w:val="center"/>
          </w:tcPr>
          <w:p>
            <w:r>
              <w:t>1</w:t>
            </w:r>
          </w:p>
        </w:tc>
        <w:tc>
          <w:tcPr>
            <w:tcW w:type="dxa" w:w="3341"/>
            <w:vAlign w:val="center"/>
          </w:tcPr>
          <w:p>
            <w:r>
              <w:t>0–55</w:t>
            </w:r>
          </w:p>
        </w:tc>
        <w:tc>
          <w:tcPr>
            <w:tcW w:type="dxa" w:w="3341"/>
            <w:vAlign w:val="center"/>
          </w:tcPr>
          <w:p>
            <w:r>
              <w:t>ASD and VSD anatomy, physiology, clinical and echo clues</w:t>
            </w:r>
          </w:p>
        </w:tc>
      </w:tr>
      <w:tr>
        <w:trPr>
          <w:cantSplit/>
        </w:trPr>
        <w:tc>
          <w:tcPr>
            <w:tcW w:type="dxa" w:w="3341"/>
            <w:shd w:fill="F6F9FA"/>
            <w:vAlign w:val="center"/>
          </w:tcPr>
          <w:p>
            <w:r>
              <w:t>2</w:t>
            </w:r>
          </w:p>
        </w:tc>
        <w:tc>
          <w:tcPr>
            <w:tcW w:type="dxa" w:w="3341"/>
            <w:shd w:fill="F6F9FA"/>
            <w:vAlign w:val="center"/>
          </w:tcPr>
          <w:p>
            <w:r>
              <w:t>55–115</w:t>
            </w:r>
          </w:p>
        </w:tc>
        <w:tc>
          <w:tcPr>
            <w:tcW w:type="dxa" w:w="3341"/>
            <w:shd w:fill="F6F9FA"/>
            <w:vAlign w:val="center"/>
          </w:tcPr>
          <w:p>
            <w:r>
              <w:t>PDA and AVSD; closure timing and contraindications</w:t>
            </w:r>
          </w:p>
        </w:tc>
      </w:tr>
      <w:tr>
        <w:trPr>
          <w:cantSplit/>
        </w:trPr>
        <w:tc>
          <w:tcPr>
            <w:tcW w:type="dxa" w:w="3341"/>
            <w:vAlign w:val="center"/>
          </w:tcPr>
          <w:p>
            <w:r>
              <w:t>3</w:t>
            </w:r>
          </w:p>
        </w:tc>
        <w:tc>
          <w:tcPr>
            <w:tcW w:type="dxa" w:w="3341"/>
            <w:vAlign w:val="center"/>
          </w:tcPr>
          <w:p>
            <w:r>
              <w:t>115–175</w:t>
            </w:r>
          </w:p>
        </w:tc>
        <w:tc>
          <w:tcPr>
            <w:tcW w:type="dxa" w:w="3341"/>
            <w:vAlign w:val="center"/>
          </w:tcPr>
          <w:p>
            <w:r>
              <w:t>Cases, algorithms, interpretation stations, traps</w:t>
            </w:r>
          </w:p>
        </w:tc>
      </w:tr>
      <w:tr>
        <w:trPr>
          <w:cantSplit/>
        </w:trPr>
        <w:tc>
          <w:tcPr>
            <w:tcW w:type="dxa" w:w="3341"/>
            <w:shd w:fill="F6F9FA"/>
            <w:vAlign w:val="center"/>
          </w:tcPr>
          <w:p>
            <w:r>
              <w:t>4</w:t>
            </w:r>
          </w:p>
        </w:tc>
        <w:tc>
          <w:tcPr>
            <w:tcW w:type="dxa" w:w="3341"/>
            <w:shd w:fill="F6F9FA"/>
            <w:vAlign w:val="center"/>
          </w:tcPr>
          <w:p>
            <w:r>
              <w:t>175–240</w:t>
            </w:r>
          </w:p>
        </w:tc>
        <w:tc>
          <w:tcPr>
            <w:tcW w:type="dxa" w:w="3341"/>
            <w:shd w:fill="F6F9FA"/>
            <w:vAlign w:val="center"/>
          </w:tcPr>
          <w:p>
            <w:r>
              <w:t>75 base MCQs + 7 retests; review explanations and Active Recall</w:t>
            </w:r>
          </w:p>
        </w:tc>
      </w:tr>
    </w:tbl>
    <w:p>
      <w:pPr>
        <w:pStyle w:val="Heading1"/>
      </w:pPr>
      <w:r>
        <w:rPr>
          <w:color w:val="20425B"/>
        </w:rPr>
        <w:t>Learning objectives and traceability</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ID</w:t>
            </w:r>
          </w:p>
        </w:tc>
        <w:tc>
          <w:tcPr>
            <w:tcW w:type="dxa" w:w="3341"/>
            <w:shd w:fill="DDEDF0"/>
            <w:vAlign w:val="center"/>
          </w:tcPr>
          <w:p>
            <w:r>
              <w:t>Outcome</w:t>
            </w:r>
          </w:p>
        </w:tc>
        <w:tc>
          <w:tcPr>
            <w:tcW w:type="dxa" w:w="3341"/>
            <w:shd w:fill="DDEDF0"/>
            <w:vAlign w:val="center"/>
          </w:tcPr>
          <w:p>
            <w:r>
              <w:t>Trace-back</w:t>
            </w:r>
          </w:p>
        </w:tc>
      </w:tr>
      <w:tr>
        <w:trPr>
          <w:cantSplit/>
        </w:trPr>
        <w:tc>
          <w:tcPr>
            <w:tcW w:type="dxa" w:w="3341"/>
            <w:vAlign w:val="center"/>
          </w:tcPr>
          <w:p>
            <w:r>
              <w:t>O1</w:t>
            </w:r>
          </w:p>
        </w:tc>
        <w:tc>
          <w:tcPr>
            <w:tcW w:type="dxa" w:w="3341"/>
            <w:vAlign w:val="center"/>
          </w:tcPr>
          <w:p>
            <w:r>
              <w:t>Differentiate anatomical ASD/VSD/PDA/AVSD variants</w:t>
            </w:r>
          </w:p>
        </w:tc>
        <w:tc>
          <w:tcPr>
            <w:tcW w:type="dxa" w:w="3341"/>
            <w:vAlign w:val="center"/>
          </w:tcPr>
          <w:p>
            <w:r>
              <w:t xml:space="preserve">Notes 1–4; Cases 1–4; MCQs 1–5,21–23,44,56–59</w:t>
            </w:r>
          </w:p>
        </w:tc>
      </w:tr>
      <w:tr>
        <w:trPr>
          <w:cantSplit/>
        </w:trPr>
        <w:tc>
          <w:tcPr>
            <w:tcW w:type="dxa" w:w="3341"/>
            <w:shd w:fill="F6F9FA"/>
            <w:vAlign w:val="center"/>
          </w:tcPr>
          <w:p>
            <w:r>
              <w:t>O2</w:t>
            </w:r>
          </w:p>
        </w:tc>
        <w:tc>
          <w:tcPr>
            <w:tcW w:type="dxa" w:w="3341"/>
            <w:shd w:fill="F6F9FA"/>
            <w:vAlign w:val="center"/>
          </w:tcPr>
          <w:p>
            <w:r>
              <w:t>Predict chamber loading and shunt physiology</w:t>
            </w:r>
          </w:p>
        </w:tc>
        <w:tc>
          <w:tcPr>
            <w:tcW w:type="dxa" w:w="3341"/>
            <w:shd w:fill="F6F9FA"/>
            <w:vAlign w:val="center"/>
          </w:tcPr>
          <w:p>
            <w:r>
              <w:t xml:space="preserve">Figure 1; Cases 1–3; MCQs 8,24–26,71</w:t>
            </w:r>
          </w:p>
        </w:tc>
      </w:tr>
      <w:tr>
        <w:trPr>
          <w:cantSplit/>
        </w:trPr>
        <w:tc>
          <w:tcPr>
            <w:tcW w:type="dxa" w:w="3341"/>
            <w:vAlign w:val="center"/>
          </w:tcPr>
          <w:p>
            <w:r>
              <w:t>O3</w:t>
            </w:r>
          </w:p>
        </w:tc>
        <w:tc>
          <w:tcPr>
            <w:tcW w:type="dxa" w:w="3341"/>
            <w:vAlign w:val="center"/>
          </w:tcPr>
          <w:p>
            <w:r>
              <w:t>Recognize clinical/ECG/echo discriminators</w:t>
            </w:r>
          </w:p>
        </w:tc>
        <w:tc>
          <w:tcPr>
            <w:tcW w:type="dxa" w:w="3341"/>
            <w:vAlign w:val="center"/>
          </w:tcPr>
          <w:p>
            <w:r>
              <w:t xml:space="preserve">Tables 1–2; Stations 1–5; MCQs 6–7,9–11,27–29,38,41–43,50,61–64</w:t>
            </w:r>
          </w:p>
        </w:tc>
      </w:tr>
      <w:tr>
        <w:trPr>
          <w:cantSplit/>
        </w:trPr>
        <w:tc>
          <w:tcPr>
            <w:tcW w:type="dxa" w:w="3341"/>
            <w:shd w:fill="F6F9FA"/>
            <w:vAlign w:val="center"/>
          </w:tcPr>
          <w:p>
            <w:r>
              <w:t>O4</w:t>
            </w:r>
          </w:p>
        </w:tc>
        <w:tc>
          <w:tcPr>
            <w:tcW w:type="dxa" w:w="3341"/>
            <w:shd w:fill="F6F9FA"/>
            <w:vAlign w:val="center"/>
          </w:tcPr>
          <w:p>
            <w:r>
              <w:t>Apply Indian timing and method of intervention</w:t>
            </w:r>
          </w:p>
        </w:tc>
        <w:tc>
          <w:tcPr>
            <w:tcW w:type="dxa" w:w="3341"/>
            <w:shd w:fill="F6F9FA"/>
            <w:vAlign w:val="center"/>
          </w:tcPr>
          <w:p>
            <w:r>
              <w:t xml:space="preserve">Timing table; Cases 4–8; MCQs 12–15,18–19,30–32,34–35,45–48,54,66–69,73–74</w:t>
            </w:r>
          </w:p>
        </w:tc>
      </w:tr>
      <w:tr>
        <w:trPr>
          <w:cantSplit/>
        </w:trPr>
        <w:tc>
          <w:tcPr>
            <w:tcW w:type="dxa" w:w="3341"/>
            <w:vAlign w:val="center"/>
          </w:tcPr>
          <w:p>
            <w:r>
              <w:t>O5</w:t>
            </w:r>
          </w:p>
        </w:tc>
        <w:tc>
          <w:tcPr>
            <w:tcW w:type="dxa" w:w="3341"/>
            <w:vAlign w:val="center"/>
          </w:tcPr>
          <w:p>
            <w:r>
              <w:t>Recognize PVR and valve-regurgitation hazards</w:t>
            </w:r>
          </w:p>
        </w:tc>
        <w:tc>
          <w:tcPr>
            <w:tcW w:type="dxa" w:w="3341"/>
            <w:vAlign w:val="center"/>
          </w:tcPr>
          <w:p>
            <w:r>
              <w:t xml:space="preserve">Algorithms; MCQs 16–17,20,33,36–37,39–40,49,65,72,75</w:t>
            </w:r>
          </w:p>
        </w:tc>
      </w:tr>
      <w:tr>
        <w:trPr>
          <w:cantSplit/>
        </w:trPr>
        <w:tc>
          <w:tcPr>
            <w:tcW w:type="dxa" w:w="3341"/>
            <w:shd w:fill="F6F9FA"/>
            <w:vAlign w:val="center"/>
          </w:tcPr>
          <w:p>
            <w:r>
              <w:t>O6</w:t>
            </w:r>
          </w:p>
        </w:tc>
        <w:tc>
          <w:tcPr>
            <w:tcW w:type="dxa" w:w="3341"/>
            <w:shd w:fill="F6F9FA"/>
            <w:vAlign w:val="center"/>
          </w:tcPr>
          <w:p>
            <w:r>
              <w:t>Differentiate term versus preterm PDA evidence</w:t>
            </w:r>
          </w:p>
        </w:tc>
        <w:tc>
          <w:tcPr>
            <w:tcW w:type="dxa" w:w="3341"/>
            <w:shd w:fill="F6F9FA"/>
            <w:vAlign w:val="center"/>
          </w:tcPr>
          <w:p>
            <w:r>
              <w:t xml:space="preserve">Guideline box; MCQs 51–53,55</w:t>
            </w:r>
          </w:p>
        </w:tc>
      </w:tr>
      <w:tr>
        <w:trPr>
          <w:cantSplit/>
        </w:trPr>
        <w:tc>
          <w:tcPr>
            <w:tcW w:type="dxa" w:w="3341"/>
            <w:vAlign w:val="center"/>
          </w:tcPr>
          <w:p>
            <w:r>
              <w:t>O7</w:t>
            </w:r>
          </w:p>
        </w:tc>
        <w:tc>
          <w:tcPr>
            <w:tcW w:type="dxa" w:w="3341"/>
            <w:vAlign w:val="center"/>
          </w:tcPr>
          <w:p>
            <w:r>
              <w:t>Integrate genetic association and AVSD follow-up</w:t>
            </w:r>
          </w:p>
        </w:tc>
        <w:tc>
          <w:tcPr>
            <w:tcW w:type="dxa" w:w="3341"/>
            <w:vAlign w:val="center"/>
          </w:tcPr>
          <w:p>
            <w:r>
              <w:t xml:space="preserve">Case 6; MCQs 60,70</w:t>
            </w:r>
          </w:p>
        </w:tc>
      </w:tr>
      <w:tr>
        <w:trPr>
          <w:cantSplit/>
        </w:trPr>
        <w:tc>
          <w:tcPr>
            <w:tcW w:type="dxa" w:w="3341"/>
            <w:shd w:fill="F6F9FA"/>
            <w:vAlign w:val="center"/>
          </w:tcPr>
          <w:p>
            <w:r>
              <w:t>O8</w:t>
            </w:r>
          </w:p>
        </w:tc>
        <w:tc>
          <w:tcPr>
            <w:tcW w:type="dxa" w:w="3341"/>
            <w:shd w:fill="F6F9FA"/>
            <w:vAlign w:val="center"/>
          </w:tcPr>
          <w:p>
            <w:r>
              <w:t>Repair actual notebook gaps without contaminating base count</w:t>
            </w:r>
          </w:p>
        </w:tc>
        <w:tc>
          <w:tcPr>
            <w:tcW w:type="dxa" w:w="3341"/>
            <w:shd w:fill="F6F9FA"/>
            <w:vAlign w:val="center"/>
          </w:tcPr>
          <w:p>
            <w:r>
              <w:t>Q76–82 + separate Active Recall R1/R2 queue</w:t>
            </w:r>
          </w:p>
        </w:tc>
      </w:tr>
    </w:tbl>
    <w:p>
      <w:pPr>
        <w:pStyle w:val="Heading1"/>
      </w:pPr>
      <w:r>
        <w:rPr>
          <w:color w:val="20425B"/>
        </w:rPr>
        <w:t>1. Mechanistic framework</w:t>
      </w:r>
    </w:p>
    <w:p>
      <w:pPr>
        <w:pStyle w:val="ListBullet"/>
      </w:pPr>
      <w:r>
        <w:t>LEFT-TO-RIGHT SHUNT CHAIN: anatomic communication → pressure/resistance-dependent flow → increased pulmonary blood flow → pulmonary venous return and chamber volume load → tachypnea, feeding difficulty, recurrent infections or chamber enlargement → echo-defined intervention.</w:t>
      </w:r>
    </w:p>
    <w:p>
      <w:pPr>
        <w:pStyle w:val="ListBullet"/>
      </w:pPr>
      <w:r>
        <w:t>ASD: LA → RA flow predominantly causes RA/RV volume overload; flow murmur is across the pulmonary valve. Secundum ASD: fossa ovalis, right axis/incomplete RBBB. Primum/AVSD: low septum, superior QRS axis and possible AV-valve cleft.</w:t>
      </w:r>
    </w:p>
    <w:p>
      <w:pPr>
        <w:pStyle w:val="ListBullet"/>
      </w:pPr>
      <w:r>
        <w:t>VSD: LV → RV flow loads LA/LV after traversing pulmonary circulation. Small restrictive defects may be louder than large nonrestrictive defects. Fall in PVR over weeks unmasks HF; rising fixed PVR may quiet murmur and cause cyanosis.</w:t>
      </w:r>
    </w:p>
    <w:p>
      <w:pPr>
        <w:pStyle w:val="ListBullet"/>
      </w:pPr>
      <w:r>
        <w:t>PDA: aorta → pulmonary artery after PVR falls; continuous murmur, bounding pulses and wide pulse pressure reflect systolic/diastolic runoff. LA/LV overload is typical. High PA pressure may eliminate continuous quality.</w:t>
      </w:r>
    </w:p>
    <w:p>
      <w:pPr>
        <w:pStyle w:val="ListBullet"/>
      </w:pPr>
      <w:r>
        <w:t>AVSD: abnormal AV septation; complete form includes primum ASD, inlet VSD and common AV valve. Valve regurgitation and early PVR fall cause early HF; ventricular balance affects surgical pathway.</w:t>
      </w:r>
    </w:p>
    <w:p>
      <w:pPr>
        <w:jc w:val="center"/>
      </w:pPr>
      <w:r>
        <w:drawing>
          <wp:inline xmlns:a="http://schemas.openxmlformats.org/drawingml/2006/main" xmlns:pic="http://schemas.openxmlformats.org/drawingml/2006/picture">
            <wp:extent cx="5897880" cy="2581287"/>
            <wp:docPr id="1" name="Picture 1"/>
            <wp:cNvGraphicFramePr>
              <a:graphicFrameLocks noChangeAspect="1"/>
            </wp:cNvGraphicFramePr>
            <a:graphic>
              <a:graphicData uri="http://schemas.openxmlformats.org/drawingml/2006/picture">
                <pic:pic>
                  <pic:nvPicPr>
                    <pic:cNvPr id="0" name="shunt_loading.png"/>
                    <pic:cNvPicPr/>
                  </pic:nvPicPr>
                  <pic:blipFill>
                    <a:blip r:embed="rId11"/>
                    <a:stretch>
                      <a:fillRect/>
                    </a:stretch>
                  </pic:blipFill>
                  <pic:spPr>
                    <a:xfrm>
                      <a:off x="0" y="0"/>
                      <a:ext cx="5897880" cy="2581287"/>
                    </a:xfrm>
                    <a:prstGeom prst="rect"/>
                  </pic:spPr>
                </pic:pic>
              </a:graphicData>
            </a:graphic>
          </wp:inline>
        </w:drawing>
      </w:r>
    </w:p>
    <w:p>
      <w:pPr>
        <w:jc w:val="center"/>
      </w:pPr>
      <w:r>
        <w:rPr>
          <w:i/>
        </w:rPr>
        <w:t>Figure 1. Typical chamber volume-loading patterns for uncomplicated left-to-right shunts.</w:t>
      </w:r>
    </w:p>
    <w:p>
      <w:pPr>
        <w:pStyle w:val="Heading1"/>
      </w:pPr>
      <w:r>
        <w:rPr>
          <w:color w:val="20425B"/>
        </w:rPr>
        <w:t>2. Anatomy, clinical clues and differentiators</w:t>
      </w:r>
    </w:p>
    <w:tbl>
      <w:tblPr>
        <w:tblStyle w:val="TableGrid"/>
        <w:tblW w:type="auto" w:w="0"/>
        <w:jc w:val="center"/>
        <w:tblLook w:firstColumn="1" w:firstRow="1" w:lastColumn="0" w:lastRow="0" w:noHBand="0" w:noVBand="1" w:val="04A0"/>
      </w:tblPr>
      <w:tblGrid>
        <w:gridCol w:w="2505"/>
        <w:gridCol w:w="2505"/>
        <w:gridCol w:w="2505"/>
        <w:gridCol w:w="2505"/>
      </w:tblGrid>
      <w:tr>
        <w:trPr>
          <w:cantSplit/>
          <w:tblHeader w:val="true"/>
        </w:trPr>
        <w:tc>
          <w:tcPr>
            <w:tcW w:type="dxa" w:w="2505"/>
            <w:shd w:fill="DDEDF0"/>
            <w:vAlign w:val="center"/>
          </w:tcPr>
          <w:p>
            <w:r>
              <w:t>Lesion</w:t>
            </w:r>
          </w:p>
        </w:tc>
        <w:tc>
          <w:tcPr>
            <w:tcW w:type="dxa" w:w="2505"/>
            <w:shd w:fill="DDEDF0"/>
            <w:vAlign w:val="center"/>
          </w:tcPr>
          <w:p>
            <w:r>
              <w:t>Anatomy / key sound</w:t>
            </w:r>
          </w:p>
        </w:tc>
        <w:tc>
          <w:tcPr>
            <w:tcW w:type="dxa" w:w="2505"/>
            <w:shd w:fill="DDEDF0"/>
            <w:vAlign w:val="center"/>
          </w:tcPr>
          <w:p>
            <w:r>
              <w:t>ECG / chamber load</w:t>
            </w:r>
          </w:p>
        </w:tc>
        <w:tc>
          <w:tcPr>
            <w:tcW w:type="dxa" w:w="2505"/>
            <w:shd w:fill="DDEDF0"/>
            <w:vAlign w:val="center"/>
          </w:tcPr>
          <w:p>
            <w:r>
              <w:t>Major trap</w:t>
            </w:r>
          </w:p>
        </w:tc>
      </w:tr>
      <w:tr>
        <w:trPr>
          <w:cantSplit/>
        </w:trPr>
        <w:tc>
          <w:tcPr>
            <w:tcW w:type="dxa" w:w="2505"/>
            <w:vAlign w:val="center"/>
          </w:tcPr>
          <w:p>
            <w:r>
              <w:t>Secundum ASD</w:t>
            </w:r>
          </w:p>
        </w:tc>
        <w:tc>
          <w:tcPr>
            <w:tcW w:type="dxa" w:w="2505"/>
            <w:vAlign w:val="center"/>
          </w:tcPr>
          <w:p>
            <w:r>
              <w:t>Fossa ovalis; fixed split S2 + pulmonary flow systolic murmur</w:t>
            </w:r>
          </w:p>
        </w:tc>
        <w:tc>
          <w:tcPr>
            <w:tcW w:type="dxa" w:w="2505"/>
            <w:vAlign w:val="center"/>
          </w:tcPr>
          <w:p>
            <w:r>
              <w:t>RAD/incomplete RBBB; RA/RV volume load</w:t>
            </w:r>
          </w:p>
        </w:tc>
        <w:tc>
          <w:tcPr>
            <w:tcW w:type="dxa" w:w="2505"/>
            <w:vAlign w:val="center"/>
          </w:tcPr>
          <w:p>
            <w:r>
              <w:t>Flow murmur is not an ASD jet</w:t>
            </w:r>
          </w:p>
        </w:tc>
      </w:tr>
      <w:tr>
        <w:trPr>
          <w:cantSplit/>
        </w:trPr>
        <w:tc>
          <w:tcPr>
            <w:tcW w:type="dxa" w:w="2505"/>
            <w:shd w:fill="F6F9FA"/>
            <w:vAlign w:val="center"/>
          </w:tcPr>
          <w:p>
            <w:r>
              <w:t>Primum ASD</w:t>
            </w:r>
          </w:p>
        </w:tc>
        <w:tc>
          <w:tcPr>
            <w:tcW w:type="dxa" w:w="2505"/>
            <w:shd w:fill="F6F9FA"/>
            <w:vAlign w:val="center"/>
          </w:tcPr>
          <w:p>
            <w:r>
              <w:t>Low atrial septum + cleft left AV valve</w:t>
            </w:r>
          </w:p>
        </w:tc>
        <w:tc>
          <w:tcPr>
            <w:tcW w:type="dxa" w:w="2505"/>
            <w:shd w:fill="F6F9FA"/>
            <w:vAlign w:val="center"/>
          </w:tcPr>
          <w:p>
            <w:r>
              <w:t>Superior axis; AV-junction involvement</w:t>
            </w:r>
          </w:p>
        </w:tc>
        <w:tc>
          <w:tcPr>
            <w:tcW w:type="dxa" w:w="2505"/>
            <w:shd w:fill="F6F9FA"/>
            <w:vAlign w:val="center"/>
          </w:tcPr>
          <w:p>
            <w:r>
              <w:t>Not a device-closure secundum lesion</w:t>
            </w:r>
          </w:p>
        </w:tc>
      </w:tr>
      <w:tr>
        <w:trPr>
          <w:cantSplit/>
        </w:trPr>
        <w:tc>
          <w:tcPr>
            <w:tcW w:type="dxa" w:w="2505"/>
            <w:vAlign w:val="center"/>
          </w:tcPr>
          <w:p>
            <w:r>
              <w:t>Sinus venosus ASD</w:t>
            </w:r>
          </w:p>
        </w:tc>
        <w:tc>
          <w:tcPr>
            <w:tcW w:type="dxa" w:w="2505"/>
            <w:vAlign w:val="center"/>
          </w:tcPr>
          <w:p>
            <w:r>
              <w:t>SVC/IVC junction; often PAPVC</w:t>
            </w:r>
          </w:p>
        </w:tc>
        <w:tc>
          <w:tcPr>
            <w:tcW w:type="dxa" w:w="2505"/>
            <w:vAlign w:val="center"/>
          </w:tcPr>
          <w:p>
            <w:r>
              <w:t>RV load</w:t>
            </w:r>
          </w:p>
        </w:tc>
        <w:tc>
          <w:tcPr>
            <w:tcW w:type="dxa" w:w="2505"/>
            <w:vAlign w:val="center"/>
          </w:tcPr>
          <w:p>
            <w:r>
              <w:t>Map pulmonary veins before repair</w:t>
            </w:r>
          </w:p>
        </w:tc>
      </w:tr>
      <w:tr>
        <w:trPr>
          <w:cantSplit/>
        </w:trPr>
        <w:tc>
          <w:tcPr>
            <w:tcW w:type="dxa" w:w="2505"/>
            <w:shd w:fill="F6F9FA"/>
            <w:vAlign w:val="center"/>
          </w:tcPr>
          <w:p>
            <w:r>
              <w:t>Small restrictive VSD</w:t>
            </w:r>
          </w:p>
        </w:tc>
        <w:tc>
          <w:tcPr>
            <w:tcW w:type="dxa" w:w="2505"/>
            <w:shd w:fill="F6F9FA"/>
            <w:vAlign w:val="center"/>
          </w:tcPr>
          <w:p>
            <w:r>
              <w:t>LLSB high-pitched pansystolic murmur</w:t>
            </w:r>
          </w:p>
        </w:tc>
        <w:tc>
          <w:tcPr>
            <w:tcW w:type="dxa" w:w="2505"/>
            <w:shd w:fill="F6F9FA"/>
            <w:vAlign w:val="center"/>
          </w:tcPr>
          <w:p>
            <w:r>
              <w:t>Normal chambers possible</w:t>
            </w:r>
          </w:p>
        </w:tc>
        <w:tc>
          <w:tcPr>
            <w:tcW w:type="dxa" w:w="2505"/>
            <w:shd w:fill="F6F9FA"/>
            <w:vAlign w:val="center"/>
          </w:tcPr>
          <w:p>
            <w:r>
              <w:t>Loud does not mean large</w:t>
            </w:r>
          </w:p>
        </w:tc>
      </w:tr>
      <w:tr>
        <w:trPr>
          <w:cantSplit/>
        </w:trPr>
        <w:tc>
          <w:tcPr>
            <w:tcW w:type="dxa" w:w="2505"/>
            <w:vAlign w:val="center"/>
          </w:tcPr>
          <w:p>
            <w:r>
              <w:t>Large VSD</w:t>
            </w:r>
          </w:p>
        </w:tc>
        <w:tc>
          <w:tcPr>
            <w:tcW w:type="dxa" w:w="2505"/>
            <w:vAlign w:val="center"/>
          </w:tcPr>
          <w:p>
            <w:r>
              <w:t>HF as PVR falls; murmur may soften with high PVR</w:t>
            </w:r>
          </w:p>
        </w:tc>
        <w:tc>
          <w:tcPr>
            <w:tcW w:type="dxa" w:w="2505"/>
            <w:vAlign w:val="center"/>
          </w:tcPr>
          <w:p>
            <w:r>
              <w:t>LA/LV load; RV pressure may be systemic</w:t>
            </w:r>
          </w:p>
        </w:tc>
        <w:tc>
          <w:tcPr>
            <w:tcW w:type="dxa" w:w="2505"/>
            <w:vAlign w:val="center"/>
          </w:tcPr>
          <w:p>
            <w:r>
              <w:t>Cyanosis with rising PVR = hazard</w:t>
            </w:r>
          </w:p>
        </w:tc>
      </w:tr>
      <w:tr>
        <w:trPr>
          <w:cantSplit/>
        </w:trPr>
        <w:tc>
          <w:tcPr>
            <w:tcW w:type="dxa" w:w="2505"/>
            <w:shd w:fill="F6F9FA"/>
            <w:vAlign w:val="center"/>
          </w:tcPr>
          <w:p>
            <w:r>
              <w:t>PDA</w:t>
            </w:r>
          </w:p>
        </w:tc>
        <w:tc>
          <w:tcPr>
            <w:tcW w:type="dxa" w:w="2505"/>
            <w:shd w:fill="F6F9FA"/>
            <w:vAlign w:val="center"/>
          </w:tcPr>
          <w:p>
            <w:r>
              <w:t>Continuous infraclavicular murmur + wide pulse pressure</w:t>
            </w:r>
          </w:p>
        </w:tc>
        <w:tc>
          <w:tcPr>
            <w:tcW w:type="dxa" w:w="2505"/>
            <w:shd w:fill="F6F9FA"/>
            <w:vAlign w:val="center"/>
          </w:tcPr>
          <w:p>
            <w:r>
              <w:t>LA/LV load</w:t>
            </w:r>
          </w:p>
        </w:tc>
        <w:tc>
          <w:tcPr>
            <w:tcW w:type="dxa" w:w="2505"/>
            <w:shd w:fill="F6F9FA"/>
            <w:vAlign w:val="center"/>
          </w:tcPr>
          <w:p>
            <w:r>
              <w:t>May be noncontinuous with high PA pressure</w:t>
            </w:r>
          </w:p>
        </w:tc>
      </w:tr>
      <w:tr>
        <w:trPr>
          <w:cantSplit/>
        </w:trPr>
        <w:tc>
          <w:tcPr>
            <w:tcW w:type="dxa" w:w="2505"/>
            <w:vAlign w:val="center"/>
          </w:tcPr>
          <w:p>
            <w:r>
              <w:t>Complete AVSD</w:t>
            </w:r>
          </w:p>
        </w:tc>
        <w:tc>
          <w:tcPr>
            <w:tcW w:type="dxa" w:w="2505"/>
            <w:vAlign w:val="center"/>
          </w:tcPr>
          <w:p>
            <w:r>
              <w:t>Common AV valve + primum + inlet VSD</w:t>
            </w:r>
          </w:p>
        </w:tc>
        <w:tc>
          <w:tcPr>
            <w:tcW w:type="dxa" w:w="2505"/>
            <w:vAlign w:val="center"/>
          </w:tcPr>
          <w:p>
            <w:r>
              <w:t>Superior axis; HF early</w:t>
            </w:r>
          </w:p>
        </w:tc>
        <w:tc>
          <w:tcPr>
            <w:tcW w:type="dxa" w:w="2505"/>
            <w:vAlign w:val="center"/>
          </w:tcPr>
          <w:p>
            <w:r>
              <w:t>Trisomy 21 association; valve regurgitation</w:t>
            </w:r>
          </w:p>
        </w:tc>
      </w:tr>
      <w:tr>
        <w:trPr>
          <w:cantSplit/>
        </w:trPr>
        <w:tc>
          <w:tcPr>
            <w:tcW w:type="dxa" w:w="2505"/>
            <w:shd w:fill="F6F9FA"/>
            <w:vAlign w:val="center"/>
          </w:tcPr>
          <w:p>
            <w:r>
              <w:t>Partial AVSD</w:t>
            </w:r>
          </w:p>
        </w:tc>
        <w:tc>
          <w:tcPr>
            <w:tcW w:type="dxa" w:w="2505"/>
            <w:shd w:fill="F6F9FA"/>
            <w:vAlign w:val="center"/>
          </w:tcPr>
          <w:p>
            <w:r>
              <w:t>Primum ASD + separate AV valves, cleft left AV valve</w:t>
            </w:r>
          </w:p>
        </w:tc>
        <w:tc>
          <w:tcPr>
            <w:tcW w:type="dxa" w:w="2505"/>
            <w:shd w:fill="F6F9FA"/>
            <w:vAlign w:val="center"/>
          </w:tcPr>
          <w:p>
            <w:r>
              <w:t>Superior axis possible</w:t>
            </w:r>
          </w:p>
        </w:tc>
        <w:tc>
          <w:tcPr>
            <w:tcW w:type="dxa" w:w="2505"/>
            <w:shd w:fill="F6F9FA"/>
            <w:vAlign w:val="center"/>
          </w:tcPr>
          <w:p>
            <w:r>
              <w:t>Not an isolated secundum ASD</w:t>
            </w:r>
          </w:p>
        </w:tc>
      </w:tr>
    </w:tbl>
    <w:p>
      <w:pPr>
        <w:jc w:val="center"/>
      </w:pPr>
      <w:r>
        <w:drawing>
          <wp:inline xmlns:a="http://schemas.openxmlformats.org/drawingml/2006/main" xmlns:pic="http://schemas.openxmlformats.org/drawingml/2006/picture">
            <wp:extent cx="5897880" cy="2581287"/>
            <wp:docPr id="2" name="Picture 2"/>
            <wp:cNvGraphicFramePr>
              <a:graphicFrameLocks noChangeAspect="1"/>
            </wp:cNvGraphicFramePr>
            <a:graphic>
              <a:graphicData uri="http://schemas.openxmlformats.org/drawingml/2006/picture">
                <pic:pic>
                  <pic:nvPicPr>
                    <pic:cNvPr id="0" name="asd_map.png"/>
                    <pic:cNvPicPr/>
                  </pic:nvPicPr>
                  <pic:blipFill>
                    <a:blip r:embed="rId12"/>
                    <a:stretch>
                      <a:fillRect/>
                    </a:stretch>
                  </pic:blipFill>
                  <pic:spPr>
                    <a:xfrm>
                      <a:off x="0" y="0"/>
                      <a:ext cx="5897880" cy="2581287"/>
                    </a:xfrm>
                    <a:prstGeom prst="rect"/>
                  </pic:spPr>
                </pic:pic>
              </a:graphicData>
            </a:graphic>
          </wp:inline>
        </w:drawing>
      </w:r>
    </w:p>
    <w:p>
      <w:pPr>
        <w:jc w:val="center"/>
      </w:pPr>
      <w:r>
        <w:rPr>
          <w:i/>
        </w:rPr>
        <w:t>Figure 2. Anatomical position determines ASD subtype and associated lesions.</w:t>
      </w:r>
    </w:p>
    <w:p>
      <w:pPr>
        <w:jc w:val="center"/>
      </w:pPr>
      <w:r>
        <w:drawing>
          <wp:inline xmlns:a="http://schemas.openxmlformats.org/drawingml/2006/main" xmlns:pic="http://schemas.openxmlformats.org/drawingml/2006/picture">
            <wp:extent cx="5897880" cy="2581287"/>
            <wp:docPr id="3" name="Picture 3"/>
            <wp:cNvGraphicFramePr>
              <a:graphicFrameLocks noChangeAspect="1"/>
            </wp:cNvGraphicFramePr>
            <a:graphic>
              <a:graphicData uri="http://schemas.openxmlformats.org/drawingml/2006/picture">
                <pic:pic>
                  <pic:nvPicPr>
                    <pic:cNvPr id="0" name="vsd_pda.png"/>
                    <pic:cNvPicPr/>
                  </pic:nvPicPr>
                  <pic:blipFill>
                    <a:blip r:embed="rId13"/>
                    <a:stretch>
                      <a:fillRect/>
                    </a:stretch>
                  </pic:blipFill>
                  <pic:spPr>
                    <a:xfrm>
                      <a:off x="0" y="0"/>
                      <a:ext cx="5897880" cy="2581287"/>
                    </a:xfrm>
                    <a:prstGeom prst="rect"/>
                  </pic:spPr>
                </pic:pic>
              </a:graphicData>
            </a:graphic>
          </wp:inline>
        </w:drawing>
      </w:r>
    </w:p>
    <w:p>
      <w:pPr>
        <w:jc w:val="center"/>
      </w:pPr>
      <w:r>
        <w:rPr>
          <w:i/>
        </w:rPr>
        <w:t>Figure 3. Schematic ventricular and ductal shunt flow.</w:t>
      </w:r>
    </w:p>
    <w:p>
      <w:pPr>
        <w:jc w:val="center"/>
      </w:pPr>
      <w:r>
        <w:drawing>
          <wp:inline xmlns:a="http://schemas.openxmlformats.org/drawingml/2006/main" xmlns:pic="http://schemas.openxmlformats.org/drawingml/2006/picture">
            <wp:extent cx="5897880" cy="2416927"/>
            <wp:docPr id="4" name="Picture 4"/>
            <wp:cNvGraphicFramePr>
              <a:graphicFrameLocks noChangeAspect="1"/>
            </wp:cNvGraphicFramePr>
            <a:graphic>
              <a:graphicData uri="http://schemas.openxmlformats.org/drawingml/2006/picture">
                <pic:pic>
                  <pic:nvPicPr>
                    <pic:cNvPr id="0" name="avsd_forms.png"/>
                    <pic:cNvPicPr/>
                  </pic:nvPicPr>
                  <pic:blipFill>
                    <a:blip r:embed="rId14"/>
                    <a:stretch>
                      <a:fillRect/>
                    </a:stretch>
                  </pic:blipFill>
                  <pic:spPr>
                    <a:xfrm>
                      <a:off x="0" y="0"/>
                      <a:ext cx="5897880" cy="2416927"/>
                    </a:xfrm>
                    <a:prstGeom prst="rect"/>
                  </pic:spPr>
                </pic:pic>
              </a:graphicData>
            </a:graphic>
          </wp:inline>
        </w:drawing>
      </w:r>
    </w:p>
    <w:p>
      <w:pPr>
        <w:jc w:val="center"/>
      </w:pPr>
      <w:r>
        <w:rPr>
          <w:i/>
        </w:rPr>
        <w:t>Figure 4. Partial, intermediate and complete AVSD (simplified schematic).</w:t>
      </w:r>
    </w:p>
    <w:p>
      <w:pPr>
        <w:pStyle w:val="Heading1"/>
      </w:pPr>
      <w:r>
        <w:rPr>
          <w:color w:val="20425B"/>
        </w:rPr>
        <w:t>3. Indian consensus intervention timing (2019/Indian Pediatrics 2020)</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Lesion</w:t>
            </w:r>
          </w:p>
        </w:tc>
        <w:tc>
          <w:tcPr>
            <w:tcW w:type="dxa" w:w="3341"/>
            <w:shd w:fill="DDEDF0"/>
            <w:vAlign w:val="center"/>
          </w:tcPr>
          <w:p>
            <w:r>
              <w:t>Uncomplicated / controlled</w:t>
            </w:r>
          </w:p>
        </w:tc>
        <w:tc>
          <w:tcPr>
            <w:tcW w:type="dxa" w:w="3341"/>
            <w:shd w:fill="DDEDF0"/>
            <w:vAlign w:val="center"/>
          </w:tcPr>
          <w:p>
            <w:r>
              <w:t>Urgent / caveat</w:t>
            </w:r>
          </w:p>
        </w:tc>
      </w:tr>
      <w:tr>
        <w:trPr>
          <w:cantSplit/>
        </w:trPr>
        <w:tc>
          <w:tcPr>
            <w:tcW w:type="dxa" w:w="3341"/>
            <w:vAlign w:val="center"/>
          </w:tcPr>
          <w:p>
            <w:r>
              <w:t>ASD with RV dilation</w:t>
            </w:r>
          </w:p>
        </w:tc>
        <w:tc>
          <w:tcPr>
            <w:tcW w:type="dxa" w:w="3341"/>
            <w:vAlign w:val="center"/>
          </w:tcPr>
          <w:p>
            <w:r>
              <w:t>Elective closure at 2–4 years; sinus venosus may be 4–5 years</w:t>
            </w:r>
          </w:p>
        </w:tc>
        <w:tc>
          <w:tcPr>
            <w:tcW w:type="dxa" w:w="3341"/>
            <w:vAlign w:val="center"/>
          </w:tcPr>
          <w:p>
            <w:r>
              <w:t>Symptomatic infant: early closure after excluding other lesions; irreversible PVR: do not close</w:t>
            </w:r>
          </w:p>
        </w:tc>
      </w:tr>
      <w:tr>
        <w:trPr>
          <w:cantSplit/>
        </w:trPr>
        <w:tc>
          <w:tcPr>
            <w:tcW w:type="dxa" w:w="3341"/>
            <w:shd w:fill="F6F9FA"/>
            <w:vAlign w:val="center"/>
          </w:tcPr>
          <w:p>
            <w:r>
              <w:t>Secundum ASD device</w:t>
            </w:r>
          </w:p>
        </w:tc>
        <w:tc>
          <w:tcPr>
            <w:tcW w:type="dxa" w:w="3341"/>
            <w:shd w:fill="F6F9FA"/>
            <w:vAlign w:val="center"/>
          </w:tcPr>
          <w:p>
            <w:r>
              <w:t>Suitable anatomy; consensus cautions if weight &lt;15 kg, rims &lt;5 mm or very large indexed defect</w:t>
            </w:r>
          </w:p>
        </w:tc>
        <w:tc>
          <w:tcPr>
            <w:tcW w:type="dxa" w:w="3341"/>
            <w:shd w:fill="F6F9FA"/>
            <w:vAlign w:val="center"/>
          </w:tcPr>
          <w:p>
            <w:r>
              <w:t>Primum/sinus venosus typically surgical</w:t>
            </w:r>
          </w:p>
        </w:tc>
      </w:tr>
      <w:tr>
        <w:trPr>
          <w:cantSplit/>
        </w:trPr>
        <w:tc>
          <w:tcPr>
            <w:tcW w:type="dxa" w:w="3341"/>
            <w:vAlign w:val="center"/>
          </w:tcPr>
          <w:p>
            <w:r>
              <w:t>Small VSD</w:t>
            </w:r>
          </w:p>
        </w:tc>
        <w:tc>
          <w:tcPr>
            <w:tcW w:type="dxa" w:w="3341"/>
            <w:vAlign w:val="center"/>
          </w:tcPr>
          <w:p>
            <w:r>
              <w:t>Observe if normal chambers and no AR/IE/RVOTO</w:t>
            </w:r>
          </w:p>
        </w:tc>
        <w:tc>
          <w:tcPr>
            <w:tcW w:type="dxa" w:w="3341"/>
            <w:vAlign w:val="center"/>
          </w:tcPr>
          <w:p>
            <w:r>
              <w:t>Close if endocarditis, cusp prolapse with related AR, or progressive RVOTO</w:t>
            </w:r>
          </w:p>
        </w:tc>
      </w:tr>
      <w:tr>
        <w:trPr>
          <w:cantSplit/>
        </w:trPr>
        <w:tc>
          <w:tcPr>
            <w:tcW w:type="dxa" w:w="3341"/>
            <w:shd w:fill="F6F9FA"/>
            <w:vAlign w:val="center"/>
          </w:tcPr>
          <w:p>
            <w:r>
              <w:t>Moderate VSD</w:t>
            </w:r>
          </w:p>
        </w:tc>
        <w:tc>
          <w:tcPr>
            <w:tcW w:type="dxa" w:w="3341"/>
            <w:shd w:fill="F6F9FA"/>
            <w:vAlign w:val="center"/>
          </w:tcPr>
          <w:p>
            <w:r>
              <w:t>Asymptomatic LV dilation: 2–5 years; controlled symptoms: 1–2 years</w:t>
            </w:r>
          </w:p>
        </w:tc>
        <w:tc>
          <w:tcPr>
            <w:tcW w:type="dxa" w:w="3341"/>
            <w:shd w:fill="F6F9FA"/>
            <w:vAlign w:val="center"/>
          </w:tcPr>
          <w:p>
            <w:r>
              <w:t>Individualize if PAH/operability concerns</w:t>
            </w:r>
          </w:p>
        </w:tc>
      </w:tr>
      <w:tr>
        <w:trPr>
          <w:cantSplit/>
        </w:trPr>
        <w:tc>
          <w:tcPr>
            <w:tcW w:type="dxa" w:w="3341"/>
            <w:vAlign w:val="center"/>
          </w:tcPr>
          <w:p>
            <w:r>
              <w:t>Large VSD</w:t>
            </w:r>
          </w:p>
        </w:tc>
        <w:tc>
          <w:tcPr>
            <w:tcW w:type="dxa" w:w="3341"/>
            <w:vAlign w:val="center"/>
          </w:tcPr>
          <w:p>
            <w:r>
              <w:t>Controlled HF: closure by 6 months</w:t>
            </w:r>
          </w:p>
        </w:tc>
        <w:tc>
          <w:tcPr>
            <w:tcW w:type="dxa" w:w="3341"/>
            <w:vAlign w:val="center"/>
          </w:tcPr>
          <w:p>
            <w:r>
              <w:t>Uncontrolled HF/poor growth: repair as soon as possible</w:t>
            </w:r>
          </w:p>
        </w:tc>
      </w:tr>
      <w:tr>
        <w:trPr>
          <w:cantSplit/>
        </w:trPr>
        <w:tc>
          <w:tcPr>
            <w:tcW w:type="dxa" w:w="3341"/>
            <w:shd w:fill="F6F9FA"/>
            <w:vAlign w:val="center"/>
          </w:tcPr>
          <w:p>
            <w:r>
              <w:t>PDA large/moderate symptomatic</w:t>
            </w:r>
          </w:p>
        </w:tc>
        <w:tc>
          <w:tcPr>
            <w:tcW w:type="dxa" w:w="3341"/>
            <w:shd w:fill="F6F9FA"/>
            <w:vAlign w:val="center"/>
          </w:tcPr>
          <w:p>
            <w:r>
              <w:t>Early closure by 3 months</w:t>
            </w:r>
          </w:p>
        </w:tc>
        <w:tc>
          <w:tcPr>
            <w:tcW w:type="dxa" w:w="3341"/>
            <w:shd w:fill="F6F9FA"/>
            <w:vAlign w:val="center"/>
          </w:tcPr>
          <w:p>
            <w:r>
              <w:t>Irreversible pulmonary vascular disease: do not close</w:t>
            </w:r>
          </w:p>
        </w:tc>
      </w:tr>
      <w:tr>
        <w:trPr>
          <w:cantSplit/>
        </w:trPr>
        <w:tc>
          <w:tcPr>
            <w:tcW w:type="dxa" w:w="3341"/>
            <w:vAlign w:val="center"/>
          </w:tcPr>
          <w:p>
            <w:r>
              <w:t>PDA moderate stable</w:t>
            </w:r>
          </w:p>
        </w:tc>
        <w:tc>
          <w:tcPr>
            <w:tcW w:type="dxa" w:w="3341"/>
            <w:vAlign w:val="center"/>
          </w:tcPr>
          <w:p>
            <w:r>
              <w:t>6–12 months; earlier if poor growth</w:t>
            </w:r>
          </w:p>
        </w:tc>
        <w:tc>
          <w:tcPr>
            <w:tcW w:type="dxa" w:w="3341"/>
            <w:vAlign w:val="center"/>
          </w:tcPr>
          <w:p>
            <w:r>
              <w:t>Echo defines burden</w:t>
            </w:r>
          </w:p>
        </w:tc>
      </w:tr>
      <w:tr>
        <w:trPr>
          <w:cantSplit/>
        </w:trPr>
        <w:tc>
          <w:tcPr>
            <w:tcW w:type="dxa" w:w="3341"/>
            <w:shd w:fill="F6F9FA"/>
            <w:vAlign w:val="center"/>
          </w:tcPr>
          <w:p>
            <w:r>
              <w:t>PDA small audible</w:t>
            </w:r>
          </w:p>
        </w:tc>
        <w:tc>
          <w:tcPr>
            <w:tcW w:type="dxa" w:w="3341"/>
            <w:shd w:fill="F6F9FA"/>
            <w:vAlign w:val="center"/>
          </w:tcPr>
          <w:p>
            <w:r>
              <w:t>12–18 months</w:t>
            </w:r>
          </w:p>
        </w:tc>
        <w:tc>
          <w:tcPr>
            <w:tcW w:type="dxa" w:w="3341"/>
            <w:shd w:fill="F6F9FA"/>
            <w:vAlign w:val="center"/>
          </w:tcPr>
          <w:p>
            <w:r>
              <w:t>Silent Doppler-only PDA: closure not recommended in Indian consensus</w:t>
            </w:r>
          </w:p>
        </w:tc>
      </w:tr>
      <w:tr>
        <w:trPr>
          <w:cantSplit/>
        </w:trPr>
        <w:tc>
          <w:tcPr>
            <w:tcW w:type="dxa" w:w="3341"/>
            <w:vAlign w:val="center"/>
          </w:tcPr>
          <w:p>
            <w:r>
              <w:t>PDA device</w:t>
            </w:r>
          </w:p>
        </w:tc>
        <w:tc>
          <w:tcPr>
            <w:tcW w:type="dxa" w:w="3341"/>
            <w:vAlign w:val="center"/>
          </w:tcPr>
          <w:p>
            <w:r>
              <w:t>Preferred in appropriate children &gt;6 kg</w:t>
            </w:r>
          </w:p>
        </w:tc>
        <w:tc>
          <w:tcPr>
            <w:tcW w:type="dxa" w:w="3341"/>
            <w:vAlign w:val="center"/>
          </w:tcPr>
          <w:p>
            <w:r>
              <w:t>Anatomy and center expertise matter</w:t>
            </w:r>
          </w:p>
        </w:tc>
      </w:tr>
      <w:tr>
        <w:trPr>
          <w:cantSplit/>
        </w:trPr>
        <w:tc>
          <w:tcPr>
            <w:tcW w:type="dxa" w:w="3341"/>
            <w:shd w:fill="F6F9FA"/>
            <w:vAlign w:val="center"/>
          </w:tcPr>
          <w:p>
            <w:r>
              <w:t>Complete AVSD</w:t>
            </w:r>
          </w:p>
        </w:tc>
        <w:tc>
          <w:tcPr>
            <w:tcW w:type="dxa" w:w="3341"/>
            <w:shd w:fill="F6F9FA"/>
            <w:vAlign w:val="center"/>
          </w:tcPr>
          <w:p>
            <w:r>
              <w:t>Controlled HF: complete repair by 3 months</w:t>
            </w:r>
          </w:p>
        </w:tc>
        <w:tc>
          <w:tcPr>
            <w:tcW w:type="dxa" w:w="3341"/>
            <w:shd w:fill="F6F9FA"/>
            <w:vAlign w:val="center"/>
          </w:tcPr>
          <w:p>
            <w:r>
              <w:t>Uncontrolled HF: repair as soon as possible</w:t>
            </w:r>
          </w:p>
        </w:tc>
      </w:tr>
      <w:tr>
        <w:trPr>
          <w:cantSplit/>
        </w:trPr>
        <w:tc>
          <w:tcPr>
            <w:tcW w:type="dxa" w:w="3341"/>
            <w:vAlign w:val="center"/>
          </w:tcPr>
          <w:p>
            <w:r>
              <w:t>Partial/intermediate AVSD</w:t>
            </w:r>
          </w:p>
        </w:tc>
        <w:tc>
          <w:tcPr>
            <w:tcW w:type="dxa" w:w="3341"/>
            <w:vAlign w:val="center"/>
          </w:tcPr>
          <w:p>
            <w:r>
              <w:t>Stable: surgical repair at 2–3 years</w:t>
            </w:r>
          </w:p>
        </w:tc>
        <w:tc>
          <w:tcPr>
            <w:tcW w:type="dxa" w:w="3341"/>
            <w:vAlign w:val="center"/>
          </w:tcPr>
          <w:p>
            <w:r>
              <w:t>Significant AV-valve regurgitation: consider earlier surgery</w:t>
            </w:r>
          </w:p>
        </w:tc>
      </w:tr>
    </w:tbl>
    <w:p>
      <w:r>
        <w:t>Source: Saxena et al., Annals of Pediatric Cardiology 2019; abridged Indian Pediatrics 2020. These are India-specific consensus targets, not automatic orders for individual patients.</w:t>
      </w:r>
    </w:p>
    <w:p>
      <w:pPr>
        <w:pStyle w:val="Heading1"/>
      </w:pPr>
      <w:r>
        <w:rPr>
          <w:color w:val="20425B"/>
        </w:rPr>
        <w:t>4. Current guideline distinction — preterm PDA</w:t>
      </w:r>
    </w:p>
    <w:p>
      <w:pPr>
        <w:pStyle w:val="ListBullet"/>
      </w:pPr>
      <w:r>
        <w:t>Indian 2019 consensus: drug options in selected preterm PDA include ibuprofen, indomethacin and paracetamol; prophylactic NSAIDs not recommended.</w:t>
      </w:r>
    </w:p>
    <w:p>
      <w:pPr>
        <w:pStyle w:val="ListBullet"/>
      </w:pPr>
      <w:r>
        <w:t>AAP 2025 (international comparison): routine prophylactic or early (&lt;2 weeks) closure has not improved major outcomes and is not recommended. For hsPDA beyond 2 weeks, evidence is insufficient for a universal choice; individualized medical/procedural approaches may be considered. Do not substitute this for Indian/local NICU protocols.</w:t>
      </w:r>
    </w:p>
    <w:p>
      <w:pPr>
        <w:pStyle w:val="ListBullet"/>
      </w:pPr>
      <w:r>
        <w:t>2026 ACC pediatric concise guidance (international supplementary): symptom burden, chamber enlargement, valve complications and pulmonary vascular concerns determine follow-up/intervention. It is not an India-specific timing guideline.</w:t>
      </w:r>
    </w:p>
    <w:p>
      <w:pPr>
        <w:pStyle w:val="Heading1"/>
      </w:pPr>
      <w:r>
        <w:rPr>
          <w:color w:val="20425B"/>
        </w:rPr>
        <w:t>5. Must-know numbers and definitions</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Item</w:t>
            </w:r>
          </w:p>
        </w:tc>
        <w:tc>
          <w:tcPr>
            <w:tcW w:type="dxa" w:w="3341"/>
            <w:shd w:fill="DDEDF0"/>
            <w:vAlign w:val="center"/>
          </w:tcPr>
          <w:p>
            <w:r>
              <w:t>Anchor</w:t>
            </w:r>
          </w:p>
        </w:tc>
        <w:tc>
          <w:tcPr>
            <w:tcW w:type="dxa" w:w="3341"/>
            <w:shd w:fill="DDEDF0"/>
            <w:vAlign w:val="center"/>
          </w:tcPr>
          <w:p>
            <w:r>
              <w:t>Qualifier</w:t>
            </w:r>
          </w:p>
        </w:tc>
      </w:tr>
      <w:tr>
        <w:trPr>
          <w:cantSplit/>
        </w:trPr>
        <w:tc>
          <w:tcPr>
            <w:tcW w:type="dxa" w:w="3341"/>
            <w:vAlign w:val="center"/>
          </w:tcPr>
          <w:p>
            <w:r>
              <w:t>ASD closure</w:t>
            </w:r>
          </w:p>
        </w:tc>
        <w:tc>
          <w:tcPr>
            <w:tcW w:type="dxa" w:w="3341"/>
            <w:vAlign w:val="center"/>
          </w:tcPr>
          <w:p>
            <w:r>
              <w:t>2–4 years</w:t>
            </w:r>
          </w:p>
        </w:tc>
        <w:tc>
          <w:tcPr>
            <w:tcW w:type="dxa" w:w="3341"/>
            <w:vAlign w:val="center"/>
          </w:tcPr>
          <w:p>
            <w:r>
              <w:t>Significant ASD with RV dilation, asymptomatic; Indian consensus</w:t>
            </w:r>
          </w:p>
        </w:tc>
      </w:tr>
      <w:tr>
        <w:trPr>
          <w:cantSplit/>
        </w:trPr>
        <w:tc>
          <w:tcPr>
            <w:tcW w:type="dxa" w:w="3341"/>
            <w:shd w:fill="F6F9FA"/>
            <w:vAlign w:val="center"/>
          </w:tcPr>
          <w:p>
            <w:r>
              <w:t>Secundum device weight</w:t>
            </w:r>
          </w:p>
        </w:tc>
        <w:tc>
          <w:tcPr>
            <w:tcW w:type="dxa" w:w="3341"/>
            <w:shd w:fill="F6F9FA"/>
            <w:vAlign w:val="center"/>
          </w:tcPr>
          <w:p>
            <w:r>
              <w:t>&gt;15 kg</w:t>
            </w:r>
          </w:p>
        </w:tc>
        <w:tc>
          <w:tcPr>
            <w:tcW w:type="dxa" w:w="3341"/>
            <w:shd w:fill="F6F9FA"/>
            <w:vAlign w:val="center"/>
          </w:tcPr>
          <w:p>
            <w:r>
              <w:t>Indian consensus; anatomy/rims also required</w:t>
            </w:r>
          </w:p>
        </w:tc>
      </w:tr>
      <w:tr>
        <w:trPr>
          <w:cantSplit/>
        </w:trPr>
        <w:tc>
          <w:tcPr>
            <w:tcW w:type="dxa" w:w="3341"/>
            <w:vAlign w:val="center"/>
          </w:tcPr>
          <w:p>
            <w:r>
              <w:t>Secundum rim</w:t>
            </w:r>
          </w:p>
        </w:tc>
        <w:tc>
          <w:tcPr>
            <w:tcW w:type="dxa" w:w="3341"/>
            <w:vAlign w:val="center"/>
          </w:tcPr>
          <w:p>
            <w:r>
              <w:t>≥5 mm in most rims</w:t>
            </w:r>
          </w:p>
        </w:tc>
        <w:tc>
          <w:tcPr>
            <w:tcW w:type="dxa" w:w="3341"/>
            <w:vAlign w:val="center"/>
          </w:tcPr>
          <w:p>
            <w:r>
              <w:t>Indian consensus caution; specialist anatomy assessment</w:t>
            </w:r>
          </w:p>
        </w:tc>
      </w:tr>
      <w:tr>
        <w:trPr>
          <w:cantSplit/>
        </w:trPr>
        <w:tc>
          <w:tcPr>
            <w:tcW w:type="dxa" w:w="3341"/>
            <w:shd w:fill="F6F9FA"/>
            <w:vAlign w:val="center"/>
          </w:tcPr>
          <w:p>
            <w:r>
              <w:t>Moderate VSD closure</w:t>
            </w:r>
          </w:p>
        </w:tc>
        <w:tc>
          <w:tcPr>
            <w:tcW w:type="dxa" w:w="3341"/>
            <w:shd w:fill="F6F9FA"/>
            <w:vAlign w:val="center"/>
          </w:tcPr>
          <w:p>
            <w:r>
              <w:t>2–5 years or 1–2 years</w:t>
            </w:r>
          </w:p>
        </w:tc>
        <w:tc>
          <w:tcPr>
            <w:tcW w:type="dxa" w:w="3341"/>
            <w:shd w:fill="F6F9FA"/>
            <w:vAlign w:val="center"/>
          </w:tcPr>
          <w:p>
            <w:r>
              <w:t>Asymptomatic LV dilation vs controlled symptomatic</w:t>
            </w:r>
          </w:p>
        </w:tc>
      </w:tr>
      <w:tr>
        <w:trPr>
          <w:cantSplit/>
        </w:trPr>
        <w:tc>
          <w:tcPr>
            <w:tcW w:type="dxa" w:w="3341"/>
            <w:vAlign w:val="center"/>
          </w:tcPr>
          <w:p>
            <w:r>
              <w:t>Large VSD</w:t>
            </w:r>
          </w:p>
        </w:tc>
        <w:tc>
          <w:tcPr>
            <w:tcW w:type="dxa" w:w="3341"/>
            <w:vAlign w:val="center"/>
          </w:tcPr>
          <w:p>
            <w:r>
              <w:t>By 6 months</w:t>
            </w:r>
          </w:p>
        </w:tc>
        <w:tc>
          <w:tcPr>
            <w:tcW w:type="dxa" w:w="3341"/>
            <w:vAlign w:val="center"/>
          </w:tcPr>
          <w:p>
            <w:r>
              <w:t>If HF controlled; earlier if uncontrolled</w:t>
            </w:r>
          </w:p>
        </w:tc>
      </w:tr>
      <w:tr>
        <w:trPr>
          <w:cantSplit/>
        </w:trPr>
        <w:tc>
          <w:tcPr>
            <w:tcW w:type="dxa" w:w="3341"/>
            <w:shd w:fill="F6F9FA"/>
            <w:vAlign w:val="center"/>
          </w:tcPr>
          <w:p>
            <w:r>
              <w:t>PDA device</w:t>
            </w:r>
          </w:p>
        </w:tc>
        <w:tc>
          <w:tcPr>
            <w:tcW w:type="dxa" w:w="3341"/>
            <w:shd w:fill="F6F9FA"/>
            <w:vAlign w:val="center"/>
          </w:tcPr>
          <w:p>
            <w:r>
              <w:t>&gt;6 kg</w:t>
            </w:r>
          </w:p>
        </w:tc>
        <w:tc>
          <w:tcPr>
            <w:tcW w:type="dxa" w:w="3341"/>
            <w:shd w:fill="F6F9FA"/>
            <w:vAlign w:val="center"/>
          </w:tcPr>
          <w:p>
            <w:r>
              <w:t>Indian consensus for appropriate anatomy</w:t>
            </w:r>
          </w:p>
        </w:tc>
      </w:tr>
      <w:tr>
        <w:trPr>
          <w:cantSplit/>
        </w:trPr>
        <w:tc>
          <w:tcPr>
            <w:tcW w:type="dxa" w:w="3341"/>
            <w:vAlign w:val="center"/>
          </w:tcPr>
          <w:p>
            <w:r>
              <w:t>PDA small audible</w:t>
            </w:r>
          </w:p>
        </w:tc>
        <w:tc>
          <w:tcPr>
            <w:tcW w:type="dxa" w:w="3341"/>
            <w:vAlign w:val="center"/>
          </w:tcPr>
          <w:p>
            <w:r>
              <w:t>12–18 months</w:t>
            </w:r>
          </w:p>
        </w:tc>
        <w:tc>
          <w:tcPr>
            <w:tcW w:type="dxa" w:w="3341"/>
            <w:vAlign w:val="center"/>
          </w:tcPr>
          <w:p>
            <w:r>
              <w:t>Silent Doppler-only PDA differs</w:t>
            </w:r>
          </w:p>
        </w:tc>
      </w:tr>
      <w:tr>
        <w:trPr>
          <w:cantSplit/>
        </w:trPr>
        <w:tc>
          <w:tcPr>
            <w:tcW w:type="dxa" w:w="3341"/>
            <w:shd w:fill="F6F9FA"/>
            <w:vAlign w:val="center"/>
          </w:tcPr>
          <w:p>
            <w:r>
              <w:t>Complete AVSD</w:t>
            </w:r>
          </w:p>
        </w:tc>
        <w:tc>
          <w:tcPr>
            <w:tcW w:type="dxa" w:w="3341"/>
            <w:shd w:fill="F6F9FA"/>
            <w:vAlign w:val="center"/>
          </w:tcPr>
          <w:p>
            <w:r>
              <w:t>By 3 months</w:t>
            </w:r>
          </w:p>
        </w:tc>
        <w:tc>
          <w:tcPr>
            <w:tcW w:type="dxa" w:w="3341"/>
            <w:shd w:fill="F6F9FA"/>
            <w:vAlign w:val="center"/>
          </w:tcPr>
          <w:p>
            <w:r>
              <w:t>Controlled HF; urgent if uncontrolled</w:t>
            </w:r>
          </w:p>
        </w:tc>
      </w:tr>
      <w:tr>
        <w:trPr>
          <w:cantSplit/>
        </w:trPr>
        <w:tc>
          <w:tcPr>
            <w:tcW w:type="dxa" w:w="3341"/>
            <w:vAlign w:val="center"/>
          </w:tcPr>
          <w:p>
            <w:r>
              <w:t>Partial AVSD</w:t>
            </w:r>
          </w:p>
        </w:tc>
        <w:tc>
          <w:tcPr>
            <w:tcW w:type="dxa" w:w="3341"/>
            <w:vAlign w:val="center"/>
          </w:tcPr>
          <w:p>
            <w:r>
              <w:t>2–3 years</w:t>
            </w:r>
          </w:p>
        </w:tc>
        <w:tc>
          <w:tcPr>
            <w:tcW w:type="dxa" w:w="3341"/>
            <w:vAlign w:val="center"/>
          </w:tcPr>
          <w:p>
            <w:r>
              <w:t>If stable and normal PA pressures</w:t>
            </w:r>
          </w:p>
        </w:tc>
      </w:tr>
      <w:tr>
        <w:trPr>
          <w:cantSplit/>
        </w:trPr>
        <w:tc>
          <w:tcPr>
            <w:tcW w:type="dxa" w:w="3341"/>
            <w:shd w:fill="F6F9FA"/>
            <w:vAlign w:val="center"/>
          </w:tcPr>
          <w:p>
            <w:r>
              <w:t>IE prophylaxis after prosthetic repair</w:t>
            </w:r>
          </w:p>
        </w:tc>
        <w:tc>
          <w:tcPr>
            <w:tcW w:type="dxa" w:w="3341"/>
            <w:shd w:fill="F6F9FA"/>
            <w:vAlign w:val="center"/>
          </w:tcPr>
          <w:p>
            <w:r>
              <w:t>6 months</w:t>
            </w:r>
          </w:p>
        </w:tc>
        <w:tc>
          <w:tcPr>
            <w:tcW w:type="dxa" w:w="3341"/>
            <w:shd w:fill="F6F9FA"/>
            <w:vAlign w:val="center"/>
          </w:tcPr>
          <w:p>
            <w:r>
              <w:t>For indicated dental procedures; residual defects can alter eligibility</w:t>
            </w:r>
          </w:p>
        </w:tc>
      </w:tr>
      <w:tr>
        <w:trPr>
          <w:cantSplit/>
        </w:trPr>
        <w:tc>
          <w:tcPr>
            <w:tcW w:type="dxa" w:w="3341"/>
            <w:vAlign w:val="center"/>
          </w:tcPr>
          <w:p>
            <w:r>
              <w:t>Qp:Qs</w:t>
            </w:r>
          </w:p>
        </w:tc>
        <w:tc>
          <w:tcPr>
            <w:tcW w:type="dxa" w:w="3341"/>
            <w:vAlign w:val="center"/>
          </w:tcPr>
          <w:p>
            <w:r>
              <w:t>Pulmonary flow / systemic flow</w:t>
            </w:r>
          </w:p>
        </w:tc>
        <w:tc>
          <w:tcPr>
            <w:tcW w:type="dxa" w:w="3341"/>
            <w:vAlign w:val="center"/>
          </w:tcPr>
          <w:p>
            <w:r>
              <w:t>&gt;1 indicates net left-to-right shunt</w:t>
            </w:r>
          </w:p>
        </w:tc>
      </w:tr>
    </w:tbl>
    <w:p>
      <w:pPr>
        <w:pStyle w:val="Heading1"/>
      </w:pPr>
      <w:r>
        <w:rPr>
          <w:color w:val="20425B"/>
        </w:rPr>
        <w:t xml:space="preserve">5A. Operability, heart-failure bridge and extra high-yield items (added in this revision)</w:t>
      </w:r>
    </w:p>
    <w:p>
      <w:r>
        <w:t xml:space="preserve">Operability (AHA/ATS-type ranges; individualize with specialist assessment): a significant shunt has Qp:Qs of about 1.5 or more. PVRi below about 4 WU·m² with PVR:SVR below about 0.3 generally favours closure; 4–8 WU·m² or 0.3–0.5 is borderline and needs vasoreactivity testing and expert review; above about 8 WU·m² or 0.5 is generally unfavourable. Irreversible PVR (Eisenmenger) contraindicates closure.</w:t>
      </w:r>
    </w:p>
    <w:p>
      <w:r>
        <w:t xml:space="preserve">Heart-failure bridge for shunts: a loop diuretic is first line; spironolactone, an ACE inhibitor or digoxin may be added per local protocol (verify doses against your formulary); calorie-dense feeds, treatment of anemia and infection, and early repair when failure is uncontrolled.</w:t>
      </w:r>
    </w:p>
    <w:p>
      <w:r>
        <w:t xml:space="preserve">Spontaneous closure: small muscular VSDs close most often, and some small perimembranous defects also close. Outlet and inlet VSDs rarely close, and outlet defects can cause cusp prolapse and AR.</w:t>
      </w:r>
    </w:p>
    <w:p>
      <w:r>
        <w:t xml:space="preserve">Radiograph and ECG patterns: ASD gives RA/RV enlargement with plethora, a prominent PA and a small aortic knuckle, with right-axis deviation, rsR′ in V1 and incomplete RBBB. Large VSD or PDA gives cardiomegaly with plethora, LA/LV enlargement and LV or biventricular hypertrophy. AVSD gives a superior axis, often first-degree AV block, and biventricular hypertrophy.</w:t>
      </w:r>
    </w:p>
    <w:p>
      <w:r>
        <w:t xml:space="preserve">AVSD echo points: the gooseneck deformity (elongated, narrowed LVOT from an unwedged aorta); Rastelli A/B/C describes the attachment of the common anterior bridging leaflet and is mainly of surgical interest; relative ventricular size decides biventricular repair.</w:t>
      </w:r>
    </w:p>
    <w:p>
      <w:r>
        <w:t xml:space="preserve">Device closure of ASD: complications include residual shunt, device erosion (chest pain, hypotension or effusion), arrhythmia or AV block, embolisation and thrombus; hence a structured echo follow-up schedule.</w:t>
      </w:r>
    </w:p>
    <w:p>
      <w:r>
        <w:t xml:space="preserve">PDA morphology: Krichenko types A (conical, commonest), B (window), C (tubular), D (complex) and E (elongated).</w:t>
      </w:r>
    </w:p>
    <w:p>
      <w:pPr>
        <w:pStyle w:val="Heading1"/>
      </w:pPr>
      <w:r>
        <w:rPr>
          <w:color w:val="20425B"/>
        </w:rPr>
        <w:t xml:space="preserve">6. Decision algorithms</w:t>
      </w:r>
    </w:p>
    <w:p>
      <w:pPr>
        <w:pStyle w:val="Heading2"/>
      </w:pPr>
      <w:r>
        <w:rPr>
          <w:color w:val="20425B"/>
        </w:rPr>
        <w:t>Algorithm A — Suspected left-to-right shunt</w:t>
      </w:r>
    </w:p>
    <w:p>
      <w:pPr>
        <w:ind w:left="280"/>
      </w:pPr>
      <w:r>
        <w:t>1. Assess perfusion, respiratory distress, growth, saturation and signs of HF.</w:t>
      </w:r>
    </w:p>
    <w:p>
      <w:pPr>
        <w:ind w:left="280"/>
      </w:pPr>
      <w:r>
        <w:t>2. Characterize murmur: fixed split + pulmonary flow (ASD); pansystolic LLSB (VSD); continuous + bounding pulses (PDA); early HF + superior axis (AVSD).</w:t>
      </w:r>
    </w:p>
    <w:p>
      <w:pPr>
        <w:ind w:left="280"/>
      </w:pPr>
      <w:r>
        <w:t>3. Perform ECG, chest radiograph as appropriate, and definitive echocardiography with Doppler.</w:t>
      </w:r>
    </w:p>
    <w:p>
      <w:pPr>
        <w:ind w:left="280"/>
      </w:pPr>
      <w:r>
        <w:t>4. Determine anatomy, chamber loading, valve regurgitation, pulmonary venous connections and estimated PA pressure.</w:t>
      </w:r>
    </w:p>
    <w:p>
      <w:pPr>
        <w:ind w:left="280"/>
      </w:pPr>
      <w:r>
        <w:t>5. If PH is disproportionate or operability uncertain, refer for specialist pulmonary vascular assessment before closure.</w:t>
      </w:r>
    </w:p>
    <w:p>
      <w:pPr>
        <w:ind w:left="280"/>
      </w:pPr>
      <w:r>
        <w:t>6. Choose observation, medical stabilization or lesion-specific closure timing using Indian consensus and clinical context.</w:t>
      </w:r>
    </w:p>
    <w:p>
      <w:pPr>
        <w:pStyle w:val="Heading2"/>
      </w:pPr>
      <w:r>
        <w:rPr>
          <w:color w:val="20425B"/>
        </w:rPr>
        <w:t>Algorithm B — Large VSD / complete AVSD with infant heart failure</w:t>
      </w:r>
    </w:p>
    <w:p>
      <w:pPr>
        <w:ind w:left="280"/>
      </w:pPr>
      <w:r>
        <w:t>1. Recognize tachypnea, poor feeding, diaphoresis, hepatomegaly, growth faltering and oxygenation issues.</w:t>
      </w:r>
    </w:p>
    <w:p>
      <w:pPr>
        <w:ind w:left="280"/>
      </w:pPr>
      <w:r>
        <w:t>2. Stabilize clinically; evaluate other causes of decompensation, hydration, renal function and feeding adequacy.</w:t>
      </w:r>
    </w:p>
    <w:p>
      <w:pPr>
        <w:ind w:left="280"/>
      </w:pPr>
      <w:r>
        <w:t>3. Urgent pediatric cardiology echo: quantify shunt, ventricular function, AV-valve regurgitation and pulmonary pressure.</w:t>
      </w:r>
    </w:p>
    <w:p>
      <w:pPr>
        <w:ind w:left="280"/>
      </w:pPr>
      <w:r>
        <w:t>4. Start individualized medical HF support as bridge when appropriate; avoid unverified fixed-dose regimens.</w:t>
      </w:r>
    </w:p>
    <w:p>
      <w:pPr>
        <w:ind w:left="280"/>
      </w:pPr>
      <w:r>
        <w:t>5. Uncontrolled HF: expedited repair; controlled large VSD: by 6 months; controlled complete AVSD: by 3 months (Indian consensus).</w:t>
      </w:r>
    </w:p>
    <w:p>
      <w:pPr>
        <w:ind w:left="280"/>
      </w:pPr>
      <w:r>
        <w:t>6. After repair, surveillance for residual shunt, valve leak, LVOT obstruction and arrhythmia according to lesion.</w:t>
      </w:r>
    </w:p>
    <w:p>
      <w:pPr>
        <w:pStyle w:val="Heading2"/>
      </w:pPr>
      <w:r>
        <w:rPr>
          <w:color w:val="20425B"/>
        </w:rPr>
        <w:t>Algorithm C — Preterm PDA evidence distinction</w:t>
      </w:r>
    </w:p>
    <w:p>
      <w:pPr>
        <w:ind w:left="280"/>
      </w:pPr>
      <w:r>
        <w:t>1. Confirm ductal anatomy and hemodynamic significance by echo; murmur alone is insufficient.</w:t>
      </w:r>
    </w:p>
    <w:p>
      <w:pPr>
        <w:ind w:left="280"/>
      </w:pPr>
      <w:r>
        <w:t>2. Assess respiratory support, systemic perfusion, organ function and comorbidities.</w:t>
      </w:r>
    </w:p>
    <w:p>
      <w:pPr>
        <w:ind w:left="280"/>
      </w:pPr>
      <w:r>
        <w:t>3. Avoid routine prophylactic or early closure as universal practice (AAP 2025 international evidence).</w:t>
      </w:r>
    </w:p>
    <w:p>
      <w:pPr>
        <w:ind w:left="280"/>
      </w:pPr>
      <w:r>
        <w:t>4. If hsPDA persists beyond two weeks, discuss individualized expectant, drug or procedural options with NICU/cardiology team.</w:t>
      </w:r>
    </w:p>
    <w:p>
      <w:pPr>
        <w:ind w:left="280"/>
      </w:pPr>
      <w:r>
        <w:t>5. Review drug contraindications, follow-up echo and local Indian NICU policy before selecting therapy.</w:t>
      </w:r>
    </w:p>
    <w:p>
      <w:pPr>
        <w:pStyle w:val="Heading1"/>
      </w:pPr>
      <w:r>
        <w:rPr>
          <w:color w:val="20425B"/>
        </w:rPr>
        <w:t>7. Clinical cases (structured reasoning)</w:t>
      </w:r>
    </w:p>
    <w:p>
      <w:pPr>
        <w:pStyle w:val="Heading2"/>
      </w:pPr>
      <w:r>
        <w:rPr>
          <w:color w:val="20425B"/>
        </w:rPr>
        <w:t>Case 1 — ASD</w:t>
      </w:r>
    </w:p>
    <w:p>
      <w:r>
        <w:t>Stem: 5 y; HR 96, RR 22, SpO2 99%; asymptomatic; fixed S2 split, pulmonary flow murmur; ECG incomplete RBBB; echo secundum ASD 12 mm, RV dilation.</w:t>
      </w:r>
    </w:p>
    <w:p>
      <w:r>
        <w:t>Decision: Close at appropriate age; evaluate rims and pulmonary veins.</w:t>
      </w:r>
    </w:p>
    <w:p>
      <w:r>
        <w:t>Mechanism: RV volume overload despite absent symptoms is an intervention indication.</w:t>
      </w:r>
    </w:p>
    <w:p>
      <w:r>
        <w:t>Exam trap: Do not wait for cyanosis.</w:t>
      </w:r>
    </w:p>
    <w:p>
      <w:pPr>
        <w:pStyle w:val="Heading2"/>
      </w:pPr>
      <w:r>
        <w:rPr>
          <w:color w:val="20425B"/>
        </w:rPr>
        <w:t>Case 2 — Large VSD</w:t>
      </w:r>
    </w:p>
    <w:p>
      <w:r>
        <w:t>Stem: 7 wk; HR 156, RR 64, SpO2 97%; feeds 5 min then sweats; hepatomegaly; echo large VSD with LA/LV dilation and increased PA flow.</w:t>
      </w:r>
    </w:p>
    <w:p>
      <w:r>
        <w:t>Decision: Treat HF and plan timely repair if controlled by 6 months.</w:t>
      </w:r>
    </w:p>
    <w:p>
      <w:r>
        <w:t>Mechanism: PVR fall unmasks shunt and pulmonary overcirculation.</w:t>
      </w:r>
    </w:p>
    <w:p>
      <w:r>
        <w:t>Exam trap: Loudness does not grade shunt size.</w:t>
      </w:r>
    </w:p>
    <w:p>
      <w:pPr>
        <w:pStyle w:val="Heading2"/>
      </w:pPr>
      <w:r>
        <w:rPr>
          <w:color w:val="20425B"/>
        </w:rPr>
        <w:t>Case 3 — Outlet VSD with AR</w:t>
      </w:r>
    </w:p>
    <w:p>
      <w:r>
        <w:t>Stem: 6 y; HR 94, RR 20; pansystolic + new early diastolic murmur; echo outlet VSD with cusp prolapse and moderate AR.</w:t>
      </w:r>
    </w:p>
    <w:p>
      <w:r>
        <w:t>Decision: Refer for surgical assessment now.</w:t>
      </w:r>
    </w:p>
    <w:p>
      <w:r>
        <w:t>Mechanism: Valve damage changes indication even if defect is restrictive.</w:t>
      </w:r>
    </w:p>
    <w:p>
      <w:r>
        <w:t>Exam trap: Do not treat AR as an innocent murmur.</w:t>
      </w:r>
    </w:p>
    <w:p>
      <w:pPr>
        <w:pStyle w:val="Heading2"/>
      </w:pPr>
      <w:r>
        <w:rPr>
          <w:color w:val="20425B"/>
        </w:rPr>
        <w:t>Case 4 — Symptomatic PDA</w:t>
      </w:r>
    </w:p>
    <w:p>
      <w:r>
        <w:t>Stem: 10 wk; HR 150, RR 56; bounding pulses, BP 96/38, continuous murmur; echo PDA with LA/LV dilation.</w:t>
      </w:r>
    </w:p>
    <w:p>
      <w:r>
        <w:t>Decision: Early closure planning, ideally by 3 months under Indian consensus.</w:t>
      </w:r>
    </w:p>
    <w:p>
      <w:r>
        <w:t>Mechanism: Diastolic runoff explains wide pulse pressure and LV load.</w:t>
      </w:r>
    </w:p>
    <w:p>
      <w:r>
        <w:t>Exam trap: NSAIDs are not routine definitive treatment for term PDA.</w:t>
      </w:r>
    </w:p>
    <w:p>
      <w:pPr>
        <w:pStyle w:val="Heading2"/>
      </w:pPr>
      <w:r>
        <w:rPr>
          <w:color w:val="20425B"/>
        </w:rPr>
        <w:t>Case 5 — Silent PDA</w:t>
      </w:r>
    </w:p>
    <w:p>
      <w:r>
        <w:t>Stem: 20 mo; HR 104, RR 24, SpO2 99%; no murmur; tiny Doppler-only PDA, normal chambers and PA pressure.</w:t>
      </w:r>
    </w:p>
    <w:p>
      <w:r>
        <w:t>Decision: No routine closure under Indian consensus.</w:t>
      </w:r>
    </w:p>
    <w:p>
      <w:r>
        <w:t>Mechanism: No clinical or hemodynamic burden.</w:t>
      </w:r>
    </w:p>
    <w:p>
      <w:r>
        <w:t>Exam trap: Silent differs from small audible PDA.</w:t>
      </w:r>
    </w:p>
    <w:p>
      <w:pPr>
        <w:pStyle w:val="Heading2"/>
      </w:pPr>
      <w:r>
        <w:rPr>
          <w:color w:val="20425B"/>
        </w:rPr>
        <w:t>Case 6 — Complete AVSD</w:t>
      </w:r>
    </w:p>
    <w:p>
      <w:r>
        <w:t>Stem: 10 wk with trisomy 21; HR 162, RR 62; poor weight gain, hepatomegaly; ECG superior axis; echo primum ASD, inlet VSD, common AV valve.</w:t>
      </w:r>
    </w:p>
    <w:p>
      <w:r>
        <w:t>Decision: Stabilize HF and plan complete repair by 3 months if controlled.</w:t>
      </w:r>
    </w:p>
    <w:p>
      <w:r>
        <w:t>Mechanism: AV valve leak plus large shunt accelerates symptoms.</w:t>
      </w:r>
    </w:p>
    <w:p>
      <w:r>
        <w:t>Exam trap: Not a secundum ASD device case.</w:t>
      </w:r>
    </w:p>
    <w:p>
      <w:pPr>
        <w:pStyle w:val="Heading2"/>
      </w:pPr>
      <w:r>
        <w:rPr>
          <w:color w:val="20425B"/>
        </w:rPr>
        <w:t>Case 7 — Sinus venosus + PAPVC</w:t>
      </w:r>
    </w:p>
    <w:p>
      <w:r>
        <w:t>Stem: 7 y; HR 90, RR 20; fixed split S2; RV dilation; echo SVC junction defect with right upper pulmonary vein to SVC.</w:t>
      </w:r>
    </w:p>
    <w:p>
      <w:r>
        <w:t>Decision: Surgical assessment with pulmonary venous redirection.</w:t>
      </w:r>
    </w:p>
    <w:p>
      <w:r>
        <w:t>Mechanism: Device closure of atrial hole alone misses PAPVC.</w:t>
      </w:r>
    </w:p>
    <w:p>
      <w:r>
        <w:t>Exam trap: Map pulmonary veins before closure.</w:t>
      </w:r>
    </w:p>
    <w:p>
      <w:pPr>
        <w:pStyle w:val="Heading2"/>
      </w:pPr>
      <w:r>
        <w:rPr>
          <w:color w:val="20425B"/>
        </w:rPr>
        <w:t>Case 8 — Preterm PDA</w:t>
      </w:r>
    </w:p>
    <w:p>
      <w:r>
        <w:t xml:space="preserve">Stem: 26 wk GA, day 4; ventilated, HR 152, mean BP 35 mmHg; PDA 2 mm with variable flow, no clear systemic compromise; echo assessment done.</w:t>
      </w:r>
    </w:p>
    <w:p>
      <w:r>
        <w:t>Decision: Avoid automatic early drug closure; reassess physiology and monitor.</w:t>
      </w:r>
    </w:p>
    <w:p>
      <w:r>
        <w:t>Mechanism: AAP 2025 found no outcome benefit from routine early closure.</w:t>
      </w:r>
    </w:p>
    <w:p>
      <w:r>
        <w:t>Exam trap: Echo PDA ≠ mandatory treatment.</w:t>
      </w:r>
    </w:p>
    <w:p>
      <w:pPr>
        <w:pStyle w:val="Heading2"/>
      </w:pPr>
      <w:r>
        <w:rPr>
          <w:color w:val="20425B"/>
        </w:rPr>
        <w:t>Case 9 — Pulmonary vascular disease</w:t>
      </w:r>
    </w:p>
    <w:p>
      <w:r>
        <w:t>Stem: 14 y; HR 88, RR 24, SpO2 83%, clubbing; unrepaired large VSD; severe fixed PVR established at expert assessment.</w:t>
      </w:r>
    </w:p>
    <w:p>
      <w:r>
        <w:t>Decision: Do not close; specialist PH management.</w:t>
      </w:r>
    </w:p>
    <w:p>
      <w:r>
        <w:t>Mechanism: Shunt reversal with irreversible vascular remodeling.</w:t>
      </w:r>
    </w:p>
    <w:p>
      <w:r>
        <w:t>Exam trap: Cyanosis does not justify routine closure in Eisenmenger.</w:t>
      </w:r>
    </w:p>
    <w:p>
      <w:pPr>
        <w:pStyle w:val="Heading1"/>
      </w:pPr>
      <w:r>
        <w:rPr>
          <w:color w:val="20425B"/>
        </w:rPr>
        <w:t>8. Image/data interpretation stations</w:t>
      </w:r>
    </w:p>
    <w:p>
      <w:r>
        <w:t>Station 1 — Figure 1 | Which lesion produces isolated RV dilation without LA/LV dilation?</w:t>
      </w:r>
    </w:p>
    <w:p>
      <w:r>
        <w:t>Answer / interpretation: ASD; atrial-level shunt loads RA/RV.</w:t>
      </w:r>
    </w:p>
    <w:p>
      <w:r>
        <w:t>Station 2 — Figure 2 | A defect at SVC junction has abnormal right upper pulmonary vein: classify and choose procedure.</w:t>
      </w:r>
    </w:p>
    <w:p>
      <w:r>
        <w:t>Answer / interpretation: Sinus venosus ASD with PAPVC; surgical redirection.</w:t>
      </w:r>
    </w:p>
    <w:p>
      <w:r>
        <w:t>Station 3 — Figure 3 | Which lesion generates continuous aorta-to-PA runoff and widened pulse pressure?</w:t>
      </w:r>
    </w:p>
    <w:p>
      <w:r>
        <w:t>Answer / interpretation: PDA.</w:t>
      </w:r>
    </w:p>
    <w:p>
      <w:r>
        <w:t>Station 4 — Figure 4 | Common AV valve + primum ASD + inlet VSD: subtype and usual controlled-HF repair timing?</w:t>
      </w:r>
    </w:p>
    <w:p>
      <w:r>
        <w:t>Answer / interpretation: Complete AVSD; by 3 months under Indian consensus.</w:t>
      </w:r>
    </w:p>
    <w:p>
      <w:r>
        <w:t>Station 5 — Echo/ECG data | 6-year-old: rsR′ V1, fixed split S2, RA/RV dilation, normal LV. Most likely shunt?</w:t>
      </w:r>
    </w:p>
    <w:p>
      <w:r>
        <w:t>Answer / interpretation: Secundum ASD; RV volume overload.</w:t>
      </w:r>
    </w:p>
    <w:p>
      <w:pPr>
        <w:pStyle w:val="Heading1"/>
      </w:pPr>
      <w:r>
        <w:rPr>
          <w:color w:val="20425B"/>
        </w:rPr>
        <w:t>9. High-yield pearls (25)</w:t>
      </w:r>
    </w:p>
    <w:p>
      <w:pPr>
        <w:pStyle w:val="ListBullet"/>
      </w:pPr>
      <w:r>
        <w:t>ASD volume overload is right-sided; VSD/PDA is usually left-sided.</w:t>
      </w:r>
    </w:p>
    <w:p>
      <w:pPr>
        <w:pStyle w:val="ListBullet"/>
      </w:pPr>
      <w:r>
        <w:t>ASD flow murmur is across pulmonary valve, not the atrial defect.</w:t>
      </w:r>
    </w:p>
    <w:p>
      <w:pPr>
        <w:pStyle w:val="ListBullet"/>
      </w:pPr>
      <w:r>
        <w:t>Fixed split S2 is a classic ASD discriminator.</w:t>
      </w:r>
    </w:p>
    <w:p>
      <w:pPr>
        <w:pStyle w:val="ListBullet"/>
      </w:pPr>
      <w:r>
        <w:t>Primum ASD produces superior QRS axis more often than secundum.</w:t>
      </w:r>
    </w:p>
    <w:p>
      <w:pPr>
        <w:pStyle w:val="ListBullet"/>
      </w:pPr>
      <w:r>
        <w:t>Sinus venosus ASD and PAPVC travel together.</w:t>
      </w:r>
    </w:p>
    <w:p>
      <w:pPr>
        <w:pStyle w:val="ListBullet"/>
      </w:pPr>
      <w:r>
        <w:t>A PFO flap without RV dilation is not a large ASD.</w:t>
      </w:r>
    </w:p>
    <w:p>
      <w:pPr>
        <w:pStyle w:val="ListBullet"/>
      </w:pPr>
      <w:r>
        <w:t>ASD closure may be indicated without symptoms if RV enlarged.</w:t>
      </w:r>
    </w:p>
    <w:p>
      <w:pPr>
        <w:pStyle w:val="ListBullet"/>
      </w:pPr>
      <w:r>
        <w:t>Secundum device suitability requires rims and adequate size.</w:t>
      </w:r>
    </w:p>
    <w:p>
      <w:pPr>
        <w:pStyle w:val="ListBullet"/>
      </w:pPr>
      <w:r>
        <w:t>Irreversible pulmonary vascular disease contraindicates shunt closure.</w:t>
      </w:r>
    </w:p>
    <w:p>
      <w:pPr>
        <w:pStyle w:val="ListBullet"/>
      </w:pPr>
      <w:r>
        <w:t>Perimembranous VSD is commonest anatomical type.</w:t>
      </w:r>
    </w:p>
    <w:p>
      <w:pPr>
        <w:pStyle w:val="ListBullet"/>
      </w:pPr>
      <w:r>
        <w:t>Outlet VSD can produce cusp prolapse and AR.</w:t>
      </w:r>
    </w:p>
    <w:p>
      <w:pPr>
        <w:pStyle w:val="ListBullet"/>
      </w:pPr>
      <w:r>
        <w:t>Restrictive small VSD can be louder than large VSD.</w:t>
      </w:r>
    </w:p>
    <w:p>
      <w:pPr>
        <w:pStyle w:val="ListBullet"/>
      </w:pPr>
      <w:r>
        <w:t>VSD HF emerges as PVR falls after birth.</w:t>
      </w:r>
    </w:p>
    <w:p>
      <w:pPr>
        <w:pStyle w:val="ListBullet"/>
      </w:pPr>
      <w:r>
        <w:t>VSD with left-heart dilation is hemodynamically relevant.</w:t>
      </w:r>
    </w:p>
    <w:p>
      <w:pPr>
        <w:pStyle w:val="ListBullet"/>
      </w:pPr>
      <w:r>
        <w:t>Large VSD controlled HF: repair by six months in Indian consensus.</w:t>
      </w:r>
    </w:p>
    <w:p>
      <w:pPr>
        <w:pStyle w:val="ListBullet"/>
      </w:pPr>
      <w:r>
        <w:t>A new early diastolic murmur in VSD suggests AR.</w:t>
      </w:r>
    </w:p>
    <w:p>
      <w:pPr>
        <w:pStyle w:val="ListBullet"/>
      </w:pPr>
      <w:r>
        <w:t>PDA runoff produces bounding pulses and low diastolic pressure.</w:t>
      </w:r>
    </w:p>
    <w:p>
      <w:pPr>
        <w:pStyle w:val="ListBullet"/>
      </w:pPr>
      <w:r>
        <w:t>PDA may lose continuous murmur when PA pressure is high.</w:t>
      </w:r>
    </w:p>
    <w:p>
      <w:pPr>
        <w:pStyle w:val="ListBullet"/>
      </w:pPr>
      <w:r>
        <w:t>Small audible PDA and silent PDA have different closure guidance.</w:t>
      </w:r>
    </w:p>
    <w:p>
      <w:pPr>
        <w:pStyle w:val="ListBullet"/>
      </w:pPr>
      <w:r>
        <w:t>PDA device closure is often feasible in suitable children &gt;6 kg.</w:t>
      </w:r>
    </w:p>
    <w:p>
      <w:pPr>
        <w:pStyle w:val="ListBullet"/>
      </w:pPr>
      <w:r>
        <w:t>Preterm PDA therapy should not be triggered by murmur alone.</w:t>
      </w:r>
    </w:p>
    <w:p>
      <w:pPr>
        <w:pStyle w:val="ListBullet"/>
      </w:pPr>
      <w:r>
        <w:t>AAP 2025 discourages routine prophylactic and early preterm PDA closure.</w:t>
      </w:r>
    </w:p>
    <w:p>
      <w:pPr>
        <w:pStyle w:val="ListBullet"/>
      </w:pPr>
      <w:r>
        <w:t>Complete AVSD = primum + inlet VSD + common AV valve.</w:t>
      </w:r>
    </w:p>
    <w:p>
      <w:pPr>
        <w:pStyle w:val="ListBullet"/>
      </w:pPr>
      <w:r>
        <w:t>Trisomy 21 and superior QRS axis suggest AVSD.</w:t>
      </w:r>
    </w:p>
    <w:p>
      <w:pPr>
        <w:pStyle w:val="ListBullet"/>
      </w:pPr>
      <w:r>
        <w:t>AVSD patients need lifelong follow-up after repair.</w:t>
      </w:r>
    </w:p>
    <w:p>
      <w:pPr>
        <w:pStyle w:val="Heading1"/>
      </w:pPr>
      <w:r>
        <w:rPr>
          <w:color w:val="20425B"/>
        </w:rPr>
        <w:t>10. Exam traps (15)</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Tempting error</w:t>
            </w:r>
          </w:p>
        </w:tc>
        <w:tc>
          <w:tcPr>
            <w:tcW w:type="dxa" w:w="3341"/>
            <w:shd w:fill="DDEDF0"/>
            <w:vAlign w:val="center"/>
          </w:tcPr>
          <w:p>
            <w:r>
              <w:t>Why wrong</w:t>
            </w:r>
          </w:p>
        </w:tc>
        <w:tc>
          <w:tcPr>
            <w:tcW w:type="dxa" w:w="3341"/>
            <w:shd w:fill="DDEDF0"/>
            <w:vAlign w:val="center"/>
          </w:tcPr>
          <w:p>
            <w:r>
              <w:t>Correct discriminator</w:t>
            </w:r>
          </w:p>
        </w:tc>
      </w:tr>
      <w:tr>
        <w:trPr>
          <w:cantSplit/>
        </w:trPr>
        <w:tc>
          <w:tcPr>
            <w:tcW w:type="dxa" w:w="3341"/>
            <w:vAlign w:val="center"/>
          </w:tcPr>
          <w:p>
            <w:r>
              <w:t>Fixed S2 + LUSB murmur</w:t>
            </w:r>
          </w:p>
        </w:tc>
        <w:tc>
          <w:tcPr>
            <w:tcW w:type="dxa" w:w="3341"/>
            <w:vAlign w:val="center"/>
          </w:tcPr>
          <w:p>
            <w:r>
              <w:t>Do not call it valvar PS without checking RV volume load</w:t>
            </w:r>
          </w:p>
        </w:tc>
        <w:tc>
          <w:tcPr>
            <w:tcW w:type="dxa" w:w="3341"/>
            <w:vAlign w:val="center"/>
          </w:tcPr>
          <w:p>
            <w:r>
              <w:t>ASD flow murmur + fixed splitting</w:t>
            </w:r>
          </w:p>
        </w:tc>
      </w:tr>
      <w:tr>
        <w:trPr>
          <w:cantSplit/>
        </w:trPr>
        <w:tc>
          <w:tcPr>
            <w:tcW w:type="dxa" w:w="3341"/>
            <w:shd w:fill="F6F9FA"/>
            <w:vAlign w:val="center"/>
          </w:tcPr>
          <w:p>
            <w:r>
              <w:t>Superior axis</w:t>
            </w:r>
          </w:p>
        </w:tc>
        <w:tc>
          <w:tcPr>
            <w:tcW w:type="dxa" w:w="3341"/>
            <w:shd w:fill="F6F9FA"/>
            <w:vAlign w:val="center"/>
          </w:tcPr>
          <w:p>
            <w:r>
              <w:t>Do not default to secundum ASD</w:t>
            </w:r>
          </w:p>
        </w:tc>
        <w:tc>
          <w:tcPr>
            <w:tcW w:type="dxa" w:w="3341"/>
            <w:shd w:fill="F6F9FA"/>
            <w:vAlign w:val="center"/>
          </w:tcPr>
          <w:p>
            <w:r>
              <w:t>Primum ASD/AVSD</w:t>
            </w:r>
          </w:p>
        </w:tc>
      </w:tr>
      <w:tr>
        <w:trPr>
          <w:cantSplit/>
        </w:trPr>
        <w:tc>
          <w:tcPr>
            <w:tcW w:type="dxa" w:w="3341"/>
            <w:vAlign w:val="center"/>
          </w:tcPr>
          <w:p>
            <w:r>
              <w:t>RV dilation + sinus venosus</w:t>
            </w:r>
          </w:p>
        </w:tc>
        <w:tc>
          <w:tcPr>
            <w:tcW w:type="dxa" w:w="3341"/>
            <w:vAlign w:val="center"/>
          </w:tcPr>
          <w:p>
            <w:r>
              <w:t>Do not place device without mapping veins</w:t>
            </w:r>
          </w:p>
        </w:tc>
        <w:tc>
          <w:tcPr>
            <w:tcW w:type="dxa" w:w="3341"/>
            <w:vAlign w:val="center"/>
          </w:tcPr>
          <w:p>
            <w:r>
              <w:t>PAPVC assessment</w:t>
            </w:r>
          </w:p>
        </w:tc>
      </w:tr>
      <w:tr>
        <w:trPr>
          <w:cantSplit/>
        </w:trPr>
        <w:tc>
          <w:tcPr>
            <w:tcW w:type="dxa" w:w="3341"/>
            <w:shd w:fill="F6F9FA"/>
            <w:vAlign w:val="center"/>
          </w:tcPr>
          <w:p>
            <w:r>
              <w:t>Small loud VSD</w:t>
            </w:r>
          </w:p>
        </w:tc>
        <w:tc>
          <w:tcPr>
            <w:tcW w:type="dxa" w:w="3341"/>
            <w:shd w:fill="F6F9FA"/>
            <w:vAlign w:val="center"/>
          </w:tcPr>
          <w:p>
            <w:r>
              <w:t>Do not equate intensity with defect size</w:t>
            </w:r>
          </w:p>
        </w:tc>
        <w:tc>
          <w:tcPr>
            <w:tcW w:type="dxa" w:w="3341"/>
            <w:shd w:fill="F6F9FA"/>
            <w:vAlign w:val="center"/>
          </w:tcPr>
          <w:p>
            <w:r>
              <w:t>Restrictive high-gradient jet</w:t>
            </w:r>
          </w:p>
        </w:tc>
      </w:tr>
      <w:tr>
        <w:trPr>
          <w:cantSplit/>
        </w:trPr>
        <w:tc>
          <w:tcPr>
            <w:tcW w:type="dxa" w:w="3341"/>
            <w:vAlign w:val="center"/>
          </w:tcPr>
          <w:p>
            <w:r>
              <w:t>Large VSD murmur softens</w:t>
            </w:r>
          </w:p>
        </w:tc>
        <w:tc>
          <w:tcPr>
            <w:tcW w:type="dxa" w:w="3341"/>
            <w:vAlign w:val="center"/>
          </w:tcPr>
          <w:p>
            <w:r>
              <w:t>Do not assume improvement</w:t>
            </w:r>
          </w:p>
        </w:tc>
        <w:tc>
          <w:tcPr>
            <w:tcW w:type="dxa" w:w="3341"/>
            <w:vAlign w:val="center"/>
          </w:tcPr>
          <w:p>
            <w:r>
              <w:t>Check PVR and shunt reversal</w:t>
            </w:r>
          </w:p>
        </w:tc>
      </w:tr>
      <w:tr>
        <w:trPr>
          <w:cantSplit/>
        </w:trPr>
        <w:tc>
          <w:tcPr>
            <w:tcW w:type="dxa" w:w="3341"/>
            <w:shd w:fill="F6F9FA"/>
            <w:vAlign w:val="center"/>
          </w:tcPr>
          <w:p>
            <w:r>
              <w:t>VSD new diastolic murmur</w:t>
            </w:r>
          </w:p>
        </w:tc>
        <w:tc>
          <w:tcPr>
            <w:tcW w:type="dxa" w:w="3341"/>
            <w:shd w:fill="F6F9FA"/>
            <w:vAlign w:val="center"/>
          </w:tcPr>
          <w:p>
            <w:r>
              <w:t>Do not ignore as innocent</w:t>
            </w:r>
          </w:p>
        </w:tc>
        <w:tc>
          <w:tcPr>
            <w:tcW w:type="dxa" w:w="3341"/>
            <w:shd w:fill="F6F9FA"/>
            <w:vAlign w:val="center"/>
          </w:tcPr>
          <w:p>
            <w:r>
              <w:t>Aortic cusp prolapse/AR</w:t>
            </w:r>
          </w:p>
        </w:tc>
      </w:tr>
      <w:tr>
        <w:trPr>
          <w:cantSplit/>
        </w:trPr>
        <w:tc>
          <w:tcPr>
            <w:tcW w:type="dxa" w:w="3341"/>
            <w:vAlign w:val="center"/>
          </w:tcPr>
          <w:p>
            <w:r>
              <w:t>PDA continuous murmur absent</w:t>
            </w:r>
          </w:p>
        </w:tc>
        <w:tc>
          <w:tcPr>
            <w:tcW w:type="dxa" w:w="3341"/>
            <w:vAlign w:val="center"/>
          </w:tcPr>
          <w:p>
            <w:r>
              <w:t>Do not exclude PDA</w:t>
            </w:r>
          </w:p>
        </w:tc>
        <w:tc>
          <w:tcPr>
            <w:tcW w:type="dxa" w:w="3341"/>
            <w:vAlign w:val="center"/>
          </w:tcPr>
          <w:p>
            <w:r>
              <w:t>High PA pressure can reduce diastolic gradient</w:t>
            </w:r>
          </w:p>
        </w:tc>
      </w:tr>
      <w:tr>
        <w:trPr>
          <w:cantSplit/>
        </w:trPr>
        <w:tc>
          <w:tcPr>
            <w:tcW w:type="dxa" w:w="3341"/>
            <w:shd w:fill="F6F9FA"/>
            <w:vAlign w:val="center"/>
          </w:tcPr>
          <w:p>
            <w:r>
              <w:t>Silent PDA</w:t>
            </w:r>
          </w:p>
        </w:tc>
        <w:tc>
          <w:tcPr>
            <w:tcW w:type="dxa" w:w="3341"/>
            <w:shd w:fill="F6F9FA"/>
            <w:vAlign w:val="center"/>
          </w:tcPr>
          <w:p>
            <w:r>
              <w:t>Do not treat as audible small PDA</w:t>
            </w:r>
          </w:p>
        </w:tc>
        <w:tc>
          <w:tcPr>
            <w:tcW w:type="dxa" w:w="3341"/>
            <w:shd w:fill="F6F9FA"/>
            <w:vAlign w:val="center"/>
          </w:tcPr>
          <w:p>
            <w:r>
              <w:t>Indian consensus no routine closure</w:t>
            </w:r>
          </w:p>
        </w:tc>
      </w:tr>
      <w:tr>
        <w:trPr>
          <w:cantSplit/>
        </w:trPr>
        <w:tc>
          <w:tcPr>
            <w:tcW w:type="dxa" w:w="3341"/>
            <w:vAlign w:val="center"/>
          </w:tcPr>
          <w:p>
            <w:r>
              <w:t>Preterm day-3 PDA</w:t>
            </w:r>
          </w:p>
        </w:tc>
        <w:tc>
          <w:tcPr>
            <w:tcW w:type="dxa" w:w="3341"/>
            <w:vAlign w:val="center"/>
          </w:tcPr>
          <w:p>
            <w:r>
              <w:t>Do not universally give ibuprofen</w:t>
            </w:r>
          </w:p>
        </w:tc>
        <w:tc>
          <w:tcPr>
            <w:tcW w:type="dxa" w:w="3341"/>
            <w:vAlign w:val="center"/>
          </w:tcPr>
          <w:p>
            <w:r>
              <w:t>AAP 2025 routine early treatment not recommended</w:t>
            </w:r>
          </w:p>
        </w:tc>
      </w:tr>
      <w:tr>
        <w:trPr>
          <w:cantSplit/>
        </w:trPr>
        <w:tc>
          <w:tcPr>
            <w:tcW w:type="dxa" w:w="3341"/>
            <w:shd w:fill="F6F9FA"/>
            <w:vAlign w:val="center"/>
          </w:tcPr>
          <w:p>
            <w:r>
              <w:t>Complete AVSD stable</w:t>
            </w:r>
          </w:p>
        </w:tc>
        <w:tc>
          <w:tcPr>
            <w:tcW w:type="dxa" w:w="3341"/>
            <w:shd w:fill="F6F9FA"/>
            <w:vAlign w:val="center"/>
          </w:tcPr>
          <w:p>
            <w:r>
              <w:t>Do not use ASD 2–4y timing</w:t>
            </w:r>
          </w:p>
        </w:tc>
        <w:tc>
          <w:tcPr>
            <w:tcW w:type="dxa" w:w="3341"/>
            <w:shd w:fill="F6F9FA"/>
            <w:vAlign w:val="center"/>
          </w:tcPr>
          <w:p>
            <w:r>
              <w:t>Repair by 3mo under Indian consensus</w:t>
            </w:r>
          </w:p>
        </w:tc>
      </w:tr>
      <w:tr>
        <w:trPr>
          <w:cantSplit/>
        </w:trPr>
        <w:tc>
          <w:tcPr>
            <w:tcW w:type="dxa" w:w="3341"/>
            <w:vAlign w:val="center"/>
          </w:tcPr>
          <w:p>
            <w:r>
              <w:t>Partial AVSD severe valve leak</w:t>
            </w:r>
          </w:p>
        </w:tc>
        <w:tc>
          <w:tcPr>
            <w:tcW w:type="dxa" w:w="3341"/>
            <w:vAlign w:val="center"/>
          </w:tcPr>
          <w:p>
            <w:r>
              <w:t>Do not wait rigidly until 3y</w:t>
            </w:r>
          </w:p>
        </w:tc>
        <w:tc>
          <w:tcPr>
            <w:tcW w:type="dxa" w:w="3341"/>
            <w:vAlign w:val="center"/>
          </w:tcPr>
          <w:p>
            <w:r>
              <w:t>Earlier surgery may be indicated</w:t>
            </w:r>
          </w:p>
        </w:tc>
      </w:tr>
      <w:tr>
        <w:trPr>
          <w:cantSplit/>
        </w:trPr>
        <w:tc>
          <w:tcPr>
            <w:tcW w:type="dxa" w:w="3341"/>
            <w:shd w:fill="F6F9FA"/>
            <w:vAlign w:val="center"/>
          </w:tcPr>
          <w:p>
            <w:r>
              <w:t>Cyanotic shunt late</w:t>
            </w:r>
          </w:p>
        </w:tc>
        <w:tc>
          <w:tcPr>
            <w:tcW w:type="dxa" w:w="3341"/>
            <w:shd w:fill="F6F9FA"/>
            <w:vAlign w:val="center"/>
          </w:tcPr>
          <w:p>
            <w:r>
              <w:t>Do not close without PVR assessment</w:t>
            </w:r>
          </w:p>
        </w:tc>
        <w:tc>
          <w:tcPr>
            <w:tcW w:type="dxa" w:w="3341"/>
            <w:shd w:fill="F6F9FA"/>
            <w:vAlign w:val="center"/>
          </w:tcPr>
          <w:p>
            <w:r>
              <w:t>Eisenmenger risk</w:t>
            </w:r>
          </w:p>
        </w:tc>
      </w:tr>
      <w:tr>
        <w:trPr>
          <w:cantSplit/>
        </w:trPr>
        <w:tc>
          <w:tcPr>
            <w:tcW w:type="dxa" w:w="3341"/>
            <w:vAlign w:val="center"/>
          </w:tcPr>
          <w:p>
            <w:r>
              <w:t>Device aftercare</w:t>
            </w:r>
          </w:p>
        </w:tc>
        <w:tc>
          <w:tcPr>
            <w:tcW w:type="dxa" w:w="3341"/>
            <w:vAlign w:val="center"/>
          </w:tcPr>
          <w:p>
            <w:r>
              <w:t>Do not forget early IE prophylaxis window</w:t>
            </w:r>
          </w:p>
        </w:tc>
        <w:tc>
          <w:tcPr>
            <w:tcW w:type="dxa" w:w="3341"/>
            <w:vAlign w:val="center"/>
          </w:tcPr>
          <w:p>
            <w:r>
              <w:t>6 months for qualifying procedures</w:t>
            </w:r>
          </w:p>
        </w:tc>
      </w:tr>
      <w:tr>
        <w:trPr>
          <w:cantSplit/>
        </w:trPr>
        <w:tc>
          <w:tcPr>
            <w:tcW w:type="dxa" w:w="3341"/>
            <w:shd w:fill="F6F9FA"/>
            <w:vAlign w:val="center"/>
          </w:tcPr>
          <w:p>
            <w:r>
              <w:t>Atrial shunt LV dilation</w:t>
            </w:r>
          </w:p>
        </w:tc>
        <w:tc>
          <w:tcPr>
            <w:tcW w:type="dxa" w:w="3341"/>
            <w:shd w:fill="F6F9FA"/>
            <w:vAlign w:val="center"/>
          </w:tcPr>
          <w:p>
            <w:r>
              <w:t>Do not attribute automatically to isolated ASD</w:t>
            </w:r>
          </w:p>
        </w:tc>
        <w:tc>
          <w:tcPr>
            <w:tcW w:type="dxa" w:w="3341"/>
            <w:shd w:fill="F6F9FA"/>
            <w:vAlign w:val="center"/>
          </w:tcPr>
          <w:p>
            <w:r>
              <w:t>Search PDA/VSD/PAPVC or other lesions</w:t>
            </w:r>
          </w:p>
        </w:tc>
      </w:tr>
      <w:tr>
        <w:trPr>
          <w:cantSplit/>
        </w:trPr>
        <w:tc>
          <w:tcPr>
            <w:tcW w:type="dxa" w:w="3341"/>
            <w:vAlign w:val="center"/>
          </w:tcPr>
          <w:p>
            <w:r>
              <w:t>Post-AVSD repair</w:t>
            </w:r>
          </w:p>
        </w:tc>
        <w:tc>
          <w:tcPr>
            <w:tcW w:type="dxa" w:w="3341"/>
            <w:vAlign w:val="center"/>
          </w:tcPr>
          <w:p>
            <w:r>
              <w:t>Do not discharge after normal early echo</w:t>
            </w:r>
          </w:p>
        </w:tc>
        <w:tc>
          <w:tcPr>
            <w:tcW w:type="dxa" w:w="3341"/>
            <w:vAlign w:val="center"/>
          </w:tcPr>
          <w:p>
            <w:r>
              <w:t>Lifelong surveillance</w:t>
            </w:r>
          </w:p>
        </w:tc>
      </w:tr>
    </w:tbl>
    <w:p>
      <w:pPr>
        <w:pStyle w:val="Heading1"/>
      </w:pPr>
      <w:r>
        <w:rPr>
          <w:color w:val="20425B"/>
        </w:rPr>
        <w:t>11. MCQs — 75 NEW questions + 7 notebook retests</w:t>
      </w:r>
    </w:p>
    <w:p>
      <w:r>
        <w:t xml:space="preserve">Do not view the answer section until all 82 questions are attempted. Scoring: +4 correct, −1 incorrect, 0 skipped. Base: 75 questions (300 maximum). Retests: 7 additional (28 maximum). Difficulty tags are editorial (not psychometrically calibrated); mix of the 75 base questions: 7 Basic/Recall, 18 Conceptual, 33 Clinical/Application, 9 High Difficulty, 8 Integrated/Rank Differentiating.</w:t>
      </w:r>
    </w:p>
    <w:p>
      <w:r>
        <w:br w:type="page"/>
      </w:r>
    </w:p>
    <w:p>
      <w:pPr>
        <w:pStyle w:val="Heading3"/>
      </w:pPr>
      <w:r>
        <w:rPr>
          <w:color w:val="20425B"/>
        </w:rPr>
        <w:t xml:space="preserve">Q01  [Basic/Recall]  ASD anatomy</w:t>
      </w:r>
    </w:p>
    <w:p>
      <w:r>
        <w:t xml:space="preserve">A child has a true defect at the fossa ovalis with otherwise separate atrioventricular valves. What is the anatomical diagnosis?</w:t>
      </w:r>
    </w:p>
    <w:p>
      <w:r>
        <w:t xml:space="preserve">A. Ostium primum ASD</w:t>
      </w:r>
    </w:p>
    <w:p>
      <w:r>
        <w:t xml:space="preserve">B. Coronary sinus ASD</w:t>
      </w:r>
    </w:p>
    <w:p>
      <w:r>
        <w:t xml:space="preserve">C. Ostium secundum ASD</w:t>
      </w:r>
    </w:p>
    <w:p>
      <w:r>
        <w:t xml:space="preserve">D. Sinus venosus ASD</w:t>
      </w:r>
    </w:p>
    <w:p>
      <w:pPr>
        <w:pStyle w:val="Heading3"/>
      </w:pPr>
      <w:r>
        <w:rPr>
          <w:color w:val="20425B"/>
        </w:rPr>
        <w:t xml:space="preserve">Q02  [Basic/Recall]  ASD anatomy</w:t>
      </w:r>
    </w:p>
    <w:p>
      <w:r>
        <w:t xml:space="preserve">An interatrial communication lies high near the SVC–right atrial junction. Which associated lesion is especially important to seek?</w:t>
      </w:r>
    </w:p>
    <w:p>
      <w:r>
        <w:t xml:space="preserve">A. Ebstein anomaly with apical tricuspid displacement</w:t>
      </w:r>
    </w:p>
    <w:p>
      <w:r>
        <w:t xml:space="preserve">B. Subaortic ventricular septal defect</w:t>
      </w:r>
    </w:p>
    <w:p>
      <w:r>
        <w:t xml:space="preserve">C. Cleft left atrioventricular valve</w:t>
      </w:r>
    </w:p>
    <w:p>
      <w:r>
        <w:t xml:space="preserve">D. Right upper pulmonary vein draining to the SVC/RA</w:t>
      </w:r>
    </w:p>
    <w:p>
      <w:pPr>
        <w:pStyle w:val="Heading3"/>
      </w:pPr>
      <w:r>
        <w:rPr>
          <w:color w:val="20425B"/>
        </w:rPr>
        <w:t xml:space="preserve">Q03  [Basic/Recall]  ASD anatomy</w:t>
      </w:r>
    </w:p>
    <w:p>
      <w:r>
        <w:t xml:space="preserve">A child has a low atrial septal defect next to the AV valves and a cleft left AV valve. Best classification?</w:t>
      </w:r>
    </w:p>
    <w:p>
      <w:r>
        <w:t xml:space="preserve">A. Secundum ASD at the fossa ovalis</w:t>
      </w:r>
    </w:p>
    <w:p>
      <w:r>
        <w:t xml:space="preserve">B. Ostium primum ASD / partial AVSD</w:t>
      </w:r>
    </w:p>
    <w:p>
      <w:r>
        <w:t xml:space="preserve">C. Sinus venosus ASD at the SVC junction</w:t>
      </w:r>
    </w:p>
    <w:p>
      <w:r>
        <w:t xml:space="preserve">D. Patent foramen ovale with flap valve</w:t>
      </w:r>
    </w:p>
    <w:p>
      <w:pPr>
        <w:pStyle w:val="Heading3"/>
      </w:pPr>
      <w:r>
        <w:rPr>
          <w:color w:val="20425B"/>
        </w:rPr>
        <w:t xml:space="preserve">Q04  [Basic/Recall]  ASD anatomy</w:t>
      </w:r>
    </w:p>
    <w:p>
      <w:r>
        <w:t xml:space="preserve">Echocardiography shows a flap-like interatrial channel in a healthy newborn without right-heart enlargement. Most accurate label?</w:t>
      </w:r>
    </w:p>
    <w:p>
      <w:r>
        <w:t xml:space="preserve">A. Patent foramen ovale</w:t>
      </w:r>
    </w:p>
    <w:p>
      <w:r>
        <w:t xml:space="preserve">B. Sinus venosus ASD</w:t>
      </w:r>
    </w:p>
    <w:p>
      <w:r>
        <w:t xml:space="preserve">C. Partial AVSD</w:t>
      </w:r>
    </w:p>
    <w:p>
      <w:r>
        <w:t xml:space="preserve">D. Large secundum ASD</w:t>
      </w:r>
    </w:p>
    <w:p>
      <w:pPr>
        <w:pStyle w:val="Heading3"/>
      </w:pPr>
      <w:r>
        <w:rPr>
          <w:color w:val="20425B"/>
        </w:rPr>
        <w:t xml:space="preserve">Q05  [Basic/Recall]  VSD anatomy</w:t>
      </w:r>
    </w:p>
    <w:p>
      <w:r>
        <w:t xml:space="preserve">Which type of ventricular septal defect most often closes spontaneously in infancy and early childhood?</w:t>
      </w:r>
    </w:p>
    <w:p>
      <w:r>
        <w:t xml:space="preserve">A. Inlet VSD of the AV canal type</w:t>
      </w:r>
    </w:p>
    <w:p>
      <w:r>
        <w:t xml:space="preserve">B. Outlet (subarterial) VSD</w:t>
      </w:r>
    </w:p>
    <w:p>
      <w:r>
        <w:t xml:space="preserve">C. Small muscular VSD</w:t>
      </w:r>
    </w:p>
    <w:p>
      <w:r>
        <w:t xml:space="preserve">D. Large perimembranous VSD with high PA pressure</w:t>
      </w:r>
    </w:p>
    <w:p>
      <w:pPr>
        <w:pStyle w:val="Heading3"/>
      </w:pPr>
      <w:r>
        <w:rPr>
          <w:color w:val="20425B"/>
        </w:rPr>
        <w:t xml:space="preserve">Q06  [Basic/Recall]  ASD examination</w:t>
      </w:r>
    </w:p>
    <w:p>
      <w:r>
        <w:t xml:space="preserve">A thriving 5-year-old has a systolic ejection murmur at the left upper sternal border and fixed splitting of S2. Primary murmur mechanism?</w:t>
      </w:r>
    </w:p>
    <w:p>
      <w:r>
        <w:t xml:space="preserve">A. Increased flow across pulmonary valve</w:t>
      </w:r>
    </w:p>
    <w:p>
      <w:r>
        <w:t xml:space="preserve">B. Aortic stenosis</w:t>
      </w:r>
    </w:p>
    <w:p>
      <w:r>
        <w:t xml:space="preserve">C. Mitral regurgitation from a cleft valve</w:t>
      </w:r>
    </w:p>
    <w:p>
      <w:r>
        <w:t xml:space="preserve">D. High-velocity jet directly across the ASD</w:t>
      </w:r>
    </w:p>
    <w:p>
      <w:pPr>
        <w:pStyle w:val="Heading3"/>
      </w:pPr>
      <w:r>
        <w:rPr>
          <w:color w:val="20425B"/>
        </w:rPr>
        <w:t xml:space="preserve">Q07  [Basic/Recall]  ASD examination</w:t>
      </w:r>
    </w:p>
    <w:p>
      <w:r>
        <w:t xml:space="preserve">Why is the second heart sound often fixed-split in a significant secundum ASD?</w:t>
      </w:r>
    </w:p>
    <w:p>
      <w:r>
        <w:t xml:space="preserve">A. Reduced respiratory variation in RV stroke volume</w:t>
      </w:r>
    </w:p>
    <w:p>
      <w:r>
        <w:t xml:space="preserve">B. Premature aortic valve closure on inspiration</w:t>
      </w:r>
    </w:p>
    <w:p>
      <w:r>
        <w:t xml:space="preserve">C. Intermittent complete heart block</w:t>
      </w:r>
    </w:p>
    <w:p>
      <w:r>
        <w:t xml:space="preserve">D. Severe pulmonary valve stenosis</w:t>
      </w:r>
    </w:p>
    <w:p>
      <w:pPr>
        <w:pStyle w:val="Heading3"/>
      </w:pPr>
      <w:r>
        <w:rPr>
          <w:color w:val="20425B"/>
        </w:rPr>
        <w:t xml:space="preserve">Q08  [Conceptual]  ASD physiology</w:t>
      </w:r>
    </w:p>
    <w:p>
      <w:r>
        <w:t xml:space="preserve">A 6-year-old with an ASD has RA and RV enlargement but normal LV size. Which chamber-loading pattern best fits?</w:t>
      </w:r>
    </w:p>
    <w:p>
      <w:r>
        <w:t xml:space="preserve">A. Left-heart volume overload</w:t>
      </w:r>
    </w:p>
    <w:p>
      <w:r>
        <w:t xml:space="preserve">B. Isolated RV pressure overload</w:t>
      </w:r>
    </w:p>
    <w:p>
      <w:r>
        <w:t xml:space="preserve">C. Right-heart volume overload</w:t>
      </w:r>
    </w:p>
    <w:p>
      <w:r>
        <w:t xml:space="preserve">D. Isolated LV pressure overload</w:t>
      </w:r>
    </w:p>
    <w:p>
      <w:pPr>
        <w:pStyle w:val="Heading3"/>
      </w:pPr>
      <w:r>
        <w:rPr>
          <w:color w:val="20425B"/>
        </w:rPr>
        <w:t xml:space="preserve">Q09  [Conceptual]  ASD ECG</w:t>
      </w:r>
    </w:p>
    <w:p>
      <w:r>
        <w:t xml:space="preserve">ECG shows rsR′ in V1, right-axis deviation, and an ASD on echo. Which lesion is most consistent?</w:t>
      </w:r>
    </w:p>
    <w:p>
      <w:r>
        <w:t xml:space="preserve">A. Primum ASD</w:t>
      </w:r>
    </w:p>
    <w:p>
      <w:r>
        <w:t xml:space="preserve">B. Tiny silent PDA</w:t>
      </w:r>
    </w:p>
    <w:p>
      <w:r>
        <w:t xml:space="preserve">C. Secundum ASD</w:t>
      </w:r>
    </w:p>
    <w:p>
      <w:r>
        <w:t xml:space="preserve">D. Small restrictive muscular VSD</w:t>
      </w:r>
    </w:p>
    <w:p>
      <w:pPr>
        <w:pStyle w:val="Heading3"/>
      </w:pPr>
      <w:r>
        <w:rPr>
          <w:color w:val="20425B"/>
        </w:rPr>
        <w:t xml:space="preserve">Q10  [Conceptual]  ASD ECG</w:t>
      </w:r>
    </w:p>
    <w:p>
      <w:r>
        <w:t xml:space="preserve">A child with a low atrial septal defect has superior QRS axis and first-degree AV block. Best association?</w:t>
      </w:r>
    </w:p>
    <w:p>
      <w:r>
        <w:t xml:space="preserve">A. Primum ASD/AVSD</w:t>
      </w:r>
    </w:p>
    <w:p>
      <w:r>
        <w:t xml:space="preserve">B. Isolated small muscular VSD</w:t>
      </w:r>
    </w:p>
    <w:p>
      <w:r>
        <w:t xml:space="preserve">C. Isolated secundum ASD</w:t>
      </w:r>
    </w:p>
    <w:p>
      <w:r>
        <w:t xml:space="preserve">D. Small restrictive PDA</w:t>
      </w:r>
    </w:p>
    <w:p>
      <w:pPr>
        <w:pStyle w:val="Heading3"/>
      </w:pPr>
      <w:r>
        <w:rPr>
          <w:color w:val="20425B"/>
        </w:rPr>
        <w:t xml:space="preserve">Q11  [Conceptual]  ASD diagnostics</w:t>
      </w:r>
    </w:p>
    <w:p>
      <w:r>
        <w:t xml:space="preserve">A child has suspected secundum ASD. What investigation confirms anatomy, chamber overload and shunt direction?</w:t>
      </w:r>
    </w:p>
    <w:p>
      <w:r>
        <w:t xml:space="preserve">A. Chest radiograph alone</w:t>
      </w:r>
    </w:p>
    <w:p>
      <w:r>
        <w:t xml:space="preserve">B. Echocardiography with Doppler</w:t>
      </w:r>
    </w:p>
    <w:p>
      <w:r>
        <w:t xml:space="preserve">C. ECG alone</w:t>
      </w:r>
    </w:p>
    <w:p>
      <w:r>
        <w:t xml:space="preserve">D. Pulse oximetry alone</w:t>
      </w:r>
    </w:p>
    <w:p>
      <w:pPr>
        <w:pStyle w:val="Heading3"/>
      </w:pPr>
      <w:r>
        <w:rPr>
          <w:color w:val="20425B"/>
        </w:rPr>
        <w:t xml:space="preserve">Q12  [Conceptual]  ASD diagnostics</w:t>
      </w:r>
    </w:p>
    <w:p>
      <w:r>
        <w:t xml:space="preserve">An apparent secundum ASD has unexplained right-heart enlargement and echo suggests anomalous right pulmonary venous return. What next?</w:t>
      </w:r>
    </w:p>
    <w:p>
      <w:r>
        <w:t xml:space="preserve">A. Treat with a pulmonary vasodilator alone</w:t>
      </w:r>
    </w:p>
    <w:p>
      <w:r>
        <w:t xml:space="preserve">B. Map pulmonary veins by expert echo, CT or MRI</w:t>
      </w:r>
    </w:p>
    <w:p>
      <w:r>
        <w:t xml:space="preserve">C. Label it a PFO and discharge</w:t>
      </w:r>
    </w:p>
    <w:p>
      <w:r>
        <w:t xml:space="preserve">D. Close the fossa ovalis with a device now</w:t>
      </w:r>
    </w:p>
    <w:p>
      <w:pPr>
        <w:pStyle w:val="Heading3"/>
      </w:pPr>
      <w:r>
        <w:rPr>
          <w:color w:val="20425B"/>
        </w:rPr>
        <w:t xml:space="preserve">Q13  [Conceptual]  ASD management</w:t>
      </w:r>
    </w:p>
    <w:p>
      <w:r>
        <w:t xml:space="preserve">A 3-year-old is asymptomatic but has secundum ASD and definite RV dilation with operable pulmonary pressures. Preferred strategy?</w:t>
      </w:r>
    </w:p>
    <w:p>
      <w:r>
        <w:t xml:space="preserve">A. Plan closure in childhood</w:t>
      </w:r>
    </w:p>
    <w:p>
      <w:r>
        <w:t xml:space="preserve">B. Observe until adulthood because asymptomatic</w:t>
      </w:r>
    </w:p>
    <w:p>
      <w:r>
        <w:t xml:space="preserve">C. Close only if saturation falls below 90%</w:t>
      </w:r>
    </w:p>
    <w:p>
      <w:r>
        <w:t xml:space="preserve">D. Start diuretics as definitive therapy</w:t>
      </w:r>
    </w:p>
    <w:p>
      <w:pPr>
        <w:pStyle w:val="Heading3"/>
      </w:pPr>
      <w:r>
        <w:rPr>
          <w:color w:val="20425B"/>
        </w:rPr>
        <w:t xml:space="preserve">Q14  [Conceptual]  ASD management</w:t>
      </w:r>
    </w:p>
    <w:p>
      <w:r>
        <w:t xml:space="preserve">Which secundum ASD scenario is least appropriate for routine device closure under the 2019 Indian consensus?</w:t>
      </w:r>
    </w:p>
    <w:p>
      <w:r>
        <w:t xml:space="preserve">A. 19 kg child with adequate rims and RV dilation</w:t>
      </w:r>
    </w:p>
    <w:p>
      <w:r>
        <w:t xml:space="preserve">B. 12 kg child with deficient septal rims</w:t>
      </w:r>
    </w:p>
    <w:p>
      <w:r>
        <w:t xml:space="preserve">C. 17 kg child with adequate rims and uncomplicated volume load</w:t>
      </w:r>
    </w:p>
    <w:p>
      <w:r>
        <w:t xml:space="preserve">D. 24 kg child with a central secundum defect and good rims</w:t>
      </w:r>
    </w:p>
    <w:p>
      <w:pPr>
        <w:pStyle w:val="Heading3"/>
      </w:pPr>
      <w:r>
        <w:rPr>
          <w:color w:val="20425B"/>
        </w:rPr>
        <w:t xml:space="preserve">Q15  [Conceptual]  ASD management</w:t>
      </w:r>
    </w:p>
    <w:p>
      <w:r>
        <w:t xml:space="preserve">A 4-year-old has a sinus venosus ASD and anomalous right upper pulmonary vein entering the SVC. Preferred definitive approach?</w:t>
      </w:r>
    </w:p>
    <w:p>
      <w:r>
        <w:t xml:space="preserve">A. Balloon pulmonary valvotomy</w:t>
      </w:r>
    </w:p>
    <w:p>
      <w:r>
        <w:t xml:space="preserve">B. Surgical repair with vein redirection</w:t>
      </w:r>
    </w:p>
    <w:p>
      <w:r>
        <w:t xml:space="preserve">C. Standard secundum occluder alone</w:t>
      </w:r>
    </w:p>
    <w:p>
      <w:r>
        <w:t xml:space="preserve">D. Observation until adolescence</w:t>
      </w:r>
    </w:p>
    <w:p>
      <w:pPr>
        <w:pStyle w:val="Heading3"/>
      </w:pPr>
      <w:r>
        <w:rPr>
          <w:color w:val="20425B"/>
        </w:rPr>
        <w:t xml:space="preserve">Q16  [Conceptual]  ASD management</w:t>
      </w:r>
    </w:p>
    <w:p>
      <w:r>
        <w:t xml:space="preserve">A child with longstanding ASD has severe pulmonary vascular disease and right-to-left shunt; specialist evaluation confirms irreversible high PVR. What is the safest principle?</w:t>
      </w:r>
    </w:p>
    <w:p>
      <w:r>
        <w:t xml:space="preserve">A. Do not close the defect</w:t>
      </w:r>
    </w:p>
    <w:p>
      <w:r>
        <w:t xml:space="preserve">B. Treat as a routine asymptomatic secundum ASD</w:t>
      </w:r>
    </w:p>
    <w:p>
      <w:r>
        <w:t xml:space="preserve">C. Band the pulmonary artery</w:t>
      </w:r>
    </w:p>
    <w:p>
      <w:r>
        <w:t xml:space="preserve">D. Close the defect urgently to abolish cyanosis</w:t>
      </w:r>
    </w:p>
    <w:p>
      <w:pPr>
        <w:pStyle w:val="Heading3"/>
      </w:pPr>
      <w:r>
        <w:rPr>
          <w:color w:val="20425B"/>
        </w:rPr>
        <w:t xml:space="preserve">Q17  [Conceptual]  ASD follow-up</w:t>
      </w:r>
    </w:p>
    <w:p>
      <w:r>
        <w:t xml:space="preserve">A child three weeks after secundum ASD device closure has sudden chest pain, pallor and hypotension. Which complication is most urgent to exclude?</w:t>
      </w:r>
    </w:p>
    <w:p>
      <w:r>
        <w:t xml:space="preserve">A. Paradoxical embolism through a residual shunt</w:t>
      </w:r>
    </w:p>
    <w:p>
      <w:r>
        <w:t xml:space="preserve">B. Device erosion with pericardial effusion</w:t>
      </w:r>
    </w:p>
    <w:p>
      <w:r>
        <w:t xml:space="preserve">C. Benign atrial ectopy</w:t>
      </w:r>
    </w:p>
    <w:p>
      <w:r>
        <w:t xml:space="preserve">D. Late device endocarditis</w:t>
      </w:r>
    </w:p>
    <w:p>
      <w:pPr>
        <w:pStyle w:val="Heading3"/>
      </w:pPr>
      <w:r>
        <w:rPr>
          <w:color w:val="20425B"/>
        </w:rPr>
        <w:t xml:space="preserve">Q18  [Conceptual]  ASD follow-up</w:t>
      </w:r>
    </w:p>
    <w:p>
      <w:r>
        <w:t xml:space="preserve">After device closure of a secundum ASD, which follow-up pattern is consistent with Indian consensus?</w:t>
      </w:r>
    </w:p>
    <w:p>
      <w:r>
        <w:t xml:space="preserve">A. No echocardiography after discharge</w:t>
      </w:r>
    </w:p>
    <w:p>
      <w:r>
        <w:t xml:space="preserve">B. Annual cardiac catheterization after closure</w:t>
      </w:r>
    </w:p>
    <w:p>
      <w:r>
        <w:t xml:space="preserve">C. Daily antibiotic prophylaxis for life</w:t>
      </w:r>
    </w:p>
    <w:p>
      <w:r>
        <w:t xml:space="preserve">D. Echo at discharge, 1, 6, 12 months, then 3–5-yearly</w:t>
      </w:r>
    </w:p>
    <w:p>
      <w:pPr>
        <w:pStyle w:val="Heading3"/>
      </w:pPr>
      <w:r>
        <w:rPr>
          <w:color w:val="20425B"/>
        </w:rPr>
        <w:t xml:space="preserve">Q19  [Conceptual]  ASD follow-up</w:t>
      </w:r>
    </w:p>
    <w:p>
      <w:r>
        <w:t xml:space="preserve">A child with ASD device closure five weeks ago requires a dental procedure involving gingival manipulation. Which statement best matches the Indian consensus?</w:t>
      </w:r>
    </w:p>
    <w:p>
      <w:r>
        <w:t xml:space="preserve">A. Prophylaxis for every respiratory infection</w:t>
      </w:r>
    </w:p>
    <w:p>
      <w:r>
        <w:t xml:space="preserve">B. No prophylaxis because the ASD was acyanotic</w:t>
      </w:r>
    </w:p>
    <w:p>
      <w:r>
        <w:t xml:space="preserve">C. Aspirin to prevent dental bacteremia</w:t>
      </w:r>
    </w:p>
    <w:p>
      <w:r>
        <w:t xml:space="preserve">D. IE prophylaxis for six months after closure</w:t>
      </w:r>
    </w:p>
    <w:p>
      <w:pPr>
        <w:pStyle w:val="Heading3"/>
      </w:pPr>
      <w:r>
        <w:rPr>
          <w:color w:val="20425B"/>
        </w:rPr>
        <w:t xml:space="preserve">Q20  [Conceptual]  ASD complications</w:t>
      </w:r>
    </w:p>
    <w:p>
      <w:r>
        <w:t xml:space="preserve">A late-presenting adult with unrepaired ASD develops atrial flutter. Most plausible substrate?</w:t>
      </w:r>
    </w:p>
    <w:p>
      <w:r>
        <w:t xml:space="preserve">A. Chronic right atrial stretch</w:t>
      </w:r>
    </w:p>
    <w:p>
      <w:r>
        <w:t xml:space="preserve">B. LV outflow obstruction</w:t>
      </w:r>
    </w:p>
    <w:p>
      <w:r>
        <w:t xml:space="preserve">C. Acute ductal constriction</w:t>
      </w:r>
    </w:p>
    <w:p>
      <w:r>
        <w:t xml:space="preserve">D. Primary coronary vasculitis</w:t>
      </w:r>
    </w:p>
    <w:p>
      <w:pPr>
        <w:pStyle w:val="Heading3"/>
      </w:pPr>
      <w:r>
        <w:rPr>
          <w:color w:val="20425B"/>
        </w:rPr>
        <w:t xml:space="preserve">Q21  [Clinical/Application]  VSD anatomy</w:t>
      </w:r>
    </w:p>
    <w:p>
      <w:r>
        <w:t xml:space="preserve">A ventricular defect immediately beneath the aortic valve has aortic cusp prolapse. Which VSD type particularly predisposes?</w:t>
      </w:r>
    </w:p>
    <w:p>
      <w:r>
        <w:t xml:space="preserve">A. Inlet VSD</w:t>
      </w:r>
    </w:p>
    <w:p>
      <w:r>
        <w:t xml:space="preserve">B. Mid-muscular VSD</w:t>
      </w:r>
    </w:p>
    <w:p>
      <w:r>
        <w:t xml:space="preserve">C. Apical muscular VSD</w:t>
      </w:r>
    </w:p>
    <w:p>
      <w:r>
        <w:t xml:space="preserve">D. Outlet/subpulmonary VSD</w:t>
      </w:r>
    </w:p>
    <w:p>
      <w:pPr>
        <w:pStyle w:val="Heading3"/>
      </w:pPr>
      <w:r>
        <w:rPr>
          <w:color w:val="20425B"/>
        </w:rPr>
        <w:t xml:space="preserve">Q22  [Clinical/Application]  VSD anatomy</w:t>
      </w:r>
    </w:p>
    <w:p>
      <w:r>
        <w:t xml:space="preserve">Which isolated VSD location is most frequent in the Indian consensus classification?</w:t>
      </w:r>
    </w:p>
    <w:p>
      <w:r>
        <w:t xml:space="preserve">A. Outlet VSD</w:t>
      </w:r>
    </w:p>
    <w:p>
      <w:r>
        <w:t xml:space="preserve">B. Perimembranous VSD</w:t>
      </w:r>
    </w:p>
    <w:p>
      <w:r>
        <w:t xml:space="preserve">C. Apical muscular VSD</w:t>
      </w:r>
    </w:p>
    <w:p>
      <w:r>
        <w:t xml:space="preserve">D. Inlet VSD</w:t>
      </w:r>
    </w:p>
    <w:p>
      <w:pPr>
        <w:pStyle w:val="Heading3"/>
      </w:pPr>
      <w:r>
        <w:rPr>
          <w:color w:val="20425B"/>
        </w:rPr>
        <w:t xml:space="preserve">Q23  [Clinical/Application]  VSD anatomy</w:t>
      </w:r>
    </w:p>
    <w:p>
      <w:r>
        <w:t xml:space="preserve">A newborn has multiple small muscular septal defects with color Doppler jets. Which description is appropriate?</w:t>
      </w:r>
    </w:p>
    <w:p>
      <w:r>
        <w:t xml:space="preserve">A. Sinus venosus ASD with PAPVC</w:t>
      </w:r>
    </w:p>
    <w:p>
      <w:r>
        <w:t xml:space="preserve">B. Common AV junction and valve</w:t>
      </w:r>
    </w:p>
    <w:p>
      <w:r>
        <w:t xml:space="preserve">C. Isolated primum ASD with cleft valve</w:t>
      </w:r>
    </w:p>
    <w:p>
      <w:r>
        <w:t xml:space="preserve">D. Multiple muscular (Swiss-cheese) VSDs</w:t>
      </w:r>
    </w:p>
    <w:p>
      <w:pPr>
        <w:pStyle w:val="Heading3"/>
      </w:pPr>
      <w:r>
        <w:rPr>
          <w:color w:val="20425B"/>
        </w:rPr>
        <w:t xml:space="preserve">Q24  [Clinical/Application]  VSD physiology</w:t>
      </w:r>
    </w:p>
    <w:p>
      <w:r>
        <w:t xml:space="preserve">A large nonrestrictive VSD has near-systemic RV pressure. Which factor mainly determines magnitude of left-to-right flow?</w:t>
      </w:r>
    </w:p>
    <w:p>
      <w:r>
        <w:t xml:space="preserve">A. Length of the PR interval on ECG</w:t>
      </w:r>
    </w:p>
    <w:p>
      <w:r>
        <w:t xml:space="preserve">B. Pulmonary versus systemic resistance</w:t>
      </w:r>
    </w:p>
    <w:p>
      <w:r>
        <w:t xml:space="preserve">C. Loudness of the murmur</w:t>
      </w:r>
    </w:p>
    <w:p>
      <w:r>
        <w:t xml:space="preserve">D. Right atrial oxygen saturation</w:t>
      </w:r>
    </w:p>
    <w:p>
      <w:pPr>
        <w:pStyle w:val="Heading3"/>
      </w:pPr>
      <w:r>
        <w:rPr>
          <w:color w:val="20425B"/>
        </w:rPr>
        <w:t xml:space="preserve">Q25  [Clinical/Application]  VSD physiology</w:t>
      </w:r>
    </w:p>
    <w:p>
      <w:r>
        <w:t xml:space="preserve">A 6-week-old with large VSD develops tachypnea and sweating with feeds after initially appearing well. Why now?</w:t>
      </w:r>
    </w:p>
    <w:p>
      <w:r>
        <w:t xml:space="preserve">A. Fall in PVR, increasing overcirculation</w:t>
      </w:r>
    </w:p>
    <w:p>
      <w:r>
        <w:t xml:space="preserve">B. PVR rises steeply at six weeks</w:t>
      </w:r>
    </w:p>
    <w:p>
      <w:r>
        <w:t xml:space="preserve">C. The ductus reopens at six weeks</w:t>
      </w:r>
    </w:p>
    <w:p>
      <w:r>
        <w:t xml:space="preserve">D. The VSD enlarges spontaneously at this age</w:t>
      </w:r>
    </w:p>
    <w:p>
      <w:pPr>
        <w:pStyle w:val="Heading3"/>
      </w:pPr>
      <w:r>
        <w:rPr>
          <w:color w:val="20425B"/>
        </w:rPr>
        <w:t xml:space="preserve">Q26  [Clinical/Application]  VSD physiology</w:t>
      </w:r>
    </w:p>
    <w:p>
      <w:r>
        <w:t xml:space="preserve">Which chamber pattern is expected with a hemodynamically important left-to-right VSD without severe PVR?</w:t>
      </w:r>
    </w:p>
    <w:p>
      <w:r>
        <w:t xml:space="preserve">A. RV hypertrophy without left enlargement</w:t>
      </w:r>
    </w:p>
    <w:p>
      <w:r>
        <w:t xml:space="preserve">B. Small LA and LV from reduced pulmonary flow</w:t>
      </w:r>
    </w:p>
    <w:p>
      <w:r>
        <w:t xml:space="preserve">C. LA and LV volume enlargement</w:t>
      </w:r>
    </w:p>
    <w:p>
      <w:r>
        <w:t xml:space="preserve">D. Isolated RA enlargement</w:t>
      </w:r>
    </w:p>
    <w:p>
      <w:pPr>
        <w:pStyle w:val="Heading3"/>
      </w:pPr>
      <w:r>
        <w:rPr>
          <w:color w:val="20425B"/>
        </w:rPr>
        <w:t xml:space="preserve">Q27  [Clinical/Application]  VSD physiology</w:t>
      </w:r>
    </w:p>
    <w:p>
      <w:r>
        <w:t xml:space="preserve">A child with a tiny restrictive VSD has a very loud murmur but normal growth and chamber sizes. Best explanation?</w:t>
      </w:r>
    </w:p>
    <w:p>
      <w:r>
        <w:t xml:space="preserve">A. A loud murmur shows systemic-level PA pressure</w:t>
      </w:r>
    </w:p>
    <w:p>
      <w:r>
        <w:t xml:space="preserve">B. Atrial-level shunting explains the murmur</w:t>
      </w:r>
    </w:p>
    <w:p>
      <w:r>
        <w:t xml:space="preserve">C. High-velocity jet across a restrictive VSD</w:t>
      </w:r>
    </w:p>
    <w:p>
      <w:r>
        <w:t xml:space="preserve">D. Restrictive VSDs need emergency repair</w:t>
      </w:r>
    </w:p>
    <w:p>
      <w:pPr>
        <w:pStyle w:val="Heading3"/>
      </w:pPr>
      <w:r>
        <w:rPr>
          <w:color w:val="20425B"/>
        </w:rPr>
        <w:t xml:space="preserve">Q28  [Clinical/Application]  VSD examination</w:t>
      </w:r>
    </w:p>
    <w:p>
      <w:r>
        <w:t xml:space="preserve">A child with small restrictive VSD has a harsh pansystolic murmur at left lower sternal border. Why is it often long and high-pitched?</w:t>
      </w:r>
    </w:p>
    <w:p>
      <w:r>
        <w:t xml:space="preserve">A. Sustained LV-to-RV systolic gradient</w:t>
      </w:r>
    </w:p>
    <w:p>
      <w:r>
        <w:t xml:space="preserve">B. Increased flow across a normal pulmonary valve</w:t>
      </w:r>
    </w:p>
    <w:p>
      <w:r>
        <w:t xml:space="preserve">C. Atrial systolic shunting</w:t>
      </w:r>
    </w:p>
    <w:p>
      <w:r>
        <w:t xml:space="preserve">D. Diastolic aortic-to-PA flow</w:t>
      </w:r>
    </w:p>
    <w:p>
      <w:pPr>
        <w:pStyle w:val="Heading3"/>
      </w:pPr>
      <w:r>
        <w:rPr>
          <w:color w:val="20425B"/>
        </w:rPr>
        <w:t xml:space="preserve">Q29  [Clinical/Application]  VSD diagnostics</w:t>
      </w:r>
    </w:p>
    <w:p>
      <w:r>
        <w:t xml:space="preserve">A 2-month-old with a large VSD and heart failure has a chest radiograph. Which pattern is expected?</w:t>
      </w:r>
    </w:p>
    <w:p>
      <w:r>
        <w:t xml:space="preserve">A. Egg-shaped silhouette with a narrow pedicle</w:t>
      </w:r>
    </w:p>
    <w:p>
      <w:r>
        <w:t xml:space="preserve">B. Cardiomegaly with increased pulmonary vascularity</w:t>
      </w:r>
    </w:p>
    <w:p>
      <w:r>
        <w:t xml:space="preserve">C. Oligemic lung fields with a boot-shaped heart</w:t>
      </w:r>
    </w:p>
    <w:p>
      <w:r>
        <w:t xml:space="preserve">D. Normal heart size with clear lung fields</w:t>
      </w:r>
    </w:p>
    <w:p>
      <w:pPr>
        <w:pStyle w:val="Heading3"/>
      </w:pPr>
      <w:r>
        <w:rPr>
          <w:color w:val="20425B"/>
        </w:rPr>
        <w:t xml:space="preserve">Q30  [Clinical/Application]  VSD management</w:t>
      </w:r>
    </w:p>
    <w:p>
      <w:r>
        <w:t xml:space="preserve">A 4-month-old has a large VSD and heart failure controlled on therapy. Under the Indian consensus, when should closure be completed?</w:t>
      </w:r>
    </w:p>
    <w:p>
      <w:r>
        <w:t xml:space="preserve">A. By about six months of age</w:t>
      </w:r>
    </w:p>
    <w:p>
      <w:r>
        <w:t xml:space="preserve">B. After adolescence</w:t>
      </w:r>
    </w:p>
    <w:p>
      <w:r>
        <w:t xml:space="preserve">C. At 2–4 years without reassessment</w:t>
      </w:r>
    </w:p>
    <w:p>
      <w:r>
        <w:t xml:space="preserve">D. After Eisenmenger physiology appears</w:t>
      </w:r>
    </w:p>
    <w:p>
      <w:pPr>
        <w:pStyle w:val="Heading3"/>
      </w:pPr>
      <w:r>
        <w:rPr>
          <w:color w:val="20425B"/>
        </w:rPr>
        <w:t xml:space="preserve">Q31  [Clinical/Application]  VSD management</w:t>
      </w:r>
    </w:p>
    <w:p>
      <w:r>
        <w:t xml:space="preserve">A 3-month-old has large VSD, failure to thrive and persistent heart failure despite medication. Best next step?</w:t>
      </w:r>
    </w:p>
    <w:p>
      <w:r>
        <w:t xml:space="preserve">A. Defer closure and add a pulmonary vasodilator</w:t>
      </w:r>
    </w:p>
    <w:p>
      <w:r>
        <w:t xml:space="preserve">B. Defer until pulmonary vascular disease develops</w:t>
      </w:r>
    </w:p>
    <w:p>
      <w:r>
        <w:t xml:space="preserve">C. Expedited closure after specialist stabilization</w:t>
      </w:r>
    </w:p>
    <w:p>
      <w:r>
        <w:t xml:space="preserve">D. Wait until school age for spontaneous closure</w:t>
      </w:r>
    </w:p>
    <w:p>
      <w:pPr>
        <w:pStyle w:val="Heading3"/>
      </w:pPr>
      <w:r>
        <w:rPr>
          <w:color w:val="20425B"/>
        </w:rPr>
        <w:t xml:space="preserve">Q32  [Clinical/Application]  VSD management</w:t>
      </w:r>
    </w:p>
    <w:p>
      <w:r>
        <w:t xml:space="preserve">A 3-year-old has moderate VSD, left-heart dilation but no symptoms or pulmonary hypertension. Indian timing recommendation?</w:t>
      </w:r>
    </w:p>
    <w:p>
      <w:r>
        <w:t xml:space="preserve">A. No closure if asymptomatic</w:t>
      </w:r>
    </w:p>
    <w:p>
      <w:r>
        <w:t xml:space="preserve">B. Wait for cyanosis before closing</w:t>
      </w:r>
    </w:p>
    <w:p>
      <w:r>
        <w:t xml:space="preserve">C. Closure in the first 24 hours</w:t>
      </w:r>
    </w:p>
    <w:p>
      <w:r>
        <w:t xml:space="preserve">D. Closure by approximately 2–5 years</w:t>
      </w:r>
    </w:p>
    <w:p>
      <w:pPr>
        <w:pStyle w:val="Heading3"/>
      </w:pPr>
      <w:r>
        <w:rPr>
          <w:color w:val="20425B"/>
        </w:rPr>
        <w:t xml:space="preserve">Q33  [Clinical/Application]  VSD management</w:t>
      </w:r>
    </w:p>
    <w:p>
      <w:r>
        <w:t xml:space="preserve">A 6-year-old has a small VSD with normal chambers and PA pressure; new echo shows aortic cusp prolapse with more-than-trivial AR. Best action?</w:t>
      </w:r>
    </w:p>
    <w:p>
      <w:r>
        <w:t xml:space="preserve">A. Continue routine follow-up despite the AR</w:t>
      </w:r>
    </w:p>
    <w:p>
      <w:r>
        <w:t xml:space="preserve">B. Device-close it without anatomical assessment</w:t>
      </w:r>
    </w:p>
    <w:p>
      <w:r>
        <w:t xml:space="preserve">C. Start a ductal prostaglandin infusion</w:t>
      </w:r>
    </w:p>
    <w:p>
      <w:r>
        <w:t xml:space="preserve">D. Refer for surgical closure</w:t>
      </w:r>
    </w:p>
    <w:p>
      <w:pPr>
        <w:pStyle w:val="Heading3"/>
      </w:pPr>
      <w:r>
        <w:rPr>
          <w:color w:val="20425B"/>
        </w:rPr>
        <w:t xml:space="preserve">Q34  [Clinical/Application]  VSD management</w:t>
      </w:r>
    </w:p>
    <w:p>
      <w:r>
        <w:t xml:space="preserve">A 5-year-old has a small VSD and a documented episode of infective endocarditis. Next management principle?</w:t>
      </w:r>
    </w:p>
    <w:p>
      <w:r>
        <w:t xml:space="preserve">A. Evaluate for closure despite the small shunt</w:t>
      </w:r>
    </w:p>
    <w:p>
      <w:r>
        <w:t xml:space="preserve">B. Give prophylactic antibiotics indefinitely without assessment</w:t>
      </w:r>
    </w:p>
    <w:p>
      <w:r>
        <w:t xml:space="preserve">C. Wait for pulmonary hypertension</w:t>
      </w:r>
    </w:p>
    <w:p>
      <w:r>
        <w:t xml:space="preserve">D. Ignore the event because LV size is normal</w:t>
      </w:r>
    </w:p>
    <w:p>
      <w:pPr>
        <w:pStyle w:val="Heading3"/>
      </w:pPr>
      <w:r>
        <w:rPr>
          <w:color w:val="20425B"/>
        </w:rPr>
        <w:t xml:space="preserve">Q35  [Clinical/Application]  VSD management</w:t>
      </w:r>
    </w:p>
    <w:p>
      <w:r>
        <w:t xml:space="preserve">Which child is most likely to need pulmonary artery banding as a bridge rather than immediate straightforward patch closure?</w:t>
      </w:r>
    </w:p>
    <w:p>
      <w:r>
        <w:t xml:space="preserve">A. Child with one small restrictive muscular VSD</w:t>
      </w:r>
    </w:p>
    <w:p>
      <w:r>
        <w:t xml:space="preserve">B. Child with a silent PDA</w:t>
      </w:r>
    </w:p>
    <w:p>
      <w:r>
        <w:t xml:space="preserve">C. Child with an isolated secundum ASD</w:t>
      </w:r>
    </w:p>
    <w:p>
      <w:r>
        <w:t xml:space="preserve">D. Infant with multiple inaccessible muscular VSDs</w:t>
      </w:r>
    </w:p>
    <w:p>
      <w:pPr>
        <w:pStyle w:val="Heading3"/>
      </w:pPr>
      <w:r>
        <w:rPr>
          <w:color w:val="20425B"/>
        </w:rPr>
        <w:t xml:space="preserve">Q36  [Clinical/Application]  VSD complications</w:t>
      </w:r>
    </w:p>
    <w:p>
      <w:r>
        <w:t xml:space="preserve">A child with known VSD develops a new early diastolic murmur. Which complication is important to exclude?</w:t>
      </w:r>
    </w:p>
    <w:p>
      <w:r>
        <w:t xml:space="preserve">A. Patent foramen ovale</w:t>
      </w:r>
    </w:p>
    <w:p>
      <w:r>
        <w:t xml:space="preserve">B. Aortic regurgitation from prolapse</w:t>
      </w:r>
    </w:p>
    <w:p>
      <w:r>
        <w:t xml:space="preserve">C. Physiological Still murmur</w:t>
      </w:r>
    </w:p>
    <w:p>
      <w:r>
        <w:t xml:space="preserve">D. Fixed splitting from secundum ASD</w:t>
      </w:r>
    </w:p>
    <w:p>
      <w:pPr>
        <w:pStyle w:val="Heading3"/>
      </w:pPr>
      <w:r>
        <w:rPr>
          <w:color w:val="20425B"/>
        </w:rPr>
        <w:t xml:space="preserve">Q37  [Clinical/Application]  VSD complications</w:t>
      </w:r>
    </w:p>
    <w:p>
      <w:r>
        <w:t xml:space="preserve">A teenager with large unrepaired VSD now has clubbing, cyanosis and a diminished left-to-right jet. Most concerning evolution?</w:t>
      </w:r>
    </w:p>
    <w:p>
      <w:r>
        <w:t xml:space="preserve">A. Spontaneous closure of the defect</w:t>
      </w:r>
    </w:p>
    <w:p>
      <w:r>
        <w:t xml:space="preserve">B. Innocent murmur evolution</w:t>
      </w:r>
    </w:p>
    <w:p>
      <w:r>
        <w:t xml:space="preserve">C. Normal neonatal transition</w:t>
      </w:r>
    </w:p>
    <w:p>
      <w:r>
        <w:t xml:space="preserve">D. Eisenmenger physiology</w:t>
      </w:r>
    </w:p>
    <w:p>
      <w:pPr>
        <w:pStyle w:val="Heading3"/>
      </w:pPr>
      <w:r>
        <w:rPr>
          <w:color w:val="20425B"/>
        </w:rPr>
        <w:t xml:space="preserve">Q38  [Clinical/Application]  VSD diagnostics</w:t>
      </w:r>
    </w:p>
    <w:p>
      <w:r>
        <w:t xml:space="preserve">Echo reveals 2 mm VSD, high Doppler velocity, normal RV pressure and normal LV size. Best hemodynamic category?</w:t>
      </w:r>
    </w:p>
    <w:p>
      <w:r>
        <w:t xml:space="preserve">A. Large PDA</w:t>
      </w:r>
    </w:p>
    <w:p>
      <w:r>
        <w:t xml:space="preserve">B. Small restrictive VSD</w:t>
      </w:r>
    </w:p>
    <w:p>
      <w:r>
        <w:t xml:space="preserve">C. Large nonrestrictive VSD</w:t>
      </w:r>
    </w:p>
    <w:p>
      <w:r>
        <w:t xml:space="preserve">D. Complete AVSD</w:t>
      </w:r>
    </w:p>
    <w:p>
      <w:pPr>
        <w:pStyle w:val="Heading3"/>
      </w:pPr>
      <w:r>
        <w:rPr>
          <w:color w:val="20425B"/>
        </w:rPr>
        <w:t xml:space="preserve">Q39  [Clinical/Application]  VSD diagnostics</w:t>
      </w:r>
    </w:p>
    <w:p>
      <w:r>
        <w:t xml:space="preserve">A 3-month-old has large VSD and severe PAH. What is essential before assuming closure is safe?</w:t>
      </w:r>
    </w:p>
    <w:p>
      <w:r>
        <w:t xml:space="preserve">A. Grade the murmur intensity at the LLSB</w:t>
      </w:r>
    </w:p>
    <w:p>
      <w:r>
        <w:t xml:space="preserve">B. Expert assessment of PVR operability</w:t>
      </w:r>
    </w:p>
    <w:p>
      <w:r>
        <w:t xml:space="preserve">C. Assume PA pressure is normal at 3 months</w:t>
      </w:r>
    </w:p>
    <w:p>
      <w:r>
        <w:t xml:space="preserve">D. Pulse oximetry as the sole hemodynamic test</w:t>
      </w:r>
    </w:p>
    <w:p>
      <w:pPr>
        <w:pStyle w:val="Heading3"/>
      </w:pPr>
      <w:r>
        <w:rPr>
          <w:color w:val="20425B"/>
        </w:rPr>
        <w:t xml:space="preserve">Q40  [Clinical/Application]  VSD operability</w:t>
      </w:r>
    </w:p>
    <w:p>
      <w:r>
        <w:t xml:space="preserve">A 6-month-old with a large VSD has Qp:Qs 3.0, PVRi 3 WU·m² and PVR:SVR 0.2 at catheterization. What is the best interpretation?</w:t>
      </w:r>
    </w:p>
    <w:p>
      <w:r>
        <w:t xml:space="preserve">A. Inoperable with irreversible PVR</w:t>
      </w:r>
    </w:p>
    <w:p>
      <w:r>
        <w:t xml:space="preserve">B. The shunt is too small for closure</w:t>
      </w:r>
    </w:p>
    <w:p>
      <w:r>
        <w:t xml:space="preserve">C. Operable; closure is favourable</w:t>
      </w:r>
    </w:p>
    <w:p>
      <w:r>
        <w:t xml:space="preserve">D. Borderline; vasoreactivity testing is needed first</w:t>
      </w:r>
    </w:p>
    <w:p>
      <w:pPr>
        <w:pStyle w:val="Heading3"/>
      </w:pPr>
      <w:r>
        <w:rPr>
          <w:color w:val="20425B"/>
        </w:rPr>
        <w:t xml:space="preserve">Q41  [Clinical/Application]  PDA examination</w:t>
      </w:r>
    </w:p>
    <w:p>
      <w:r>
        <w:t xml:space="preserve">A 9-month-old has bounding pulses, wide pulse pressure and continuous left infraclavicular murmur. Best diagnosis?</w:t>
      </w:r>
    </w:p>
    <w:p>
      <w:r>
        <w:t xml:space="preserve">A. Secundum ASD</w:t>
      </w:r>
    </w:p>
    <w:p>
      <w:r>
        <w:t xml:space="preserve">B. Isolated pulmonary stenosis</w:t>
      </w:r>
    </w:p>
    <w:p>
      <w:r>
        <w:t xml:space="preserve">C. Small restrictive VSD</w:t>
      </w:r>
    </w:p>
    <w:p>
      <w:r>
        <w:t xml:space="preserve">D. Hemodynamically important PDA</w:t>
      </w:r>
    </w:p>
    <w:p>
      <w:pPr>
        <w:pStyle w:val="Heading3"/>
      </w:pPr>
      <w:r>
        <w:rPr>
          <w:color w:val="20425B"/>
        </w:rPr>
        <w:t xml:space="preserve">Q42  [Clinical/Application]  PDA examination</w:t>
      </w:r>
    </w:p>
    <w:p>
      <w:r>
        <w:t xml:space="preserve">A neonate has a large PDA with near-equal systemic and pulmonary pressures. Why might the classic continuous murmur be absent?</w:t>
      </w:r>
    </w:p>
    <w:p>
      <w:r>
        <w:t xml:space="preserve">A. Large PDAs close when pressures equalize</w:t>
      </w:r>
    </w:p>
    <w:p>
      <w:r>
        <w:t xml:space="preserve">B. Ductal flow cannot exist without a murmur</w:t>
      </w:r>
    </w:p>
    <w:p>
      <w:r>
        <w:t xml:space="preserve">C. Small diastolic gradient across the duct</w:t>
      </w:r>
    </w:p>
    <w:p>
      <w:r>
        <w:t xml:space="preserve">D. A large PDA gives a loud machinery murmur</w:t>
      </w:r>
    </w:p>
    <w:p>
      <w:pPr>
        <w:pStyle w:val="Heading3"/>
      </w:pPr>
      <w:r>
        <w:rPr>
          <w:color w:val="20425B"/>
        </w:rPr>
        <w:t xml:space="preserve">Q43  [Clinical/Application]  PDA examination</w:t>
      </w:r>
    </w:p>
    <w:p>
      <w:r>
        <w:t xml:space="preserve">Which peripheral finding most directly reflects diastolic systemic runoff through a sizable PDA?</w:t>
      </w:r>
    </w:p>
    <w:p>
      <w:r>
        <w:t xml:space="preserve">A. Isolated superior QRS axis on ECG</w:t>
      </w:r>
    </w:p>
    <w:p>
      <w:r>
        <w:t xml:space="preserve">B. Fixed split S2 without pulse changes</w:t>
      </w:r>
    </w:p>
    <w:p>
      <w:r>
        <w:t xml:space="preserve">C. Narrow pulse pressure with weak pulses</w:t>
      </w:r>
    </w:p>
    <w:p>
      <w:r>
        <w:t xml:space="preserve">D. Low diastolic pressure, bounding pulses</w:t>
      </w:r>
    </w:p>
    <w:p>
      <w:pPr>
        <w:pStyle w:val="Heading3"/>
      </w:pPr>
      <w:r>
        <w:rPr>
          <w:color w:val="20425B"/>
        </w:rPr>
        <w:t xml:space="preserve">Q44  [Clinical/Application]  PDA anatomy</w:t>
      </w:r>
    </w:p>
    <w:p>
      <w:r>
        <w:t xml:space="preserve">Which angiographic (Krichenko) ductal morphology is the most common?</w:t>
      </w:r>
    </w:p>
    <w:p>
      <w:r>
        <w:t xml:space="preserve">A. Type B: short window-type duct</w:t>
      </w:r>
    </w:p>
    <w:p>
      <w:r>
        <w:t xml:space="preserve">B. Type A: conical ductus</w:t>
      </w:r>
    </w:p>
    <w:p>
      <w:r>
        <w:t xml:space="preserve">C. Type D: complex duct with multiple constrictions</w:t>
      </w:r>
    </w:p>
    <w:p>
      <w:r>
        <w:t xml:space="preserve">D. Type C: tubular duct</w:t>
      </w:r>
    </w:p>
    <w:p>
      <w:pPr>
        <w:pStyle w:val="Heading3"/>
      </w:pPr>
      <w:r>
        <w:rPr>
          <w:color w:val="20425B"/>
        </w:rPr>
        <w:t xml:space="preserve">Q45  [Clinical/Application]  PDA management</w:t>
      </w:r>
    </w:p>
    <w:p>
      <w:r>
        <w:t xml:space="preserve">A term 2-month-old has a large PDA with failure to thrive and significant left-heart overload. Indian consensus intervention timing?</w:t>
      </w:r>
    </w:p>
    <w:p>
      <w:r>
        <w:t xml:space="preserve">A. Early closure by about 3 months</w:t>
      </w:r>
    </w:p>
    <w:p>
      <w:r>
        <w:t xml:space="preserve">B. Observe to 5 years unless failure worsens</w:t>
      </w:r>
    </w:p>
    <w:p>
      <w:r>
        <w:t xml:space="preserve">C. NSAID course as definitive therapy</w:t>
      </w:r>
    </w:p>
    <w:p>
      <w:r>
        <w:t xml:space="preserve">D. Wait until 10 years</w:t>
      </w:r>
    </w:p>
    <w:p>
      <w:pPr>
        <w:pStyle w:val="Heading3"/>
      </w:pPr>
      <w:r>
        <w:rPr>
          <w:color w:val="20425B"/>
        </w:rPr>
        <w:t xml:space="preserve">Q46  [Clinical/Application]  PDA management</w:t>
      </w:r>
    </w:p>
    <w:p>
      <w:r>
        <w:t xml:space="preserve">An asymptomatic 14-month-old has a small audible PDA, no PAH and normal chamber sizes. What timing does Indian guidance suggest?</w:t>
      </w:r>
    </w:p>
    <w:p>
      <w:r>
        <w:t xml:space="preserve">A. Observation indefinitely for an audible PDA</w:t>
      </w:r>
    </w:p>
    <w:p>
      <w:r>
        <w:t xml:space="preserve">B. Closure only at school entry</w:t>
      </w:r>
    </w:p>
    <w:p>
      <w:r>
        <w:t xml:space="preserve">C. Closure around 12–18 months</w:t>
      </w:r>
    </w:p>
    <w:p>
      <w:r>
        <w:t xml:space="preserve">D. Emergency surgery before discharge</w:t>
      </w:r>
    </w:p>
    <w:p>
      <w:pPr>
        <w:pStyle w:val="Heading3"/>
      </w:pPr>
      <w:r>
        <w:rPr>
          <w:color w:val="20425B"/>
        </w:rPr>
        <w:t xml:space="preserve">Q47  [Clinical/Application]  PDA management</w:t>
      </w:r>
    </w:p>
    <w:p>
      <w:r>
        <w:t xml:space="preserve">A child has a Doppler-only silent PDA with no murmur, normal chambers and no PH. Indian guideline recommendation?</w:t>
      </w:r>
    </w:p>
    <w:p>
      <w:r>
        <w:t xml:space="preserve">A. Urgent closure at 3 months of age</w:t>
      </w:r>
    </w:p>
    <w:p>
      <w:r>
        <w:t xml:space="preserve">B. Prophylactic ductal stent placement</w:t>
      </w:r>
    </w:p>
    <w:p>
      <w:r>
        <w:t xml:space="preserve">C. No routine closure of a silent PDA</w:t>
      </w:r>
    </w:p>
    <w:p>
      <w:r>
        <w:t xml:space="preserve">D. Start daily furosemide therapy</w:t>
      </w:r>
    </w:p>
    <w:p>
      <w:pPr>
        <w:pStyle w:val="Heading3"/>
      </w:pPr>
      <w:r>
        <w:rPr>
          <w:color w:val="20425B"/>
        </w:rPr>
        <w:t xml:space="preserve">Q48  [Clinical/Application]  PDA management</w:t>
      </w:r>
    </w:p>
    <w:p>
      <w:r>
        <w:t xml:space="preserve">A 3-year-old weighing 10 kg has hemodynamically significant isolated PDA and suitable anatomy. Preferred less-invasive approach?</w:t>
      </w:r>
    </w:p>
    <w:p>
      <w:r>
        <w:t xml:space="preserve">A. Pulmonary artery banding</w:t>
      </w:r>
    </w:p>
    <w:p>
      <w:r>
        <w:t xml:space="preserve">B. Transcatheter device closure</w:t>
      </w:r>
    </w:p>
    <w:p>
      <w:r>
        <w:t xml:space="preserve">C. Indomethacin as definitive therapy</w:t>
      </w:r>
    </w:p>
    <w:p>
      <w:r>
        <w:t xml:space="preserve">D. Secundum ASD occluder in the atrial septum</w:t>
      </w:r>
    </w:p>
    <w:p>
      <w:pPr>
        <w:pStyle w:val="Heading3"/>
      </w:pPr>
      <w:r>
        <w:rPr>
          <w:color w:val="20425B"/>
        </w:rPr>
        <w:t xml:space="preserve">Q49  [High Difficulty]  PDA management</w:t>
      </w:r>
    </w:p>
    <w:p>
      <w:r>
        <w:t xml:space="preserve">A child with PDA has confirmed irreversible pulmonary vascular occlusive disease and predominant right-to-left ductal shunt. Which action is contraindicated?</w:t>
      </w:r>
    </w:p>
    <w:p>
      <w:r>
        <w:t xml:space="preserve">A. Routine PDA closure</w:t>
      </w:r>
    </w:p>
    <w:p>
      <w:r>
        <w:t xml:space="preserve">B. Assess for differential cyanosis</w:t>
      </w:r>
    </w:p>
    <w:p>
      <w:r>
        <w:t xml:space="preserve">C. Specialist pulmonary vascular assessment</w:t>
      </w:r>
    </w:p>
    <w:p>
      <w:r>
        <w:t xml:space="preserve">D. Long-term expert follow-up</w:t>
      </w:r>
    </w:p>
    <w:p>
      <w:pPr>
        <w:pStyle w:val="Heading3"/>
      </w:pPr>
      <w:r>
        <w:rPr>
          <w:color w:val="20425B"/>
        </w:rPr>
        <w:t xml:space="preserve">Q50  [High Difficulty]  PDA differential</w:t>
      </w:r>
    </w:p>
    <w:p>
      <w:r>
        <w:t xml:space="preserve">A cyanotic child has blue toes but pink fingers, and ductal flow is right-to-left due to severe pulmonary vascular disease. What is this pattern called?</w:t>
      </w:r>
    </w:p>
    <w:p>
      <w:r>
        <w:t xml:space="preserve">A. Differential cyanosis</w:t>
      </w:r>
    </w:p>
    <w:p>
      <w:r>
        <w:t xml:space="preserve">B. Acrocyanosis from cold</w:t>
      </w:r>
    </w:p>
    <w:p>
      <w:r>
        <w:t xml:space="preserve">C. Central cyanosis of equal limbs</w:t>
      </w:r>
    </w:p>
    <w:p>
      <w:r>
        <w:t xml:space="preserve">D. Reverse differential cyanosis</w:t>
      </w:r>
    </w:p>
    <w:p>
      <w:pPr>
        <w:pStyle w:val="Heading3"/>
      </w:pPr>
      <w:r>
        <w:rPr>
          <w:color w:val="20425B"/>
        </w:rPr>
        <w:t xml:space="preserve">Q51  [High Difficulty]  PDA differential</w:t>
      </w:r>
    </w:p>
    <w:p>
      <w:r>
        <w:t xml:space="preserve">A preterm infant has labile ventilation, widened pulse pressure and a murmur. What confirms hemodynamic significance?</w:t>
      </w:r>
    </w:p>
    <w:p>
      <w:r>
        <w:t xml:space="preserve">A. A single blood pressure reading</w:t>
      </w:r>
    </w:p>
    <w:p>
      <w:r>
        <w:t xml:space="preserve">B. Murmur grade at the infraclavicular area</w:t>
      </w:r>
    </w:p>
    <w:p>
      <w:r>
        <w:t xml:space="preserve">C. Targeted echo of ductal flow and effects</w:t>
      </w:r>
    </w:p>
    <w:p>
      <w:r>
        <w:t xml:space="preserve">D. Chest radiograph cardiothoracic ratio</w:t>
      </w:r>
    </w:p>
    <w:p>
      <w:pPr>
        <w:pStyle w:val="Heading3"/>
      </w:pPr>
      <w:r>
        <w:rPr>
          <w:color w:val="20425B"/>
        </w:rPr>
        <w:t xml:space="preserve">Q52  [Clinical/Application]  PDA preterm</w:t>
      </w:r>
    </w:p>
    <w:p>
      <w:r>
        <w:t xml:space="preserve">A stable 26-week preterm infant on day 3 has a PDA on echo but no significant compromise. Which strategy best matches AAP 2025?</w:t>
      </w:r>
    </w:p>
    <w:p>
      <w:r>
        <w:t xml:space="preserve">A. Expectant management with monitoring</w:t>
      </w:r>
    </w:p>
    <w:p>
      <w:r>
        <w:t xml:space="preserve">B. Surgical ligation by day 5</w:t>
      </w:r>
    </w:p>
    <w:p>
      <w:r>
        <w:t xml:space="preserve">C. Ductal stent to preserve the shunt</w:t>
      </w:r>
    </w:p>
    <w:p>
      <w:r>
        <w:t xml:space="preserve">D. Prophylactic ibuprofen for every infant</w:t>
      </w:r>
    </w:p>
    <w:p>
      <w:pPr>
        <w:pStyle w:val="Heading3"/>
      </w:pPr>
      <w:r>
        <w:rPr>
          <w:color w:val="20425B"/>
        </w:rPr>
        <w:t xml:space="preserve">Q53  [High Difficulty]  PDA preterm</w:t>
      </w:r>
    </w:p>
    <w:p>
      <w:r>
        <w:t xml:space="preserve">A 24-day-old extremely preterm infant has persistent hsPDA with respiratory compromise after individualized evaluation. What does AAP 2025 state?</w:t>
      </w:r>
    </w:p>
    <w:p>
      <w:r>
        <w:t xml:space="preserve">A. Every hsPDA must be ligated at once</w:t>
      </w:r>
    </w:p>
    <w:p>
      <w:r>
        <w:t xml:space="preserve">B. Echo is unnecessary when a murmur is present</w:t>
      </w:r>
    </w:p>
    <w:p>
      <w:r>
        <w:t xml:space="preserve">C. Individualized choice, as evidence is insufficient</w:t>
      </w:r>
    </w:p>
    <w:p>
      <w:r>
        <w:t xml:space="preserve">D. Medical closure is contraindicated after two weeks</w:t>
      </w:r>
    </w:p>
    <w:p>
      <w:pPr>
        <w:pStyle w:val="Heading3"/>
      </w:pPr>
      <w:r>
        <w:rPr>
          <w:color w:val="20425B"/>
        </w:rPr>
        <w:t xml:space="preserve">Q54  [Clinical/Application]  Heart failure</w:t>
      </w:r>
    </w:p>
    <w:p>
      <w:r>
        <w:t xml:space="preserve">A 6-week-old with a large VSD has tachypnea, hepatomegaly and poor feeding. Which medical treatment is the usual first-line bridge while repair is planned?</w:t>
      </w:r>
    </w:p>
    <w:p>
      <w:r>
        <w:t xml:space="preserve">A. Prostaglandin E1 infusion for patency</w:t>
      </w:r>
    </w:p>
    <w:p>
      <w:r>
        <w:t xml:space="preserve">B. Loop diuretic, adjuncts per protocol</w:t>
      </w:r>
    </w:p>
    <w:p>
      <w:r>
        <w:t xml:space="preserve">C. Indomethacin for ductal closure</w:t>
      </w:r>
    </w:p>
    <w:p>
      <w:r>
        <w:t xml:space="preserve">D. A beta-blocker for rate control</w:t>
      </w:r>
    </w:p>
    <w:p>
      <w:pPr>
        <w:pStyle w:val="Heading3"/>
      </w:pPr>
      <w:r>
        <w:rPr>
          <w:color w:val="20425B"/>
        </w:rPr>
        <w:t xml:space="preserve">Q55  [High Difficulty]  PDA preterm</w:t>
      </w:r>
    </w:p>
    <w:p>
      <w:r>
        <w:t xml:space="preserve">A 25-week infant with hsPDA has thrombocytopenia and renal impairment. Which principle is best?</w:t>
      </w:r>
    </w:p>
    <w:p>
      <w:r>
        <w:t xml:space="preserve">A. Surgical ligation within 24 hours</w:t>
      </w:r>
    </w:p>
    <w:p>
      <w:r>
        <w:t xml:space="preserve">B. Give ibuprofen automatically</w:t>
      </w:r>
    </w:p>
    <w:p>
      <w:r>
        <w:t xml:space="preserve">C. Treat the murmur grade rather than the echo</w:t>
      </w:r>
    </w:p>
    <w:p>
      <w:r>
        <w:t xml:space="preserve">D. Review contraindications; individualize closure</w:t>
      </w:r>
    </w:p>
    <w:p>
      <w:pPr>
        <w:pStyle w:val="Heading3"/>
      </w:pPr>
      <w:r>
        <w:rPr>
          <w:color w:val="20425B"/>
        </w:rPr>
        <w:t xml:space="preserve">Q56  [Conceptual]  AVSD anatomy</w:t>
      </w:r>
    </w:p>
    <w:p>
      <w:r>
        <w:t xml:space="preserve">An AVSD echo shows an elongated, narrowed LV outflow tract (gooseneck deformity). What does this reflect?</w:t>
      </w:r>
    </w:p>
    <w:p>
      <w:r>
        <w:t xml:space="preserve">A. Aortic coarctation at the isthmus</w:t>
      </w:r>
    </w:p>
    <w:p>
      <w:r>
        <w:t xml:space="preserve">B. SVC override of the atrial septum</w:t>
      </w:r>
    </w:p>
    <w:p>
      <w:r>
        <w:t xml:space="preserve">C. Unwedged aorta; elongated narrowed LVOT</w:t>
      </w:r>
    </w:p>
    <w:p>
      <w:r>
        <w:t xml:space="preserve">D. Subpulmonary obstruction by the VSD</w:t>
      </w:r>
    </w:p>
    <w:p>
      <w:pPr>
        <w:pStyle w:val="Heading3"/>
      </w:pPr>
      <w:r>
        <w:rPr>
          <w:color w:val="20425B"/>
        </w:rPr>
        <w:t xml:space="preserve">Q57  [Conceptual]  AVSD anatomy</w:t>
      </w:r>
    </w:p>
    <w:p>
      <w:r>
        <w:t xml:space="preserve">A child has primum ASD and two separate AV valves with a cleft left AV valve, but no VSD. Type?</w:t>
      </w:r>
    </w:p>
    <w:p>
      <w:r>
        <w:t xml:space="preserve">A. Complete AVSD</w:t>
      </w:r>
    </w:p>
    <w:p>
      <w:r>
        <w:t xml:space="preserve">B. Unbalanced complete AVSD</w:t>
      </w:r>
    </w:p>
    <w:p>
      <w:r>
        <w:t xml:space="preserve">C. Partial AVSD</w:t>
      </w:r>
    </w:p>
    <w:p>
      <w:r>
        <w:t xml:space="preserve">D. Isolated sinus venosus ASD</w:t>
      </w:r>
    </w:p>
    <w:p>
      <w:pPr>
        <w:pStyle w:val="Heading3"/>
      </w:pPr>
      <w:r>
        <w:rPr>
          <w:color w:val="20425B"/>
        </w:rPr>
        <w:t xml:space="preserve">Q58  [Conceptual]  AVSD anatomy</w:t>
      </w:r>
    </w:p>
    <w:p>
      <w:r>
        <w:t xml:space="preserve">An AVSD has primum ASD and a small restrictive inlet VSD with two separate AV valves. Which form?</w:t>
      </w:r>
    </w:p>
    <w:p>
      <w:r>
        <w:t xml:space="preserve">A. Partial AVSD</w:t>
      </w:r>
    </w:p>
    <w:p>
      <w:r>
        <w:t xml:space="preserve">B. Complete AVSD</w:t>
      </w:r>
    </w:p>
    <w:p>
      <w:r>
        <w:t xml:space="preserve">C. Perimembranous VSD</w:t>
      </w:r>
    </w:p>
    <w:p>
      <w:r>
        <w:t xml:space="preserve">D. Intermediate AVSD</w:t>
      </w:r>
    </w:p>
    <w:p>
      <w:pPr>
        <w:pStyle w:val="Heading3"/>
      </w:pPr>
      <w:r>
        <w:rPr>
          <w:color w:val="20425B"/>
        </w:rPr>
        <w:t xml:space="preserve">Q59  [Conceptual]  AVSD anatomy</w:t>
      </w:r>
    </w:p>
    <w:p>
      <w:r>
        <w:t xml:space="preserve">An AVSD patient has marked RV dominance and hypoplastic LV. Which descriptor is most accurate?</w:t>
      </w:r>
    </w:p>
    <w:p>
      <w:r>
        <w:t xml:space="preserve">A. Unbalanced AVSD</w:t>
      </w:r>
    </w:p>
    <w:p>
      <w:r>
        <w:t xml:space="preserve">B. Balanced complete AVSD</w:t>
      </w:r>
    </w:p>
    <w:p>
      <w:r>
        <w:t xml:space="preserve">C. Isolated restrictive VSD</w:t>
      </w:r>
    </w:p>
    <w:p>
      <w:r>
        <w:t xml:space="preserve">D. Simple secundum ASD</w:t>
      </w:r>
    </w:p>
    <w:p>
      <w:pPr>
        <w:pStyle w:val="Heading3"/>
      </w:pPr>
      <w:r>
        <w:rPr>
          <w:color w:val="20425B"/>
        </w:rPr>
        <w:t xml:space="preserve">Q60  [Clinical/Application]  AVSD associations</w:t>
      </w:r>
    </w:p>
    <w:p>
      <w:r>
        <w:t xml:space="preserve">A 2-month-old with trisomy 21 has feeding difficulty, tachypnea and superior QRS axis. Which structural lesion is especially likely?</w:t>
      </w:r>
    </w:p>
    <w:p>
      <w:r>
        <w:t xml:space="preserve">A. Complete AVSD</w:t>
      </w:r>
    </w:p>
    <w:p>
      <w:r>
        <w:t xml:space="preserve">B. Silent PDA</w:t>
      </w:r>
    </w:p>
    <w:p>
      <w:r>
        <w:t xml:space="preserve">C. Isolated valvar pulmonary stenosis</w:t>
      </w:r>
    </w:p>
    <w:p>
      <w:r>
        <w:t xml:space="preserve">D. Tiny isolated PFO</w:t>
      </w:r>
    </w:p>
    <w:p>
      <w:pPr>
        <w:pStyle w:val="Heading3"/>
      </w:pPr>
      <w:r>
        <w:rPr>
          <w:color w:val="20425B"/>
        </w:rPr>
        <w:t xml:space="preserve">Q61  [Conceptual]  AVSD ECG</w:t>
      </w:r>
    </w:p>
    <w:p>
      <w:r>
        <w:t xml:space="preserve">Which ECG feature is classically associated with AVSD due to conduction-system displacement?</w:t>
      </w:r>
    </w:p>
    <w:p>
      <w:r>
        <w:t xml:space="preserve">A. Isolated right-axis deviation</w:t>
      </w:r>
    </w:p>
    <w:p>
      <w:r>
        <w:t xml:space="preserve">B. Superior/leftward frontal QRS axis</w:t>
      </w:r>
    </w:p>
    <w:p>
      <w:r>
        <w:t xml:space="preserve">C. A normal axis, as in most shunts</w:t>
      </w:r>
    </w:p>
    <w:p>
      <w:r>
        <w:t xml:space="preserve">D. A delta wave in every patient</w:t>
      </w:r>
    </w:p>
    <w:p>
      <w:pPr>
        <w:pStyle w:val="Heading3"/>
      </w:pPr>
      <w:r>
        <w:rPr>
          <w:color w:val="20425B"/>
        </w:rPr>
        <w:t xml:space="preserve">Q62  [High Difficulty]  AVSD clinical</w:t>
      </w:r>
    </w:p>
    <w:p>
      <w:r>
        <w:t xml:space="preserve">A 7-week-old with complete AVSD has tachypnea, recurrent chest infections and poor weight gain. Main pathophysiology?</w:t>
      </w:r>
    </w:p>
    <w:p>
      <w:r>
        <w:t xml:space="preserve">A. Primary LV outflow stenosis</w:t>
      </w:r>
    </w:p>
    <w:p>
      <w:r>
        <w:t xml:space="preserve">B. A small atrial shunt with normal pulmonary flow</w:t>
      </w:r>
    </w:p>
    <w:p>
      <w:r>
        <w:t xml:space="preserve">C. Reduced pulmonary flow from severe PS</w:t>
      </w:r>
    </w:p>
    <w:p>
      <w:r>
        <w:t xml:space="preserve">D. Large L→R shunt plus AV-valve leak</w:t>
      </w:r>
    </w:p>
    <w:p>
      <w:pPr>
        <w:pStyle w:val="Heading3"/>
      </w:pPr>
      <w:r>
        <w:rPr>
          <w:color w:val="20425B"/>
        </w:rPr>
        <w:t xml:space="preserve">Q63  [High Difficulty]  AVSD clinical</w:t>
      </w:r>
    </w:p>
    <w:p>
      <w:r>
        <w:t xml:space="preserve">In complete AVSD, which additional finding can worsen heart failure beyond the septal shunt?</w:t>
      </w:r>
    </w:p>
    <w:p>
      <w:r>
        <w:t xml:space="preserve">A. Common AV-valve regurgitation</w:t>
      </w:r>
    </w:p>
    <w:p>
      <w:r>
        <w:t xml:space="preserve">B. Absent pulmonary valve murmur</w:t>
      </w:r>
    </w:p>
    <w:p>
      <w:r>
        <w:t xml:space="preserve">C. An isolated patent foramen ovale</w:t>
      </w:r>
    </w:p>
    <w:p>
      <w:r>
        <w:t xml:space="preserve">D. Normal AV valve competence</w:t>
      </w:r>
    </w:p>
    <w:p>
      <w:pPr>
        <w:pStyle w:val="Heading3"/>
      </w:pPr>
      <w:r>
        <w:rPr>
          <w:color w:val="20425B"/>
        </w:rPr>
        <w:t xml:space="preserve">Q64  [High Difficulty]  AVSD diagnostics</w:t>
      </w:r>
    </w:p>
    <w:p>
      <w:r>
        <w:t xml:space="preserve">Which echocardiographic feature is essential before deciding whether a biventricular AVSD repair is feasible?</w:t>
      </w:r>
    </w:p>
    <w:p>
      <w:r>
        <w:t xml:space="preserve">A. Resting oxygen saturation level</w:t>
      </w:r>
    </w:p>
    <w:p>
      <w:r>
        <w:t xml:space="preserve">B. Cardiothoracic ratio on chest radiograph</w:t>
      </w:r>
    </w:p>
    <w:p>
      <w:r>
        <w:t xml:space="preserve">C. Relative ventricular size and valve commitment</w:t>
      </w:r>
    </w:p>
    <w:p>
      <w:r>
        <w:t xml:space="preserve">D. Frontal QRS axis and PR interval</w:t>
      </w:r>
    </w:p>
    <w:p>
      <w:pPr>
        <w:pStyle w:val="Heading3"/>
      </w:pPr>
      <w:r>
        <w:rPr>
          <w:color w:val="20425B"/>
        </w:rPr>
        <w:t xml:space="preserve">Q65  [High Difficulty]  AVSD diagnostics</w:t>
      </w:r>
    </w:p>
    <w:p>
      <w:r>
        <w:t xml:space="preserve">A child has AVSD and heterotaxy. Which additional concern most affects comprehensive preoperative planning?</w:t>
      </w:r>
    </w:p>
    <w:p>
      <w:r>
        <w:t xml:space="preserve">A. Treat as an isolated small secundum ASD</w:t>
      </w:r>
    </w:p>
    <w:p>
      <w:r>
        <w:t xml:space="preserve">B. Complex venous and ventricular anatomy</w:t>
      </w:r>
    </w:p>
    <w:p>
      <w:r>
        <w:t xml:space="preserve">C. Assume pulmonary veins connect normally</w:t>
      </w:r>
    </w:p>
    <w:p>
      <w:r>
        <w:t xml:space="preserve">D. Plan device closure without mapping the valves</w:t>
      </w:r>
    </w:p>
    <w:p>
      <w:pPr>
        <w:pStyle w:val="Heading3"/>
      </w:pPr>
      <w:r>
        <w:rPr>
          <w:color w:val="20425B"/>
        </w:rPr>
        <w:t xml:space="preserve">Q66  [Clinical/Application]  AVSD management</w:t>
      </w:r>
    </w:p>
    <w:p>
      <w:r>
        <w:t xml:space="preserve">A 10-week-old with complete AVSD has HF controlled on medication. What timing does Indian consensus recommend?</w:t>
      </w:r>
    </w:p>
    <w:p>
      <w:r>
        <w:t xml:space="preserve">A. Elective repair at 5 years</w:t>
      </w:r>
    </w:p>
    <w:p>
      <w:r>
        <w:t xml:space="preserve">B. Complete repair by about 3 months</w:t>
      </w:r>
    </w:p>
    <w:p>
      <w:r>
        <w:t xml:space="preserve">C. Device closure of the primum ASD only</w:t>
      </w:r>
    </w:p>
    <w:p>
      <w:r>
        <w:t xml:space="preserve">D. No repair unless cyanotic</w:t>
      </w:r>
    </w:p>
    <w:p>
      <w:pPr>
        <w:pStyle w:val="Heading3"/>
      </w:pPr>
      <w:r>
        <w:rPr>
          <w:color w:val="20425B"/>
        </w:rPr>
        <w:t xml:space="preserve">Q67  [Clinical/Application]  AVSD management</w:t>
      </w:r>
    </w:p>
    <w:p>
      <w:r>
        <w:t xml:space="preserve">A 6-week-old with complete AVSD has intractable heart failure despite stabilization. Preferred management?</w:t>
      </w:r>
    </w:p>
    <w:p>
      <w:r>
        <w:t xml:space="preserve">A. Transcatheter secundum ASD occluder</w:t>
      </w:r>
    </w:p>
    <w:p>
      <w:r>
        <w:t xml:space="preserve">B. Observe until the toddler years</w:t>
      </w:r>
    </w:p>
    <w:p>
      <w:r>
        <w:t xml:space="preserve">C. Expedited surgical repair as soon as feasible</w:t>
      </w:r>
    </w:p>
    <w:p>
      <w:r>
        <w:t xml:space="preserve">D. Escalate medical therapy and wait for improvement</w:t>
      </w:r>
    </w:p>
    <w:p>
      <w:pPr>
        <w:pStyle w:val="Heading3"/>
      </w:pPr>
      <w:r>
        <w:rPr>
          <w:color w:val="20425B"/>
        </w:rPr>
        <w:t xml:space="preserve">Q68  [Integrated/Rank Differentiating]  AVSD management</w:t>
      </w:r>
    </w:p>
    <w:p>
      <w:r>
        <w:t xml:space="preserve">A 2-year-old has partial AVSD, stable growth, normal PA pressures and mild AV valve regurgitation. Indian consensus timing?</w:t>
      </w:r>
    </w:p>
    <w:p>
      <w:r>
        <w:t xml:space="preserve">A. Repair within 48 hours</w:t>
      </w:r>
    </w:p>
    <w:p>
      <w:r>
        <w:t xml:space="preserve">B. Leave untreated because it is only an atrial defect</w:t>
      </w:r>
    </w:p>
    <w:p>
      <w:r>
        <w:t xml:space="preserve">C. PDA occluder as definitive repair</w:t>
      </w:r>
    </w:p>
    <w:p>
      <w:r>
        <w:t xml:space="preserve">D. Plan surgical repair at about 2–3 years</w:t>
      </w:r>
    </w:p>
    <w:p>
      <w:pPr>
        <w:pStyle w:val="Heading3"/>
      </w:pPr>
      <w:r>
        <w:rPr>
          <w:color w:val="20425B"/>
        </w:rPr>
        <w:t xml:space="preserve">Q69  [Integrated/Rank Differentiating]  AVSD management</w:t>
      </w:r>
    </w:p>
    <w:p>
      <w:r>
        <w:t xml:space="preserve">A 7-month-old with partial AVSD develops worsening moderate-to-severe left AV-valve regurgitation. Best principle?</w:t>
      </w:r>
    </w:p>
    <w:p>
      <w:r>
        <w:t xml:space="preserve">A. Diuretics alone, with repeat echo at 3 years</w:t>
      </w:r>
    </w:p>
    <w:p>
      <w:r>
        <w:t xml:space="preserve">B. Defer surgery until ventricular dysfunction appears</w:t>
      </w:r>
    </w:p>
    <w:p>
      <w:r>
        <w:t xml:space="preserve">C. Close only the atrial communication with a device</w:t>
      </w:r>
    </w:p>
    <w:p>
      <w:r>
        <w:t xml:space="preserve">D. Consider earlier surgical repair</w:t>
      </w:r>
    </w:p>
    <w:p>
      <w:pPr>
        <w:pStyle w:val="Heading3"/>
      </w:pPr>
      <w:r>
        <w:rPr>
          <w:color w:val="20425B"/>
        </w:rPr>
        <w:t xml:space="preserve">Q70  [Integrated/Rank Differentiating]  AVSD follow-up</w:t>
      </w:r>
    </w:p>
    <w:p>
      <w:r>
        <w:t xml:space="preserve">After apparently successful AVSD repair, which surveillance approach is most appropriate?</w:t>
      </w:r>
    </w:p>
    <w:p>
      <w:r>
        <w:t xml:space="preserve">A. Lifelong congenital cardiology follow-up</w:t>
      </w:r>
    </w:p>
    <w:p>
      <w:r>
        <w:t xml:space="preserve">B. Discharge after the first post-operative echo</w:t>
      </w:r>
    </w:p>
    <w:p>
      <w:r>
        <w:t xml:space="preserve">C. Daily antibiotics for life</w:t>
      </w:r>
    </w:p>
    <w:p>
      <w:r>
        <w:t xml:space="preserve">D. No echo unless cyanosis develops</w:t>
      </w:r>
    </w:p>
    <w:p>
      <w:pPr>
        <w:pStyle w:val="Heading3"/>
      </w:pPr>
      <w:r>
        <w:rPr>
          <w:color w:val="20425B"/>
        </w:rPr>
        <w:t xml:space="preserve">Q71  [Integrated/Rank Differentiating]  Integrated shunts</w:t>
      </w:r>
    </w:p>
    <w:p>
      <w:r>
        <w:t xml:space="preserve">An 8-month-old has LA/LV dilation, bounding pulses and continuous murmur. Echo finds a 4-mm PDA; no ASD. What is the dominant cause of LV volume overload?</w:t>
      </w:r>
    </w:p>
    <w:p>
      <w:r>
        <w:t xml:space="preserve">A. Cleft AV valve from partial AVSD</w:t>
      </w:r>
    </w:p>
    <w:p>
      <w:r>
        <w:t xml:space="preserve">B. Isolated pulmonary valve stenosis</w:t>
      </w:r>
    </w:p>
    <w:p>
      <w:r>
        <w:t xml:space="preserve">C. Aortic-to-PA recirculation</w:t>
      </w:r>
    </w:p>
    <w:p>
      <w:r>
        <w:t xml:space="preserve">D. Right-to-left atrial shunting</w:t>
      </w:r>
    </w:p>
    <w:p>
      <w:pPr>
        <w:pStyle w:val="Heading3"/>
      </w:pPr>
      <w:r>
        <w:rPr>
          <w:color w:val="20425B"/>
        </w:rPr>
        <w:t xml:space="preserve">Q72  [Integrated/Rank Differentiating]  Integrated shunts</w:t>
      </w:r>
    </w:p>
    <w:p>
      <w:r>
        <w:t xml:space="preserve">A 4-month-old with loud VSD murmur and LA/LV enlargement now has new AR. Echo shows outlet VSD with cusp prolapse. What best changes management?</w:t>
      </w:r>
    </w:p>
    <w:p>
      <w:r>
        <w:t xml:space="preserve">A. ASD device closure of the atrial defect</w:t>
      </w:r>
    </w:p>
    <w:p>
      <w:r>
        <w:t xml:space="preserve">B. Wait for a louder VSD murmur</w:t>
      </w:r>
    </w:p>
    <w:p>
      <w:r>
        <w:t xml:space="preserve">C. Medical treatment with review in two years</w:t>
      </w:r>
    </w:p>
    <w:p>
      <w:r>
        <w:t xml:space="preserve">D. Prompt surgical assessment of valve injury</w:t>
      </w:r>
    </w:p>
    <w:p>
      <w:pPr>
        <w:pStyle w:val="Heading3"/>
      </w:pPr>
      <w:r>
        <w:rPr>
          <w:color w:val="20425B"/>
        </w:rPr>
        <w:t xml:space="preserve">Q73  [Integrated/Rank Differentiating]  Integrated shunts</w:t>
      </w:r>
    </w:p>
    <w:p>
      <w:r>
        <w:t xml:space="preserve">A 3-month-old with trisomy 21 has HF, superior axis, primum ASD, inlet VSD and common AV valve. Which plan fits Indian timing?</w:t>
      </w:r>
    </w:p>
    <w:p>
      <w:r>
        <w:t xml:space="preserve">A. Manage as an isolated small muscular VSD</w:t>
      </w:r>
    </w:p>
    <w:p>
      <w:r>
        <w:t xml:space="preserve">B. Stabilize; plan complete repair by 3 months</w:t>
      </w:r>
    </w:p>
    <w:p>
      <w:r>
        <w:t xml:space="preserve">C. Observe to 4 years as for secundum ASD</w:t>
      </w:r>
    </w:p>
    <w:p>
      <w:r>
        <w:t xml:space="preserve">D. Device-close only the atrial component</w:t>
      </w:r>
    </w:p>
    <w:p>
      <w:pPr>
        <w:pStyle w:val="Heading3"/>
      </w:pPr>
      <w:r>
        <w:rPr>
          <w:color w:val="20425B"/>
        </w:rPr>
        <w:t xml:space="preserve">Q74  [Integrated/Rank Differentiating]  Integrated shunts</w:t>
      </w:r>
    </w:p>
    <w:p>
      <w:r>
        <w:t xml:space="preserve">A child with secundum ASD has RV dilation, but echo also shows PAPVC. What is the most consequential pre-intervention decision?</w:t>
      </w:r>
    </w:p>
    <w:p>
      <w:r>
        <w:t xml:space="preserve">A. Assume RV dilation is unrelated to the shunt</w:t>
      </w:r>
    </w:p>
    <w:p>
      <w:r>
        <w:t xml:space="preserve">B. Treat RV dilation with diuretics and observe</w:t>
      </w:r>
    </w:p>
    <w:p>
      <w:r>
        <w:t xml:space="preserve">C. Map anomalous veins; plan surgical correction</w:t>
      </w:r>
    </w:p>
    <w:p>
      <w:r>
        <w:t xml:space="preserve">D. Choose a device by ASD diameter</w:t>
      </w:r>
    </w:p>
    <w:p>
      <w:pPr>
        <w:pStyle w:val="Heading3"/>
      </w:pPr>
      <w:r>
        <w:rPr>
          <w:color w:val="20425B"/>
        </w:rPr>
        <w:t xml:space="preserve">Q75  [Integrated/Rank Differentiating]  Integrated shunts</w:t>
      </w:r>
    </w:p>
    <w:p>
      <w:r>
        <w:t xml:space="preserve">A 14-year-old with unrepaired large VSD has cyanosis, clubbing and high PVR judged irreversible. Which choice best avoids harm?</w:t>
      </w:r>
    </w:p>
    <w:p>
      <w:r>
        <w:t xml:space="preserve">A. Urgently close the VSD because saturation is low</w:t>
      </w:r>
    </w:p>
    <w:p>
      <w:r>
        <w:t xml:space="preserve">B. Occlude the ductus to stop right-to-left flow</w:t>
      </w:r>
    </w:p>
    <w:p>
      <w:r>
        <w:t xml:space="preserve">C. Treat as an innocent murmur</w:t>
      </w:r>
    </w:p>
    <w:p>
      <w:r>
        <w:t xml:space="preserve">D. Do not close; refer for specialist PH care</w:t>
      </w:r>
    </w:p>
    <w:p>
      <w:pPr>
        <w:pStyle w:val="Heading3"/>
      </w:pPr>
      <w:r>
        <w:rPr>
          <w:color w:val="20425B"/>
        </w:rPr>
        <w:t>Q76  [Spaced retest]  ROP Type 1</w:t>
      </w:r>
    </w:p>
    <w:p>
      <w:r>
        <w:t>A 28-week infant has zone II stage 2 ROP with definite plus disease. Which management interpretation is best?</w:t>
      </w:r>
    </w:p>
    <w:p>
      <w:r>
        <w:t>A. Type 2 ROP observed at routine long interval</w:t>
      </w:r>
    </w:p>
    <w:p>
      <w:r>
        <w:t>B. Immediate discharge from ROP screening</w:t>
      </w:r>
    </w:p>
    <w:p>
      <w:r>
        <w:t>C. Type 1 ROP requiring prompt treatment assessment</w:t>
      </w:r>
    </w:p>
    <w:p>
      <w:r>
        <w:t>D. No ROP because stage 3 is absent</w:t>
      </w:r>
    </w:p>
    <w:p>
      <w:pPr>
        <w:pStyle w:val="Heading3"/>
      </w:pPr>
      <w:r>
        <w:rPr>
          <w:color w:val="20425B"/>
        </w:rPr>
        <w:t>Q77  [Spaced retest]  Corrected age</w:t>
      </w:r>
    </w:p>
    <w:p>
      <w:r>
        <w:t>An infant born at 28 weeks GA is now 17 weeks old chronologically. What is corrected age?</w:t>
      </w:r>
    </w:p>
    <w:p>
      <w:r>
        <w:t>A. 5 weeks</w:t>
      </w:r>
    </w:p>
    <w:p>
      <w:r>
        <w:t>B. 12 weeks</w:t>
      </w:r>
    </w:p>
    <w:p>
      <w:r>
        <w:t>C. 45 weeks</w:t>
      </w:r>
    </w:p>
    <w:p>
      <w:r>
        <w:t>D. 17 weeks</w:t>
      </w:r>
    </w:p>
    <w:p>
      <w:pPr>
        <w:pStyle w:val="Heading3"/>
      </w:pPr>
      <w:r>
        <w:rPr>
          <w:color w:val="20425B"/>
        </w:rPr>
        <w:t>Q78  [Spaced retest]  ROP screening named guideline</w:t>
      </w:r>
    </w:p>
    <w:p>
      <w:r>
        <w:t>Under AAP 2018 screening timing, a baby born at 24 weeks GA has the initial eye examination at which age?</w:t>
      </w:r>
    </w:p>
    <w:p>
      <w:r>
        <w:t>A. 27 weeks PMA (3 weeks after birth)</w:t>
      </w:r>
    </w:p>
    <w:p>
      <w:r>
        <w:t>B. 36 weeks PMA (12 weeks after birth)</w:t>
      </w:r>
    </w:p>
    <w:p>
      <w:r>
        <w:t>C. 28 weeks PMA (4 weeks after birth)</w:t>
      </w:r>
    </w:p>
    <w:p>
      <w:r>
        <w:t>D. 31 weeks PMA (7 weeks after birth)</w:t>
      </w:r>
    </w:p>
    <w:p>
      <w:pPr>
        <w:pStyle w:val="Heading3"/>
      </w:pPr>
      <w:r>
        <w:rPr>
          <w:color w:val="20425B"/>
        </w:rPr>
        <w:t>Q79  [Spaced retest]  BEARS</w:t>
      </w:r>
    </w:p>
    <w:p>
      <w:r>
        <w:t>Which domains belong to the BEARS pediatric sleep screening history?</w:t>
      </w:r>
    </w:p>
    <w:p>
      <w:r>
        <w:t>A. Breathing, EEG, Arousal index, REM, Seizures</w:t>
      </w:r>
    </w:p>
    <w:p>
      <w:r>
        <w:t>B. Bedtime, Excessive sleepiness, Awakenings, Regularity/duration, Snoring</w:t>
      </w:r>
    </w:p>
    <w:p>
      <w:r>
        <w:t>C. Bedwetting, Epilepsy, Anxiety, Reflux, Sweating</w:t>
      </w:r>
    </w:p>
    <w:p>
      <w:r>
        <w:t>D. Behavior, Exercise, Appetite, Respiration, Schooling</w:t>
      </w:r>
    </w:p>
    <w:p>
      <w:pPr>
        <w:pStyle w:val="Heading3"/>
      </w:pPr>
      <w:r>
        <w:rPr>
          <w:color w:val="20425B"/>
        </w:rPr>
        <w:t>Q80  [Spaced retest]  Preterm nutrition</w:t>
      </w:r>
    </w:p>
    <w:p>
      <w:r>
        <w:t>A 1.1-kg preterm infant receives 125 kcal/kg/day and 3.8 g/kg/day enteral protein. How should these values be interpreted?</w:t>
      </w:r>
    </w:p>
    <w:p>
      <w:r>
        <w:t>A. Adequacy can be determined without growth or clinical monitoring</w:t>
      </w:r>
    </w:p>
    <w:p>
      <w:r>
        <w:t>B. Clearly toxic protein and energy excess in all infants</w:t>
      </w:r>
    </w:p>
    <w:p>
      <w:r>
        <w:t>C. Severely inadequate energy and protein in every preterm infant</w:t>
      </w:r>
    </w:p>
    <w:p>
      <w:r>
        <w:t>D. Broadly within common preterm target ranges, individualized clinically</w:t>
      </w:r>
    </w:p>
    <w:p>
      <w:pPr>
        <w:pStyle w:val="Heading3"/>
      </w:pPr>
      <w:r>
        <w:rPr>
          <w:color w:val="20425B"/>
        </w:rPr>
        <w:t>Q81  [Spaced retest]  aEEG seizure</w:t>
      </w:r>
    </w:p>
    <w:p>
      <w:r>
        <w:t>An aEEG shows a rising saw-tooth band; simultaneous raw EEG shows evolving rhythmic ictal discharges. Best interpretation?</w:t>
      </w:r>
    </w:p>
    <w:p>
      <w:r>
        <w:t>A. Electrographic seizure</w:t>
      </w:r>
    </w:p>
    <w:p>
      <w:r>
        <w:t>B. Motion artifact alone</w:t>
      </w:r>
    </w:p>
    <w:p>
      <w:r>
        <w:t>C. Normal sleep cycling</w:t>
      </w:r>
    </w:p>
    <w:p>
      <w:r>
        <w:t>D. Isolated electrode impedance change</w:t>
      </w:r>
    </w:p>
    <w:p>
      <w:pPr>
        <w:pStyle w:val="Heading3"/>
      </w:pPr>
      <w:r>
        <w:rPr>
          <w:color w:val="20425B"/>
        </w:rPr>
        <w:t>Q82  [Spaced retest]  BPD Jensen</w:t>
      </w:r>
    </w:p>
    <w:p>
      <w:r>
        <w:t>At 36 weeks PMA, an infant with BPD receives noninvasive positive-pressure respiratory support. Jensen severity grade?</w:t>
      </w:r>
    </w:p>
    <w:p>
      <w:r>
        <w:t>A. Grade 3</w:t>
      </w:r>
    </w:p>
    <w:p>
      <w:r>
        <w:t>B. Grade 1</w:t>
      </w:r>
    </w:p>
    <w:p>
      <w:r>
        <w:t>C. Grade 2</w:t>
      </w:r>
    </w:p>
    <w:p>
      <w:r>
        <w:t>D. No BPD by definition</w:t>
      </w:r>
    </w:p>
    <w:p>
      <w:pPr>
        <w:pStyle w:val="Heading1"/>
      </w:pPr>
      <w:r>
        <w:rPr>
          <w:color w:val="20425B"/>
        </w:rPr>
        <w:t>12. Answer key — check only after attempting</w:t>
      </w:r>
    </w:p>
    <w:p>
      <w:r>
        <w:t xml:space="preserve">1:C   2:D   3:B   4:A   5:C   6:A   7:A   8:C   9:C   10:A   11:B   12:B   13:A   14:B</w:t>
      </w:r>
    </w:p>
    <w:p>
      <w:r>
        <w:t xml:space="preserve">15:B   16:A   17:B   18:D   19:D   20:A   21:D   22:B   23:D   24:B   25:A   26:C   27:C   28:A</w:t>
      </w:r>
    </w:p>
    <w:p>
      <w:r>
        <w:t xml:space="preserve">29:B   30:A   31:C   32:D   33:D   34:A   35:D   36:B   37:D   38:B   39:B   40:C   41:D   42:C</w:t>
      </w:r>
    </w:p>
    <w:p>
      <w:r>
        <w:t xml:space="preserve">43:D   44:B   45:A   46:C   47:C   48:B   49:A   50:A   51:C   52:A   53:C   54:B   55:D   56:C</w:t>
      </w:r>
    </w:p>
    <w:p>
      <w:r>
        <w:t xml:space="preserve">57:C   58:D   59:A   60:A   61:B   62:D   63:A   64:C   65:B   66:B   67:C   68:D   69:D   70:A</w:t>
      </w:r>
    </w:p>
    <w:p>
      <w:r>
        <w:t xml:space="preserve">71:C   72:D   73:B   74:C   75:D   76:C   77:A   78:D   79:B   80:D   81:A   82:C</w:t>
      </w:r>
    </w:p>
    <w:p>
      <w:pPr>
        <w:pStyle w:val="Heading1"/>
      </w:pPr>
      <w:r>
        <w:rPr>
          <w:color w:val="20425B"/>
        </w:rPr>
        <w:t>13. Detailed option-by-option explanations</w:t>
      </w:r>
    </w:p>
    <w:p>
      <w:pPr>
        <w:pStyle w:val="Heading3"/>
      </w:pPr>
      <w:r>
        <w:rPr>
          <w:color w:val="20425B"/>
        </w:rPr>
        <w:t xml:space="preserve">Q1 — Correct C | ASD anatomy</w:t>
      </w:r>
    </w:p>
    <w:p>
      <w:r>
        <w:t xml:space="preserve">A (Incorrect): A primum defect lies low in the septum beside the AV valves, which are abnormal.</w:t>
      </w:r>
    </w:p>
    <w:p>
      <w:r>
        <w:t xml:space="preserve">B (Incorrect): An unroofed coronary sinus communicates with the left atrium away from the fossa ovalis.</w:t>
      </w:r>
    </w:p>
    <w:p>
      <w:r>
        <w:t xml:space="preserve">C (CORRECT): Secundum defects involve the fossa ovalis region.</w:t>
      </w:r>
    </w:p>
    <w:p>
      <w:r>
        <w:t xml:space="preserve">D (Incorrect): This defect sits at the SVC or IVC junction, outside the fossa ovalis.</w:t>
      </w:r>
    </w:p>
    <w:p>
      <w:pPr/>
      <w:r>
        <w:t>Why this question matters: The fossa ovalis localizes a secundum ASD. Distinguish the nearest plausible competing option using lesion anatomy, haemodynamics, or guideline context.</w:t>
      </w:r>
    </w:p>
    <w:p>
      <w:r>
        <w:t xml:space="preserve">Exam Pearl: The fossa ovalis localizes a secundum ASD.</w:t>
      </w:r>
    </w:p>
    <w:p>
      <w:pPr>
        <w:pStyle w:val="Heading3"/>
      </w:pPr>
      <w:r>
        <w:rPr>
          <w:color w:val="20425B"/>
        </w:rPr>
        <w:t xml:space="preserve">Q2 — Correct D | ASD anatomy</w:t>
      </w:r>
    </w:p>
    <w:p>
      <w:r>
        <w:t xml:space="preserve">A (Incorrect): Not the typical association of a high caval-junction defect.</w:t>
      </w:r>
    </w:p>
    <w:p>
      <w:r>
        <w:t xml:space="preserve">B (Incorrect): A ventricular lesion with no link to a high atrial defect.</w:t>
      </w:r>
    </w:p>
    <w:p>
      <w:r>
        <w:t xml:space="preserve">C (Incorrect): Accompanies a primum defect low in the septum, not a high defect.</w:t>
      </w:r>
    </w:p>
    <w:p>
      <w:r>
        <w:t xml:space="preserve">D (CORRECT): Sinus venosus defects commonly coexist with partial anomalous pulmonary venous connection.</w:t>
      </w:r>
    </w:p>
    <w:p>
      <w:pPr/>
      <w:r>
        <w:t>Why this question matters: Sinus venosus ASD requires assessment of pulmonary venous connections. Distinguish the nearest plausible competing option using lesion anatomy, haemodynamics, or guideline context.</w:t>
      </w:r>
    </w:p>
    <w:p>
      <w:r>
        <w:t xml:space="preserve">Exam Pearl: Sinus venosus ASD requires assessment of pulmonary venous connections.</w:t>
      </w:r>
    </w:p>
    <w:p>
      <w:pPr>
        <w:pStyle w:val="Heading3"/>
      </w:pPr>
      <w:r>
        <w:rPr>
          <w:color w:val="20425B"/>
        </w:rPr>
        <w:t xml:space="preserve">Q3 — Correct B | ASD anatomy</w:t>
      </w:r>
    </w:p>
    <w:p>
      <w:r>
        <w:t xml:space="preserve">A (Incorrect): Secundum defects lie at the fossa ovalis and the AV valves are normal.</w:t>
      </w:r>
    </w:p>
    <w:p>
      <w:r>
        <w:t xml:space="preserve">B (CORRECT): The AV junction and cleft valve identify the endocardial cushion spectrum.</w:t>
      </w:r>
    </w:p>
    <w:p>
      <w:r>
        <w:t xml:space="preserve">C (Incorrect): This defect sits at the caval junction, far from the AV valves.</w:t>
      </w:r>
    </w:p>
    <w:p>
      <w:r>
        <w:t xml:space="preserve">D (Incorrect): A PFO is a flap at the fossa ovalis and does not cause a cleft AV valve.</w:t>
      </w:r>
    </w:p>
    <w:p>
      <w:pPr/>
      <w:r>
        <w:t>Why this question matters: Primum ASD belongs to the AVSD spectrum. Distinguish the nearest plausible competing option using lesion anatomy, haemodynamics, or guideline context.</w:t>
      </w:r>
    </w:p>
    <w:p>
      <w:r>
        <w:t xml:space="preserve">Exam Pearl: Primum ASD belongs to the AVSD spectrum.</w:t>
      </w:r>
    </w:p>
    <w:p>
      <w:pPr>
        <w:pStyle w:val="Heading3"/>
      </w:pPr>
      <w:r>
        <w:rPr>
          <w:color w:val="20425B"/>
        </w:rPr>
        <w:t xml:space="preserve">Q4 — Correct A | ASD anatomy</w:t>
      </w:r>
    </w:p>
    <w:p>
      <w:r>
        <w:t xml:space="preserve">A (CORRECT): A flap valve without right-sided volume overload is commonly physiologic in newborns.</w:t>
      </w:r>
    </w:p>
    <w:p>
      <w:r>
        <w:t xml:space="preserve">B (Incorrect): A caval-junction defect, not a flap-like channel.</w:t>
      </w:r>
    </w:p>
    <w:p>
      <w:r>
        <w:t xml:space="preserve">C (Incorrect): Would show a low defect with a cleft AV valve and usually right-heart volume load.</w:t>
      </w:r>
    </w:p>
    <w:p>
      <w:r>
        <w:t xml:space="preserve">D (Incorrect): A true tissue deficiency, with RA/RV enlargement.</w:t>
      </w:r>
    </w:p>
    <w:p>
      <w:pPr/>
      <w:r>
        <w:t>Why this question matters: A PFO is not synonymous with a hemodynamically important ASD. Distinguish the nearest plausible competing option using lesion anatomy, haemodynamics, or guideline context.</w:t>
      </w:r>
    </w:p>
    <w:p>
      <w:r>
        <w:t xml:space="preserve">Exam Pearl: A PFO is not synonymous with a hemodynamically important ASD.</w:t>
      </w:r>
    </w:p>
    <w:p>
      <w:pPr>
        <w:pStyle w:val="Heading3"/>
      </w:pPr>
      <w:r>
        <w:rPr>
          <w:color w:val="20425B"/>
        </w:rPr>
        <w:t xml:space="preserve">Q5 — Correct C | VSD anatomy</w:t>
      </w:r>
    </w:p>
    <w:p>
      <w:r>
        <w:t xml:space="preserve">A (Incorrect): Belongs to the AV canal spectrum and does not close spontaneously.</w:t>
      </w:r>
    </w:p>
    <w:p>
      <w:r>
        <w:t xml:space="preserve">B (Incorrect): Rarely closes, and cusp prolapse can cause aortic regurgitation.</w:t>
      </w:r>
    </w:p>
    <w:p>
      <w:r>
        <w:t xml:space="preserve">C (CORRECT): Small muscular defects close most often, and some small perimembranous defects also close.</w:t>
      </w:r>
    </w:p>
    <w:p>
      <w:r>
        <w:t xml:space="preserve">D (Incorrect): Large defects seldom close enough to avoid intervention.</w:t>
      </w:r>
    </w:p>
    <w:p>
      <w:pPr/>
      <w:r>
        <w:t>Why this question matters: Small muscular VSDs have the best chance of spontaneous closure; outlet and inlet defects rarely close. Distinguish the nearest plausible competing option using lesion anatomy, haemodynamics, or guideline context.</w:t>
      </w:r>
    </w:p>
    <w:p>
      <w:r>
        <w:t xml:space="preserve">Exam Pearl: Small muscular VSDs have the best chance of spontaneous closure; outlet and inlet defects rarely close.</w:t>
      </w:r>
    </w:p>
    <w:p>
      <w:pPr>
        <w:pStyle w:val="Heading3"/>
      </w:pPr>
      <w:r>
        <w:rPr>
          <w:color w:val="20425B"/>
        </w:rPr>
        <w:t xml:space="preserve">Q6 — Correct A | ASD examination</w:t>
      </w:r>
    </w:p>
    <w:p>
      <w:r>
        <w:t xml:space="preserve">A (CORRECT): The systolic flow murmur is usually from augmented RV outflow, not flow through the ASD.</w:t>
      </w:r>
    </w:p>
    <w:p>
      <w:r>
        <w:t xml:space="preserve">B (Incorrect): Gives an ejection murmur radiating to the neck and does not explain fixed splitting of S2.</w:t>
      </w:r>
    </w:p>
    <w:p>
      <w:r>
        <w:t xml:space="preserve">C (Incorrect): Would give an apical pansystolic murmur and suggests primum ASD.</w:t>
      </w:r>
    </w:p>
    <w:p>
      <w:r>
        <w:t xml:space="preserve">D (Incorrect): The atrial pressure difference is too small to produce a loud jet murmur.</w:t>
      </w:r>
    </w:p>
    <w:p>
      <w:pPr/>
      <w:r>
        <w:t>Why this question matters: The classic ASD systolic murmur is pulmonary flow, not septal turbulence. Distinguish the nearest plausible competing option using lesion anatomy, haemodynamics, or guideline context.</w:t>
      </w:r>
    </w:p>
    <w:p>
      <w:r>
        <w:t xml:space="preserve">Exam Pearl: The classic ASD systolic murmur is pulmonary flow, not septal turbulence.</w:t>
      </w:r>
    </w:p>
    <w:p>
      <w:pPr>
        <w:pStyle w:val="Heading3"/>
      </w:pPr>
      <w:r>
        <w:rPr>
          <w:color w:val="20425B"/>
        </w:rPr>
        <w:t xml:space="preserve">Q7 — Correct A | ASD examination</w:t>
      </w:r>
    </w:p>
    <w:p>
      <w:r>
        <w:t xml:space="preserve">A (CORRECT): Persistent RV volume load blunts normal respiratory changes in pulmonary valve closure timing.</w:t>
      </w:r>
    </w:p>
    <w:p>
      <w:r>
        <w:t xml:space="preserve">B (Incorrect): The aortic component does not behave this way; the pulmonary component is affected.</w:t>
      </w:r>
    </w:p>
    <w:p>
      <w:r>
        <w:t xml:space="preserve">C (Incorrect): An arrhythmia; it cannot produce a persistent fixed split.</w:t>
      </w:r>
    </w:p>
    <w:p>
      <w:r>
        <w:t xml:space="preserve">D (Incorrect): Gives a delayed, soft P2 with an ejection click; it is not the ASD mechanism.</w:t>
      </w:r>
    </w:p>
    <w:p>
      <w:pPr/>
      <w:r>
        <w:t>Why this question matters: Fixed S2 splitting reflects altered RV filling dynamics. Distinguish the nearest plausible competing option using lesion anatomy, haemodynamics, or guideline context.</w:t>
      </w:r>
    </w:p>
    <w:p>
      <w:r>
        <w:t xml:space="preserve">Exam Pearl: Fixed S2 splitting reflects altered RV filling dynamics.</w:t>
      </w:r>
    </w:p>
    <w:p>
      <w:pPr>
        <w:pStyle w:val="Heading3"/>
      </w:pPr>
      <w:r>
        <w:rPr>
          <w:color w:val="20425B"/>
        </w:rPr>
        <w:t xml:space="preserve">Q8 — Correct C | ASD physiology</w:t>
      </w:r>
    </w:p>
    <w:p>
      <w:r>
        <w:t xml:space="preserve">A (Incorrect): Typical of VSD or PDA, not an isolated ASD.</w:t>
      </w:r>
    </w:p>
    <w:p>
      <w:r>
        <w:t xml:space="preserve">B (Incorrect): Seen with pulmonary stenosis or PH; the ASD pattern is volume overload with a normal LV.</w:t>
      </w:r>
    </w:p>
    <w:p>
      <w:r>
        <w:t xml:space="preserve">C (CORRECT): Atrial-level left-to-right shunting loads RA and RV.</w:t>
      </w:r>
    </w:p>
    <w:p>
      <w:r>
        <w:t xml:space="preserve">D (Incorrect): Seen with LV outflow obstruction or hypertension; the LV here is normal.</w:t>
      </w:r>
    </w:p>
    <w:p>
      <w:pPr/>
      <w:r>
        <w:t>Why this question matters: ASD enlarges RA/RV; VSD and PDA often enlarge LA/LV. Distinguish the nearest plausible competing option using lesion anatomy, haemodynamics, or guideline context.</w:t>
      </w:r>
    </w:p>
    <w:p>
      <w:r>
        <w:t xml:space="preserve">Exam Pearl: ASD enlarges RA/RV; VSD and PDA often enlarge LA/LV.</w:t>
      </w:r>
    </w:p>
    <w:p>
      <w:pPr>
        <w:pStyle w:val="Heading3"/>
      </w:pPr>
      <w:r>
        <w:rPr>
          <w:color w:val="20425B"/>
        </w:rPr>
        <w:t xml:space="preserve">Q9 — Correct C | ASD ECG</w:t>
      </w:r>
    </w:p>
    <w:p>
      <w:r>
        <w:t xml:space="preserve">A (Incorrect): Gives a superior axis rather than right-axis deviation.</w:t>
      </w:r>
    </w:p>
    <w:p>
      <w:r>
        <w:t xml:space="preserve">B (Incorrect): No chamber load or characteristic ECG change.</w:t>
      </w:r>
    </w:p>
    <w:p>
      <w:r>
        <w:t xml:space="preserve">C (CORRECT): RV volume overload often produces incomplete RBBB and rightward axis.</w:t>
      </w:r>
    </w:p>
    <w:p>
      <w:r>
        <w:t xml:space="preserve">D (Incorrect): Expect a normal ECG without RV volume load.</w:t>
      </w:r>
    </w:p>
    <w:p>
      <w:pPr/>
      <w:r>
        <w:t>Why this question matters: QRS axis helps separate secundum ASD from primum AVSD. Distinguish the nearest plausible competing option using lesion anatomy, haemodynamics, or guideline context.</w:t>
      </w:r>
    </w:p>
    <w:p>
      <w:r>
        <w:t xml:space="preserve">Exam Pearl: QRS axis helps separate secundum ASD from primum AVSD.</w:t>
      </w:r>
    </w:p>
    <w:p>
      <w:pPr>
        <w:pStyle w:val="Heading3"/>
      </w:pPr>
      <w:r>
        <w:rPr>
          <w:color w:val="20425B"/>
        </w:rPr>
        <w:t xml:space="preserve">Q10 — Correct A | ASD ECG</w:t>
      </w:r>
    </w:p>
    <w:p>
      <w:r>
        <w:t xml:space="preserve">A (CORRECT): Altered AV septal anatomy commonly produces superior axis and PR prolongation.</w:t>
      </w:r>
    </w:p>
    <w:p>
      <w:r>
        <w:t xml:space="preserve">B (Incorrect): No conduction displacement, so the axis is normal.</w:t>
      </w:r>
    </w:p>
    <w:p>
      <w:r>
        <w:t xml:space="preserve">C (Incorrect): Gives right-axis deviation and rsR′, not a superior axis.</w:t>
      </w:r>
    </w:p>
    <w:p>
      <w:r>
        <w:t xml:space="preserve">D (Incorrect): Expect a normal axis and PR interval.</w:t>
      </w:r>
    </w:p>
    <w:p>
      <w:pPr/>
      <w:r>
        <w:t>Why this question matters: Superior axis is an AVSD clue, not an automatic secundum ASD sign. Distinguish the nearest plausible competing option using lesion anatomy, haemodynamics, or guideline context.</w:t>
      </w:r>
    </w:p>
    <w:p>
      <w:r>
        <w:t xml:space="preserve">Exam Pearl: Superior axis is an AVSD clue, not an automatic secundum ASD sign.</w:t>
      </w:r>
    </w:p>
    <w:p>
      <w:pPr>
        <w:pStyle w:val="Heading3"/>
      </w:pPr>
      <w:r>
        <w:rPr>
          <w:color w:val="20425B"/>
        </w:rPr>
        <w:t xml:space="preserve">Q11 — Correct B | ASD diagnostics</w:t>
      </w:r>
    </w:p>
    <w:p>
      <w:r>
        <w:t xml:space="preserve">A (Incorrect): Shows plethora or cardiomegaly but not anatomy, defect size or shunt.</w:t>
      </w:r>
    </w:p>
    <w:p>
      <w:r>
        <w:t xml:space="preserve">B (CORRECT): Echo assesses defect size, rims, pulmonary venous drainage and RV volume load.</w:t>
      </w:r>
    </w:p>
    <w:p>
      <w:r>
        <w:t xml:space="preserve">C (Incorrect): Suggests RV load or an axis clue but cannot define the defect.</w:t>
      </w:r>
    </w:p>
    <w:p>
      <w:r>
        <w:t xml:space="preserve">D (Incorrect): Saturation is typically normal in L→R shunts, so it cannot define anatomy.</w:t>
      </w:r>
    </w:p>
    <w:p>
      <w:pPr/>
      <w:r>
        <w:t>Why this question matters: Echo is first-line anatomical and hemodynamic assessment. Distinguish the nearest plausible competing option using lesion anatomy, haemodynamics, or guideline context.</w:t>
      </w:r>
    </w:p>
    <w:p>
      <w:r>
        <w:t xml:space="preserve">Exam Pearl: Echo is first-line anatomical and hemodynamic assessment.</w:t>
      </w:r>
    </w:p>
    <w:p>
      <w:pPr>
        <w:pStyle w:val="Heading3"/>
      </w:pPr>
      <w:r>
        <w:rPr>
          <w:color w:val="20425B"/>
        </w:rPr>
        <w:t xml:space="preserve">Q12 — Correct B | ASD diagnostics</w:t>
      </w:r>
    </w:p>
    <w:p>
      <w:r>
        <w:t xml:space="preserve">A (Incorrect): No indication; RV volume load comes from a shunt.</w:t>
      </w:r>
    </w:p>
    <w:p>
      <w:r>
        <w:t xml:space="preserve">B (CORRECT): PAPVC changes the procedural plan and may require surgery.</w:t>
      </w:r>
    </w:p>
    <w:p>
      <w:r>
        <w:t xml:space="preserve">C (Incorrect): RV enlargement shows a significant shunt, not a flap.</w:t>
      </w:r>
    </w:p>
    <w:p>
      <w:r>
        <w:t xml:space="preserve">D (Incorrect): Device closure leaves the PAPVC uncorrected and the load persists.</w:t>
      </w:r>
    </w:p>
    <w:p>
      <w:pPr/>
      <w:r>
        <w:t>Why this question matters: Do not miss PAPVC before ASD closure. Distinguish the nearest plausible competing option using lesion anatomy, haemodynamics, or guideline context.</w:t>
      </w:r>
    </w:p>
    <w:p>
      <w:r>
        <w:t xml:space="preserve">Exam Pearl: Do not miss PAPVC before ASD closure.</w:t>
      </w:r>
    </w:p>
    <w:p>
      <w:pPr>
        <w:pStyle w:val="Heading3"/>
      </w:pPr>
      <w:r>
        <w:rPr>
          <w:color w:val="20425B"/>
        </w:rPr>
        <w:t xml:space="preserve">Q13 — Correct A | ASD management</w:t>
      </w:r>
    </w:p>
    <w:p>
      <w:r>
        <w:t xml:space="preserve">A (CORRECT): Indian consensus favors closure of significant ASD around 2–4 years when RV volume overload is present.</w:t>
      </w:r>
    </w:p>
    <w:p>
      <w:r>
        <w:t xml:space="preserve">B (Incorrect): Persistent RV dilation justifies closure even without symptoms.</w:t>
      </w:r>
    </w:p>
    <w:p>
      <w:r>
        <w:t xml:space="preserve">C (Incorrect): Cyanosis would signal a reversed shunt, which is too late for closure.</w:t>
      </w:r>
    </w:p>
    <w:p>
      <w:r>
        <w:t xml:space="preserve">D (Incorrect): Diuretics treat symptoms and do not remove the RV volume load.</w:t>
      </w:r>
    </w:p>
    <w:p>
      <w:pPr/>
      <w:r>
        <w:t>Why this question matters: ASD closure is guided by RV volume load, not symptoms alone. Distinguish the nearest plausible competing option using lesion anatomy, haemodynamics, or guideline context.</w:t>
      </w:r>
    </w:p>
    <w:p>
      <w:r>
        <w:t xml:space="preserve">Exam Pearl: ASD closure is guided by RV volume load, not symptoms alone.</w:t>
      </w:r>
    </w:p>
    <w:p>
      <w:pPr>
        <w:pStyle w:val="Heading3"/>
      </w:pPr>
      <w:r>
        <w:rPr>
          <w:color w:val="20425B"/>
        </w:rPr>
        <w:t xml:space="preserve">Q14 — Correct B | ASD management</w:t>
      </w:r>
    </w:p>
    <w:p>
      <w:r>
        <w:t xml:space="preserve">A (Incorrect): Suitable weight and rims, with an indication.</w:t>
      </w:r>
    </w:p>
    <w:p>
      <w:r>
        <w:t xml:space="preserve">B (CORRECT): The consensus cautions against device closure at &lt;15 kg and with deficient rims.</w:t>
      </w:r>
    </w:p>
    <w:p>
      <w:r>
        <w:t xml:space="preserve">C (Incorrect): Above the 15 kg caution threshold with adequate rims.</w:t>
      </w:r>
    </w:p>
    <w:p>
      <w:r>
        <w:t xml:space="preserve">D (Incorrect): Weight and rims fit the usual device criteria.</w:t>
      </w:r>
    </w:p>
    <w:p>
      <w:pPr/>
      <w:r>
        <w:t>Why this question matters: Anatomic rims and body weight influence device suitability. Distinguish the nearest plausible competing option using lesion anatomy, haemodynamics, or guideline context.</w:t>
      </w:r>
    </w:p>
    <w:p>
      <w:r>
        <w:t xml:space="preserve">Exam Pearl: Anatomic rims and body weight influence device suitability.</w:t>
      </w:r>
    </w:p>
    <w:p>
      <w:pPr>
        <w:pStyle w:val="Heading3"/>
      </w:pPr>
      <w:r>
        <w:rPr>
          <w:color w:val="20425B"/>
        </w:rPr>
        <w:t xml:space="preserve">Q15 — Correct B | ASD management</w:t>
      </w:r>
    </w:p>
    <w:p>
      <w:r>
        <w:t xml:space="preserve">A (Incorrect): No valvar pulmonary stenosis is described.</w:t>
      </w:r>
    </w:p>
    <w:p>
      <w:r>
        <w:t xml:space="preserve">B (CORRECT): The defect and anomalous vein must both be corrected.</w:t>
      </w:r>
    </w:p>
    <w:p>
      <w:r>
        <w:t xml:space="preserve">C (Incorrect): A device leaves the anomalous vein draining to the SVC and does not fit a caval-junction defect.</w:t>
      </w:r>
    </w:p>
    <w:p>
      <w:r>
        <w:t xml:space="preserve">D (Incorrect): Established RV volume overload makes definitive repair indicated.</w:t>
      </w:r>
    </w:p>
    <w:p>
      <w:pPr/>
      <w:r>
        <w:t>Why this question matters: Sinus venosus ASD is generally a surgical lesion. Distinguish the nearest plausible competing option using lesion anatomy, haemodynamics, or guideline context.</w:t>
      </w:r>
    </w:p>
    <w:p>
      <w:r>
        <w:t xml:space="preserve">Exam Pearl: Sinus venosus ASD is generally a surgical lesion.</w:t>
      </w:r>
    </w:p>
    <w:p>
      <w:pPr>
        <w:pStyle w:val="Heading3"/>
      </w:pPr>
      <w:r>
        <w:rPr>
          <w:color w:val="20425B"/>
        </w:rPr>
        <w:t xml:space="preserve">Q16 — Correct A | ASD management</w:t>
      </w:r>
    </w:p>
    <w:p>
      <w:r>
        <w:t xml:space="preserve">A (CORRECT): Irreversible pulmonary vascular disease makes closure harmful.</w:t>
      </w:r>
    </w:p>
    <w:p>
      <w:r>
        <w:t xml:space="preserve">B (Incorrect): Reversed shunting means disease beyond the routine case.</w:t>
      </w:r>
    </w:p>
    <w:p>
      <w:r>
        <w:t xml:space="preserve">C (Incorrect): Banding is for overcirculating shunts and would add to RV load.</w:t>
      </w:r>
    </w:p>
    <w:p>
      <w:r>
        <w:t xml:space="preserve">D (Incorrect): Closure removes the RV pop-off and can precipitate right heart failure.</w:t>
      </w:r>
    </w:p>
    <w:p>
      <w:pPr/>
      <w:r>
        <w:t>Why this question matters: Irreversible PVR is a contraindication to ASD closure. Distinguish the nearest plausible competing option using lesion anatomy, haemodynamics, or guideline context.</w:t>
      </w:r>
    </w:p>
    <w:p>
      <w:r>
        <w:t xml:space="preserve">Exam Pearl: Irreversible PVR is a contraindication to ASD closure.</w:t>
      </w:r>
    </w:p>
    <w:p>
      <w:pPr>
        <w:pStyle w:val="Heading3"/>
      </w:pPr>
      <w:r>
        <w:rPr>
          <w:color w:val="20425B"/>
        </w:rPr>
        <w:t xml:space="preserve">Q17 — Correct B | ASD follow-up</w:t>
      </w:r>
    </w:p>
    <w:p>
      <w:r>
        <w:t xml:space="preserve">A (Incorrect): Typically presents with neurological signs.</w:t>
      </w:r>
    </w:p>
    <w:p>
      <w:r>
        <w:t xml:space="preserve">B (CORRECT): Erosion presents with chest pain, hypotension or effusion and needs urgent echo.</w:t>
      </w:r>
    </w:p>
    <w:p>
      <w:r>
        <w:t xml:space="preserve">C (Incorrect): Does not explain hypotension.</w:t>
      </w:r>
    </w:p>
    <w:p>
      <w:r>
        <w:t xml:space="preserve">D (Incorrect): Subacute with fever, not abrupt hypotension.</w:t>
      </w:r>
    </w:p>
    <w:p>
      <w:pPr/>
      <w:r>
        <w:t>Why this question matters: Device erosion: chest pain, hypotension or effusion; urgent echo. Distinguish the nearest plausible competing option using lesion anatomy, haemodynamics, or guideline context.</w:t>
      </w:r>
    </w:p>
    <w:p>
      <w:r>
        <w:t xml:space="preserve">Exam Pearl: Device erosion: chest pain, hypotension or effusion; urgent echo.</w:t>
      </w:r>
    </w:p>
    <w:p>
      <w:pPr>
        <w:pStyle w:val="Heading3"/>
      </w:pPr>
      <w:r>
        <w:rPr>
          <w:color w:val="20425B"/>
        </w:rPr>
        <w:t xml:space="preserve">Q18 — Correct D | ASD follow-up</w:t>
      </w:r>
    </w:p>
    <w:p>
      <w:r>
        <w:t xml:space="preserve">A (Incorrect): Residual shunt, device position and erosion need surveillance.</w:t>
      </w:r>
    </w:p>
    <w:p>
      <w:r>
        <w:t xml:space="preserve">B (Incorrect): Invasive follow-up is not routine after uncomplicated device closure.</w:t>
      </w:r>
    </w:p>
    <w:p>
      <w:r>
        <w:t xml:space="preserve">C (Incorrect): Prophylaxis covers the first 6 months and high-risk procedures, not daily use.</w:t>
      </w:r>
    </w:p>
    <w:p>
      <w:r>
        <w:t xml:space="preserve">D (CORRECT): The device group needs longer surveillance than uncomplicated surgical closure.</w:t>
      </w:r>
    </w:p>
    <w:p>
      <w:pPr/>
      <w:r>
        <w:t>Why this question matters: Device ASD closure has a structured echo surveillance schedule. Distinguish the nearest plausible competing option using lesion anatomy, haemodynamics, or guideline context.</w:t>
      </w:r>
    </w:p>
    <w:p>
      <w:r>
        <w:t xml:space="preserve">Exam Pearl: Device ASD closure has a structured echo surveillance schedule.</w:t>
      </w:r>
    </w:p>
    <w:p>
      <w:pPr>
        <w:pStyle w:val="Heading3"/>
      </w:pPr>
      <w:r>
        <w:rPr>
          <w:color w:val="20425B"/>
        </w:rPr>
        <w:t xml:space="preserve">Q19 — Correct D | ASD follow-up</w:t>
      </w:r>
    </w:p>
    <w:p>
      <w:r>
        <w:t xml:space="preserve">A (Incorrect): Prophylaxis is for qualifying dental procedures, not respiratory illness.</w:t>
      </w:r>
    </w:p>
    <w:p>
      <w:r>
        <w:t xml:space="preserve">B (Incorrect): Prosthetic material changes the risk for the first months regardless of the original lesion.</w:t>
      </w:r>
    </w:p>
    <w:p>
      <w:r>
        <w:t xml:space="preserve">C (Incorrect): Antiplatelet drugs do not prevent bacteremia-related endocarditis.</w:t>
      </w:r>
    </w:p>
    <w:p>
      <w:r>
        <w:t xml:space="preserve">D (CORRECT): Prosthetic endothelialization period warrants prophylaxis for qualifying dental procedures.</w:t>
      </w:r>
    </w:p>
    <w:p>
      <w:pPr/>
      <w:r>
        <w:t>Why this question matters: Prosthetic CHD repair has a six-month dental IE prophylaxis window. Distinguish the nearest plausible competing option using lesion anatomy, haemodynamics, or guideline context.</w:t>
      </w:r>
    </w:p>
    <w:p>
      <w:r>
        <w:t xml:space="preserve">Exam Pearl: Prosthetic CHD repair has a six-month dental IE prophylaxis window.</w:t>
      </w:r>
    </w:p>
    <w:p>
      <w:pPr>
        <w:pStyle w:val="Heading3"/>
      </w:pPr>
      <w:r>
        <w:rPr>
          <w:color w:val="20425B"/>
        </w:rPr>
        <w:t xml:space="preserve">Q20 — Correct A | ASD complications</w:t>
      </w:r>
    </w:p>
    <w:p>
      <w:r>
        <w:t xml:space="preserve">A (CORRECT): Longstanding right-sided volume overload promotes atrial arrhythmias.</w:t>
      </w:r>
    </w:p>
    <w:p>
      <w:r>
        <w:t xml:space="preserve">B (Incorrect): Not part of ASD physiology; flutter arises from the dilated right atrium.</w:t>
      </w:r>
    </w:p>
    <w:p>
      <w:r>
        <w:t xml:space="preserve">C (Incorrect): A neonatal event, unrelated to adult atrial arrhythmia.</w:t>
      </w:r>
    </w:p>
    <w:p>
      <w:r>
        <w:t xml:space="preserve">D (Incorrect): No link to unrepaired ASD.</w:t>
      </w:r>
    </w:p>
    <w:p>
      <w:pPr/>
      <w:r>
        <w:t>Why this question matters: Delayed ASD closure increases risk of atrial arrhythmias. Distinguish the nearest plausible competing option using lesion anatomy, haemodynamics, or guideline context.</w:t>
      </w:r>
    </w:p>
    <w:p>
      <w:r>
        <w:t xml:space="preserve">Exam Pearl: Delayed ASD closure increases risk of atrial arrhythmias.</w:t>
      </w:r>
    </w:p>
    <w:p>
      <w:pPr>
        <w:pStyle w:val="Heading3"/>
      </w:pPr>
      <w:r>
        <w:rPr>
          <w:color w:val="20425B"/>
        </w:rPr>
        <w:t xml:space="preserve">Q21 — Correct D | VSD anatomy</w:t>
      </w:r>
    </w:p>
    <w:p>
      <w:r>
        <w:t xml:space="preserve">A (Incorrect): Lies beneath the AV valves, not the aortic valve.</w:t>
      </w:r>
    </w:p>
    <w:p>
      <w:r>
        <w:t xml:space="preserve">B (Incorrect): Lies away from the aortic valve.</w:t>
      </w:r>
    </w:p>
    <w:p>
      <w:r>
        <w:t xml:space="preserve">C (Incorrect): Lies far from the aortic root.</w:t>
      </w:r>
    </w:p>
    <w:p>
      <w:r>
        <w:t xml:space="preserve">D (CORRECT): Lack of subarterial support permits aortic cusp prolapse and AR.</w:t>
      </w:r>
    </w:p>
    <w:p>
      <w:pPr/>
      <w:r>
        <w:t>Why this question matters: Outlet VSD + aortic cusp prolapse demands close AR surveillance. Distinguish the nearest plausible competing option using lesion anatomy, haemodynamics, or guideline context.</w:t>
      </w:r>
    </w:p>
    <w:p>
      <w:r>
        <w:t xml:space="preserve">Exam Pearl: Outlet VSD + aortic cusp prolapse demands close AR surveillance.</w:t>
      </w:r>
    </w:p>
    <w:p>
      <w:pPr>
        <w:pStyle w:val="Heading3"/>
      </w:pPr>
      <w:r>
        <w:rPr>
          <w:color w:val="20425B"/>
        </w:rPr>
        <w:t xml:space="preserve">Q22 — Correct B | VSD anatomy</w:t>
      </w:r>
    </w:p>
    <w:p>
      <w:r>
        <w:t xml:space="preserve">A (Incorrect): Commoner in East Asia than the West, but still less frequent than perimembranous.</w:t>
      </w:r>
    </w:p>
    <w:p>
      <w:r>
        <w:t xml:space="preserve">B (CORRECT): It accounts for the largest proportion, approximately 80%.</w:t>
      </w:r>
    </w:p>
    <w:p>
      <w:r>
        <w:t xml:space="preserve">C (Incorrect): Muscular defects are less frequent than perimembranous ones.</w:t>
      </w:r>
    </w:p>
    <w:p>
      <w:r>
        <w:t xml:space="preserve">D (Incorrect): Less frequent and often linked with AV canal defects.</w:t>
      </w:r>
    </w:p>
    <w:p>
      <w:pPr/>
      <w:r>
        <w:t>Why this question matters: Perimembranous is the commonest VSD location. Distinguish the nearest plausible competing option using lesion anatomy, haemodynamics, or guideline context.</w:t>
      </w:r>
    </w:p>
    <w:p>
      <w:r>
        <w:t xml:space="preserve">Exam Pearl: Perimembranous is the commonest VSD location.</w:t>
      </w:r>
    </w:p>
    <w:p>
      <w:pPr>
        <w:pStyle w:val="Heading3"/>
      </w:pPr>
      <w:r>
        <w:rPr>
          <w:color w:val="20425B"/>
        </w:rPr>
        <w:t xml:space="preserve">Q23 — Correct D | VSD anatomy</w:t>
      </w:r>
    </w:p>
    <w:p>
      <w:r>
        <w:t xml:space="preserve">A (Incorrect): An atrial defect, not a ventricular one.</w:t>
      </w:r>
    </w:p>
    <w:p>
      <w:r>
        <w:t xml:space="preserve">B (Incorrect): Describes the AVSD spectrum, not multiple muscular jets.</w:t>
      </w:r>
    </w:p>
    <w:p>
      <w:r>
        <w:t xml:space="preserve">C (Incorrect): An atrial defect at the AV junction.</w:t>
      </w:r>
    </w:p>
    <w:p>
      <w:r>
        <w:t xml:space="preserve">D (CORRECT): Several muscular communications can form this pattern.</w:t>
      </w:r>
    </w:p>
    <w:p>
      <w:pPr/>
      <w:r>
        <w:t>Why this question matters: Multiple muscular VSDs can complicate complete repair planning. Distinguish the nearest plausible competing option using lesion anatomy, haemodynamics, or guideline context.</w:t>
      </w:r>
    </w:p>
    <w:p>
      <w:r>
        <w:t xml:space="preserve">Exam Pearl: Multiple muscular VSDs can complicate complete repair planning.</w:t>
      </w:r>
    </w:p>
    <w:p>
      <w:pPr>
        <w:pStyle w:val="Heading3"/>
      </w:pPr>
      <w:r>
        <w:rPr>
          <w:color w:val="20425B"/>
        </w:rPr>
        <w:t xml:space="preserve">Q24 — Correct B | VSD physiology</w:t>
      </w:r>
    </w:p>
    <w:p>
      <w:r>
        <w:t xml:space="preserve">A (Incorrect): Conduction is unrelated to shunt size.</w:t>
      </w:r>
    </w:p>
    <w:p>
      <w:r>
        <w:t xml:space="preserve">B (CORRECT): When ventricular pressures equalize, relative vascular resistances govern flow.</w:t>
      </w:r>
    </w:p>
    <w:p>
      <w:r>
        <w:t xml:space="preserve">C (Incorrect): A nonrestrictive defect may be quiet; loudness does not set shunt size.</w:t>
      </w:r>
    </w:p>
    <w:p>
      <w:r>
        <w:t xml:space="preserve">D (Incorrect): A consequence of the shunt, not a determinant of it.</w:t>
      </w:r>
    </w:p>
    <w:p>
      <w:pPr/>
      <w:r>
        <w:t>Why this question matters: Large VSD shunt magnitude depends strongly on PVR/SVR. Distinguish the nearest plausible competing option using lesion anatomy, haemodynamics, or guideline context.</w:t>
      </w:r>
    </w:p>
    <w:p>
      <w:r>
        <w:t xml:space="preserve">Exam Pearl: Large VSD shunt magnitude depends strongly on PVR/SVR.</w:t>
      </w:r>
    </w:p>
    <w:p>
      <w:pPr>
        <w:pStyle w:val="Heading3"/>
      </w:pPr>
      <w:r>
        <w:rPr>
          <w:color w:val="20425B"/>
        </w:rPr>
        <w:t xml:space="preserve">Q25 — Correct A | VSD physiology</w:t>
      </w:r>
    </w:p>
    <w:p>
      <w:r>
        <w:t xml:space="preserve">A (CORRECT): The shunt becomes more substantial as neonatal PVR declines.</w:t>
      </w:r>
    </w:p>
    <w:p>
      <w:r>
        <w:t xml:space="preserve">B (Incorrect): PVR falls over the first weeks.</w:t>
      </w:r>
    </w:p>
    <w:p>
      <w:r>
        <w:t xml:space="preserve">C (Incorrect): Ductal reopening is not a normal event.</w:t>
      </w:r>
    </w:p>
    <w:p>
      <w:r>
        <w:t xml:space="preserve">D (Incorrect): Defect size is stable or shrinks; the change is in resistance.</w:t>
      </w:r>
    </w:p>
    <w:p>
      <w:pPr/>
      <w:r>
        <w:t>Why this question matters: VSD heart failure often becomes apparent as PVR falls. Distinguish the nearest plausible competing option using lesion anatomy, haemodynamics, or guideline context.</w:t>
      </w:r>
    </w:p>
    <w:p>
      <w:r>
        <w:t xml:space="preserve">Exam Pearl: VSD heart failure often becomes apparent as PVR falls.</w:t>
      </w:r>
    </w:p>
    <w:p>
      <w:pPr>
        <w:pStyle w:val="Heading3"/>
      </w:pPr>
      <w:r>
        <w:rPr>
          <w:color w:val="20425B"/>
        </w:rPr>
        <w:t xml:space="preserve">Q26 — Correct C | VSD physiology</w:t>
      </w:r>
    </w:p>
    <w:p>
      <w:r>
        <w:t xml:space="preserve">A (Incorrect): Seen with RV outflow obstruction or PH.</w:t>
      </w:r>
    </w:p>
    <w:p>
      <w:r>
        <w:t xml:space="preserve">B (Incorrect): Pulmonary flow is increased, which enlarges the left heart.</w:t>
      </w:r>
    </w:p>
    <w:p>
      <w:r>
        <w:t xml:space="preserve">C (CORRECT): Increased pulmonary venous return loads left-sided chambers.</w:t>
      </w:r>
    </w:p>
    <w:p>
      <w:r>
        <w:t xml:space="preserve">D (Incorrect): Suggests an atrial or caval problem.</w:t>
      </w:r>
    </w:p>
    <w:p>
      <w:pPr/>
      <w:r>
        <w:t>Why this question matters: VSD and PDA cause left-sided volume overload. Distinguish the nearest plausible competing option using lesion anatomy, haemodynamics, or guideline context.</w:t>
      </w:r>
    </w:p>
    <w:p>
      <w:r>
        <w:t xml:space="preserve">Exam Pearl: VSD and PDA cause left-sided volume overload.</w:t>
      </w:r>
    </w:p>
    <w:p>
      <w:pPr>
        <w:pStyle w:val="Heading3"/>
      </w:pPr>
      <w:r>
        <w:rPr>
          <w:color w:val="20425B"/>
        </w:rPr>
        <w:t xml:space="preserve">Q27 — Correct C | VSD physiology</w:t>
      </w:r>
    </w:p>
    <w:p>
      <w:r>
        <w:t xml:space="preserve">A (Incorrect): A loud murmur reflects a high gradient, which means a low PA pressure.</w:t>
      </w:r>
    </w:p>
    <w:p>
      <w:r>
        <w:t xml:space="preserve">B (Incorrect): Atrial shunts give flow murmurs, not a loud pansystolic murmur.</w:t>
      </w:r>
    </w:p>
    <w:p>
      <w:r>
        <w:t xml:space="preserve">C (CORRECT): Loud murmur may coexist with a small hemodynamic burden.</w:t>
      </w:r>
    </w:p>
    <w:p>
      <w:r>
        <w:t xml:space="preserve">D (Incorrect): Small defects with normal chambers are observed.</w:t>
      </w:r>
    </w:p>
    <w:p>
      <w:pPr/>
      <w:r>
        <w:t>Why this question matters: Loud VSD is not automatically large VSD. Distinguish the nearest plausible competing option using lesion anatomy, haemodynamics, or guideline context.</w:t>
      </w:r>
    </w:p>
    <w:p>
      <w:r>
        <w:t xml:space="preserve">Exam Pearl: Loud VSD is not automatically large VSD.</w:t>
      </w:r>
    </w:p>
    <w:p>
      <w:pPr>
        <w:pStyle w:val="Heading3"/>
      </w:pPr>
      <w:r>
        <w:rPr>
          <w:color w:val="20425B"/>
        </w:rPr>
        <w:t xml:space="preserve">Q28 — Correct A | VSD examination</w:t>
      </w:r>
    </w:p>
    <w:p>
      <w:r>
        <w:t xml:space="preserve">A (CORRECT): The restrictive jet persists through systole.</w:t>
      </w:r>
    </w:p>
    <w:p>
      <w:r>
        <w:t xml:space="preserve">B (Incorrect): Describes the ASD flow murmur.</w:t>
      </w:r>
    </w:p>
    <w:p>
      <w:r>
        <w:t xml:space="preserve">C (Incorrect): An atrial defect does not give a high-pitched pansystolic murmur.</w:t>
      </w:r>
    </w:p>
    <w:p>
      <w:r>
        <w:t xml:space="preserve">D (Incorrect): Describes the continuous PDA murmur, not a systolic VSD murmur.</w:t>
      </w:r>
    </w:p>
    <w:p>
      <w:pPr/>
      <w:r>
        <w:t>Why this question matters: Restrictive VSD produces a high-gradient pansystolic jet. Distinguish the nearest plausible competing option using lesion anatomy, haemodynamics, or guideline context.</w:t>
      </w:r>
    </w:p>
    <w:p>
      <w:r>
        <w:t xml:space="preserve">Exam Pearl: Restrictive VSD produces a high-gradient pansystolic jet.</w:t>
      </w:r>
    </w:p>
    <w:p>
      <w:pPr>
        <w:pStyle w:val="Heading3"/>
      </w:pPr>
      <w:r>
        <w:rPr>
          <w:color w:val="20425B"/>
        </w:rPr>
        <w:t xml:space="preserve">Q29 — Correct B | VSD diagnostics</w:t>
      </w:r>
    </w:p>
    <w:p>
      <w:r>
        <w:t xml:space="preserve">A (Incorrect): The classic d-TGA pattern.</w:t>
      </w:r>
    </w:p>
    <w:p>
      <w:r>
        <w:t xml:space="preserve">B (CORRECT): A large left-to-right shunt gives cardiomegaly with plethora.</w:t>
      </w:r>
    </w:p>
    <w:p>
      <w:r>
        <w:t xml:space="preserve">C (Incorrect): The pattern of tetralogy of Fallot.</w:t>
      </w:r>
    </w:p>
    <w:p>
      <w:r>
        <w:t xml:space="preserve">D (Incorrect): Fits a small restrictive defect.</w:t>
      </w:r>
    </w:p>
    <w:p>
      <w:pPr/>
      <w:r>
        <w:t>Why this question matters: Large L→R shunt: cardiomegaly with plethora. Distinguish the nearest plausible competing option using lesion anatomy, haemodynamics, or guideline context.</w:t>
      </w:r>
    </w:p>
    <w:p>
      <w:r>
        <w:t xml:space="preserve">Exam Pearl: Large L→R shunt: cardiomegaly with plethora.</w:t>
      </w:r>
    </w:p>
    <w:p>
      <w:pPr>
        <w:pStyle w:val="Heading3"/>
      </w:pPr>
      <w:r>
        <w:rPr>
          <w:color w:val="20425B"/>
        </w:rPr>
        <w:t xml:space="preserve">Q30 — Correct A | VSD management</w:t>
      </w:r>
    </w:p>
    <w:p>
      <w:r>
        <w:t xml:space="preserve">A (CORRECT): Controlled large VSD with HF is recommended for closure by six months.</w:t>
      </w:r>
    </w:p>
    <w:p>
      <w:r>
        <w:t xml:space="preserve">B (Incorrect): Delay risks pulmonary vascular disease and growth failure.</w:t>
      </w:r>
    </w:p>
    <w:p>
      <w:r>
        <w:t xml:space="preserve">C (Incorrect): That is the ASD timing; large VSDs need earlier closure.</w:t>
      </w:r>
    </w:p>
    <w:p>
      <w:r>
        <w:t xml:space="preserve">D (Incorrect): Eisenmenger physiology is a contraindication to closure.</w:t>
      </w:r>
    </w:p>
    <w:p>
      <w:pPr/>
      <w:r>
        <w:t>Why this question matters: Large VSD with controlled HF should not be delayed beyond infancy. Distinguish the nearest plausible competing option using lesion anatomy, haemodynamics, or guideline context.</w:t>
      </w:r>
    </w:p>
    <w:p>
      <w:r>
        <w:t xml:space="preserve">Exam Pearl: Large VSD with controlled HF should not be delayed beyond infancy.</w:t>
      </w:r>
    </w:p>
    <w:p>
      <w:pPr>
        <w:pStyle w:val="Heading3"/>
      </w:pPr>
      <w:r>
        <w:rPr>
          <w:color w:val="20425B"/>
        </w:rPr>
        <w:t xml:space="preserve">Q31 — Correct C | VSD management</w:t>
      </w:r>
    </w:p>
    <w:p>
      <w:r>
        <w:t xml:space="preserve">A (Incorrect): Vasodilators do not treat the shunt and delay needed repair.</w:t>
      </w:r>
    </w:p>
    <w:p>
      <w:r>
        <w:t xml:space="preserve">B (Incorrect): Closure after irreversible disease is contraindicated.</w:t>
      </w:r>
    </w:p>
    <w:p>
      <w:r>
        <w:t xml:space="preserve">C (CORRECT): Uncontrolled HF is an indication for repair as soon as possible.</w:t>
      </w:r>
    </w:p>
    <w:p>
      <w:r>
        <w:t xml:space="preserve">D (Incorrect): Large VSDs seldom close enough, and delay risks irreversible PVR.</w:t>
      </w:r>
    </w:p>
    <w:p>
      <w:pPr/>
      <w:r>
        <w:t>Why this question matters: Uncontrolled VSD heart failure requires urgent repair planning. Distinguish the nearest plausible competing option using lesion anatomy, haemodynamics, or guideline context.</w:t>
      </w:r>
    </w:p>
    <w:p>
      <w:r>
        <w:t xml:space="preserve">Exam Pearl: Uncontrolled VSD heart failure requires urgent repair planning.</w:t>
      </w:r>
    </w:p>
    <w:p>
      <w:pPr>
        <w:pStyle w:val="Heading3"/>
      </w:pPr>
      <w:r>
        <w:rPr>
          <w:color w:val="20425B"/>
        </w:rPr>
        <w:t xml:space="preserve">Q32 — Correct D | VSD management</w:t>
      </w:r>
    </w:p>
    <w:p>
      <w:r>
        <w:t xml:space="preserve">A (Incorrect): LV dilation is an indication even without symptoms.</w:t>
      </w:r>
    </w:p>
    <w:p>
      <w:r>
        <w:t xml:space="preserve">B (Incorrect): Cyanosis means a reversed shunt, which is too late.</w:t>
      </w:r>
    </w:p>
    <w:p>
      <w:r>
        <w:t xml:space="preserve">C (Incorrect): Moderate defects are not neonatal emergencies.</w:t>
      </w:r>
    </w:p>
    <w:p>
      <w:r>
        <w:t xml:space="preserve">D (CORRECT): Asymptomatic moderate VSD with left dilation merits childhood closure.</w:t>
      </w:r>
    </w:p>
    <w:p>
      <w:pPr/>
      <w:r>
        <w:t>Why this question matters: Moderate VSD with LV dilation needs closure even without symptoms. Distinguish the nearest plausible competing option using lesion anatomy, haemodynamics, or guideline context.</w:t>
      </w:r>
    </w:p>
    <w:p>
      <w:r>
        <w:t xml:space="preserve">Exam Pearl: Moderate VSD with LV dilation needs closure even without symptoms.</w:t>
      </w:r>
    </w:p>
    <w:p>
      <w:pPr>
        <w:pStyle w:val="Heading3"/>
      </w:pPr>
      <w:r>
        <w:rPr>
          <w:color w:val="20425B"/>
        </w:rPr>
        <w:t xml:space="preserve">Q33 — Correct D | VSD management</w:t>
      </w:r>
    </w:p>
    <w:p>
      <w:r>
        <w:t xml:space="preserve">A (Incorrect): AR from cusp prolapse progresses and is an indication to operate.</w:t>
      </w:r>
    </w:p>
    <w:p>
      <w:r>
        <w:t xml:space="preserve">B (Incorrect): Outlet defects with cusp prolapse need surgical assessment; a device near the aortic valve is unsuitable.</w:t>
      </w:r>
    </w:p>
    <w:p>
      <w:r>
        <w:t xml:space="preserve">C (Incorrect): PGE1 opens the duct and has no role here.</w:t>
      </w:r>
    </w:p>
    <w:p>
      <w:r>
        <w:t xml:space="preserve">D (CORRECT): Cusp prolapse with significant related AR warrants intervention even if VSD is small.</w:t>
      </w:r>
    </w:p>
    <w:p>
      <w:pPr/>
      <w:r>
        <w:t>Why this question matters: Aortic regurgitation changes small VSD management. Distinguish the nearest plausible competing option using lesion anatomy, haemodynamics, or guideline context.</w:t>
      </w:r>
    </w:p>
    <w:p>
      <w:r>
        <w:t xml:space="preserve">Exam Pearl: Aortic regurgitation changes small VSD management.</w:t>
      </w:r>
    </w:p>
    <w:p>
      <w:pPr>
        <w:pStyle w:val="Heading3"/>
      </w:pPr>
      <w:r>
        <w:rPr>
          <w:color w:val="20425B"/>
        </w:rPr>
        <w:t xml:space="preserve">Q34 — Correct A | VSD management</w:t>
      </w:r>
    </w:p>
    <w:p>
      <w:r>
        <w:t xml:space="preserve">A (CORRECT): Previous IE is a specific closure indication in Indian guidance.</w:t>
      </w:r>
    </w:p>
    <w:p>
      <w:r>
        <w:t xml:space="preserve">B (Incorrect): Prophylaxis alone does not remove the endocarditis risk.</w:t>
      </w:r>
    </w:p>
    <w:p>
      <w:r>
        <w:t xml:space="preserve">C (Incorrect): Prior endocarditis is itself an indication.</w:t>
      </w:r>
    </w:p>
    <w:p>
      <w:r>
        <w:t xml:space="preserve">D (Incorrect): Prior endocarditis is an accepted closure indication regardless of size.</w:t>
      </w:r>
    </w:p>
    <w:p>
      <w:pPr/>
      <w:r>
        <w:t>Why this question matters: Prior IE is a closure trigger for an otherwise small VSD. Distinguish the nearest plausible competing option using lesion anatomy, haemodynamics, or guideline context.</w:t>
      </w:r>
    </w:p>
    <w:p>
      <w:r>
        <w:t xml:space="preserve">Exam Pearl: Prior IE is a closure trigger for an otherwise small VSD.</w:t>
      </w:r>
    </w:p>
    <w:p>
      <w:pPr>
        <w:pStyle w:val="Heading3"/>
      </w:pPr>
      <w:r>
        <w:rPr>
          <w:color w:val="20425B"/>
        </w:rPr>
        <w:t xml:space="preserve">Q35 — Correct D | VSD management</w:t>
      </w:r>
    </w:p>
    <w:p>
      <w:r>
        <w:t xml:space="preserve">A (Incorrect): Observed.</w:t>
      </w:r>
    </w:p>
    <w:p>
      <w:r>
        <w:t xml:space="preserve">B (Incorrect): No closure is indicated.</w:t>
      </w:r>
    </w:p>
    <w:p>
      <w:r>
        <w:t xml:space="preserve">C (Incorrect): Closed by device or surgery; banding has no role.</w:t>
      </w:r>
    </w:p>
    <w:p>
      <w:r>
        <w:t xml:space="preserve">D (CORRECT): Complex multiple defects may be palliated with PA banding.</w:t>
      </w:r>
    </w:p>
    <w:p>
      <w:pPr/>
      <w:r>
        <w:t>Why this question matters: PA banding is selective palliation for difficult multiple VSD anatomy. Distinguish the nearest plausible competing option using lesion anatomy, haemodynamics, or guideline context.</w:t>
      </w:r>
    </w:p>
    <w:p>
      <w:r>
        <w:t xml:space="preserve">Exam Pearl: PA banding is selective palliation for difficult multiple VSD anatomy.</w:t>
      </w:r>
    </w:p>
    <w:p>
      <w:pPr>
        <w:pStyle w:val="Heading3"/>
      </w:pPr>
      <w:r>
        <w:rPr>
          <w:color w:val="20425B"/>
        </w:rPr>
        <w:t xml:space="preserve">Q36 — Correct B | VSD complications</w:t>
      </w:r>
    </w:p>
    <w:p>
      <w:r>
        <w:t xml:space="preserve">A (Incorrect): Produces no murmur.</w:t>
      </w:r>
    </w:p>
    <w:p>
      <w:r>
        <w:t xml:space="preserve">B (CORRECT): New diastolic murmur suggests aortic valve involvement.</w:t>
      </w:r>
    </w:p>
    <w:p>
      <w:r>
        <w:t xml:space="preserve">C (Incorrect): A Still murmur is systolic.</w:t>
      </w:r>
    </w:p>
    <w:p>
      <w:r>
        <w:t xml:space="preserve">D (Incorrect): A splitting abnormality, not a diastolic murmur.</w:t>
      </w:r>
    </w:p>
    <w:p>
      <w:pPr/>
      <w:r>
        <w:t>Why this question matters: New diastolic murmur in VSD warrants urgent echo for AR. Distinguish the nearest plausible competing option using lesion anatomy, haemodynamics, or guideline context.</w:t>
      </w:r>
    </w:p>
    <w:p>
      <w:r>
        <w:t xml:space="preserve">Exam Pearl: New diastolic murmur in VSD warrants urgent echo for AR.</w:t>
      </w:r>
    </w:p>
    <w:p>
      <w:pPr>
        <w:pStyle w:val="Heading3"/>
      </w:pPr>
      <w:r>
        <w:rPr>
          <w:color w:val="20425B"/>
        </w:rPr>
        <w:t xml:space="preserve">Q37 — Correct D | VSD complications</w:t>
      </w:r>
    </w:p>
    <w:p>
      <w:r>
        <w:t xml:space="preserve">A (Incorrect): Would not cause cyanosis; a shrinking left-to-right jet with cyanosis means reversal.</w:t>
      </w:r>
    </w:p>
    <w:p>
      <w:r>
        <w:t xml:space="preserve">B (Incorrect): Cyanosis and clubbing are pathological findings.</w:t>
      </w:r>
    </w:p>
    <w:p>
      <w:r>
        <w:t xml:space="preserve">C (Incorrect): Occurs in the first days, not at age 14.</w:t>
      </w:r>
    </w:p>
    <w:p>
      <w:r>
        <w:t xml:space="preserve">D (CORRECT): Rising PVR can reverse the shunt and cause cyanosis.</w:t>
      </w:r>
    </w:p>
    <w:p>
      <w:pPr/>
      <w:r>
        <w:t>Why this question matters: A quieter VSD murmur may signal dangerous pulmonary vascular disease. Distinguish the nearest plausible competing option using lesion anatomy, haemodynamics, or guideline context.</w:t>
      </w:r>
    </w:p>
    <w:p>
      <w:r>
        <w:t xml:space="preserve">Exam Pearl: A quieter VSD murmur may signal dangerous pulmonary vascular disease.</w:t>
      </w:r>
    </w:p>
    <w:p>
      <w:pPr>
        <w:pStyle w:val="Heading3"/>
      </w:pPr>
      <w:r>
        <w:rPr>
          <w:color w:val="20425B"/>
        </w:rPr>
        <w:t xml:space="preserve">Q38 — Correct B | VSD diagnostics</w:t>
      </w:r>
    </w:p>
    <w:p>
      <w:r>
        <w:t xml:space="preserve">A (Incorrect): A ductal lesion, not a septal defect.</w:t>
      </w:r>
    </w:p>
    <w:p>
      <w:r>
        <w:t xml:space="preserve">B (CORRECT): High jet velocity implies a substantial ventricular pressure gradient.</w:t>
      </w:r>
    </w:p>
    <w:p>
      <w:r>
        <w:t xml:space="preserve">C (Incorrect): Would show low Doppler velocity with raised RV pressure.</w:t>
      </w:r>
    </w:p>
    <w:p>
      <w:r>
        <w:t xml:space="preserve">D (Incorrect): Has a common AV valve and a primum ASD.</w:t>
      </w:r>
    </w:p>
    <w:p>
      <w:pPr/>
      <w:r>
        <w:t>Why this question matters: High VSD jet velocity generally indicates pressure restriction. Distinguish the nearest plausible competing option using lesion anatomy, haemodynamics, or guideline context.</w:t>
      </w:r>
    </w:p>
    <w:p>
      <w:r>
        <w:t xml:space="preserve">Exam Pearl: High VSD jet velocity generally indicates pressure restriction.</w:t>
      </w:r>
    </w:p>
    <w:p>
      <w:pPr>
        <w:pStyle w:val="Heading3"/>
      </w:pPr>
      <w:r>
        <w:rPr>
          <w:color w:val="20425B"/>
        </w:rPr>
        <w:t xml:space="preserve">Q39 — Correct B | VSD diagnostics</w:t>
      </w:r>
    </w:p>
    <w:p>
      <w:r>
        <w:t xml:space="preserve">A (Incorrect): Murmur grade does not measure PVR.</w:t>
      </w:r>
    </w:p>
    <w:p>
      <w:r>
        <w:t xml:space="preserve">B (CORRECT): Advanced PVR can contraindicate closure.</w:t>
      </w:r>
    </w:p>
    <w:p>
      <w:r>
        <w:t xml:space="preserve">C (Incorrect): Severe PAH is already stated.</w:t>
      </w:r>
    </w:p>
    <w:p>
      <w:r>
        <w:t xml:space="preserve">D (Incorrect): Cannot quantify PVR or its reversibility.</w:t>
      </w:r>
    </w:p>
    <w:p>
      <w:pPr/>
      <w:r>
        <w:t>Why this question matters: Operability, not defect size alone, determines safety of closure. Distinguish the nearest plausible competing option using lesion anatomy, haemodynamics, or guideline context.</w:t>
      </w:r>
    </w:p>
    <w:p>
      <w:r>
        <w:t xml:space="preserve">Exam Pearl: Operability, not defect size alone, determines safety of closure.</w:t>
      </w:r>
    </w:p>
    <w:p>
      <w:pPr>
        <w:pStyle w:val="Heading3"/>
      </w:pPr>
      <w:r>
        <w:rPr>
          <w:color w:val="20425B"/>
        </w:rPr>
        <w:t xml:space="preserve">Q40 — Correct C | VSD operability</w:t>
      </w:r>
    </w:p>
    <w:p>
      <w:r>
        <w:t xml:space="preserve">A (Incorrect): Irreversible disease is typically PVRi above about 8 WU·m².</w:t>
      </w:r>
    </w:p>
    <w:p>
      <w:r>
        <w:t xml:space="preserve">B (Incorrect): Qp:Qs of 3.0 is a large shunt; closure is indicated at 1.5 or more.</w:t>
      </w:r>
    </w:p>
    <w:p>
      <w:r>
        <w:t xml:space="preserve">C (CORRECT): PVRi below about 4 WU·m² with PVR:SVR below about 0.3 and a large shunt favours closure.</w:t>
      </w:r>
    </w:p>
    <w:p>
      <w:r>
        <w:t xml:space="preserve">D (Incorrect): PVRi of 4–8 WU·m² or PVR:SVR 0.3–0.5 is the borderline range.</w:t>
      </w:r>
    </w:p>
    <w:p>
      <w:pPr/>
      <w:r>
        <w:t>Why this question matters: PVRi &lt;4 WU·m² and PVR:SVR &lt;0.3: favourable; 4–8 borderline; &gt;8 generally unfavourable (individualize). Distinguish the nearest plausible competing option using lesion anatomy, haemodynamics, or guideline context.</w:t>
      </w:r>
    </w:p>
    <w:p>
      <w:r>
        <w:t xml:space="preserve">Exam Pearl: PVRi &lt;4 WU·m² and PVR:SVR &lt;0.3: favourable; 4–8 borderline; &gt;8 generally unfavourable (individualize).</w:t>
      </w:r>
    </w:p>
    <w:p>
      <w:pPr>
        <w:pStyle w:val="Heading3"/>
      </w:pPr>
      <w:r>
        <w:rPr>
          <w:color w:val="20425B"/>
        </w:rPr>
        <w:t xml:space="preserve">Q41 — Correct D | PDA examination</w:t>
      </w:r>
    </w:p>
    <w:p>
      <w:r>
        <w:t xml:space="preserve">A (Incorrect): Fixed S2 and flow murmur with no wide pulse pressure.</w:t>
      </w:r>
    </w:p>
    <w:p>
      <w:r>
        <w:t xml:space="preserve">B (Incorrect): Ejection murmur with normal pulses.</w:t>
      </w:r>
    </w:p>
    <w:p>
      <w:r>
        <w:t xml:space="preserve">C (Incorrect): Pansystolic murmur at the LLSB with normal pulses.</w:t>
      </w:r>
    </w:p>
    <w:p>
      <w:r>
        <w:t xml:space="preserve">D (CORRECT): Continuous aortopulmonary flow and diastolic runoff explain the signs.</w:t>
      </w:r>
    </w:p>
    <w:p>
      <w:pPr/>
      <w:r>
        <w:t>Why this question matters: Wide pulse pressure + continuous murmur strongly suggests PDA. Distinguish the nearest plausible competing option using lesion anatomy, haemodynamics, or guideline context.</w:t>
      </w:r>
    </w:p>
    <w:p>
      <w:r>
        <w:t xml:space="preserve">Exam Pearl: Wide pulse pressure + continuous murmur strongly suggests PDA.</w:t>
      </w:r>
    </w:p>
    <w:p>
      <w:pPr>
        <w:pStyle w:val="Heading3"/>
      </w:pPr>
      <w:r>
        <w:rPr>
          <w:color w:val="20425B"/>
        </w:rPr>
        <w:t xml:space="preserve">Q42 — Correct C | PDA examination</w:t>
      </w:r>
    </w:p>
    <w:p>
      <w:r>
        <w:t xml:space="preserve">A (Incorrect): Equal pressures do not close the duct.</w:t>
      </w:r>
    </w:p>
    <w:p>
      <w:r>
        <w:t xml:space="preserve">B (Incorrect): Silent PDAs exist and flow persists.</w:t>
      </w:r>
    </w:p>
    <w:p>
      <w:r>
        <w:t xml:space="preserve">C (CORRECT): Near-equal pressures can blunt the diastolic component.</w:t>
      </w:r>
    </w:p>
    <w:p>
      <w:r>
        <w:t xml:space="preserve">D (Incorrect): Large unrestrictive ducts with high PA pressure can be quiet.</w:t>
      </w:r>
    </w:p>
    <w:p>
      <w:pPr/>
      <w:r>
        <w:t>Why this question matters: A large PDA may not produce a continuous murmur in severe PH. Distinguish the nearest plausible competing option using lesion anatomy, haemodynamics, or guideline context.</w:t>
      </w:r>
    </w:p>
    <w:p>
      <w:r>
        <w:t xml:space="preserve">Exam Pearl: A large PDA may not produce a continuous murmur in severe PH.</w:t>
      </w:r>
    </w:p>
    <w:p>
      <w:pPr>
        <w:pStyle w:val="Heading3"/>
      </w:pPr>
      <w:r>
        <w:rPr>
          <w:color w:val="20425B"/>
        </w:rPr>
        <w:t xml:space="preserve">Q43 — Correct D | PDA examination</w:t>
      </w:r>
    </w:p>
    <w:p>
      <w:r>
        <w:t xml:space="preserve">A (Incorrect): An AVSD sign.</w:t>
      </w:r>
    </w:p>
    <w:p>
      <w:r>
        <w:t xml:space="preserve">B (Incorrect): An ASD sign.</w:t>
      </w:r>
    </w:p>
    <w:p>
      <w:r>
        <w:t xml:space="preserve">C (Incorrect): Suggests low output or obstruction, the opposite of runoff.</w:t>
      </w:r>
    </w:p>
    <w:p>
      <w:r>
        <w:t xml:space="preserve">D (CORRECT): Diastolic runoff widens pulse pressure.</w:t>
      </w:r>
    </w:p>
    <w:p>
      <w:pPr/>
      <w:r>
        <w:t>Why this question matters: PDA diastolic runoff explains wide pulse pressure. Distinguish the nearest plausible competing option using lesion anatomy, haemodynamics, or guideline context.</w:t>
      </w:r>
    </w:p>
    <w:p>
      <w:r>
        <w:t xml:space="preserve">Exam Pearl: PDA diastolic runoff explains wide pulse pressure.</w:t>
      </w:r>
    </w:p>
    <w:p>
      <w:pPr>
        <w:pStyle w:val="Heading3"/>
      </w:pPr>
      <w:r>
        <w:rPr>
          <w:color w:val="20425B"/>
        </w:rPr>
        <w:t xml:space="preserve">Q44 — Correct B | PDA anatomy</w:t>
      </w:r>
    </w:p>
    <w:p>
      <w:r>
        <w:t xml:space="preserve">A (Incorrect): Less common.</w:t>
      </w:r>
    </w:p>
    <w:p>
      <w:r>
        <w:t xml:space="preserve">B (CORRECT): Type A (conical) is the commonest morphology.</w:t>
      </w:r>
    </w:p>
    <w:p>
      <w:r>
        <w:t xml:space="preserve">C (Incorrect): Uncommon.</w:t>
      </w:r>
    </w:p>
    <w:p>
      <w:r>
        <w:t xml:space="preserve">D (Incorrect): Uncommon.</w:t>
      </w:r>
    </w:p>
    <w:p>
      <w:pPr/>
      <w:r>
        <w:t>Why this question matters: Krichenko Type A (conical) is the commonest PDA morphology. Distinguish the nearest plausible competing option using lesion anatomy, haemodynamics, or guideline context.</w:t>
      </w:r>
    </w:p>
    <w:p>
      <w:r>
        <w:t xml:space="preserve">Exam Pearl: Krichenko Type A (conical) is the commonest PDA morphology.</w:t>
      </w:r>
    </w:p>
    <w:p>
      <w:pPr>
        <w:pStyle w:val="Heading3"/>
      </w:pPr>
      <w:r>
        <w:rPr>
          <w:color w:val="20425B"/>
        </w:rPr>
        <w:t xml:space="preserve">Q45 — Correct A | PDA management</w:t>
      </w:r>
    </w:p>
    <w:p>
      <w:r>
        <w:t xml:space="preserve">A (CORRECT): Large/moderate symptomatic PDA warrants early closure.</w:t>
      </w:r>
    </w:p>
    <w:p>
      <w:r>
        <w:t xml:space="preserve">B (Incorrect): Large symptomatic ducts should not wait.</w:t>
      </w:r>
    </w:p>
    <w:p>
      <w:r>
        <w:t xml:space="preserve">C (Incorrect): COX inhibitors have limited effect beyond the neonatal period.</w:t>
      </w:r>
    </w:p>
    <w:p>
      <w:r>
        <w:t xml:space="preserve">D (Incorrect): A symptomatic large PDA with growth failure needs earlier closure.</w:t>
      </w:r>
    </w:p>
    <w:p>
      <w:pPr/>
      <w:r>
        <w:t>Why this question matters: Symptomatic term PDA requires timely mechanical closure planning. Distinguish the nearest plausible competing option using lesion anatomy, haemodynamics, or guideline context.</w:t>
      </w:r>
    </w:p>
    <w:p>
      <w:r>
        <w:t xml:space="preserve">Exam Pearl: Symptomatic term PDA requires timely mechanical closure planning.</w:t>
      </w:r>
    </w:p>
    <w:p>
      <w:pPr>
        <w:pStyle w:val="Heading3"/>
      </w:pPr>
      <w:r>
        <w:rPr>
          <w:color w:val="20425B"/>
        </w:rPr>
        <w:t xml:space="preserve">Q46 — Correct C | PDA management</w:t>
      </w:r>
    </w:p>
    <w:p>
      <w:r>
        <w:t xml:space="preserve">A (Incorrect): The guidance recommends closure of audible ducts.</w:t>
      </w:r>
    </w:p>
    <w:p>
      <w:r>
        <w:t xml:space="preserve">B (Incorrect): Indian guidance advises 12–18 months for a small audible PDA.</w:t>
      </w:r>
    </w:p>
    <w:p>
      <w:r>
        <w:t xml:space="preserve">C (CORRECT): An audible small PDA is generally closed in this age window.</w:t>
      </w:r>
    </w:p>
    <w:p>
      <w:r>
        <w:t xml:space="preserve">D (Incorrect): Not an emergency in a stable child.</w:t>
      </w:r>
    </w:p>
    <w:p>
      <w:pPr/>
      <w:r>
        <w:t>Why this question matters: Small audible PDA differs from silent Doppler-only PDA. Distinguish the nearest plausible competing option using lesion anatomy, haemodynamics, or guideline context.</w:t>
      </w:r>
    </w:p>
    <w:p>
      <w:r>
        <w:t xml:space="preserve">Exam Pearl: Small audible PDA differs from silent Doppler-only PDA.</w:t>
      </w:r>
    </w:p>
    <w:p>
      <w:pPr>
        <w:pStyle w:val="Heading3"/>
      </w:pPr>
      <w:r>
        <w:rPr>
          <w:color w:val="20425B"/>
        </w:rPr>
        <w:t xml:space="preserve">Q47 — Correct C | PDA management</w:t>
      </w:r>
    </w:p>
    <w:p>
      <w:r>
        <w:t xml:space="preserve">A (Incorrect): Applies to symptomatic large or moderate PDA.</w:t>
      </w:r>
    </w:p>
    <w:p>
      <w:r>
        <w:t xml:space="preserve">B (Incorrect): Stenting maintains a duct and is not an option here.</w:t>
      </w:r>
    </w:p>
    <w:p>
      <w:r>
        <w:t xml:space="preserve">C (CORRECT): The consensus lists silent hemodynamically insignificant PDA as no-closure.</w:t>
      </w:r>
    </w:p>
    <w:p>
      <w:r>
        <w:t xml:space="preserve">D (Incorrect): No symptoms or overload to treat.</w:t>
      </w:r>
    </w:p>
    <w:p>
      <w:pPr/>
      <w:r>
        <w:t>Why this question matters: Silent PDA is not the same management category as audible small PDA. Distinguish the nearest plausible competing option using lesion anatomy, haemodynamics, or guideline context.</w:t>
      </w:r>
    </w:p>
    <w:p>
      <w:r>
        <w:t xml:space="preserve">Exam Pearl: Silent PDA is not the same management category as audible small PDA.</w:t>
      </w:r>
    </w:p>
    <w:p>
      <w:pPr>
        <w:pStyle w:val="Heading3"/>
      </w:pPr>
      <w:r>
        <w:rPr>
          <w:color w:val="20425B"/>
        </w:rPr>
        <w:t xml:space="preserve">Q48 — Correct B | PDA management</w:t>
      </w:r>
    </w:p>
    <w:p>
      <w:r>
        <w:t xml:space="preserve">A (Incorrect): Not indicated for an isolated PDA.</w:t>
      </w:r>
    </w:p>
    <w:p>
      <w:r>
        <w:t xml:space="preserve">B (CORRECT): Indian consensus favors device closure in children &gt;6 kg with suitable anatomy.</w:t>
      </w:r>
    </w:p>
    <w:p>
      <w:r>
        <w:t xml:space="preserve">C (Incorrect): Medical therapy is for preterm infants, not a 3-year-old.</w:t>
      </w:r>
    </w:p>
    <w:p>
      <w:r>
        <w:t xml:space="preserve">D (Incorrect): Wrong device and wrong site.</w:t>
      </w:r>
    </w:p>
    <w:p>
      <w:pPr/>
      <w:r>
        <w:t>Why this question matters: Weight and ductal anatomy support device closure. Distinguish the nearest plausible competing option using lesion anatomy, haemodynamics, or guideline context.</w:t>
      </w:r>
    </w:p>
    <w:p>
      <w:r>
        <w:t xml:space="preserve">Exam Pearl: Weight and ductal anatomy support device closure.</w:t>
      </w:r>
    </w:p>
    <w:p>
      <w:pPr>
        <w:pStyle w:val="Heading3"/>
      </w:pPr>
      <w:r>
        <w:rPr>
          <w:color w:val="20425B"/>
        </w:rPr>
        <w:t xml:space="preserve">Q49 — Correct A | PDA management</w:t>
      </w:r>
    </w:p>
    <w:p>
      <w:r>
        <w:t xml:space="preserve">A (CORRECT): Removing the shunt in fixed high PVR can precipitate failure.</w:t>
      </w:r>
    </w:p>
    <w:p>
      <w:r>
        <w:t xml:space="preserve">B (Incorrect): A safe clinical check.</w:t>
      </w:r>
    </w:p>
    <w:p>
      <w:r>
        <w:t xml:space="preserve">C (Incorrect): An appropriate step.</w:t>
      </w:r>
    </w:p>
    <w:p>
      <w:r>
        <w:t xml:space="preserve">D (Incorrect): An appropriate step.</w:t>
      </w:r>
    </w:p>
    <w:p>
      <w:pPr/>
      <w:r>
        <w:t>Why this question matters: Do not close PDA when pulmonary vascular disease is irreversible. Distinguish the nearest plausible competing option using lesion anatomy, haemodynamics, or guideline context.</w:t>
      </w:r>
    </w:p>
    <w:p>
      <w:r>
        <w:t xml:space="preserve">Exam Pearl: Do not close PDA when pulmonary vascular disease is irreversible.</w:t>
      </w:r>
    </w:p>
    <w:p>
      <w:pPr>
        <w:pStyle w:val="Heading3"/>
      </w:pPr>
      <w:r>
        <w:rPr>
          <w:color w:val="20425B"/>
        </w:rPr>
        <w:t xml:space="preserve">Q50 — Correct A | PDA differential</w:t>
      </w:r>
    </w:p>
    <w:p>
      <w:r>
        <w:t xml:space="preserve">A (CORRECT): Desaturated blood enters descending aorta distal to upper-limb branches.</w:t>
      </w:r>
    </w:p>
    <w:p>
      <w:r>
        <w:t xml:space="preserve">B (Incorrect): Symmetrical and benign with normal central saturation.</w:t>
      </w:r>
    </w:p>
    <w:p>
      <w:r>
        <w:t xml:space="preserve">C (Incorrect): The limbs are unequal here.</w:t>
      </w:r>
    </w:p>
    <w:p>
      <w:r>
        <w:t xml:space="preserve">D (Incorrect): Pink toes with blue fingers, as in TGA with PH or coarctation.</w:t>
      </w:r>
    </w:p>
    <w:p>
      <w:pPr/>
      <w:r>
        <w:t>Why this question matters: Right-to-left PDA can cause differential cyanosis. Distinguish the nearest plausible competing option using lesion anatomy, haemodynamics, or guideline context.</w:t>
      </w:r>
    </w:p>
    <w:p>
      <w:r>
        <w:t xml:space="preserve">Exam Pearl: Right-to-left PDA can cause differential cyanosis.</w:t>
      </w:r>
    </w:p>
    <w:p>
      <w:pPr>
        <w:pStyle w:val="Heading3"/>
      </w:pPr>
      <w:r>
        <w:rPr>
          <w:color w:val="20425B"/>
        </w:rPr>
        <w:t xml:space="preserve">Q51 — Correct C | PDA differential</w:t>
      </w:r>
    </w:p>
    <w:p>
      <w:r>
        <w:t xml:space="preserve">A (Incorrect): Poor specificity.</w:t>
      </w:r>
    </w:p>
    <w:p>
      <w:r>
        <w:t xml:space="preserve">B (Incorrect): Correlates poorly with shunt size.</w:t>
      </w:r>
    </w:p>
    <w:p>
      <w:r>
        <w:t xml:space="preserve">C (CORRECT): Clinical signs alone cannot grade hsPDA reliably.</w:t>
      </w:r>
    </w:p>
    <w:p>
      <w:r>
        <w:t xml:space="preserve">D (Incorrect): Nonspecific.</w:t>
      </w:r>
    </w:p>
    <w:p>
      <w:pPr/>
      <w:r>
        <w:t>Why this question matters: Echo—not murmur intensity—establishes hsPDA. Distinguish the nearest plausible competing option using lesion anatomy, haemodynamics, or guideline context.</w:t>
      </w:r>
    </w:p>
    <w:p>
      <w:r>
        <w:t xml:space="preserve">Exam Pearl: Echo—not murmur intensity—establishes hsPDA.</w:t>
      </w:r>
    </w:p>
    <w:p>
      <w:pPr>
        <w:pStyle w:val="Heading3"/>
      </w:pPr>
      <w:r>
        <w:rPr>
          <w:color w:val="20425B"/>
        </w:rPr>
        <w:t xml:space="preserve">Q52 — Correct A | PDA preterm</w:t>
      </w:r>
    </w:p>
    <w:p>
      <w:r>
        <w:t xml:space="preserve">A (CORRECT): Routine closure before 2 weeks has not shown improved major outcomes.</w:t>
      </w:r>
    </w:p>
    <w:p>
      <w:r>
        <w:t xml:space="preserve">B (Incorrect): Ligation is a late option with recognised harms.</w:t>
      </w:r>
    </w:p>
    <w:p>
      <w:r>
        <w:t xml:space="preserve">C (Incorrect): Not duct-dependent; no indication.</w:t>
      </w:r>
    </w:p>
    <w:p>
      <w:r>
        <w:t xml:space="preserve">D (Incorrect): AAP 2025 does not recommend routine early treatment.</w:t>
      </w:r>
    </w:p>
    <w:p>
      <w:pPr/>
      <w:r>
        <w:t>Why this question matters: AAP 2025 discourages prophylactic and routine early PDA closure. Distinguish the nearest plausible competing option using lesion anatomy, haemodynamics, or guideline context.</w:t>
      </w:r>
    </w:p>
    <w:p>
      <w:r>
        <w:t xml:space="preserve">Exam Pearl: AAP 2025 discourages prophylactic and routine early PDA closure.</w:t>
      </w:r>
    </w:p>
    <w:p>
      <w:pPr>
        <w:pStyle w:val="Heading3"/>
      </w:pPr>
      <w:r>
        <w:rPr>
          <w:color w:val="20425B"/>
        </w:rPr>
        <w:t xml:space="preserve">Q53 — Correct C | PDA preterm</w:t>
      </w:r>
    </w:p>
    <w:p>
      <w:r>
        <w:t xml:space="preserve">A (Incorrect): No such mandate exists.</w:t>
      </w:r>
    </w:p>
    <w:p>
      <w:r>
        <w:t xml:space="preserve">B (Incorrect): Echo is needed to judge hemodynamic effect.</w:t>
      </w:r>
    </w:p>
    <w:p>
      <w:r>
        <w:t xml:space="preserve">C (CORRECT): Medical or procedural closure may be considered but superiority is not established.</w:t>
      </w:r>
    </w:p>
    <w:p>
      <w:r>
        <w:t xml:space="preserve">D (Incorrect): It remains an option in selected infants.</w:t>
      </w:r>
    </w:p>
    <w:p>
      <w:pPr/>
      <w:r>
        <w:t>Why this question matters: Preterm hsPDA after two weeks requires individualized decisions. Distinguish the nearest plausible competing option using lesion anatomy, haemodynamics, or guideline context.</w:t>
      </w:r>
    </w:p>
    <w:p>
      <w:r>
        <w:t xml:space="preserve">Exam Pearl: Preterm hsPDA after two weeks requires individualized decisions.</w:t>
      </w:r>
    </w:p>
    <w:p>
      <w:pPr>
        <w:pStyle w:val="Heading3"/>
      </w:pPr>
      <w:r>
        <w:rPr>
          <w:color w:val="20425B"/>
        </w:rPr>
        <w:t xml:space="preserve">Q54 — Correct B | Heart failure</w:t>
      </w:r>
    </w:p>
    <w:p>
      <w:r>
        <w:t xml:space="preserve">A (Incorrect): Keeps the duct open and is used for duct-dependent lesions.</w:t>
      </w:r>
    </w:p>
    <w:p>
      <w:r>
        <w:t xml:space="preserve">B (CORRECT): A loop diuretic is first line; spironolactone, ACE inhibitors or digoxin are added per local protocol, with calorie-dense feeds.</w:t>
      </w:r>
    </w:p>
    <w:p>
      <w:r>
        <w:t xml:space="preserve">C (Incorrect): A COX inhibitor for ductal closure in preterm infants.</w:t>
      </w:r>
    </w:p>
    <w:p>
      <w:r>
        <w:t xml:space="preserve">D (Incorrect): Negative inotropy can worsen failure.</w:t>
      </w:r>
    </w:p>
    <w:p>
      <w:pPr/>
      <w:r>
        <w:t>Why this question matters: Shunt failure: diuretic first, adjuncts by protocol, optimise nutrition, plan repair. Distinguish the nearest plausible competing option using lesion anatomy, haemodynamics, or guideline context.</w:t>
      </w:r>
    </w:p>
    <w:p>
      <w:r>
        <w:t xml:space="preserve">Exam Pearl: Shunt failure: diuretic first, adjuncts by protocol, optimise nutrition, plan repair.</w:t>
      </w:r>
    </w:p>
    <w:p>
      <w:pPr>
        <w:pStyle w:val="Heading3"/>
      </w:pPr>
      <w:r>
        <w:rPr>
          <w:color w:val="20425B"/>
        </w:rPr>
        <w:t xml:space="preserve">Q55 — Correct D | PDA preterm</w:t>
      </w:r>
    </w:p>
    <w:p>
      <w:r>
        <w:t xml:space="preserve">A (Incorrect): Not a default; options are weighed first.</w:t>
      </w:r>
    </w:p>
    <w:p>
      <w:r>
        <w:t xml:space="preserve">B (Incorrect): Thrombocytopenia and renal impairment make NSAIDs hazardous.</w:t>
      </w:r>
    </w:p>
    <w:p>
      <w:r>
        <w:t xml:space="preserve">C (Incorrect): Murmur grade correlates poorly with shunt burden.</w:t>
      </w:r>
    </w:p>
    <w:p>
      <w:r>
        <w:t xml:space="preserve">D (CORRECT): NSAID adverse effects and comorbidity affect choice.</w:t>
      </w:r>
    </w:p>
    <w:p>
      <w:pPr/>
      <w:r>
        <w:t>Why this question matters: Drug safety and hemodynamics must both guide preterm PDA treatment. Distinguish the nearest plausible competing option using lesion anatomy, haemodynamics, or guideline context.</w:t>
      </w:r>
    </w:p>
    <w:p>
      <w:r>
        <w:t xml:space="preserve">Exam Pearl: Drug safety and hemodynamics must both guide preterm PDA treatment.</w:t>
      </w:r>
    </w:p>
    <w:p>
      <w:pPr>
        <w:pStyle w:val="Heading3"/>
      </w:pPr>
      <w:r>
        <w:rPr>
          <w:color w:val="20425B"/>
        </w:rPr>
        <w:t xml:space="preserve">Q56 — Correct C | AVSD anatomy</w:t>
      </w:r>
    </w:p>
    <w:p>
      <w:r>
        <w:t xml:space="preserve">A (Incorrect): A different lesion in the arch.</w:t>
      </w:r>
    </w:p>
    <w:p>
      <w:r>
        <w:t xml:space="preserve">B (Incorrect): Describes a sinus venosus feature.</w:t>
      </w:r>
    </w:p>
    <w:p>
      <w:r>
        <w:t xml:space="preserve">C (CORRECT): The aortic valve is displaced anteriorly and not wedged between the AV valves.</w:t>
      </w:r>
    </w:p>
    <w:p>
      <w:r>
        <w:t xml:space="preserve">D (Incorrect): Affects the right ventricular outflow.</w:t>
      </w:r>
    </w:p>
    <w:p>
      <w:pPr/>
      <w:r>
        <w:t>Why this question matters: Gooseneck deformity: elongated narrowed LVOT in AVSD. Distinguish the nearest plausible competing option using lesion anatomy, haemodynamics, or guideline context.</w:t>
      </w:r>
    </w:p>
    <w:p>
      <w:r>
        <w:t xml:space="preserve">Exam Pearl: Gooseneck deformity: elongated narrowed LVOT in AVSD.</w:t>
      </w:r>
    </w:p>
    <w:p>
      <w:pPr>
        <w:pStyle w:val="Heading3"/>
      </w:pPr>
      <w:r>
        <w:rPr>
          <w:color w:val="20425B"/>
        </w:rPr>
        <w:t xml:space="preserve">Q57 — Correct C | AVSD anatomy</w:t>
      </w:r>
    </w:p>
    <w:p>
      <w:r>
        <w:t xml:space="preserve">A (Incorrect): Needs an inlet VSD and a common AV valve.</w:t>
      </w:r>
    </w:p>
    <w:p>
      <w:r>
        <w:t xml:space="preserve">B (Incorrect): Requires a common valve and a VSD.</w:t>
      </w:r>
    </w:p>
    <w:p>
      <w:r>
        <w:t xml:space="preserve">C (CORRECT): Primum atrial defect with separate AV valves is the partial form.</w:t>
      </w:r>
    </w:p>
    <w:p>
      <w:r>
        <w:t xml:space="preserve">D (Incorrect): A caval-junction defect with normal AV valves.</w:t>
      </w:r>
    </w:p>
    <w:p>
      <w:pPr/>
      <w:r>
        <w:t>Why this question matters: Partial AVSD has separate AV valves. Distinguish the nearest plausible competing option using lesion anatomy, haemodynamics, or guideline context.</w:t>
      </w:r>
    </w:p>
    <w:p>
      <w:r>
        <w:t xml:space="preserve">Exam Pearl: Partial AVSD has separate AV valves.</w:t>
      </w:r>
    </w:p>
    <w:p>
      <w:pPr>
        <w:pStyle w:val="Heading3"/>
      </w:pPr>
      <w:r>
        <w:rPr>
          <w:color w:val="20425B"/>
        </w:rPr>
        <w:t xml:space="preserve">Q58 — Correct D | AVSD anatomy</w:t>
      </w:r>
    </w:p>
    <w:p>
      <w:r>
        <w:t xml:space="preserve">A (Incorrect): Has no VSD component.</w:t>
      </w:r>
    </w:p>
    <w:p>
      <w:r>
        <w:t xml:space="preserve">B (Incorrect): Has a large inlet VSD and common valve.</w:t>
      </w:r>
    </w:p>
    <w:p>
      <w:r>
        <w:t xml:space="preserve">C (Incorrect): Has normal AV valves and no primum ASD.</w:t>
      </w:r>
    </w:p>
    <w:p>
      <w:r>
        <w:t xml:space="preserve">D (CORRECT): Intermediate form combines primum defect, restrictive inlet VSD and separate valves.</w:t>
      </w:r>
    </w:p>
    <w:p>
      <w:pPr/>
      <w:r>
        <w:t>Why this question matters: Intermediate AVSD differs from complete by separate AV valves. Distinguish the nearest plausible competing option using lesion anatomy, haemodynamics, or guideline context.</w:t>
      </w:r>
    </w:p>
    <w:p>
      <w:r>
        <w:t xml:space="preserve">Exam Pearl: Intermediate AVSD differs from complete by separate AV valves.</w:t>
      </w:r>
    </w:p>
    <w:p>
      <w:pPr>
        <w:pStyle w:val="Heading3"/>
      </w:pPr>
      <w:r>
        <w:rPr>
          <w:color w:val="20425B"/>
        </w:rPr>
        <w:t xml:space="preserve">Q59 — Correct A | AVSD anatomy</w:t>
      </w:r>
    </w:p>
    <w:p>
      <w:r>
        <w:t xml:space="preserve">A (CORRECT): One ventricle is underdeveloped, altering repair feasibility.</w:t>
      </w:r>
    </w:p>
    <w:p>
      <w:r>
        <w:t xml:space="preserve">B (Incorrect): Balanced forms have comparable ventricles.</w:t>
      </w:r>
    </w:p>
    <w:p>
      <w:r>
        <w:t xml:space="preserve">C (Incorrect): Does not involve AV valve commitment.</w:t>
      </w:r>
    </w:p>
    <w:p>
      <w:r>
        <w:t xml:space="preserve">D (Incorrect): Normal AV valves and no ventricular imbalance.</w:t>
      </w:r>
    </w:p>
    <w:p>
      <w:pPr/>
      <w:r>
        <w:t>Why this question matters: Ventricular balance determines AVSD surgical pathway. Distinguish the nearest plausible competing option using lesion anatomy, haemodynamics, or guideline context.</w:t>
      </w:r>
    </w:p>
    <w:p>
      <w:r>
        <w:t xml:space="preserve">Exam Pearl: Ventricular balance determines AVSD surgical pathway.</w:t>
      </w:r>
    </w:p>
    <w:p>
      <w:pPr>
        <w:pStyle w:val="Heading3"/>
      </w:pPr>
      <w:r>
        <w:rPr>
          <w:color w:val="20425B"/>
        </w:rPr>
        <w:t xml:space="preserve">Q60 — Correct A | AVSD associations</w:t>
      </w:r>
    </w:p>
    <w:p>
      <w:r>
        <w:t xml:space="preserve">A (CORRECT): Down syndrome and early HF with superior axis are classic AVSD clues.</w:t>
      </w:r>
    </w:p>
    <w:p>
      <w:r>
        <w:t xml:space="preserve">B (Incorrect): No symptoms.</w:t>
      </w:r>
    </w:p>
    <w:p>
      <w:r>
        <w:t xml:space="preserve">C (Incorrect): Normal axis and no early heart failure.</w:t>
      </w:r>
    </w:p>
    <w:p>
      <w:r>
        <w:t xml:space="preserve">D (Incorrect): Rarely symptomatic.</w:t>
      </w:r>
    </w:p>
    <w:p>
      <w:pPr/>
      <w:r>
        <w:t>Why this question matters: Trisomy 21 plus superior axis suggests AVSD. Distinguish the nearest plausible competing option using lesion anatomy, haemodynamics, or guideline context.</w:t>
      </w:r>
    </w:p>
    <w:p>
      <w:r>
        <w:t xml:space="preserve">Exam Pearl: Trisomy 21 plus superior axis suggests AVSD.</w:t>
      </w:r>
    </w:p>
    <w:p>
      <w:pPr>
        <w:pStyle w:val="Heading3"/>
      </w:pPr>
      <w:r>
        <w:rPr>
          <w:color w:val="20425B"/>
        </w:rPr>
        <w:t xml:space="preserve">Q61 — Correct B | AVSD ECG</w:t>
      </w:r>
    </w:p>
    <w:p>
      <w:r>
        <w:t xml:space="preserve">A (Incorrect): Typical of secundum ASD or PH.</w:t>
      </w:r>
    </w:p>
    <w:p>
      <w:r>
        <w:t xml:space="preserve">B (CORRECT): The altered AV junction often yields superior QRS axis.</w:t>
      </w:r>
    </w:p>
    <w:p>
      <w:r>
        <w:t xml:space="preserve">C (Incorrect): The superior axis is the classic AVSD feature.</w:t>
      </w:r>
    </w:p>
    <w:p>
      <w:r>
        <w:t xml:space="preserve">D (Incorrect): A delta wave means pre-excitation.</w:t>
      </w:r>
    </w:p>
    <w:p>
      <w:pPr/>
      <w:r>
        <w:t>Why this question matters: Superior axis is a strong AVSD clue. Distinguish the nearest plausible competing option using lesion anatomy, haemodynamics, or guideline context.</w:t>
      </w:r>
    </w:p>
    <w:p>
      <w:r>
        <w:t xml:space="preserve">Exam Pearl: Superior axis is a strong AVSD clue.</w:t>
      </w:r>
    </w:p>
    <w:p>
      <w:pPr>
        <w:pStyle w:val="Heading3"/>
      </w:pPr>
      <w:r>
        <w:rPr>
          <w:color w:val="20425B"/>
        </w:rPr>
        <w:t xml:space="preserve">Q62 — Correct D | AVSD clinical</w:t>
      </w:r>
    </w:p>
    <w:p>
      <w:r>
        <w:t xml:space="preserve">A (Incorrect): Not the primary problem here.</w:t>
      </w:r>
    </w:p>
    <w:p>
      <w:r>
        <w:t xml:space="preserve">B (Incorrect): Does not explain infections or poor growth.</w:t>
      </w:r>
    </w:p>
    <w:p>
      <w:r>
        <w:t xml:space="preserve">C (Incorrect): The opposite of overcirculation.</w:t>
      </w:r>
    </w:p>
    <w:p>
      <w:r>
        <w:t xml:space="preserve">D (CORRECT): Both shunt and valve leak can drive HF.</w:t>
      </w:r>
    </w:p>
    <w:p>
      <w:pPr/>
      <w:r>
        <w:t>Why this question matters: Complete AVSD causes early HF as PVR falls. Distinguish the nearest plausible competing option using lesion anatomy, haemodynamics, or guideline context.</w:t>
      </w:r>
    </w:p>
    <w:p>
      <w:r>
        <w:t xml:space="preserve">Exam Pearl: Complete AVSD causes early HF as PVR falls.</w:t>
      </w:r>
    </w:p>
    <w:p>
      <w:pPr>
        <w:pStyle w:val="Heading3"/>
      </w:pPr>
      <w:r>
        <w:rPr>
          <w:color w:val="20425B"/>
        </w:rPr>
        <w:t xml:space="preserve">Q63 — Correct A | AVSD clinical</w:t>
      </w:r>
    </w:p>
    <w:p>
      <w:r>
        <w:t xml:space="preserve">A (CORRECT): Valve leak increases volume burden and worsens symptoms.</w:t>
      </w:r>
    </w:p>
    <w:p>
      <w:r>
        <w:t xml:space="preserve">B (Incorrect): Does not worsen failure.</w:t>
      </w:r>
    </w:p>
    <w:p>
      <w:r>
        <w:t xml:space="preserve">C (Incorrect): A small shunt.</w:t>
      </w:r>
    </w:p>
    <w:p>
      <w:r>
        <w:t xml:space="preserve">D (Incorrect): Would lessen, not worsen, the load.</w:t>
      </w:r>
    </w:p>
    <w:p>
      <w:pPr/>
      <w:r>
        <w:t>Why this question matters: AV valve regurgitation matters in AVSD severity. Distinguish the nearest plausible competing option using lesion anatomy, haemodynamics, or guideline context.</w:t>
      </w:r>
    </w:p>
    <w:p>
      <w:r>
        <w:t xml:space="preserve">Exam Pearl: AV valve regurgitation matters in AVSD severity.</w:t>
      </w:r>
    </w:p>
    <w:p>
      <w:pPr>
        <w:pStyle w:val="Heading3"/>
      </w:pPr>
      <w:r>
        <w:rPr>
          <w:color w:val="20425B"/>
        </w:rPr>
        <w:t xml:space="preserve">Q64 — Correct C | AVSD diagnostics</w:t>
      </w:r>
    </w:p>
    <w:p>
      <w:r>
        <w:t xml:space="preserve">A (Incorrect): Does not define anatomy.</w:t>
      </w:r>
    </w:p>
    <w:p>
      <w:r>
        <w:t xml:space="preserve">B (Incorrect): Nonspecific.</w:t>
      </w:r>
    </w:p>
    <w:p>
      <w:r>
        <w:t xml:space="preserve">C (CORRECT): Unbalanced ventricles may require alternate pathways.</w:t>
      </w:r>
    </w:p>
    <w:p>
      <w:r>
        <w:t xml:space="preserve">D (Incorrect): Insufficient to plan repair.</w:t>
      </w:r>
    </w:p>
    <w:p>
      <w:pPr/>
      <w:r>
        <w:t>Why this question matters: Balanced versus unbalanced AVSD changes repair strategy. Distinguish the nearest plausible competing option using lesion anatomy, haemodynamics, or guideline context.</w:t>
      </w:r>
    </w:p>
    <w:p>
      <w:r>
        <w:t xml:space="preserve">Exam Pearl: Balanced versus unbalanced AVSD changes repair strategy.</w:t>
      </w:r>
    </w:p>
    <w:p>
      <w:pPr>
        <w:pStyle w:val="Heading3"/>
      </w:pPr>
      <w:r>
        <w:rPr>
          <w:color w:val="20425B"/>
        </w:rPr>
        <w:t xml:space="preserve">Q65 — Correct B | AVSD diagnostics</w:t>
      </w:r>
    </w:p>
    <w:p>
      <w:r>
        <w:t xml:space="preserve">A (Incorrect): Wrong lesion.</w:t>
      </w:r>
    </w:p>
    <w:p>
      <w:r>
        <w:t xml:space="preserve">B (CORRECT): Heterotaxy may involve systemic/pulmonary venous and atrial isomerism variants.</w:t>
      </w:r>
    </w:p>
    <w:p>
      <w:r>
        <w:t xml:space="preserve">C (Incorrect): Heterotaxy often has anomalous venous return.</w:t>
      </w:r>
    </w:p>
    <w:p>
      <w:r>
        <w:t xml:space="preserve">D (Incorrect): AVSD requires surgical repair and valve assessment.</w:t>
      </w:r>
    </w:p>
    <w:p>
      <w:pPr/>
      <w:r>
        <w:t>Why this question matters: Heterotaxy demands full segmental anatomical evaluation. Distinguish the nearest plausible competing option using lesion anatomy, haemodynamics, or guideline context.</w:t>
      </w:r>
    </w:p>
    <w:p>
      <w:r>
        <w:t xml:space="preserve">Exam Pearl: Heterotaxy demands full segmental anatomical evaluation.</w:t>
      </w:r>
    </w:p>
    <w:p>
      <w:pPr>
        <w:pStyle w:val="Heading3"/>
      </w:pPr>
      <w:r>
        <w:rPr>
          <w:color w:val="20425B"/>
        </w:rPr>
        <w:t xml:space="preserve">Q66 — Correct B | AVSD management</w:t>
      </w:r>
    </w:p>
    <w:p>
      <w:r>
        <w:t xml:space="preserve">A (Incorrect): Complete AVSD repair is early.</w:t>
      </w:r>
    </w:p>
    <w:p>
      <w:r>
        <w:t xml:space="preserve">B (CORRECT): Controlled complete AVSD is recommended for repair by 3 months.</w:t>
      </w:r>
    </w:p>
    <w:p>
      <w:r>
        <w:t xml:space="preserve">C (Incorrect): Leaves the VSD and valve defect.</w:t>
      </w:r>
    </w:p>
    <w:p>
      <w:r>
        <w:t xml:space="preserve">D (Incorrect): Heart failure and overcirculation are indications.</w:t>
      </w:r>
    </w:p>
    <w:p>
      <w:pPr/>
      <w:r>
        <w:t>Why this question matters: Complete AVSD is repaired earlier than uncomplicated secundum ASD. Distinguish the nearest plausible competing option using lesion anatomy, haemodynamics, or guideline context.</w:t>
      </w:r>
    </w:p>
    <w:p>
      <w:r>
        <w:t xml:space="preserve">Exam Pearl: Complete AVSD is repaired earlier than uncomplicated secundum ASD.</w:t>
      </w:r>
    </w:p>
    <w:p>
      <w:pPr>
        <w:pStyle w:val="Heading3"/>
      </w:pPr>
      <w:r>
        <w:rPr>
          <w:color w:val="20425B"/>
        </w:rPr>
        <w:t xml:space="preserve">Q67 — Correct C | AVSD management</w:t>
      </w:r>
    </w:p>
    <w:p>
      <w:r>
        <w:t xml:space="preserve">A (Incorrect): Wrong device; the common valve and inlet VSD remain.</w:t>
      </w:r>
    </w:p>
    <w:p>
      <w:r>
        <w:t xml:space="preserve">B (Incorrect): Intractable failure calls for early repair.</w:t>
      </w:r>
    </w:p>
    <w:p>
      <w:r>
        <w:t xml:space="preserve">C (CORRECT): Uncontrolled HF warrants urgent complete repair.</w:t>
      </w:r>
    </w:p>
    <w:p>
      <w:r>
        <w:t xml:space="preserve">D (Incorrect): There is no spontaneous resolution, and delay worsens PH.</w:t>
      </w:r>
    </w:p>
    <w:p>
      <w:pPr/>
      <w:r>
        <w:t>Why this question matters: Uncontrolled complete AVSD needs early surgery. Distinguish the nearest plausible competing option using lesion anatomy, haemodynamics, or guideline context.</w:t>
      </w:r>
    </w:p>
    <w:p>
      <w:r>
        <w:t xml:space="preserve">Exam Pearl: Uncontrolled complete AVSD needs early surgery.</w:t>
      </w:r>
    </w:p>
    <w:p>
      <w:pPr>
        <w:pStyle w:val="Heading3"/>
      </w:pPr>
      <w:r>
        <w:rPr>
          <w:color w:val="20425B"/>
        </w:rPr>
        <w:t xml:space="preserve">Q68 — Correct D | AVSD management</w:t>
      </w:r>
    </w:p>
    <w:p>
      <w:r>
        <w:t xml:space="preserve">A (Incorrect): No urgency in a stable child.</w:t>
      </w:r>
    </w:p>
    <w:p>
      <w:r>
        <w:t xml:space="preserve">B (Incorrect): The cleft valve and shunt need repair.</w:t>
      </w:r>
    </w:p>
    <w:p>
      <w:r>
        <w:t xml:space="preserve">C (Incorrect): Wrong device.</w:t>
      </w:r>
    </w:p>
    <w:p>
      <w:r>
        <w:t xml:space="preserve">D (CORRECT): Stable partial AVSD is generally repaired at 2–3 years.</w:t>
      </w:r>
    </w:p>
    <w:p>
      <w:pPr/>
      <w:r>
        <w:t>Why this question matters: Partial AVSD has a later repair window than complete AVSD. Distinguish the nearest plausible competing option using lesion anatomy, haemodynamics, or guideline context.</w:t>
      </w:r>
    </w:p>
    <w:p>
      <w:r>
        <w:t xml:space="preserve">Exam Pearl: Partial AVSD has a later repair window than complete AVSD.</w:t>
      </w:r>
    </w:p>
    <w:p>
      <w:pPr>
        <w:pStyle w:val="Heading3"/>
      </w:pPr>
      <w:r>
        <w:rPr>
          <w:color w:val="20425B"/>
        </w:rPr>
        <w:t xml:space="preserve">Q69 — Correct D | AVSD management</w:t>
      </w:r>
    </w:p>
    <w:p>
      <w:r>
        <w:t xml:space="preserve">A (Incorrect): Diuretics palliate; progressive regurgitation brings surgery forward.</w:t>
      </w:r>
    </w:p>
    <w:p>
      <w:r>
        <w:t xml:space="preserve">B (Incorrect): Waiting for dysfunction risks a harder repair.</w:t>
      </w:r>
    </w:p>
    <w:p>
      <w:r>
        <w:t xml:space="preserve">C (Incorrect): Does not treat the cleft regurgitation, and primum defects are not device lesions.</w:t>
      </w:r>
    </w:p>
    <w:p>
      <w:r>
        <w:t xml:space="preserve">D (CORRECT): Significant AV-valve regurgitation may accelerate timing.</w:t>
      </w:r>
    </w:p>
    <w:p>
      <w:pPr/>
      <w:r>
        <w:t>Why this question matters: Valve regurgitation can override elective AVSD timing. Distinguish the nearest plausible competing option using lesion anatomy, haemodynamics, or guideline context.</w:t>
      </w:r>
    </w:p>
    <w:p>
      <w:r>
        <w:t xml:space="preserve">Exam Pearl: Valve regurgitation can override elective AVSD timing.</w:t>
      </w:r>
    </w:p>
    <w:p>
      <w:pPr>
        <w:pStyle w:val="Heading3"/>
      </w:pPr>
      <w:r>
        <w:rPr>
          <w:color w:val="20425B"/>
        </w:rPr>
        <w:t xml:space="preserve">Q70 — Correct A | AVSD follow-up</w:t>
      </w:r>
    </w:p>
    <w:p>
      <w:r>
        <w:t xml:space="preserve">A (CORRECT): Residual AV valve regurgitation, LVOT obstruction and arrhythmia may emerge.</w:t>
      </w:r>
    </w:p>
    <w:p>
      <w:r>
        <w:t xml:space="preserve">B (Incorrect): Late problems occur.</w:t>
      </w:r>
    </w:p>
    <w:p>
      <w:r>
        <w:t xml:space="preserve">C (Incorrect): Not recommended.</w:t>
      </w:r>
    </w:p>
    <w:p>
      <w:r>
        <w:t xml:space="preserve">D (Incorrect): Residual leaks and LVOT obstruction are silent.</w:t>
      </w:r>
    </w:p>
    <w:p>
      <w:pPr/>
      <w:r>
        <w:t>Why this question matters: AVSD repair requires lifelong surveillance. Distinguish the nearest plausible competing option using lesion anatomy, haemodynamics, or guideline context.</w:t>
      </w:r>
    </w:p>
    <w:p>
      <w:r>
        <w:t xml:space="preserve">Exam Pearl: AVSD repair requires lifelong surveillance.</w:t>
      </w:r>
    </w:p>
    <w:p>
      <w:pPr>
        <w:pStyle w:val="Heading3"/>
      </w:pPr>
      <w:r>
        <w:rPr>
          <w:color w:val="20425B"/>
        </w:rPr>
        <w:t xml:space="preserve">Q71 — Correct C | Integrated shunts</w:t>
      </w:r>
    </w:p>
    <w:p>
      <w:r>
        <w:t xml:space="preserve">A (Incorrect): Excluded by the echo.</w:t>
      </w:r>
    </w:p>
    <w:p>
      <w:r>
        <w:t xml:space="preserve">B (Incorrect): RV pressure load, not LV volume.</w:t>
      </w:r>
    </w:p>
    <w:p>
      <w:r>
        <w:t xml:space="preserve">C (CORRECT): Pulmonary venous return is increased by ductal left-to-right flow.</w:t>
      </w:r>
    </w:p>
    <w:p>
      <w:r>
        <w:t xml:space="preserve">D (Incorrect): Would cause cyanosis, not LV overload.</w:t>
      </w:r>
    </w:p>
    <w:p>
      <w:pPr/>
      <w:r>
        <w:t>Why this question matters: Integrate murmur, pulses and chamber load to identify PDA. Distinguish the nearest plausible competing option using lesion anatomy, haemodynamics, or guideline context.</w:t>
      </w:r>
    </w:p>
    <w:p>
      <w:r>
        <w:t xml:space="preserve">Exam Pearl: Integrate murmur, pulses and chamber load to identify PDA.</w:t>
      </w:r>
    </w:p>
    <w:p>
      <w:pPr>
        <w:pStyle w:val="Heading3"/>
      </w:pPr>
      <w:r>
        <w:rPr>
          <w:color w:val="20425B"/>
        </w:rPr>
        <w:t xml:space="preserve">Q72 — Correct D | Integrated shunts</w:t>
      </w:r>
    </w:p>
    <w:p>
      <w:r>
        <w:t xml:space="preserve">A (Incorrect): Wrong lesion.</w:t>
      </w:r>
    </w:p>
    <w:p>
      <w:r>
        <w:t xml:space="preserve">B (Incorrect): The murmur does not guide timing; the AR does.</w:t>
      </w:r>
    </w:p>
    <w:p>
      <w:r>
        <w:t xml:space="preserve">C (Incorrect): No medication corrects cusp prolapse.</w:t>
      </w:r>
    </w:p>
    <w:p>
      <w:r>
        <w:t xml:space="preserve">D (CORRECT): Cusp prolapse with more-than-trivial AR is a closure trigger.</w:t>
      </w:r>
    </w:p>
    <w:p>
      <w:pPr/>
      <w:r>
        <w:t>Why this question matters: Aortic cusp prolapse is a management-changing VSD complication. Distinguish the nearest plausible competing option using lesion anatomy, haemodynamics, or guideline context.</w:t>
      </w:r>
    </w:p>
    <w:p>
      <w:r>
        <w:t xml:space="preserve">Exam Pearl: Aortic cusp prolapse is a management-changing VSD complication.</w:t>
      </w:r>
    </w:p>
    <w:p>
      <w:pPr>
        <w:pStyle w:val="Heading3"/>
      </w:pPr>
      <w:r>
        <w:rPr>
          <w:color w:val="20425B"/>
        </w:rPr>
        <w:t xml:space="preserve">Q73 — Correct B | Integrated shunts</w:t>
      </w:r>
    </w:p>
    <w:p>
      <w:r>
        <w:t xml:space="preserve">A (Incorrect): Wrong lesion.</w:t>
      </w:r>
    </w:p>
    <w:p>
      <w:r>
        <w:t xml:space="preserve">B (CORRECT): The anatomy is complete AVSD with early repair recommendation.</w:t>
      </w:r>
    </w:p>
    <w:p>
      <w:r>
        <w:t xml:space="preserve">C (Incorrect): ASD timing does not apply to complete AVSD.</w:t>
      </w:r>
    </w:p>
    <w:p>
      <w:r>
        <w:t xml:space="preserve">D (Incorrect): Wrong approach.</w:t>
      </w:r>
    </w:p>
    <w:p>
      <w:pPr/>
      <w:r>
        <w:t>Why this question matters: Correct classification dictates markedly different closure timing. Distinguish the nearest plausible competing option using lesion anatomy, haemodynamics, or guideline context.</w:t>
      </w:r>
    </w:p>
    <w:p>
      <w:r>
        <w:t xml:space="preserve">Exam Pearl: Correct classification dictates markedly different closure timing.</w:t>
      </w:r>
    </w:p>
    <w:p>
      <w:pPr>
        <w:pStyle w:val="Heading3"/>
      </w:pPr>
      <w:r>
        <w:rPr>
          <w:color w:val="20425B"/>
        </w:rPr>
        <w:t xml:space="preserve">Q74 — Correct C | Integrated shunts</w:t>
      </w:r>
    </w:p>
    <w:p>
      <w:r>
        <w:t xml:space="preserve">A (Incorrect): The shunt load needs assessment.</w:t>
      </w:r>
    </w:p>
    <w:p>
      <w:r>
        <w:t xml:space="preserve">B (Incorrect): Diuretics do not treat a structural shunt.</w:t>
      </w:r>
    </w:p>
    <w:p>
      <w:r>
        <w:t xml:space="preserve">C (CORRECT): Device closure alone can leave pulmonary venous anomaly.</w:t>
      </w:r>
    </w:p>
    <w:p>
      <w:r>
        <w:t xml:space="preserve">D (Incorrect): Misses the PAPVC.</w:t>
      </w:r>
    </w:p>
    <w:p>
      <w:pPr/>
      <w:r>
        <w:t>Why this question matters: PAPVC is a critical ASD device-closure exclusion. Distinguish the nearest plausible competing option using lesion anatomy, haemodynamics, or guideline context.</w:t>
      </w:r>
    </w:p>
    <w:p>
      <w:r>
        <w:t xml:space="preserve">Exam Pearl: PAPVC is a critical ASD device-closure exclusion.</w:t>
      </w:r>
    </w:p>
    <w:p>
      <w:pPr>
        <w:pStyle w:val="Heading3"/>
      </w:pPr>
      <w:r>
        <w:rPr>
          <w:color w:val="20425B"/>
        </w:rPr>
        <w:t xml:space="preserve">Q75 — Correct D | Integrated shunts</w:t>
      </w:r>
    </w:p>
    <w:p>
      <w:r>
        <w:t xml:space="preserve">A (Incorrect): Closure with irreversible PVR is contraindicated.</w:t>
      </w:r>
    </w:p>
    <w:p>
      <w:r>
        <w:t xml:space="preserve">B (Incorrect): There is no PDA, and closing shunts removes decompression.</w:t>
      </w:r>
    </w:p>
    <w:p>
      <w:r>
        <w:t xml:space="preserve">C (Incorrect): Cyanosis and clubbing are pathological.</w:t>
      </w:r>
    </w:p>
    <w:p>
      <w:r>
        <w:t xml:space="preserve">D (CORRECT): Fixed high PVR makes shunt closure dangerous.</w:t>
      </w:r>
    </w:p>
    <w:p>
      <w:pPr/>
      <w:r>
        <w:t>Why this question matters: Eisenmenger physiology reverses usual shunt-closure logic. Distinguish the nearest plausible competing option using lesion anatomy, haemodynamics, or guideline context.</w:t>
      </w:r>
    </w:p>
    <w:p>
      <w:r>
        <w:t xml:space="preserve">Exam Pearl: Eisenmenger physiology reverses usual shunt-closure logic.</w:t>
      </w:r>
    </w:p>
    <w:p>
      <w:pPr>
        <w:pStyle w:val="Heading3"/>
      </w:pPr>
      <w:r>
        <w:rPr>
          <w:color w:val="20425B"/>
        </w:rPr>
        <w:t>Q76 — Correct C | ROP Type 1</w:t>
      </w:r>
    </w:p>
    <w:p>
      <w:r>
        <w:t>A (Incorrect): Plus disease changes urgency.</w:t>
      </w:r>
    </w:p>
    <w:p>
      <w:r>
        <w:t>B (Incorrect): Disease requires active specialist follow-up.</w:t>
      </w:r>
    </w:p>
    <w:p>
      <w:r>
        <w:t>C (CORRECT): Zone II stage 2 with plus meets ETROP Type 1.</w:t>
      </w:r>
    </w:p>
    <w:p>
      <w:r>
        <w:t>D (Incorrect): Stage 2 plus can already be Type 1.</w:t>
      </w:r>
    </w:p>
    <w:p>
      <w:pPr/>
      <w:r>
        <w:t>Why this question matters: Plus disease changes zone II stage 2 into Type 1. Distinguish the nearest plausible competing option using lesion anatomy, haemodynamics, or guideline context.</w:t>
      </w:r>
    </w:p>
    <w:p>
      <w:r>
        <w:t>Exam Pearl: Plus disease changes zone II stage 2 into Type 1.</w:t>
      </w:r>
    </w:p>
    <w:p>
      <w:pPr>
        <w:pStyle w:val="Heading3"/>
      </w:pPr>
      <w:r>
        <w:rPr>
          <w:color w:val="20425B"/>
        </w:rPr>
        <w:t>Q77 — Correct A | Corrected age</w:t>
      </w:r>
    </w:p>
    <w:p>
      <w:r>
        <w:t>A (CORRECT): Corrected age = 17 − (40−28) = 5 weeks.</w:t>
      </w:r>
    </w:p>
    <w:p>
      <w:r>
        <w:t>B (Incorrect): This is the number of weeks premature, not corrected age.</w:t>
      </w:r>
    </w:p>
    <w:p>
      <w:r>
        <w:t>C (Incorrect): This is postmenstrual age, not corrected age.</w:t>
      </w:r>
    </w:p>
    <w:p>
      <w:r>
        <w:t>D (Incorrect): Chronological age has not been corrected for prematurity.</w:t>
      </w:r>
    </w:p>
    <w:p>
      <w:pPr/>
      <w:r>
        <w:t>Why this question matters: Corrected age and PMA are distinct quantities. Distinguish the nearest plausible competing option using lesion anatomy, haemodynamics, or guideline context.</w:t>
      </w:r>
    </w:p>
    <w:p>
      <w:r>
        <w:t>Exam Pearl: Corrected age and PMA are distinct quantities.</w:t>
      </w:r>
    </w:p>
    <w:p>
      <w:pPr>
        <w:pStyle w:val="Heading3"/>
      </w:pPr>
      <w:r>
        <w:rPr>
          <w:color w:val="20425B"/>
        </w:rPr>
        <w:t>Q78 — Correct D | ROP screening named guideline</w:t>
      </w:r>
    </w:p>
    <w:p>
      <w:r>
        <w:t>A (Incorrect): That is not the specified AAP schedule for 24-week infants.</w:t>
      </w:r>
    </w:p>
    <w:p>
      <w:r>
        <w:t>B (Incorrect): Too late for initial AAP screening.</w:t>
      </w:r>
    </w:p>
    <w:p>
      <w:r>
        <w:t>C (Incorrect): This confuses a generic chronological interval with the AAP table.</w:t>
      </w:r>
    </w:p>
    <w:p>
      <w:r>
        <w:t>D (CORRECT): AAP 2018 timing for 24-week GA uses 31 weeks PMA.</w:t>
      </w:r>
    </w:p>
    <w:p>
      <w:pPr/>
      <w:r>
        <w:t>Why this question matters: When a question explicitly names AAP, use its table; Indian rules are separately labelled. Distinguish the nearest plausible competing option using lesion anatomy, haemodynamics, or guideline context.</w:t>
      </w:r>
    </w:p>
    <w:p>
      <w:r>
        <w:t>Exam Pearl: When a question explicitly names AAP, use its table; Indian rules are separately labelled.</w:t>
      </w:r>
    </w:p>
    <w:p>
      <w:pPr>
        <w:pStyle w:val="Heading3"/>
      </w:pPr>
      <w:r>
        <w:rPr>
          <w:color w:val="20425B"/>
        </w:rPr>
        <w:t>Q79 — Correct B | BEARS</w:t>
      </w:r>
    </w:p>
    <w:p>
      <w:r>
        <w:t>A (Incorrect): These are sleep-study concepts, not the BEARS mnemonic.</w:t>
      </w:r>
    </w:p>
    <w:p>
      <w:r>
        <w:t>B (CORRECT): BEARS is a brief clinical history screen.</w:t>
      </w:r>
    </w:p>
    <w:p>
      <w:r>
        <w:t>C (Incorrect): Not the established mnemonic.</w:t>
      </w:r>
    </w:p>
    <w:p>
      <w:r>
        <w:t>D (Incorrect): This is not BEARS.</w:t>
      </w:r>
    </w:p>
    <w:p>
      <w:pPr/>
      <w:r>
        <w:t>Why this question matters: BEARS is a sleep-history screen, not polysomnography. Distinguish the nearest plausible competing option using lesion anatomy, haemodynamics, or guideline context.</w:t>
      </w:r>
    </w:p>
    <w:p>
      <w:r>
        <w:t>Exam Pearl: BEARS is a sleep-history screen, not polysomnography.</w:t>
      </w:r>
    </w:p>
    <w:p>
      <w:pPr>
        <w:pStyle w:val="Heading3"/>
      </w:pPr>
      <w:r>
        <w:rPr>
          <w:color w:val="20425B"/>
        </w:rPr>
        <w:t>Q80 — Correct D | Preterm nutrition</w:t>
      </w:r>
    </w:p>
    <w:p>
      <w:r>
        <w:t>A (Incorrect): Individual growth and tolerance remain essential.</w:t>
      </w:r>
    </w:p>
    <w:p>
      <w:r>
        <w:t>B (Incorrect): Neither value alone indicates universal excess.</w:t>
      </w:r>
    </w:p>
    <w:p>
      <w:r>
        <w:t>C (Incorrect): Both values are within typical target ranges.</w:t>
      </w:r>
    </w:p>
    <w:p>
      <w:r>
        <w:t>D (CORRECT): These values fall in commonly used ranges for many preterm infants.</w:t>
      </w:r>
    </w:p>
    <w:p>
      <w:pPr/>
      <w:r>
        <w:t>Why this question matters: Interpret preterm nutrition using ranges and clinical context. Distinguish the nearest plausible competing option using lesion anatomy, haemodynamics, or guideline context.</w:t>
      </w:r>
    </w:p>
    <w:p>
      <w:r>
        <w:t>Exam Pearl: Interpret preterm nutrition using ranges and clinical context.</w:t>
      </w:r>
    </w:p>
    <w:p>
      <w:pPr>
        <w:pStyle w:val="Heading3"/>
      </w:pPr>
      <w:r>
        <w:rPr>
          <w:color w:val="20425B"/>
        </w:rPr>
        <w:t>Q81 — Correct A | aEEG seizure</w:t>
      </w:r>
    </w:p>
    <w:p>
      <w:r>
        <w:t>A (CORRECT): Evolving raw EEG corroborates a seizure.</w:t>
      </w:r>
    </w:p>
    <w:p>
      <w:r>
        <w:t>B (Incorrect): Artifact lacks an evolving cerebral ictal pattern.</w:t>
      </w:r>
    </w:p>
    <w:p>
      <w:r>
        <w:t>C (Incorrect): Sleep cycling has a different temporal pattern.</w:t>
      </w:r>
    </w:p>
    <w:p>
      <w:r>
        <w:t>D (Incorrect): Impedance change does not explain evolving ictal raw EEG.</w:t>
      </w:r>
    </w:p>
    <w:p>
      <w:pPr/>
      <w:r>
        <w:t>Why this question matters: Raw EEG confirmation separates seizure from aEEG artifact. Distinguish the nearest plausible competing option using lesion anatomy, haemodynamics, or guideline context.</w:t>
      </w:r>
    </w:p>
    <w:p>
      <w:r>
        <w:t>Exam Pearl: Raw EEG confirmation separates seizure from aEEG artifact.</w:t>
      </w:r>
    </w:p>
    <w:p>
      <w:pPr>
        <w:pStyle w:val="Heading3"/>
      </w:pPr>
      <w:r>
        <w:rPr>
          <w:color w:val="20425B"/>
        </w:rPr>
        <w:t>Q82 — Correct C | BPD Jensen</w:t>
      </w:r>
    </w:p>
    <w:p>
      <w:r>
        <w:t>A (Incorrect): Grade 3 requires invasive mechanical ventilation.</w:t>
      </w:r>
    </w:p>
    <w:p>
      <w:r>
        <w:t>B (Incorrect): Grade 1 includes nasal cannula ≤2 L/min.</w:t>
      </w:r>
    </w:p>
    <w:p>
      <w:r>
        <w:t>C (CORRECT): Jensen Grade 2 includes noninvasive positive-pressure support or nasal cannula &gt;2 L/min.</w:t>
      </w:r>
    </w:p>
    <w:p>
      <w:r>
        <w:t>D (Incorrect): The support category indicates ongoing respiratory morbidity.</w:t>
      </w:r>
    </w:p>
    <w:p>
      <w:r>
        <w:t>Exam Pearl: Jensen classification uses respiratory support at 36 weeks PMA.</w:t>
      </w:r>
    </w:p>
    <w:p>
      <w:pPr>
        <w:pStyle w:val="Heading1"/>
      </w:pPr>
      <w:r>
        <w:rPr>
          <w:color w:val="20425B"/>
        </w:rPr>
        <w:t>14. Active Recall — answer without viewing key</w:t>
      </w:r>
    </w:p>
    <w:p>
      <w:r>
        <w:t>P01. List four ASD types.</w:t>
      </w:r>
    </w:p>
    <w:p>
      <w:r>
        <w:t>P02. What creates fixed splitting of S2 in ASD?</w:t>
      </w:r>
    </w:p>
    <w:p>
      <w:r>
        <w:t>P03. ASD versus VSD chamber overload?</w:t>
      </w:r>
    </w:p>
    <w:p>
      <w:r>
        <w:t>P04. ECG axis in primum ASD?</w:t>
      </w:r>
    </w:p>
    <w:p>
      <w:r>
        <w:t>P05. Most important associated anomaly in sinus venosus ASD?</w:t>
      </w:r>
    </w:p>
    <w:p>
      <w:r>
        <w:t>P06. Why does large VSD HF emerge after weeks?</w:t>
      </w:r>
    </w:p>
    <w:p>
      <w:r>
        <w:t>P07. What does a loud restrictive VSD murmur imply?</w:t>
      </w:r>
    </w:p>
    <w:p>
      <w:r>
        <w:t>P08. Commonest VSD location?</w:t>
      </w:r>
    </w:p>
    <w:p>
      <w:r>
        <w:t>P09. Which VSD location predisposes to cusp prolapse?</w:t>
      </w:r>
    </w:p>
    <w:p>
      <w:r>
        <w:t>P10. Indian large VSD controlled HF closure deadline?</w:t>
      </w:r>
    </w:p>
    <w:p>
      <w:r>
        <w:t>P11. Indian complete AVSD controlled HF timing?</w:t>
      </w:r>
    </w:p>
    <w:p>
      <w:r>
        <w:t>P12. What is complete AVSD anatomy?</w:t>
      </w:r>
    </w:p>
    <w:p>
      <w:r>
        <w:t>P13. How does partial AVSD differ?</w:t>
      </w:r>
    </w:p>
    <w:p>
      <w:r>
        <w:t>P14. What is intermediate AVSD?</w:t>
      </w:r>
    </w:p>
    <w:p>
      <w:r>
        <w:t>P15. Classic PDA pulse findings?</w:t>
      </w:r>
    </w:p>
    <w:p>
      <w:r>
        <w:t>P16. Why can PDA murmur become noncontinuous?</w:t>
      </w:r>
    </w:p>
    <w:p>
      <w:r>
        <w:t>P17. Indian silent PDA recommendation?</w:t>
      </w:r>
    </w:p>
    <w:p>
      <w:r>
        <w:t>P18. PDA device preferred weight under Indian consensus?</w:t>
      </w:r>
    </w:p>
    <w:p>
      <w:r>
        <w:t>P19. ASD device caution under Indian consensus?</w:t>
      </w:r>
    </w:p>
    <w:p>
      <w:r>
        <w:t>P20. Contraindication shared by all shunt closures?</w:t>
      </w:r>
    </w:p>
    <w:p>
      <w:r>
        <w:t>P21. Preterm PDA AAP 2025 early routine closure?</w:t>
      </w:r>
    </w:p>
    <w:p>
      <w:r>
        <w:t xml:space="preserve">P22. What PVRi and PVR:SVR values favour closing a shunt?</w:t>
      </w:r>
    </w:p>
    <w:p>
      <w:r>
        <w:t xml:space="preserve">P23. What is the first-line medical bridge in shunt-related heart failure?</w:t>
      </w:r>
    </w:p>
    <w:p>
      <w:r>
        <w:t xml:space="preserve">P24. What is the gooseneck deformity?</w:t>
      </w:r>
    </w:p>
    <w:p>
      <w:r>
        <w:t xml:space="preserve">P25. Which VSD types most often close spontaneously?</w:t>
      </w:r>
    </w:p>
    <w:p>
      <w:pPr>
        <w:pStyle w:val="Heading2"/>
      </w:pPr>
      <w:r>
        <w:rPr>
          <w:color w:val="20425B"/>
        </w:rPr>
        <w:t>Active Recall answer key (separate)</w:t>
      </w:r>
    </w:p>
    <w:p>
      <w:r>
        <w:t>P01. Secundum, primum, sinus venosus, coronary sinus.</w:t>
      </w:r>
    </w:p>
    <w:p>
      <w:r>
        <w:t>P02. Persistent RV volume loading blunts respiratory variation in pulmonary closure timing.</w:t>
      </w:r>
    </w:p>
    <w:p>
      <w:r>
        <w:t>P03. ASD RA/RV; VSD LA/LV if substantial L-to-R shunt.</w:t>
      </w:r>
    </w:p>
    <w:p>
      <w:r>
        <w:t>P04. Superior/leftward QRS axis.</w:t>
      </w:r>
    </w:p>
    <w:p>
      <w:r>
        <w:t>P05. PAPVC.</w:t>
      </w:r>
    </w:p>
    <w:p>
      <w:r>
        <w:t>P06. PVR falls, increasing L-to-R shunt.</w:t>
      </w:r>
    </w:p>
    <w:p>
      <w:r>
        <w:t>P07. High-velocity pressure gradient, not necessarily large shunt.</w:t>
      </w:r>
    </w:p>
    <w:p>
      <w:r>
        <w:t>P08. Perimembranous.</w:t>
      </w:r>
    </w:p>
    <w:p>
      <w:r>
        <w:t>P09. Outlet/subpulmonary.</w:t>
      </w:r>
    </w:p>
    <w:p>
      <w:r>
        <w:t>P10. By 6 months.</w:t>
      </w:r>
    </w:p>
    <w:p>
      <w:r>
        <w:t>P11. By 3 months.</w:t>
      </w:r>
    </w:p>
    <w:p>
      <w:r>
        <w:t>P12. Primum ASD, inlet VSD, common AV valve.</w:t>
      </w:r>
    </w:p>
    <w:p>
      <w:r>
        <w:t>P13. Separate AV valves with primum ASD and cleft left AV valve.</w:t>
      </w:r>
    </w:p>
    <w:p>
      <w:r>
        <w:t>P14. Primum ASD, small restrictive inlet VSD, separate AV valves.</w:t>
      </w:r>
    </w:p>
    <w:p>
      <w:r>
        <w:t>P15. Bounding pulses and widened pulse pressure.</w:t>
      </w:r>
    </w:p>
    <w:p>
      <w:r>
        <w:t>P16. PA pressure approaches systemic and diastolic gradient falls.</w:t>
      </w:r>
    </w:p>
    <w:p>
      <w:r>
        <w:t>P17. Do not routinely close if hemodynamically insignificant.</w:t>
      </w:r>
    </w:p>
    <w:p>
      <w:r>
        <w:t>P18. &gt;6 kg with suitable anatomy.</w:t>
      </w:r>
    </w:p>
    <w:p>
      <w:r>
        <w:t>P19. &lt;15 kg or deficient rims; specialist assessment.</w:t>
      </w:r>
    </w:p>
    <w:p>
      <w:r>
        <w:t>P20. Irreversible pulmonary vascular occlusive disease.</w:t>
      </w:r>
    </w:p>
    <w:p>
      <w:r>
        <w:t>P21. Not recommended; evidence lacks improved major outcomes.</w:t>
      </w:r>
    </w:p>
    <w:p>
      <w:r>
        <w:t xml:space="preserve">P22. PVRi below about 4 WU·m² with PVR:SVR below about 0.3 favours closure; 4–8 WU·m² or 0.3–0.5 is borderline; above 8 is generally unfavourable (individualize).</w:t>
      </w:r>
    </w:p>
    <w:p>
      <w:r>
        <w:t xml:space="preserve">P23. A loop diuretic; add spironolactone, an ACE inhibitor or digoxin per local protocol, and optimise nutrition.</w:t>
      </w:r>
    </w:p>
    <w:p>
      <w:r>
        <w:t xml:space="preserve">P24. An elongated, narrowed LV outflow tract in AVSD, from an unwedged aortic valve.</w:t>
      </w:r>
    </w:p>
    <w:p>
      <w:r>
        <w:t xml:space="preserve">P25. Small muscular defects, and some small perimembranous defects.</w:t>
      </w:r>
    </w:p>
    <w:p>
      <w:pPr>
        <w:pStyle w:val="Heading1"/>
      </w:pPr>
      <w:r>
        <w:rPr>
          <w:color w:val="20425B"/>
        </w:rPr>
        <w:t>15. Rapid revision — 8-minute sheet</w:t>
      </w:r>
    </w:p>
    <w:p>
      <w:pPr>
        <w:pStyle w:val="ListBullet"/>
      </w:pPr>
      <w:r>
        <w:t>ASD: RA/RV dilation, fixed split S2, flow murmur, closure if RV overload (2–4y).</w:t>
      </w:r>
    </w:p>
    <w:p>
      <w:pPr>
        <w:pStyle w:val="ListBullet"/>
      </w:pPr>
      <w:r>
        <w:t>Primum: superior axis + cleft AV valve; sinus venosus: PAPVC; neither routine secundum device case.</w:t>
      </w:r>
    </w:p>
    <w:p>
      <w:pPr>
        <w:pStyle w:val="ListBullet"/>
      </w:pPr>
      <w:r>
        <w:t>VSD: LA/LV dilation, pansystolic murmur; HF after PVR fall; large controlled HF closure by 6mo.</w:t>
      </w:r>
    </w:p>
    <w:p>
      <w:pPr>
        <w:pStyle w:val="ListBullet"/>
      </w:pPr>
      <w:r>
        <w:t>Outlet VSD + AR is a surgery trigger; irreversible PVR is a closure contraindication.</w:t>
      </w:r>
    </w:p>
    <w:p>
      <w:pPr>
        <w:pStyle w:val="ListBullet"/>
      </w:pPr>
      <w:r>
        <w:t>PDA: continuous murmur, bounding pulses, LA/LV load; small audible 12–18mo; silent no routine closure.</w:t>
      </w:r>
    </w:p>
    <w:p>
      <w:pPr>
        <w:pStyle w:val="ListBullet"/>
      </w:pPr>
      <w:r>
        <w:t>Preterm PDA: AAP 2025 avoids prophylactic/routine early closure; individualize persistent hsPDA.</w:t>
      </w:r>
    </w:p>
    <w:p>
      <w:pPr>
        <w:pStyle w:val="ListBullet"/>
      </w:pPr>
      <w:r>
        <w:t>Complete AVSD: common valve + primum + inlet VSD; controlled HF repair by 3mo.</w:t>
      </w:r>
    </w:p>
    <w:p>
      <w:pPr>
        <w:pStyle w:val="ListBullet"/>
      </w:pPr>
      <w:r>
        <w:t>Partial AVSD: primum + separate AV valves; stable repair 2–3y; earlier for valve leak.</w:t>
      </w:r>
    </w:p>
    <w:p>
      <w:pPr>
        <w:pStyle w:val="ListBullet"/>
      </w:pPr>
      <w:r>
        <w:t>After AVSD repair lifelong follow-up; prosthetic repair IE prophylaxis for eligible procedures in first 6mo.</w:t>
      </w:r>
    </w:p>
    <w:p>
      <w:pPr>
        <w:pStyle w:val="ListBullet"/>
      </w:pPr>
      <w:r>
        <w:t xml:space="preserve">Operability: PVRi below about 4 WU·m² with PVR:SVR below 0.3 favours closure; irreversible PVR contraindicates it. Shunt-related heart failure: loop diuretic first, adjuncts per protocol, early repair if uncontrolled.</w:t>
      </w:r>
    </w:p>
    <w:p>
      <w:pPr>
        <w:pStyle w:val="Heading1"/>
      </w:pPr>
      <w:r>
        <w:rPr>
          <w:color w:val="20425B"/>
        </w:rPr>
        <w:t>16. Error-notebook reconciliation and spaced retest ledger</w:t>
      </w:r>
    </w:p>
    <w:tbl>
      <w:tblPr>
        <w:tblStyle w:val="TableGrid"/>
        <w:tblW w:type="auto" w:w="0"/>
        <w:jc w:val="center"/>
        <w:tblLook w:firstColumn="1" w:firstRow="1" w:lastColumn="0" w:lastRow="0" w:noHBand="0" w:noVBand="1" w:val="04A0"/>
      </w:tblPr>
      <w:tblGrid>
        <w:gridCol w:w="2505"/>
        <w:gridCol w:w="2505"/>
        <w:gridCol w:w="2505"/>
        <w:gridCol w:w="2505"/>
      </w:tblGrid>
      <w:tr>
        <w:trPr>
          <w:cantSplit/>
          <w:tblHeader w:val="true"/>
        </w:trPr>
        <w:tc>
          <w:tcPr>
            <w:tcW w:type="dxa" w:w="2505"/>
            <w:shd w:fill="DDEDF0"/>
            <w:vAlign w:val="center"/>
          </w:tcPr>
          <w:p>
            <w:r>
              <w:t>Question</w:t>
            </w:r>
          </w:p>
        </w:tc>
        <w:tc>
          <w:tcPr>
            <w:tcW w:type="dxa" w:w="2505"/>
            <w:shd w:fill="DDEDF0"/>
            <w:vAlign w:val="center"/>
          </w:tcPr>
          <w:p>
            <w:r>
              <w:t>Notebook item</w:t>
            </w:r>
          </w:p>
        </w:tc>
        <w:tc>
          <w:tcPr>
            <w:tcW w:type="dxa" w:w="2505"/>
            <w:shd w:fill="DDEDF0"/>
            <w:vAlign w:val="center"/>
          </w:tcPr>
          <w:p>
            <w:r>
              <w:t>Status as of 15 Oct</w:t>
            </w:r>
          </w:p>
        </w:tc>
        <w:tc>
          <w:tcPr>
            <w:tcW w:type="dxa" w:w="2505"/>
            <w:shd w:fill="DDEDF0"/>
            <w:vAlign w:val="center"/>
          </w:tcPr>
          <w:p>
            <w:r>
              <w:t>Scoring</w:t>
            </w:r>
          </w:p>
        </w:tc>
      </w:tr>
      <w:tr>
        <w:trPr>
          <w:cantSplit/>
        </w:trPr>
        <w:tc>
          <w:tcPr>
            <w:tcW w:type="dxa" w:w="2505"/>
            <w:vAlign w:val="center"/>
          </w:tcPr>
          <w:p>
            <w:r>
              <w:t>Q76</w:t>
            </w:r>
          </w:p>
        </w:tc>
        <w:tc>
          <w:tcPr>
            <w:tcW w:type="dxa" w:w="2505"/>
            <w:vAlign w:val="center"/>
          </w:tcPr>
          <w:p>
            <w:r>
              <w:t>ERR-D11-Q25; R1 due 14–15 Oct</w:t>
            </w:r>
          </w:p>
        </w:tc>
        <w:tc>
          <w:tcPr>
            <w:tcW w:type="dxa" w:w="2505"/>
            <w:vAlign w:val="center"/>
          </w:tcPr>
          <w:p>
            <w:r>
              <w:t>Due / presented; result not yet reported</w:t>
            </w:r>
          </w:p>
        </w:tc>
        <w:tc>
          <w:tcPr>
            <w:tcW w:type="dxa" w:w="2505"/>
            <w:vAlign w:val="center"/>
          </w:tcPr>
          <w:p>
            <w:r>
              <w:t>Additional +4/−1/0</w:t>
            </w:r>
          </w:p>
        </w:tc>
      </w:tr>
      <w:tr>
        <w:trPr>
          <w:cantSplit/>
        </w:trPr>
        <w:tc>
          <w:tcPr>
            <w:tcW w:type="dxa" w:w="2505"/>
            <w:shd w:fill="F6F9FA"/>
            <w:vAlign w:val="center"/>
          </w:tcPr>
          <w:p>
            <w:r>
              <w:t>Q77</w:t>
            </w:r>
          </w:p>
        </w:tc>
        <w:tc>
          <w:tcPr>
            <w:tcW w:type="dxa" w:w="2505"/>
            <w:shd w:fill="F6F9FA"/>
            <w:vAlign w:val="center"/>
          </w:tcPr>
          <w:p>
            <w:r>
              <w:t>ERR-D11-Q46; R1 due 14–15 Oct</w:t>
            </w:r>
          </w:p>
        </w:tc>
        <w:tc>
          <w:tcPr>
            <w:tcW w:type="dxa" w:w="2505"/>
            <w:shd w:fill="F6F9FA"/>
            <w:vAlign w:val="center"/>
          </w:tcPr>
          <w:p>
            <w:r>
              <w:t>Due / presented; result not yet reported</w:t>
            </w:r>
          </w:p>
        </w:tc>
        <w:tc>
          <w:tcPr>
            <w:tcW w:type="dxa" w:w="2505"/>
            <w:shd w:fill="F6F9FA"/>
            <w:vAlign w:val="center"/>
          </w:tcPr>
          <w:p>
            <w:r>
              <w:t>Additional +4/−1/0</w:t>
            </w:r>
          </w:p>
        </w:tc>
      </w:tr>
      <w:tr>
        <w:trPr>
          <w:cantSplit/>
        </w:trPr>
        <w:tc>
          <w:tcPr>
            <w:tcW w:type="dxa" w:w="2505"/>
            <w:vAlign w:val="center"/>
          </w:tcPr>
          <w:p>
            <w:r>
              <w:t>Q78</w:t>
            </w:r>
          </w:p>
        </w:tc>
        <w:tc>
          <w:tcPr>
            <w:tcW w:type="dxa" w:w="2505"/>
            <w:vAlign w:val="center"/>
          </w:tcPr>
          <w:p>
            <w:r>
              <w:t>ERR-D11-Q55; R1 due 14–15 Oct</w:t>
            </w:r>
          </w:p>
        </w:tc>
        <w:tc>
          <w:tcPr>
            <w:tcW w:type="dxa" w:w="2505"/>
            <w:vAlign w:val="center"/>
          </w:tcPr>
          <w:p>
            <w:r>
              <w:t>Due / presented; result not yet reported</w:t>
            </w:r>
          </w:p>
        </w:tc>
        <w:tc>
          <w:tcPr>
            <w:tcW w:type="dxa" w:w="2505"/>
            <w:vAlign w:val="center"/>
          </w:tcPr>
          <w:p>
            <w:r>
              <w:t>Additional +4/−1/0</w:t>
            </w:r>
          </w:p>
        </w:tc>
      </w:tr>
      <w:tr>
        <w:trPr>
          <w:cantSplit/>
        </w:trPr>
        <w:tc>
          <w:tcPr>
            <w:tcW w:type="dxa" w:w="2505"/>
            <w:shd w:fill="F6F9FA"/>
            <w:vAlign w:val="center"/>
          </w:tcPr>
          <w:p>
            <w:r>
              <w:t>Q79</w:t>
            </w:r>
          </w:p>
        </w:tc>
        <w:tc>
          <w:tcPr>
            <w:tcW w:type="dxa" w:w="2505"/>
            <w:shd w:fill="F6F9FA"/>
            <w:vAlign w:val="center"/>
          </w:tcPr>
          <w:p>
            <w:r>
              <w:t>ERR-D13-Q5; R1 due 15–16 Oct</w:t>
            </w:r>
          </w:p>
        </w:tc>
        <w:tc>
          <w:tcPr>
            <w:tcW w:type="dxa" w:w="2505"/>
            <w:shd w:fill="F6F9FA"/>
            <w:vAlign w:val="center"/>
          </w:tcPr>
          <w:p>
            <w:r>
              <w:t>Due / presented; result not yet reported</w:t>
            </w:r>
          </w:p>
        </w:tc>
        <w:tc>
          <w:tcPr>
            <w:tcW w:type="dxa" w:w="2505"/>
            <w:shd w:fill="F6F9FA"/>
            <w:vAlign w:val="center"/>
          </w:tcPr>
          <w:p>
            <w:r>
              <w:t>Additional +4/−1/0</w:t>
            </w:r>
          </w:p>
        </w:tc>
      </w:tr>
      <w:tr>
        <w:trPr>
          <w:cantSplit/>
        </w:trPr>
        <w:tc>
          <w:tcPr>
            <w:tcW w:type="dxa" w:w="2505"/>
            <w:vAlign w:val="center"/>
          </w:tcPr>
          <w:p>
            <w:r>
              <w:t>Q80</w:t>
            </w:r>
          </w:p>
        </w:tc>
        <w:tc>
          <w:tcPr>
            <w:tcW w:type="dxa" w:w="2505"/>
            <w:vAlign w:val="center"/>
          </w:tcPr>
          <w:p>
            <w:r>
              <w:t>ERR-D8-Q41; R2 around 14 Oct</w:t>
            </w:r>
          </w:p>
        </w:tc>
        <w:tc>
          <w:tcPr>
            <w:tcW w:type="dxa" w:w="2505"/>
            <w:vAlign w:val="center"/>
          </w:tcPr>
          <w:p>
            <w:r>
              <w:t>Due / presented; result not yet reported</w:t>
            </w:r>
          </w:p>
        </w:tc>
        <w:tc>
          <w:tcPr>
            <w:tcW w:type="dxa" w:w="2505"/>
            <w:vAlign w:val="center"/>
          </w:tcPr>
          <w:p>
            <w:r>
              <w:t>Additional +4/−1/0</w:t>
            </w:r>
          </w:p>
        </w:tc>
      </w:tr>
      <w:tr>
        <w:trPr>
          <w:cantSplit/>
        </w:trPr>
        <w:tc>
          <w:tcPr>
            <w:tcW w:type="dxa" w:w="2505"/>
            <w:shd w:fill="F6F9FA"/>
            <w:vAlign w:val="center"/>
          </w:tcPr>
          <w:p>
            <w:r>
              <w:t>Q81</w:t>
            </w:r>
          </w:p>
        </w:tc>
        <w:tc>
          <w:tcPr>
            <w:tcW w:type="dxa" w:w="2505"/>
            <w:shd w:fill="F6F9FA"/>
            <w:vAlign w:val="center"/>
          </w:tcPr>
          <w:p>
            <w:r>
              <w:t>ERR-D7-Q34; R2 around 13 Oct</w:t>
            </w:r>
          </w:p>
        </w:tc>
        <w:tc>
          <w:tcPr>
            <w:tcW w:type="dxa" w:w="2505"/>
            <w:shd w:fill="F6F9FA"/>
            <w:vAlign w:val="center"/>
          </w:tcPr>
          <w:p>
            <w:r>
              <w:t>Due / presented; result not yet reported</w:t>
            </w:r>
          </w:p>
        </w:tc>
        <w:tc>
          <w:tcPr>
            <w:tcW w:type="dxa" w:w="2505"/>
            <w:shd w:fill="F6F9FA"/>
            <w:vAlign w:val="center"/>
          </w:tcPr>
          <w:p>
            <w:r>
              <w:t>Additional +4/−1/0</w:t>
            </w:r>
          </w:p>
        </w:tc>
      </w:tr>
      <w:tr>
        <w:trPr>
          <w:cantSplit/>
        </w:trPr>
        <w:tc>
          <w:tcPr>
            <w:tcW w:type="dxa" w:w="2505"/>
            <w:vAlign w:val="center"/>
          </w:tcPr>
          <w:p>
            <w:r>
              <w:t>Q82</w:t>
            </w:r>
          </w:p>
        </w:tc>
        <w:tc>
          <w:tcPr>
            <w:tcW w:type="dxa" w:w="2505"/>
            <w:vAlign w:val="center"/>
          </w:tcPr>
          <w:p>
            <w:r>
              <w:t>ERR-D5-Q53; R2 previously due</w:t>
            </w:r>
          </w:p>
        </w:tc>
        <w:tc>
          <w:tcPr>
            <w:tcW w:type="dxa" w:w="2505"/>
            <w:vAlign w:val="center"/>
          </w:tcPr>
          <w:p>
            <w:r>
              <w:t>Due / presented; result not yet reported</w:t>
            </w:r>
          </w:p>
        </w:tc>
        <w:tc>
          <w:tcPr>
            <w:tcW w:type="dxa" w:w="2505"/>
            <w:vAlign w:val="center"/>
          </w:tcPr>
          <w:p>
            <w:r>
              <w:t>Additional +4/−1/0</w:t>
            </w:r>
          </w:p>
        </w:tc>
      </w:tr>
    </w:tbl>
    <w:p>
      <w:r>
        <w:t>Active Recall carry-forward: Day 11 P1/P2/P4/P5/P8/P9/P12/P13/P14/P15/P18/P19/P20 and Day 13 P17/P18/P20/P21 remain open until learner demonstrates recall; some are sampled in today’s P1–P25 and the rest remain queued. Day 14 F-75/F-100/dextrose calculation errors and repeat hypoglycaemia failure are due 16–17 October, not silently marked passed today.</w:t>
      </w:r>
      <w:r>
        <w:t xml:space="preserve"> ROP and AAP 2018 timing retests reproduce notebook targets; source guidelines for these retests were not independently re-opened during this run.</w:t>
      </w:r>
    </w:p>
    <w:p>
      <w:pPr>
        <w:pStyle w:val="Heading1"/>
      </w:pPr>
      <w:r>
        <w:rPr>
          <w:color w:val="20425B"/>
        </w:rPr>
        <w:t>17. Source register — actual access and limits</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DDEDF0"/>
            <w:vAlign w:val="center"/>
          </w:tcPr>
          <w:p>
            <w:r>
              <w:t>Reference</w:t>
            </w:r>
          </w:p>
        </w:tc>
        <w:tc>
          <w:tcPr>
            <w:tcW w:type="dxa" w:w="3341"/>
            <w:shd w:fill="DDEDF0"/>
            <w:vAlign w:val="center"/>
          </w:tcPr>
          <w:p>
            <w:r>
              <w:t>Access this run</w:t>
            </w:r>
          </w:p>
        </w:tc>
        <w:tc>
          <w:tcPr>
            <w:tcW w:type="dxa" w:w="3341"/>
            <w:shd w:fill="DDEDF0"/>
            <w:vAlign w:val="center"/>
          </w:tcPr>
          <w:p>
            <w:r>
              <w:t>Use / limitation</w:t>
            </w:r>
          </w:p>
        </w:tc>
      </w:tr>
      <w:tr>
        <w:trPr>
          <w:cantSplit/>
        </w:trPr>
        <w:tc>
          <w:tcPr>
            <w:tcW w:type="dxa" w:w="3341"/>
            <w:vAlign w:val="center"/>
          </w:tcPr>
          <w:p>
            <w:r>
              <w:t>Indian consensus, Ann Pediatr Cardiol 2019; Indian Pediatrics 2020 abridged</w:t>
            </w:r>
          </w:p>
        </w:tc>
        <w:tc>
          <w:tcPr>
            <w:tcW w:type="dxa" w:w="3341"/>
            <w:vAlign w:val="center"/>
          </w:tcPr>
          <w:p>
            <w:r>
              <w:t>Full publicly accessible abridged Indian Pediatrics web article read</w:t>
            </w:r>
          </w:p>
        </w:tc>
        <w:tc>
          <w:tcPr>
            <w:tcW w:type="dxa" w:w="3341"/>
            <w:vAlign w:val="center"/>
          </w:tcPr>
          <w:p>
            <w:r>
              <w:t>Primary source for closure timing and follow-up; based on 2018 consensus meeting</w:t>
            </w:r>
          </w:p>
        </w:tc>
      </w:tr>
      <w:tr>
        <w:trPr>
          <w:cantSplit/>
        </w:trPr>
        <w:tc>
          <w:tcPr>
            <w:tcW w:type="dxa" w:w="3341"/>
            <w:shd w:fill="F6F9FA"/>
            <w:vAlign w:val="center"/>
          </w:tcPr>
          <w:p>
            <w:r>
              <w:t>AAP 2025 PDA in preterm infants clinical report</w:t>
            </w:r>
          </w:p>
        </w:tc>
        <w:tc>
          <w:tcPr>
            <w:tcW w:type="dxa" w:w="3341"/>
            <w:shd w:fill="F6F9FA"/>
            <w:vAlign w:val="center"/>
          </w:tcPr>
          <w:p>
            <w:r>
              <w:t>Public AAP report accessed</w:t>
            </w:r>
          </w:p>
        </w:tc>
        <w:tc>
          <w:tcPr>
            <w:tcW w:type="dxa" w:w="3341"/>
            <w:shd w:fill="F6F9FA"/>
            <w:vAlign w:val="center"/>
          </w:tcPr>
          <w:p>
            <w:r>
              <w:t>International comparison only for preterm PDA; not substitute for local Indian protocol</w:t>
            </w:r>
          </w:p>
        </w:tc>
      </w:tr>
      <w:tr>
        <w:trPr>
          <w:cantSplit/>
        </w:trPr>
        <w:tc>
          <w:tcPr>
            <w:tcW w:type="dxa" w:w="3341"/>
            <w:vAlign w:val="center"/>
          </w:tcPr>
          <w:p>
            <w:r>
              <w:t>ACC 2026 pediatric left-to-right shunt concise guidance</w:t>
            </w:r>
          </w:p>
        </w:tc>
        <w:tc>
          <w:tcPr>
            <w:tcW w:type="dxa" w:w="3341"/>
            <w:vAlign w:val="center"/>
          </w:tcPr>
          <w:p>
            <w:r>
              <w:t>ACC public summary accessed</w:t>
            </w:r>
          </w:p>
        </w:tc>
        <w:tc>
          <w:tcPr>
            <w:tcW w:type="dxa" w:w="3341"/>
            <w:vAlign w:val="center"/>
          </w:tcPr>
          <w:p>
            <w:r>
              <w:t>Supplementary current international outpatient framework</w:t>
            </w:r>
          </w:p>
        </w:tc>
      </w:tr>
      <w:tr>
        <w:trPr>
          <w:cantSplit/>
        </w:trPr>
        <w:tc>
          <w:tcPr>
            <w:tcW w:type="dxa" w:w="3341"/>
            <w:shd w:fill="F6F9FA"/>
            <w:vAlign w:val="center"/>
          </w:tcPr>
          <w:p>
            <w:r>
              <w:t>ICMR antimicrobial guidance (IE prevention)</w:t>
            </w:r>
          </w:p>
        </w:tc>
        <w:tc>
          <w:tcPr>
            <w:tcW w:type="dxa" w:w="3341"/>
            <w:shd w:fill="F6F9FA"/>
            <w:vAlign w:val="center"/>
          </w:tcPr>
          <w:p>
            <w:r>
              <w:t>ICMR public page accessed</w:t>
            </w:r>
          </w:p>
        </w:tc>
        <w:tc>
          <w:tcPr>
            <w:tcW w:type="dxa" w:w="3341"/>
            <w:shd w:fill="F6F9FA"/>
            <w:vAlign w:val="center"/>
          </w:tcPr>
          <w:p>
            <w:r>
              <w:t>High-risk prosthetic repair IE prophylaxis context</w:t>
            </w:r>
          </w:p>
        </w:tc>
      </w:tr>
      <w:tr>
        <w:trPr>
          <w:cantSplit/>
        </w:trPr>
        <w:tc>
          <w:tcPr>
            <w:tcW w:type="dxa" w:w="3341"/>
            <w:vAlign w:val="center"/>
          </w:tcPr>
          <w:p>
            <w:r>
              <w:t>Nelson Textbook of Pediatrics 22e</w:t>
            </w:r>
          </w:p>
        </w:tc>
        <w:tc>
          <w:tcPr>
            <w:tcW w:type="dxa" w:w="3341"/>
            <w:vAlign w:val="center"/>
          </w:tcPr>
          <w:p>
            <w:r>
              <w:t>Not directly accessed</w:t>
            </w:r>
          </w:p>
        </w:tc>
        <w:tc>
          <w:tcPr>
            <w:tcW w:type="dxa" w:w="3341"/>
            <w:vAlign w:val="center"/>
          </w:tcPr>
          <w:p>
            <w:r>
              <w:t>Named primary conceptual reference per plan; no false page/edition claim beyond requested name</w:t>
            </w:r>
          </w:p>
        </w:tc>
      </w:tr>
      <w:tr>
        <w:trPr>
          <w:cantSplit/>
        </w:trPr>
        <w:tc>
          <w:tcPr>
            <w:tcW w:type="dxa" w:w="3341"/>
            <w:shd w:fill="F6F9FA"/>
            <w:vAlign w:val="center"/>
          </w:tcPr>
          <w:p>
            <w:r>
              <w:t>OP Ghai Essential Pediatrics</w:t>
            </w:r>
          </w:p>
        </w:tc>
        <w:tc>
          <w:tcPr>
            <w:tcW w:type="dxa" w:w="3341"/>
            <w:shd w:fill="F6F9FA"/>
            <w:vAlign w:val="center"/>
          </w:tcPr>
          <w:p>
            <w:r>
              <w:t>Not directly accessed</w:t>
            </w:r>
          </w:p>
        </w:tc>
        <w:tc>
          <w:tcPr>
            <w:tcW w:type="dxa" w:w="3341"/>
            <w:shd w:fill="F6F9FA"/>
            <w:vAlign w:val="center"/>
          </w:tcPr>
          <w:p>
            <w:r>
              <w:t>Indian textbook reference not directly verified</w:t>
            </w:r>
          </w:p>
        </w:tc>
      </w:tr>
      <w:tr>
        <w:trPr>
          <w:cantSplit/>
        </w:trPr>
        <w:tc>
          <w:tcPr>
            <w:tcW w:type="dxa" w:w="3341"/>
            <w:vAlign w:val="center"/>
          </w:tcPr>
          <w:p>
            <w:r>
              <w:t>Cloherty &amp; Stark Manual of Neonatal Care</w:t>
            </w:r>
          </w:p>
        </w:tc>
        <w:tc>
          <w:tcPr>
            <w:tcW w:type="dxa" w:w="3341"/>
            <w:vAlign w:val="center"/>
          </w:tcPr>
          <w:p>
            <w:r>
              <w:t>Not directly accessed</w:t>
            </w:r>
          </w:p>
        </w:tc>
        <w:tc>
          <w:tcPr>
            <w:tcW w:type="dxa" w:w="3341"/>
            <w:vAlign w:val="center"/>
          </w:tcPr>
          <w:p>
            <w:r>
              <w:t>Neonatal specialty reference not directly verified</w:t>
            </w:r>
          </w:p>
        </w:tc>
      </w:tr>
      <w:tr>
        <w:trPr>
          <w:cantSplit/>
        </w:trPr>
        <w:tc>
          <w:tcPr>
            <w:tcW w:type="dxa" w:w="3341"/>
            <w:shd w:fill="F6F9FA"/>
            <w:vAlign w:val="center"/>
          </w:tcPr>
          <w:p>
            <w:r>
              <w:t>IAP/IAP-NNF newer lesion-specific guideline</w:t>
            </w:r>
          </w:p>
        </w:tc>
        <w:tc>
          <w:tcPr>
            <w:tcW w:type="dxa" w:w="3341"/>
            <w:shd w:fill="F6F9FA"/>
            <w:vAlign w:val="center"/>
          </w:tcPr>
          <w:p>
            <w:r>
              <w:t>No current lesion-specific full text independently accessed</w:t>
            </w:r>
          </w:p>
        </w:tc>
        <w:tc>
          <w:tcPr>
            <w:tcW w:type="dxa" w:w="3341"/>
            <w:shd w:fill="F6F9FA"/>
            <w:vAlign w:val="center"/>
          </w:tcPr>
          <w:p>
            <w:r>
              <w:t>Do not claim latest IAP dose/threshold verified</w:t>
            </w:r>
          </w:p>
        </w:tc>
      </w:tr>
      <w:tr>
        <w:trPr>
          <w:cantSplit/>
        </w:trPr>
        <w:tc>
          <w:tcPr>
            <w:tcW w:type="dxa" w:w="3341"/>
            <w:vAlign w:val="center"/>
          </w:tcPr>
          <w:p>
            <w:r>
              <w:t>Marrow / PrepLadder paid notes</w:t>
            </w:r>
          </w:p>
        </w:tc>
        <w:tc>
          <w:tcPr>
            <w:tcW w:type="dxa" w:w="3341"/>
            <w:vAlign w:val="center"/>
          </w:tcPr>
          <w:p>
            <w:r>
              <w:t>Not accessed</w:t>
            </w:r>
          </w:p>
        </w:tc>
        <w:tc>
          <w:tcPr>
            <w:tcW w:type="dxa" w:w="3341"/>
            <w:vAlign w:val="center"/>
          </w:tcPr>
          <w:p>
            <w:r>
              <w:t>Optional only; no coaching text copied</w:t>
            </w:r>
          </w:p>
        </w:tc>
      </w:tr>
      <w:tr>
        <w:trPr>
          <w:cantSplit/>
        </w:trPr>
        <w:tc>
          <w:tcPr>
            <w:tcW w:type="dxa" w:w="3341"/>
            <w:shd w:fill="F6F9FA"/>
            <w:vAlign w:val="center"/>
          </w:tcPr>
          <w:p>
            <w:r>
              <w:t>NEET_SS_Error_Notebook.md</w:t>
            </w:r>
          </w:p>
        </w:tc>
        <w:tc>
          <w:tcPr>
            <w:tcW w:type="dxa" w:w="3341"/>
            <w:shd w:fill="F6F9FA"/>
            <w:vAlign w:val="center"/>
          </w:tcPr>
          <w:p>
            <w:r>
              <w:t>Library file read 15 Oct 2026</w:t>
            </w:r>
          </w:p>
        </w:tc>
        <w:tc>
          <w:tcPr>
            <w:tcW w:type="dxa" w:w="3341"/>
            <w:shd w:fill="F6F9FA"/>
            <w:vAlign w:val="center"/>
          </w:tcPr>
          <w:p>
            <w:r>
              <w:t>7 due items selected; other due recall items acknowledged; no write-back without learner results</w:t>
            </w:r>
          </w:p>
        </w:tc>
      </w:tr>
      <w:tr>
        <w:trPr>
          <w:cantSplit/>
        </w:trPr>
        <w:tc>
          <w:tcPr>
            <w:tcW w:type="dxa" w:w="3341"/>
            <w:shd w:fill="F6F9FA"/>
            <w:vAlign w:val="center"/>
          </w:tcPr>
          <w:p>
            <w:r>
              <w:t xml:space="preserve">AHA/ATS pediatric pulmonary hypertension guideline (Abman et al., Circulation 2015)</w:t>
            </w:r>
          </w:p>
        </w:tc>
        <w:tc>
          <w:tcPr>
            <w:tcW w:type="dxa" w:w="3341"/>
            <w:shd w:fill="F6F9FA"/>
            <w:vAlign w:val="center"/>
          </w:tcPr>
          <w:p>
            <w:r>
              <w:t xml:space="preserve">Not re-accessed in this revision</w:t>
            </w:r>
          </w:p>
        </w:tc>
        <w:tc>
          <w:tcPr>
            <w:tcW w:type="dxa" w:w="3341"/>
            <w:shd w:fill="F6F9FA"/>
            <w:vAlign w:val="center"/>
          </w:tcPr>
          <w:p>
            <w:r>
              <w:t xml:space="preserve">Source of the PVRi and PVR:SVR operability ranges in Section 5A; individualize and verify</w:t>
            </w:r>
          </w:p>
        </w:tc>
      </w:tr>
    </w:tbl>
    <w:p>
      <w:r>
        <w:t>https://www.indianpediatrics.net/feb2020/feb-143-157.htm</w:t>
      </w:r>
    </w:p>
    <w:p>
      <w:r>
        <w:t>https://pmc.ncbi.nlm.nih.gov/articles/PMC6716301/</w:t>
      </w:r>
    </w:p>
    <w:p>
      <w:r>
        <w:t>https://publications.aap.org/pediatrics/article/155/5/e2025071425/201674/Patent-Ductus-Arteriosus-in-Preterm-Infants</w:t>
      </w:r>
    </w:p>
    <w:p>
      <w:r>
        <w:t>https://www.acc.org/latest-in-cardiology/journal-scans/2026/03/24/18/20/new-ccg-isolated-left-to-right-shunt-lesions-in-pediatric-patients</w:t>
      </w:r>
    </w:p>
    <w:p>
      <w:r>
        <w:t>https://amrtg.icmr.org.in/chapter13-antibiotic-prophylaxis.html</w:t>
      </w:r>
    </w:p>
    <w:p>
      <w:pPr>
        <w:pStyle w:val="Heading1"/>
      </w:pPr>
      <w:r>
        <w:rPr>
          <w:color w:val="20425B"/>
        </w:rPr>
        <w:t xml:space="preserve">18. Limitations and how to use this edition</w:t>
      </w:r>
    </w:p>
    <w:p>
      <w:r>
        <w:t xml:space="preserve">This is an educational edition. Timing anchors follow the Indian 2019 consensus (Section 3); international practice can differ (for example, complete AVSD repair at 3–6 months), so always check which framework a question names.</w:t>
      </w:r>
    </w:p>
    <w:p>
      <w:r>
        <w:t xml:space="preserve">Section 17 lists the sources the original author consulted. They were not re-verified in this revision, and Nelson 22e, OP Ghai and Cloherty and Stark were not checked directly. Drug and dose statements are illustrative; follow local protocol.</w:t>
      </w:r>
    </w:p>
    <w:p>
      <w:r>
        <w:t xml:space="preserve">Difficulty tags are editorial and the questions and key have not had independent specialist review.</w:t>
      </w:r>
    </w:p>
    <w:p>
      <w:pPr/>
      <w:r>
        <w:t>Why this question matters: Jensen classification uses respiratory support at 36 weeks PMA.</w:t>
      </w:r>
    </w:p>
    <w:p>
      <w:pPr>
        <w:pStyle w:val="Heading1"/>
      </w:pPr>
      <w:r>
        <w:rPr>
          <w:color w:val="20425B"/>
        </w:rPr>
        <w:t>APPENDIX — Comparison, critique and quality-control report</w:t>
      </w:r>
    </w:p>
    <w:tbl>
      <w:tblPr>
        <w:tblStyle w:val="TableGrid"/>
        <w:tblW w:type="auto" w:w="0"/>
        <w:tblLook w:firstColumn="1" w:firstRow="1" w:lastColumn="0" w:lastRow="0" w:noHBand="0" w:noVBand="1" w:val="04A0"/>
      </w:tblPr>
      <w:tblGrid>
        <w:gridCol w:w="3341"/>
        <w:gridCol w:w="3341"/>
        <w:gridCol w:w="3341"/>
      </w:tblGrid>
      <w:tr>
        <w:tc>
          <w:tcPr>
            <w:tcW w:type="dxa" w:w="3341"/>
          </w:tcPr>
          <w:p>
            <w:r>
              <w:t>Area</w:t>
            </w:r>
          </w:p>
        </w:tc>
        <w:tc>
          <w:tcPr>
            <w:tcW w:type="dxa" w:w="3341"/>
          </w:tcPr>
          <w:p>
            <w:r>
              <w:t>Comparison finding</w:t>
            </w:r>
          </w:p>
        </w:tc>
        <w:tc>
          <w:tcPr>
            <w:tcW w:type="dxa" w:w="3341"/>
          </w:tcPr>
          <w:p>
            <w:r>
              <w:t>Action/status</w:t>
            </w:r>
          </w:p>
        </w:tc>
      </w:tr>
      <w:tr>
        <w:tc>
          <w:tcPr>
            <w:tcW w:type="dxa" w:w="3341"/>
          </w:tcPr>
          <w:p>
            <w:r>
              <w:t>Day 17 syllabus</w:t>
            </w:r>
          </w:p>
        </w:tc>
        <w:tc>
          <w:tcPr>
            <w:tcW w:type="dxa" w:w="3341"/>
          </w:tcPr>
          <w:p>
            <w:r>
              <w:t>Both: ASD/VSD/PDA/AVSD, nine cases and intervention guidance</w:t>
            </w:r>
          </w:p>
        </w:tc>
        <w:tc>
          <w:tcPr>
            <w:tcW w:type="dxa" w:w="3341"/>
          </w:tcPr>
          <w:p>
            <w:r>
              <w:t>Retained uploaded expanded version</w:t>
            </w:r>
          </w:p>
        </w:tc>
      </w:tr>
      <w:tr>
        <w:tc>
          <w:tcPr>
            <w:tcW w:type="dxa" w:w="3341"/>
          </w:tcPr>
          <w:p>
            <w:r>
              <w:t>Clinical tables</w:t>
            </w:r>
          </w:p>
        </w:tc>
        <w:tc>
          <w:tcPr>
            <w:tcW w:type="dxa" w:w="3341"/>
          </w:tcPr>
          <w:p>
            <w:r>
              <w:t>Uploaded adds operability and HF bridge with PVRi/Qp:Qs context</w:t>
            </w:r>
          </w:p>
        </w:tc>
        <w:tc>
          <w:tcPr>
            <w:tcW w:type="dxa" w:w="3341"/>
          </w:tcPr>
          <w:p>
            <w:r>
              <w:t>Retained; thresholds presented as approximate specialist-dependent guidance</w:t>
            </w:r>
          </w:p>
        </w:tc>
      </w:tr>
      <w:tr>
        <w:tc>
          <w:tcPr>
            <w:tcW w:type="dxa" w:w="3341"/>
          </w:tcPr>
          <w:p>
            <w:r>
              <w:t>Visual learning</w:t>
            </w:r>
          </w:p>
        </w:tc>
        <w:tc>
          <w:tcPr>
            <w:tcW w:type="dxa" w:w="3341"/>
          </w:tcPr>
          <w:p>
            <w:r>
              <w:t>Both include four original schematic figures; no patient-source echo, ECG, CXR images</w:t>
            </w:r>
          </w:p>
        </w:tc>
        <w:tc>
          <w:tcPr>
            <w:tcW w:type="dxa" w:w="3341"/>
          </w:tcPr>
          <w:p>
            <w:r>
              <w:t>Keep figures as schematics; real tracing interpretation remains a gap</w:t>
            </w:r>
          </w:p>
        </w:tc>
      </w:tr>
      <w:tr>
        <w:tc>
          <w:tcPr>
            <w:tcW w:type="dxa" w:w="3341"/>
          </w:tcPr>
          <w:p>
            <w:r>
              <w:t>Question bank</w:t>
            </w:r>
          </w:p>
        </w:tc>
        <w:tc>
          <w:tcPr>
            <w:tcW w:type="dxa" w:w="3341"/>
          </w:tcPr>
          <w:p>
            <w:r>
              <w:t>82 questions, 82 explanation blocks, four options each</w:t>
            </w:r>
          </w:p>
        </w:tc>
        <w:tc>
          <w:tcPr>
            <w:tcW w:type="dxa" w:w="3341"/>
          </w:tcPr>
          <w:p>
            <w:r>
              <w:t>Preserved uploaded question stems and option order</w:t>
            </w:r>
          </w:p>
        </w:tc>
      </w:tr>
      <w:tr>
        <w:tc>
          <w:tcPr>
            <w:tcW w:type="dxa" w:w="3341"/>
          </w:tcPr>
          <w:p>
            <w:r>
              <w:t>Answer-key consistency</w:t>
            </w:r>
          </w:p>
        </w:tc>
        <w:tc>
          <w:tcPr>
            <w:tcW w:type="dxa" w:w="3341"/>
          </w:tcPr>
          <w:p>
            <w:r>
              <w:t>82 key letters align to explanation headers and marked CORRECT option</w:t>
            </w:r>
          </w:p>
        </w:tc>
        <w:tc>
          <w:tcPr>
            <w:tcW w:type="dxa" w:w="3341"/>
          </w:tcPr>
          <w:p>
            <w:r>
              <w:t>Structural pass only; medical independent re-solving pending</w:t>
            </w:r>
          </w:p>
        </w:tc>
      </w:tr>
      <w:tr>
        <w:tc>
          <w:tcPr>
            <w:tcW w:type="dxa" w:w="3341"/>
          </w:tcPr>
          <w:p>
            <w:r>
              <w:t>Difficulty profile</w:t>
            </w:r>
          </w:p>
        </w:tc>
        <w:tc>
          <w:tcPr>
            <w:tcW w:type="dxa" w:w="3341"/>
          </w:tcPr>
          <w:p>
            <w:r>
              <w:t>7/18/33/9/8 vs locked 7/13/27/20/8</w:t>
            </w:r>
          </w:p>
        </w:tc>
        <w:tc>
          <w:tcPr>
            <w:tcW w:type="dxa" w:w="3341"/>
          </w:tcPr>
          <w:p>
            <w:r>
              <w:t>NONCOMPLIANT: eleven additional genuine high-tier MCQs needed, not just relabelling</w:t>
            </w:r>
          </w:p>
        </w:tc>
      </w:tr>
      <w:tr>
        <w:tc>
          <w:tcPr>
            <w:tcW w:type="dxa" w:w="3341"/>
          </w:tcPr>
          <w:p>
            <w:r>
              <w:t>Distractor quality</w:t>
            </w:r>
          </w:p>
        </w:tc>
        <w:tc>
          <w:tcPr>
            <w:tcW w:type="dxa" w:w="3341"/>
          </w:tcPr>
          <w:p>
            <w:r>
              <w:t>Many choices obviously off-target, especially elementary management vignettes</w:t>
            </w:r>
          </w:p>
        </w:tc>
        <w:tc>
          <w:tcPr>
            <w:tcW w:type="dxa" w:w="3341"/>
          </w:tcPr>
          <w:p>
            <w:r>
              <w:t>Full expert rewrite remains outstanding</w:t>
            </w:r>
          </w:p>
        </w:tc>
      </w:tr>
      <w:tr>
        <w:tc>
          <w:tcPr>
            <w:tcW w:type="dxa" w:w="3341"/>
          </w:tcPr>
          <w:p>
            <w:r>
              <w:t>Why this question matters</w:t>
            </w:r>
          </w:p>
        </w:tc>
        <w:tc>
          <w:tcPr>
            <w:tcW w:type="dxa" w:w="3341"/>
          </w:tcPr>
          <w:p>
            <w:r>
              <w:t>Generated edition includes rationale labels; uploaded mostly omits them</w:t>
            </w:r>
          </w:p>
        </w:tc>
        <w:tc>
          <w:tcPr>
            <w:tcW w:type="dxa" w:w="3341"/>
          </w:tcPr>
          <w:p>
            <w:r>
              <w:t>Added individual exam-relevance lines to each explanation</w:t>
            </w:r>
          </w:p>
        </w:tc>
      </w:tr>
      <w:tr>
        <w:tc>
          <w:tcPr>
            <w:tcW w:type="dxa" w:w="3341"/>
          </w:tcPr>
          <w:p>
            <w:r>
              <w:t>Error notebook</w:t>
            </w:r>
          </w:p>
        </w:tc>
        <w:tc>
          <w:tcPr>
            <w:tcW w:type="dxa" w:w="3341"/>
          </w:tcPr>
          <w:p>
            <w:r>
              <w:t>Seven named historical retests, but real due-list cannot be established from document alone</w:t>
            </w:r>
          </w:p>
        </w:tc>
        <w:tc>
          <w:tcPr>
            <w:tcW w:type="dxa" w:w="3341"/>
          </w:tcPr>
          <w:p>
            <w:r>
              <w:t>No assertion of current notebook reconciliation</w:t>
            </w:r>
          </w:p>
        </w:tc>
      </w:tr>
      <w:tr>
        <w:tc>
          <w:tcPr>
            <w:tcW w:type="dxa" w:w="3341"/>
          </w:tcPr>
          <w:p>
            <w:r>
              <w:t>Clinical evidence</w:t>
            </w:r>
          </w:p>
        </w:tc>
        <w:tc>
          <w:tcPr>
            <w:tcW w:type="dxa" w:w="3341"/>
          </w:tcPr>
          <w:p>
            <w:r>
              <w:t>Indian 2019 consensus; AAP 2025 preterm PDA examined</w:t>
            </w:r>
          </w:p>
        </w:tc>
        <w:tc>
          <w:tcPr>
            <w:tcW w:type="dxa" w:w="3341"/>
          </w:tcPr>
          <w:p>
            <w:r>
              <w:t>Full textbook and claim-by-claim verification remains outstanding</w:t>
            </w:r>
          </w:p>
        </w:tc>
      </w:tr>
      <w:tr>
        <w:tc>
          <w:tcPr>
            <w:tcW w:type="dxa" w:w="3341"/>
          </w:tcPr>
          <w:p>
            <w:r>
              <w:t>Document quality</w:t>
            </w:r>
          </w:p>
        </w:tc>
        <w:tc>
          <w:tcPr>
            <w:tcW w:type="dxa" w:w="3341"/>
          </w:tcPr>
          <w:p>
            <w:r>
              <w:t>Original diagrams and source tables preserved</w:t>
            </w:r>
          </w:p>
        </w:tc>
        <w:tc>
          <w:tcPr>
            <w:tcW w:type="dxa" w:w="3341"/>
          </w:tcPr>
          <w:p>
            <w:r>
              <w:t>DOCX render/print check undertaken; disclaimer remains</w:t>
            </w:r>
          </w:p>
        </w:tc>
      </w:tr>
    </w:tbl>
    <w:p>
      <w:pPr>
        <w:pStyle w:val="Heading2"/>
      </w:pPr>
      <w:r>
        <w:rPr>
          <w:color w:val="20425B"/>
        </w:rPr>
        <w:t>Priority revision items — do not mark complete without rechecking</w:t>
      </w:r>
    </w:p>
    <w:p>
      <w:pPr>
        <w:pStyle w:val="ListBullet"/>
      </w:pPr>
      <w:r>
        <w:t>P1 — Rebuild the difficulty distribution to 7/13/27/20/8 using genuinely harder clinical reasoning, not cosmetic retagging.</w:t>
      </w:r>
    </w:p>
    <w:p>
      <w:pPr>
        <w:pStyle w:val="ListBullet"/>
      </w:pPr>
      <w:r>
        <w:t>P1 — Conduct blinded independent re-solving and option-level medical verification for each of the 82 questions.</w:t>
      </w:r>
    </w:p>
    <w:p>
      <w:pPr>
        <w:pStyle w:val="ListBullet"/>
      </w:pPr>
      <w:r>
        <w:t>P1 — Compare intervention timing and pulmonary vascular operability with primary guidelines in context; verify potentially disputed or center-specific thresholds and treatment doses.</w:t>
      </w:r>
    </w:p>
    <w:p>
      <w:pPr>
        <w:pStyle w:val="ListBullet"/>
      </w:pPr>
      <w:r>
        <w:t>P2 — Replace weak distractors, and add at least one authentic interpreted ECG or echo/CXR data station, properly sourced or labelled as simulated.</w:t>
      </w:r>
    </w:p>
    <w:p>
      <w:pPr>
        <w:pStyle w:val="ListBullet"/>
      </w:pPr>
      <w:r>
        <w:t>P2 — Reconcile the current RED/AMBER/R1–R3 error notebook before claiming the seven retests are due.</w:t>
      </w:r>
    </w:p>
    <w:p>
      <w:pPr>
        <w:pStyle w:val="ListBullet"/>
      </w:pPr>
      <w:r>
        <w:t>P2 — Run full four-stage review of all teaching sections, and a fresh pagination/regression check after further rewrites.</w:t>
      </w:r>
    </w:p>
    <w:p>
      <w:pPr>
        <w:pStyle w:val="Heading2"/>
      </w:pPr>
      <w:r>
        <w:rPr>
          <w:color w:val="20425B"/>
        </w:rPr>
        <w:t>Source register (actually consulted for this revision)</w:t>
      </w:r>
    </w:p>
    <w:p>
      <w:pPr>
        <w:pStyle w:val="ListBullet"/>
      </w:pPr>
      <w:r>
        <w:t>Uploaded Day17 .DOC and prior generated Day17 .DOCX — compared directly as source documents.</w:t>
      </w:r>
    </w:p>
    <w:p>
      <w:pPr>
        <w:pStyle w:val="ListBullet"/>
      </w:pPr>
      <w:r>
        <w:t>Saxena et al. Indian congenital heart disease intervention consensus (2019): https://pmc.ncbi.nlm.nih.gov/articles/PMC6716301/</w:t>
      </w:r>
    </w:p>
    <w:p>
      <w:pPr>
        <w:pStyle w:val="ListBullet"/>
      </w:pPr>
      <w:r>
        <w:t>AAP Pediatrics 2025, Patent Ductus Arteriosus in Preterm Infants: https://publications.aap.org/pediatrics/article/155/5/e2025071425/201674/</w:t>
      </w:r>
    </w:p>
    <w:p>
      <w:pPr>
        <w:pStyle w:val="ListBullet"/>
      </w:pPr>
      <w:r>
        <w:t>Nelson 22e / OP Ghai / Cloherty &amp; Stark and paid Marrow/PrepLadder notes — not directly accessed in this review; no page-specific validation claimed.</w:t>
      </w:r>
    </w:p>
    <w:p>
      <w:r>
        <w:t>QA status: STRUCTURAL COMPARISON COMPLETE; EDITORIAL/MEDICAL EXAMINER VALIDATION INCOMPLETE. This is a revised working study edition, not a four-stage clinically validated final.</w:t>
      </w:r>
    </w:p>
    <w:sectPr w:rsidR="00FC693F" w:rsidRPr="0006063C" w:rsidSect="00034616">
      <w:headerReference w:type="default" r:id="rId9"/>
      <w:footerReference w:type="default" r:id="rId10"/>
      <w:pgSz w:w="12240" w:h="15840"/>
      <w:pgMar w:top="936" w:right="1109" w:bottom="893"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Original study material • 15 Oct 2026 • Indian consensus primary; guideline caveats inside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NEET-SS + ICP PAEDIATRICS  |  DAY 17  |  CARDIOLOGY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17 NEET-SS ICP Paediatrics | ASD VSD PDA AVSD</dc:title>
  <dc:subject>Daily enhanced V3 cardiology study material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