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DC2A" w14:textId="77777777" w:rsidR="00364124" w:rsidRDefault="00000000">
      <w:r>
        <w:t xml:space="preserve">Персональное число года 5  </w:t>
      </w:r>
      <w:r>
        <w:br/>
      </w:r>
      <w:r>
        <w:br/>
        <w:t xml:space="preserve">Пятый год в личном эпицикле — это год перемен, неопределенности, риска, путешествий, свободы, приключений, экспериментов, новых знакомств и новых событий. Будьте готовы к значительным переменам. Возможны переезды, смена работы, направления деятельности, перемены в отношениях. Не бойтесь идти на оправданный риск: пробовать работать самостоятельно, получать повышение, менять привычки, изучать что-то новое. </w:t>
      </w:r>
      <w:r>
        <w:br/>
      </w:r>
      <w:r>
        <w:br/>
        <w:t xml:space="preserve">В год пятерки постоянно приходится приспосабливаться к новому пришествию; желание рискнуть не даст вам оставаться на прежних энергиях четверки. Конечно, если ваше число судьбы — четыре, то в этот год вам будет трудно воспринимать перемены, так как четверки не любят неопределенности. Им год покажется суетливым, беспокойным, импульсивным и нервным. </w:t>
      </w:r>
      <w:r>
        <w:br/>
      </w:r>
      <w:r>
        <w:br/>
        <w:t xml:space="preserve">Благоприятные возможности: </w:t>
      </w:r>
      <w:r>
        <w:br/>
      </w:r>
      <w:r>
        <w:br/>
        <w:t xml:space="preserve">Обычно перемены происходят в первое персональное число года, пятое и девятое. В первое число года человек стремится к переменам из желания посеять что-то новое, запустить новый цикл. В год пятерки перемены — это желание свободы, новых впечатлений и приключений, а в год девятки перемены связаны с окончанием цикла и освобождением от старого и ненужного. </w:t>
      </w:r>
      <w:r>
        <w:br/>
      </w:r>
      <w:r>
        <w:br/>
        <w:t xml:space="preserve">Используйте возможности для роста и продвижения вперед в этом году. Но старайтесь не разрушать то, что хорошо работает. Вряд ли стоит полностью бросать полностью только ради желания перемен. Порой придется делать выбор быстро, не раздумывая. И все </w:t>
      </w:r>
      <w:proofErr w:type="gramStart"/>
      <w:r>
        <w:t>же ,</w:t>
      </w:r>
      <w:proofErr w:type="gramEnd"/>
      <w:r>
        <w:t xml:space="preserve"> принимая даже сиюминутные решения, руководствуйтесь долгосрочными целями, так как в пятом году возможны самые разные последствия: как с негативной, так и с позитивной окраской — и от этого зависит ваш успех. Сюрпризы могут быть самыми неожиданными. </w:t>
      </w:r>
      <w:r>
        <w:br/>
      </w:r>
      <w:r>
        <w:br/>
        <w:t xml:space="preserve">Личная жизнь: </w:t>
      </w:r>
      <w:r>
        <w:br/>
      </w:r>
      <w:r>
        <w:br/>
        <w:t xml:space="preserve">Нетерпимость и нетерпение могут помешать в личной жизни. С переменой ритма в этом году придет желание проявлять себя в отношениях по-другому, и такую тягу к свободе партнёр (у которого, например, четвертый год) может не понять. Помните о том, что ваши близкие могут быть не готовы к внезапным переменам или новым увлечениям, и это может повлиять на ваши отношения. </w:t>
      </w:r>
      <w:r>
        <w:br/>
      </w:r>
      <w:r>
        <w:br/>
        <w:t xml:space="preserve">В личной жизни год располагает к новым знакомствам, общению и встречам. Желание перемен сделает вас более </w:t>
      </w:r>
      <w:proofErr w:type="gramStart"/>
      <w:r>
        <w:t xml:space="preserve">сексу- </w:t>
      </w:r>
      <w:proofErr w:type="spellStart"/>
      <w:r>
        <w:t>альной</w:t>
      </w:r>
      <w:proofErr w:type="spellEnd"/>
      <w:proofErr w:type="gramEnd"/>
      <w:r>
        <w:t xml:space="preserve"> и привлекательной для противоположного пола, придаст смелости и решительности. Возможно, такие качества помогут вам встретить своего судьбоносного партнера. Если это случится и отношения продлятся до шестого года, то брак весьма вероятен. Но часто в пятерку быстро знакомятся и быстро расходятся. </w:t>
      </w:r>
      <w:r>
        <w:br/>
      </w:r>
      <w:r>
        <w:br/>
        <w:t xml:space="preserve">В этом году порой не будет хватать времени на близких и друзей, что закономерно приведет к конфликтам. Постарайтесь заручиться их поддержкой. Хорошо в этот год обучаться и совершенствовать свои знания и навыки — выходите из зоны комфорта. Это год расширения и роста: например, в бизнесе можно открыть дополнительное направление. </w:t>
      </w:r>
      <w:r>
        <w:br/>
      </w:r>
      <w:r>
        <w:br/>
        <w:t xml:space="preserve">Развитие и карьера: </w:t>
      </w:r>
      <w:r>
        <w:br/>
      </w:r>
      <w:r>
        <w:lastRenderedPageBreak/>
        <w:br/>
        <w:t xml:space="preserve">Это хороший год для торговли, общения и самовыражения. Научитесь приспосабливаться к новым условиям, извлекая из этого пользу. Дайте свободу мысли и творчеству. Не хватайтесь за несколько дел одновременно: это может привести к вспышкам агрессии, нервозности и раздражительности, вызванным стрессом. Не отказывайте себе в удовольствиях, но будьте умеренны. </w:t>
      </w:r>
      <w:r>
        <w:br/>
      </w:r>
      <w:r>
        <w:br/>
        <w:t xml:space="preserve">Основной мотив года: </w:t>
      </w:r>
      <w:r>
        <w:br/>
      </w:r>
      <w:r>
        <w:br/>
        <w:t xml:space="preserve">В этом году важно не цепляться за старое — идти навстречу переменам, даже если впереди неизвестность. Живите настоящим днем, не оборачивайтесь, но не забывайте об ответственности и долгосрочных целях. </w:t>
      </w:r>
    </w:p>
    <w:sectPr w:rsidR="00364124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F0676" w14:textId="77777777" w:rsidR="00B50D36" w:rsidRDefault="00B50D36">
      <w:pPr>
        <w:spacing w:after="0" w:line="240" w:lineRule="auto"/>
      </w:pPr>
      <w:r>
        <w:separator/>
      </w:r>
    </w:p>
  </w:endnote>
  <w:endnote w:type="continuationSeparator" w:id="0">
    <w:p w14:paraId="38D8422E" w14:textId="77777777" w:rsidR="00B50D36" w:rsidRDefault="00B50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530BB" w14:textId="77777777" w:rsidR="00B50D36" w:rsidRDefault="00B50D3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BA94685" w14:textId="77777777" w:rsidR="00B50D36" w:rsidRDefault="00B50D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64124"/>
    <w:rsid w:val="00006BBF"/>
    <w:rsid w:val="00364124"/>
    <w:rsid w:val="00B5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866D"/>
  <w15:docId w15:val="{4422765F-2335-4CE2-9F68-9C668C46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Тимка Барбер</dc:creator>
  <dc:description/>
  <cp:lastModifiedBy>Dobro</cp:lastModifiedBy>
  <cp:revision>2</cp:revision>
  <dcterms:created xsi:type="dcterms:W3CDTF">2025-03-16T10:30:00Z</dcterms:created>
  <dcterms:modified xsi:type="dcterms:W3CDTF">2025-03-16T10:30:00Z</dcterms:modified>
</cp:coreProperties>
</file>