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50814" w14:textId="1F920A59" w:rsidR="005B2A40" w:rsidRPr="00BC238A" w:rsidRDefault="005B2A40" w:rsidP="005B2A40">
      <w:pPr>
        <w:spacing w:line="480" w:lineRule="auto"/>
        <w:rPr>
          <w:rFonts w:ascii="Bookman Old Style" w:hAnsi="Bookman Old Style"/>
        </w:rPr>
      </w:pPr>
      <w:r w:rsidRPr="00BC238A">
        <w:rPr>
          <w:rFonts w:ascii="Bookman Old Style" w:hAnsi="Bookman Old Style"/>
        </w:rPr>
        <w:t xml:space="preserve">03/23/2017     </w:t>
      </w:r>
      <w:r w:rsidRPr="00BC238A">
        <w:rPr>
          <w:rFonts w:ascii="Bookman Old Style" w:hAnsi="Bookman Old Style"/>
        </w:rPr>
        <w:tab/>
      </w:r>
      <w:r w:rsidRPr="00BC238A">
        <w:rPr>
          <w:rFonts w:ascii="Bookman Old Style" w:hAnsi="Bookman Old Style"/>
        </w:rPr>
        <w:tab/>
        <w:t xml:space="preserve"> </w:t>
      </w:r>
    </w:p>
    <w:p w14:paraId="1453A875" w14:textId="77777777" w:rsidR="005B2A40" w:rsidRPr="00BC238A" w:rsidRDefault="005B2A40" w:rsidP="005B2A40">
      <w:pPr>
        <w:spacing w:line="480" w:lineRule="auto"/>
        <w:rPr>
          <w:rFonts w:ascii="Bookman Old Style" w:hAnsi="Bookman Old Style"/>
        </w:rPr>
      </w:pPr>
      <w:r w:rsidRPr="00BC238A">
        <w:rPr>
          <w:rFonts w:ascii="Bookman Old Style" w:hAnsi="Bookman Old Style"/>
        </w:rPr>
        <w:t>Hasibul Islam</w:t>
      </w:r>
      <w:r w:rsidRPr="00BC238A">
        <w:rPr>
          <w:rFonts w:ascii="Bookman Old Style" w:hAnsi="Bookman Old Style"/>
        </w:rPr>
        <w:tab/>
      </w:r>
      <w:r w:rsidRPr="00BC238A">
        <w:rPr>
          <w:rFonts w:ascii="Bookman Old Style" w:hAnsi="Bookman Old Style"/>
        </w:rPr>
        <w:tab/>
      </w:r>
    </w:p>
    <w:p w14:paraId="68724507" w14:textId="77777777" w:rsidR="005B2A40" w:rsidRPr="00BC238A" w:rsidRDefault="005B2A40" w:rsidP="005B2A40">
      <w:pPr>
        <w:spacing w:line="480" w:lineRule="auto"/>
        <w:rPr>
          <w:rFonts w:ascii="Bookman Old Style" w:hAnsi="Bookman Old Style"/>
        </w:rPr>
      </w:pPr>
      <w:r w:rsidRPr="00BC238A">
        <w:rPr>
          <w:rFonts w:ascii="Bookman Old Style" w:hAnsi="Bookman Old Style"/>
        </w:rPr>
        <w:t>Physics 208-CC3</w:t>
      </w:r>
    </w:p>
    <w:p w14:paraId="02CF040D" w14:textId="560EAE72" w:rsidR="005B2A40" w:rsidRPr="00BC238A" w:rsidRDefault="00326E28" w:rsidP="009E61C7">
      <w:pPr>
        <w:spacing w:line="480" w:lineRule="auto"/>
        <w:jc w:val="center"/>
        <w:rPr>
          <w:rFonts w:ascii="Bookman Old Style" w:hAnsi="Bookman Old Style" w:cs="Arial"/>
        </w:rPr>
      </w:pPr>
      <w:r w:rsidRPr="00BC238A">
        <w:rPr>
          <w:rFonts w:ascii="Bookman Old Style" w:hAnsi="Bookman Old Style" w:cs="Times New Roman"/>
        </w:rPr>
        <w:t>Lab 3</w:t>
      </w:r>
      <w:r w:rsidR="005B2A40" w:rsidRPr="00BC238A">
        <w:rPr>
          <w:rFonts w:ascii="Bookman Old Style" w:hAnsi="Bookman Old Style" w:cs="Times New Roman"/>
        </w:rPr>
        <w:t xml:space="preserve"> - </w:t>
      </w:r>
      <w:r w:rsidRPr="00BC238A">
        <w:rPr>
          <w:rFonts w:ascii="Bookman Old Style" w:hAnsi="Bookman Old Style" w:cs="Arial"/>
        </w:rPr>
        <w:t>Diffraction Grating and Interference</w:t>
      </w:r>
    </w:p>
    <w:p w14:paraId="40B84503" w14:textId="065D8BD3" w:rsidR="007E3951" w:rsidRPr="00C506E5" w:rsidRDefault="00E00600" w:rsidP="007E3951">
      <w:pPr>
        <w:spacing w:line="480" w:lineRule="auto"/>
        <w:rPr>
          <w:rFonts w:ascii="Bookman Old Style" w:eastAsia="Times New Roman" w:hAnsi="Bookman Old Style" w:cs="Times New Roman"/>
          <w:b/>
          <w:color w:val="000000"/>
        </w:rPr>
      </w:pPr>
      <w:r w:rsidRPr="00C506E5">
        <w:rPr>
          <w:rFonts w:ascii="Bookman Old Style" w:eastAsia="Times New Roman" w:hAnsi="Bookman Old Style" w:cs="Times New Roman"/>
          <w:b/>
          <w:color w:val="000000"/>
        </w:rPr>
        <w:t>Procedure</w:t>
      </w:r>
    </w:p>
    <w:p w14:paraId="24702986" w14:textId="5F8F0188" w:rsidR="00732F36" w:rsidRPr="00BC238A" w:rsidRDefault="00732F36" w:rsidP="00A56618">
      <w:pPr>
        <w:spacing w:line="480" w:lineRule="auto"/>
        <w:ind w:firstLine="720"/>
        <w:rPr>
          <w:rFonts w:ascii="Bookman Old Style" w:eastAsia="Times New Roman" w:hAnsi="Bookman Old Style" w:cs="Times New Roman"/>
          <w:color w:val="000000"/>
        </w:rPr>
      </w:pPr>
      <w:r w:rsidRPr="00BC238A">
        <w:rPr>
          <w:rFonts w:ascii="Bookman Old Style" w:eastAsia="Times New Roman" w:hAnsi="Bookman Old Style" w:cs="Times New Roman"/>
          <w:color w:val="000000"/>
        </w:rPr>
        <w:t xml:space="preserve">In this experiment using the </w:t>
      </w:r>
      <w:r w:rsidR="001E4C8C" w:rsidRPr="00BC238A">
        <w:rPr>
          <w:rFonts w:ascii="Bookman Old Style" w:eastAsia="Times New Roman" w:hAnsi="Bookman Old Style" w:cs="Times New Roman"/>
          <w:color w:val="000000"/>
        </w:rPr>
        <w:t>following Equipment</w:t>
      </w:r>
      <w:r w:rsidRPr="00BC238A">
        <w:rPr>
          <w:rFonts w:ascii="Bookman Old Style" w:eastAsia="Times New Roman" w:hAnsi="Bookman Old Style" w:cs="Times New Roman"/>
          <w:color w:val="000000"/>
        </w:rPr>
        <w:t>:</w:t>
      </w:r>
    </w:p>
    <w:p w14:paraId="01E37161" w14:textId="2CECBFBF" w:rsidR="007E3951" w:rsidRPr="00BC238A" w:rsidRDefault="007E3951" w:rsidP="001E4C8C">
      <w:pPr>
        <w:pStyle w:val="ListParagraph"/>
        <w:numPr>
          <w:ilvl w:val="0"/>
          <w:numId w:val="3"/>
        </w:numPr>
        <w:spacing w:line="480" w:lineRule="auto"/>
        <w:rPr>
          <w:rFonts w:ascii="Bookman Old Style" w:eastAsia="Times New Roman" w:hAnsi="Bookman Old Style" w:cs="Times New Roman"/>
          <w:color w:val="000000"/>
        </w:rPr>
      </w:pPr>
      <w:r w:rsidRPr="00BC238A">
        <w:rPr>
          <w:rFonts w:ascii="Bookman Old Style" w:hAnsi="Bookman Old Style" w:cs="Times New Roman"/>
          <w:color w:val="000000"/>
        </w:rPr>
        <w:t>Spectrometer</w:t>
      </w:r>
      <w:r w:rsidR="00732F36" w:rsidRPr="00BC238A">
        <w:rPr>
          <w:rFonts w:ascii="Bookman Old Style" w:eastAsia="Times New Roman" w:hAnsi="Bookman Old Style" w:cs="Times New Roman"/>
          <w:color w:val="000000"/>
        </w:rPr>
        <w:t xml:space="preserve">, </w:t>
      </w:r>
      <w:r w:rsidRPr="00BC238A">
        <w:rPr>
          <w:rFonts w:ascii="Bookman Old Style" w:hAnsi="Bookman Old Style" w:cs="Times New Roman"/>
          <w:color w:val="000000"/>
        </w:rPr>
        <w:t>Diffraction grating</w:t>
      </w:r>
      <w:r w:rsidR="00732F36" w:rsidRPr="00BC238A">
        <w:rPr>
          <w:rFonts w:ascii="Bookman Old Style" w:eastAsia="Times New Roman" w:hAnsi="Bookman Old Style" w:cs="Times New Roman"/>
          <w:color w:val="000000"/>
        </w:rPr>
        <w:t xml:space="preserve">, </w:t>
      </w:r>
      <w:r w:rsidRPr="00BC238A">
        <w:rPr>
          <w:rFonts w:ascii="Bookman Old Style" w:hAnsi="Bookman Old Style" w:cs="Times New Roman"/>
          <w:color w:val="000000"/>
        </w:rPr>
        <w:t>Mercury arc lamp</w:t>
      </w:r>
      <w:r w:rsidR="00732F36" w:rsidRPr="00BC238A">
        <w:rPr>
          <w:rFonts w:ascii="Bookman Old Style" w:eastAsia="Times New Roman" w:hAnsi="Bookman Old Style" w:cs="Times New Roman"/>
          <w:color w:val="000000"/>
        </w:rPr>
        <w:t xml:space="preserve">, </w:t>
      </w:r>
      <w:r w:rsidRPr="00BC238A">
        <w:rPr>
          <w:rFonts w:ascii="Bookman Old Style" w:hAnsi="Bookman Old Style" w:cs="Times New Roman"/>
          <w:color w:val="000000"/>
        </w:rPr>
        <w:t>Board for mounting glass plates</w:t>
      </w:r>
      <w:r w:rsidR="00732F36" w:rsidRPr="00BC238A">
        <w:rPr>
          <w:rFonts w:ascii="Bookman Old Style" w:eastAsia="Times New Roman" w:hAnsi="Bookman Old Style" w:cs="Times New Roman"/>
          <w:color w:val="000000"/>
        </w:rPr>
        <w:t xml:space="preserve">, </w:t>
      </w:r>
      <w:r w:rsidRPr="00BC238A">
        <w:rPr>
          <w:rFonts w:ascii="Bookman Old Style" w:hAnsi="Bookman Old Style" w:cs="Times New Roman"/>
          <w:color w:val="000000"/>
        </w:rPr>
        <w:t>Two plane parallel plates of glass</w:t>
      </w:r>
      <w:r w:rsidR="00732F36" w:rsidRPr="00BC238A">
        <w:rPr>
          <w:rFonts w:ascii="Bookman Old Style" w:eastAsia="Times New Roman" w:hAnsi="Bookman Old Style" w:cs="Times New Roman"/>
          <w:color w:val="000000"/>
        </w:rPr>
        <w:t xml:space="preserve">, </w:t>
      </w:r>
      <w:r w:rsidRPr="00BC238A">
        <w:rPr>
          <w:rFonts w:ascii="Bookman Old Style" w:hAnsi="Bookman Old Style" w:cs="Times New Roman"/>
          <w:color w:val="000000"/>
        </w:rPr>
        <w:t>Aluminum stand equipped with a lens, a mirror inclined at 45</w:t>
      </w:r>
      <w:r w:rsidRPr="00BC238A">
        <w:rPr>
          <w:rFonts w:ascii="Times New Roman" w:hAnsi="Times New Roman" w:cs="Times New Roman"/>
          <w:color w:val="000000"/>
        </w:rPr>
        <w:t>◦</w:t>
      </w:r>
      <w:r w:rsidR="005B59BF">
        <w:rPr>
          <w:rFonts w:ascii="Bookman Old Style" w:hAnsi="Bookman Old Style" w:cs="Times New Roman"/>
          <w:color w:val="000000"/>
        </w:rPr>
        <w:t xml:space="preserve">, </w:t>
      </w:r>
      <w:r w:rsidRPr="00BC238A">
        <w:rPr>
          <w:rFonts w:ascii="Bookman Old Style" w:hAnsi="Bookman Old Style" w:cs="Times New Roman"/>
          <w:color w:val="000000"/>
        </w:rPr>
        <w:t>an index</w:t>
      </w:r>
      <w:r w:rsidR="00732F36" w:rsidRPr="00BC238A">
        <w:rPr>
          <w:rFonts w:ascii="Bookman Old Style" w:hAnsi="Bookman Old Style" w:cs="Times New Roman"/>
          <w:color w:val="000000"/>
        </w:rPr>
        <w:t xml:space="preserve">, </w:t>
      </w:r>
      <w:r w:rsidRPr="00BC238A">
        <w:rPr>
          <w:rFonts w:ascii="Bookman Old Style" w:hAnsi="Bookman Old Style" w:cs="Times New Roman"/>
          <w:color w:val="000000"/>
        </w:rPr>
        <w:t>Sodium lamp</w:t>
      </w:r>
      <w:r w:rsidR="00732F36" w:rsidRPr="00BC238A">
        <w:rPr>
          <w:rFonts w:ascii="Bookman Old Style" w:eastAsia="Times New Roman" w:hAnsi="Bookman Old Style" w:cs="Times New Roman"/>
          <w:color w:val="000000"/>
        </w:rPr>
        <w:t xml:space="preserve">, </w:t>
      </w:r>
      <w:r w:rsidR="001E4C8C" w:rsidRPr="00BC238A">
        <w:rPr>
          <w:rFonts w:ascii="Bookman Old Style" w:eastAsia="Times New Roman" w:hAnsi="Bookman Old Style" w:cs="Times New Roman"/>
          <w:color w:val="000000"/>
        </w:rPr>
        <w:t xml:space="preserve">and </w:t>
      </w:r>
      <w:r w:rsidRPr="00BC238A">
        <w:rPr>
          <w:rFonts w:ascii="Bookman Old Style" w:eastAsia="Times New Roman" w:hAnsi="Bookman Old Style" w:cs="Times New Roman"/>
          <w:color w:val="000000"/>
        </w:rPr>
        <w:t>Metric ruler (30 cm)</w:t>
      </w:r>
      <w:r w:rsidR="001E4C8C" w:rsidRPr="00BC238A">
        <w:rPr>
          <w:rFonts w:ascii="Bookman Old Style" w:eastAsia="Times New Roman" w:hAnsi="Bookman Old Style" w:cs="Times New Roman"/>
          <w:color w:val="000000"/>
        </w:rPr>
        <w:t>.</w:t>
      </w:r>
    </w:p>
    <w:p w14:paraId="1987B650" w14:textId="77777777" w:rsidR="00503706" w:rsidRDefault="00503706" w:rsidP="00BC238A">
      <w:pPr>
        <w:spacing w:line="276" w:lineRule="auto"/>
        <w:rPr>
          <w:rFonts w:ascii="Bookman Old Style" w:eastAsia="Times New Roman" w:hAnsi="Bookman Old Style" w:cs="Times New Roman"/>
        </w:rPr>
      </w:pPr>
    </w:p>
    <w:p w14:paraId="322B0D5A" w14:textId="77777777" w:rsidR="007D5832" w:rsidRPr="00BC238A" w:rsidRDefault="007D5832" w:rsidP="00BC238A">
      <w:pPr>
        <w:spacing w:line="276" w:lineRule="auto"/>
        <w:rPr>
          <w:rFonts w:ascii="Bookman Old Style" w:eastAsia="Times New Roman" w:hAnsi="Bookman Old Style" w:cs="Times New Roman"/>
        </w:rPr>
      </w:pPr>
    </w:p>
    <w:p w14:paraId="1CD1B294" w14:textId="56777BFA" w:rsidR="00356218" w:rsidRPr="00BC238A" w:rsidRDefault="004D6C84" w:rsidP="00DB01BD">
      <w:pPr>
        <w:spacing w:line="480" w:lineRule="auto"/>
        <w:ind w:firstLine="720"/>
        <w:rPr>
          <w:rFonts w:ascii="Bookman Old Style" w:hAnsi="Bookman Old Style"/>
        </w:rPr>
      </w:pPr>
      <w:r>
        <w:rPr>
          <w:rFonts w:ascii="Bookman Old Style" w:hAnsi="Bookman Old Style"/>
        </w:rPr>
        <w:t>A useful tool was v</w:t>
      </w:r>
      <w:bookmarkStart w:id="0" w:name="_GoBack"/>
      <w:bookmarkEnd w:id="0"/>
      <w:r w:rsidR="00A861C2" w:rsidRPr="00BC238A">
        <w:rPr>
          <w:rFonts w:ascii="Bookman Old Style" w:hAnsi="Bookman Old Style"/>
        </w:rPr>
        <w:t>ernier scale we used that to find the angle in which we found the light spectrum. First we saw a light and as you shifted the eyepiece you saw more colors. For every color seen the angle was recorded we did it for a couple of colors. We also observed interference fringes between two glass pieces and small piece of paper and then with a steel piece. The main idea was to measure very thin lines through aluminum stand with lens and mirror for reflection of light onto the glass piece.</w:t>
      </w:r>
      <w:r w:rsidR="00356218" w:rsidRPr="00BC238A">
        <w:rPr>
          <w:rFonts w:ascii="Bookman Old Style" w:hAnsi="Bookman Old Style"/>
        </w:rPr>
        <w:t xml:space="preserve"> Also it was a great explanation on light wave and interference. </w:t>
      </w:r>
    </w:p>
    <w:p w14:paraId="1C73C5D6" w14:textId="4DCD15C1" w:rsidR="007E6153" w:rsidRPr="00BC238A" w:rsidRDefault="007E6153" w:rsidP="00503706">
      <w:pPr>
        <w:spacing w:line="480" w:lineRule="auto"/>
        <w:ind w:firstLine="360"/>
        <w:rPr>
          <w:rFonts w:ascii="Bookman Old Style" w:hAnsi="Bookman Old Style"/>
        </w:rPr>
      </w:pPr>
    </w:p>
    <w:p w14:paraId="487AD924" w14:textId="77777777" w:rsidR="008860EE" w:rsidRDefault="008860EE" w:rsidP="007F1100">
      <w:pPr>
        <w:spacing w:line="480" w:lineRule="auto"/>
        <w:rPr>
          <w:rFonts w:ascii="Bookman Old Style" w:hAnsi="Bookman Old Style"/>
        </w:rPr>
      </w:pPr>
    </w:p>
    <w:p w14:paraId="49E179D5" w14:textId="7AC6B994" w:rsidR="007E6153" w:rsidRPr="00C506E5" w:rsidRDefault="00C506E5" w:rsidP="007F1100">
      <w:pPr>
        <w:spacing w:line="480" w:lineRule="auto"/>
        <w:rPr>
          <w:rFonts w:ascii="Bookman Old Style" w:hAnsi="Bookman Old Style"/>
          <w:b/>
        </w:rPr>
      </w:pPr>
      <w:r>
        <w:rPr>
          <w:rFonts w:ascii="Bookman Old Style" w:hAnsi="Bookman Old Style"/>
          <w:b/>
        </w:rPr>
        <w:lastRenderedPageBreak/>
        <w:t>Organized Data/Calculation</w:t>
      </w:r>
    </w:p>
    <w:p w14:paraId="07FC7747" w14:textId="77777777" w:rsidR="00EC4EBA" w:rsidRDefault="00BC238A" w:rsidP="00EC4EBA">
      <w:pPr>
        <w:pStyle w:val="ListParagraph"/>
        <w:numPr>
          <w:ilvl w:val="0"/>
          <w:numId w:val="3"/>
        </w:numPr>
        <w:rPr>
          <w:rFonts w:ascii="Bookman Old Style" w:hAnsi="Bookman Old Style" w:cs="Times New Roman"/>
        </w:rPr>
      </w:pPr>
      <m:oMath>
        <m:r>
          <m:rPr>
            <m:sty m:val="p"/>
          </m:rPr>
          <w:rPr>
            <w:rFonts w:ascii="Cambria Math" w:hAnsi="Cambria Math" w:cs="Times New Roman"/>
          </w:rPr>
          <m:t>dsin</m:t>
        </m:r>
        <m:d>
          <m:dPr>
            <m:ctrlPr>
              <w:rPr>
                <w:rFonts w:ascii="Cambria Math" w:hAnsi="Cambria Math" w:cs="Times New Roman"/>
              </w:rPr>
            </m:ctrlPr>
          </m:dPr>
          <m:e>
            <m:r>
              <m:rPr>
                <m:sty m:val="p"/>
              </m:rPr>
              <w:rPr>
                <w:rFonts w:ascii="Cambria Math" w:hAnsi="Cambria Math" w:cs="Times New Roman"/>
              </w:rPr>
              <m:t>θ-</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0</m:t>
                </m:r>
              </m:sub>
            </m:sSub>
          </m:e>
        </m:d>
        <m:r>
          <m:rPr>
            <m:sty m:val="p"/>
          </m:rPr>
          <w:rPr>
            <w:rFonts w:ascii="Cambria Math" w:hAnsi="Cambria Math" w:cs="Times New Roman"/>
          </w:rPr>
          <m:t>=nλ</m:t>
        </m:r>
      </m:oMath>
      <w:r w:rsidR="006F2FC7" w:rsidRPr="00EC4EBA">
        <w:rPr>
          <w:rFonts w:ascii="Bookman Old Style" w:hAnsi="Bookman Old Style" w:cs="Times New Roman"/>
        </w:rPr>
        <w:t xml:space="preserve">    </w:t>
      </w:r>
    </w:p>
    <w:p w14:paraId="609CBC2D" w14:textId="38953E2D" w:rsidR="007F1100" w:rsidRPr="00EC4EBA" w:rsidRDefault="006F2FC7" w:rsidP="00EC4EBA">
      <w:pPr>
        <w:pStyle w:val="ListParagraph"/>
        <w:numPr>
          <w:ilvl w:val="0"/>
          <w:numId w:val="3"/>
        </w:numPr>
        <w:rPr>
          <w:rFonts w:ascii="Bookman Old Style" w:hAnsi="Bookman Old Style" w:cs="Times New Roman"/>
        </w:rPr>
      </w:pPr>
      <m:oMath>
        <m:r>
          <w:rPr>
            <w:rFonts w:ascii="Cambria Math" w:hAnsi="Cambria Math" w:cs="Times New Roman"/>
          </w:rPr>
          <m:t xml:space="preserve"> </m:t>
        </m:r>
        <m:r>
          <m:rPr>
            <m:sty m:val="p"/>
          </m:rPr>
          <w:rPr>
            <w:rFonts w:ascii="Cambria Math" w:hAnsi="Cambria Math" w:cs="Times New Roman"/>
          </w:rPr>
          <m:t xml:space="preserve">N </m:t>
        </m:r>
        <m:f>
          <m:fPr>
            <m:ctrlPr>
              <w:rPr>
                <w:rFonts w:ascii="Cambria Math" w:hAnsi="Cambria Math" w:cs="Times New Roman"/>
              </w:rPr>
            </m:ctrlPr>
          </m:fPr>
          <m:num>
            <m:r>
              <m:rPr>
                <m:sty m:val="p"/>
              </m:rPr>
              <w:rPr>
                <w:rFonts w:ascii="Cambria Math" w:hAnsi="Cambria Math" w:cs="Times New Roman"/>
              </w:rPr>
              <m:t>λ</m:t>
            </m:r>
          </m:num>
          <m:den>
            <m:r>
              <m:rPr>
                <m:sty m:val="p"/>
              </m:rPr>
              <w:rPr>
                <w:rFonts w:ascii="Cambria Math" w:hAnsi="Cambria Math" w:cs="Times New Roman"/>
              </w:rPr>
              <m:t>2</m:t>
            </m:r>
          </m:den>
        </m:f>
        <m:r>
          <m:rPr>
            <m:sty m:val="p"/>
          </m:rPr>
          <w:rPr>
            <w:rFonts w:ascii="Cambria Math" w:hAnsi="Cambria Math" w:cs="Times New Roman"/>
          </w:rPr>
          <m:t>=T</m:t>
        </m:r>
      </m:oMath>
    </w:p>
    <w:p w14:paraId="77EBF6C4" w14:textId="77777777" w:rsidR="007F1100" w:rsidRPr="00BC238A" w:rsidRDefault="007F1100" w:rsidP="007F1100">
      <w:pPr>
        <w:rPr>
          <w:rFonts w:ascii="Bookman Old Style" w:hAnsi="Bookman Old Style" w:cs="Times New Roman"/>
        </w:rPr>
      </w:pPr>
    </w:p>
    <w:tbl>
      <w:tblPr>
        <w:tblStyle w:val="TableGrid"/>
        <w:tblW w:w="0" w:type="auto"/>
        <w:tblLook w:val="04A0" w:firstRow="1" w:lastRow="0" w:firstColumn="1" w:lastColumn="0" w:noHBand="0" w:noVBand="1"/>
      </w:tblPr>
      <w:tblGrid>
        <w:gridCol w:w="1838"/>
        <w:gridCol w:w="1795"/>
        <w:gridCol w:w="1796"/>
        <w:gridCol w:w="1796"/>
        <w:gridCol w:w="1631"/>
      </w:tblGrid>
      <w:tr w:rsidR="007F1100" w:rsidRPr="00BC238A" w14:paraId="219205D9" w14:textId="77777777" w:rsidTr="00732F36">
        <w:tc>
          <w:tcPr>
            <w:tcW w:w="1938" w:type="dxa"/>
          </w:tcPr>
          <w:p w14:paraId="3266B70A"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Color</w:t>
            </w:r>
          </w:p>
        </w:tc>
        <w:tc>
          <w:tcPr>
            <w:tcW w:w="1898" w:type="dxa"/>
          </w:tcPr>
          <w:p w14:paraId="2988BB99" w14:textId="77777777" w:rsidR="007F1100" w:rsidRPr="00BC238A" w:rsidRDefault="007F1100" w:rsidP="00732F36">
            <w:pPr>
              <w:jc w:val="center"/>
              <w:rPr>
                <w:rFonts w:ascii="Bookman Old Style" w:hAnsi="Bookman Old Style" w:cs="Times New Roman"/>
              </w:rPr>
            </w:pPr>
            <w:r w:rsidRPr="00BC238A">
              <w:rPr>
                <w:rFonts w:ascii="Times New Roman" w:hAnsi="Times New Roman" w:cs="Times New Roman"/>
              </w:rPr>
              <w:t>λ</w:t>
            </w:r>
            <w:r w:rsidRPr="00BC238A">
              <w:rPr>
                <w:rFonts w:ascii="Bookman Old Style" w:hAnsi="Bookman Old Style" w:cs="Times New Roman"/>
              </w:rPr>
              <w:t xml:space="preserve"> (nm)</w:t>
            </w:r>
          </w:p>
        </w:tc>
        <w:tc>
          <w:tcPr>
            <w:tcW w:w="1899" w:type="dxa"/>
          </w:tcPr>
          <w:p w14:paraId="7D91A290" w14:textId="61DF5736" w:rsidR="007F1100" w:rsidRPr="00BC238A" w:rsidRDefault="00BC238A" w:rsidP="00732F36">
            <w:pPr>
              <w:jc w:val="center"/>
              <w:rPr>
                <w:rFonts w:ascii="Bookman Old Style" w:hAnsi="Bookman Old Style" w:cs="Times New Roman"/>
              </w:rPr>
            </w:pPr>
            <m:oMath>
              <m:r>
                <m:rPr>
                  <m:sty m:val="p"/>
                </m:rPr>
                <w:rPr>
                  <w:rFonts w:ascii="Cambria Math" w:hAnsi="Cambria Math" w:cs="Times New Roman"/>
                  <w:lang w:val="el-GR"/>
                </w:rPr>
                <m:t>Θ</m:t>
              </m:r>
            </m:oMath>
            <w:r w:rsidR="007F1100" w:rsidRPr="00BC238A">
              <w:rPr>
                <w:rFonts w:ascii="Bookman Old Style" w:hAnsi="Bookman Old Style" w:cs="Times New Roman"/>
              </w:rPr>
              <w:t xml:space="preserve"> °</w:t>
            </w:r>
          </w:p>
        </w:tc>
        <w:tc>
          <w:tcPr>
            <w:tcW w:w="1899" w:type="dxa"/>
          </w:tcPr>
          <w:p w14:paraId="5716612D" w14:textId="46362DA2" w:rsidR="007F1100" w:rsidRPr="00BC238A" w:rsidRDefault="00BC238A" w:rsidP="00732F36">
            <w:pPr>
              <w:jc w:val="center"/>
              <w:rPr>
                <w:rFonts w:ascii="Bookman Old Style" w:hAnsi="Bookman Old Style" w:cs="Times New Roman"/>
              </w:rPr>
            </w:pPr>
            <m:oMath>
              <m:r>
                <m:rPr>
                  <m:sty m:val="p"/>
                </m:rPr>
                <w:rPr>
                  <w:rFonts w:ascii="Cambria Math" w:hAnsi="Cambria Math" w:cs="Times New Roman"/>
                </w:rPr>
                <m:t>Θ-</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o</m:t>
                  </m:r>
                </m:sub>
              </m:sSub>
            </m:oMath>
            <w:r w:rsidR="007F1100" w:rsidRPr="00BC238A">
              <w:rPr>
                <w:rFonts w:ascii="Bookman Old Style" w:hAnsi="Bookman Old Style" w:cs="Times New Roman"/>
              </w:rPr>
              <w:t xml:space="preserve"> °</w:t>
            </w:r>
          </w:p>
        </w:tc>
        <w:tc>
          <w:tcPr>
            <w:tcW w:w="1716" w:type="dxa"/>
          </w:tcPr>
          <w:p w14:paraId="109AE6B9" w14:textId="167AA7DB" w:rsidR="007F1100" w:rsidRPr="00BC238A" w:rsidRDefault="00BC238A" w:rsidP="00732F36">
            <w:pPr>
              <w:jc w:val="center"/>
              <w:rPr>
                <w:rFonts w:ascii="Bookman Old Style" w:eastAsia="Calibri" w:hAnsi="Bookman Old Style" w:cs="Times New Roman"/>
              </w:rPr>
            </w:pPr>
            <m:oMathPara>
              <m:oMath>
                <m:r>
                  <m:rPr>
                    <m:sty m:val="p"/>
                  </m:rPr>
                  <w:rPr>
                    <w:rFonts w:ascii="Cambria Math" w:eastAsia="Calibri" w:hAnsi="Cambria Math" w:cs="Times New Roman"/>
                  </w:rPr>
                  <m:t>Sin(</m:t>
                </m:r>
                <m:r>
                  <m:rPr>
                    <m:sty m:val="p"/>
                  </m:rPr>
                  <w:rPr>
                    <w:rFonts w:ascii="Cambria Math" w:hAnsi="Cambria Math" w:cs="Times New Roman"/>
                  </w:rPr>
                  <m:t>Θ-</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o</m:t>
                    </m:r>
                  </m:sub>
                </m:sSub>
                <m:r>
                  <m:rPr>
                    <m:sty m:val="p"/>
                  </m:rPr>
                  <w:rPr>
                    <w:rFonts w:ascii="Cambria Math" w:hAnsi="Cambria Math" w:cs="Times New Roman"/>
                  </w:rPr>
                  <m:t>)</m:t>
                </m:r>
              </m:oMath>
            </m:oMathPara>
          </w:p>
        </w:tc>
      </w:tr>
      <w:tr w:rsidR="007F1100" w:rsidRPr="00BC238A" w14:paraId="695A2AC1" w14:textId="77777777" w:rsidTr="00732F36">
        <w:tc>
          <w:tcPr>
            <w:tcW w:w="1938" w:type="dxa"/>
          </w:tcPr>
          <w:p w14:paraId="79F729F9"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White</w:t>
            </w:r>
          </w:p>
        </w:tc>
        <w:tc>
          <w:tcPr>
            <w:tcW w:w="1898" w:type="dxa"/>
          </w:tcPr>
          <w:p w14:paraId="1A1234FD"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w:t>
            </w:r>
          </w:p>
        </w:tc>
        <w:tc>
          <w:tcPr>
            <w:tcW w:w="1899" w:type="dxa"/>
          </w:tcPr>
          <w:p w14:paraId="47878761" w14:textId="095DB5E7" w:rsidR="007F1100" w:rsidRPr="00BC238A" w:rsidRDefault="00BC238A" w:rsidP="00732F36">
            <w:pPr>
              <w:jc w:val="center"/>
              <w:rPr>
                <w:rFonts w:ascii="Bookman Old Style" w:hAnsi="Bookman Old Style" w:cs="Times New Roman"/>
              </w:rPr>
            </w:pPr>
            <m:oMathPara>
              <m:oMath>
                <m:r>
                  <m:rPr>
                    <m:sty m:val="p"/>
                  </m:rPr>
                  <w:rPr>
                    <w:rFonts w:ascii="Cambria Math" w:hAnsi="Cambria Math" w:cs="Times New Roman"/>
                    <w:lang w:val="el-GR"/>
                  </w:rPr>
                  <m:t>Θ</m:t>
                </m:r>
              </m:oMath>
            </m:oMathPara>
          </w:p>
        </w:tc>
        <w:tc>
          <w:tcPr>
            <w:tcW w:w="1899" w:type="dxa"/>
          </w:tcPr>
          <w:p w14:paraId="35617A4B"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w:t>
            </w:r>
          </w:p>
        </w:tc>
        <w:tc>
          <w:tcPr>
            <w:tcW w:w="1716" w:type="dxa"/>
          </w:tcPr>
          <w:p w14:paraId="779D51DB"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w:t>
            </w:r>
          </w:p>
        </w:tc>
      </w:tr>
      <w:tr w:rsidR="007F1100" w:rsidRPr="00BC238A" w14:paraId="694C300C" w14:textId="77777777" w:rsidTr="00732F36">
        <w:tc>
          <w:tcPr>
            <w:tcW w:w="1938" w:type="dxa"/>
          </w:tcPr>
          <w:p w14:paraId="4327130B"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B. Violet</w:t>
            </w:r>
          </w:p>
        </w:tc>
        <w:tc>
          <w:tcPr>
            <w:tcW w:w="1898" w:type="dxa"/>
          </w:tcPr>
          <w:p w14:paraId="4D125A2C"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404.7</w:t>
            </w:r>
          </w:p>
        </w:tc>
        <w:tc>
          <w:tcPr>
            <w:tcW w:w="1899" w:type="dxa"/>
          </w:tcPr>
          <w:p w14:paraId="541A2745"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110.5</w:t>
            </w:r>
          </w:p>
        </w:tc>
        <w:tc>
          <w:tcPr>
            <w:tcW w:w="1899" w:type="dxa"/>
          </w:tcPr>
          <w:p w14:paraId="0A616161"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14.42</w:t>
            </w:r>
          </w:p>
        </w:tc>
        <w:tc>
          <w:tcPr>
            <w:tcW w:w="1716" w:type="dxa"/>
          </w:tcPr>
          <w:p w14:paraId="54E17B83"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0.249</w:t>
            </w:r>
          </w:p>
        </w:tc>
      </w:tr>
      <w:tr w:rsidR="007F1100" w:rsidRPr="00BC238A" w14:paraId="18FC9852" w14:textId="77777777" w:rsidTr="00732F36">
        <w:tc>
          <w:tcPr>
            <w:tcW w:w="1938" w:type="dxa"/>
          </w:tcPr>
          <w:p w14:paraId="2ADC25EF"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Violet</w:t>
            </w:r>
          </w:p>
        </w:tc>
        <w:tc>
          <w:tcPr>
            <w:tcW w:w="1898" w:type="dxa"/>
          </w:tcPr>
          <w:p w14:paraId="5AA8190A"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407.8</w:t>
            </w:r>
          </w:p>
        </w:tc>
        <w:tc>
          <w:tcPr>
            <w:tcW w:w="1899" w:type="dxa"/>
          </w:tcPr>
          <w:p w14:paraId="7DD57EF4"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109</w:t>
            </w:r>
          </w:p>
        </w:tc>
        <w:tc>
          <w:tcPr>
            <w:tcW w:w="1899" w:type="dxa"/>
          </w:tcPr>
          <w:p w14:paraId="02744D2E"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15.44</w:t>
            </w:r>
          </w:p>
        </w:tc>
        <w:tc>
          <w:tcPr>
            <w:tcW w:w="1716" w:type="dxa"/>
          </w:tcPr>
          <w:p w14:paraId="42C19EF9"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0.266</w:t>
            </w:r>
          </w:p>
        </w:tc>
      </w:tr>
      <w:tr w:rsidR="007F1100" w:rsidRPr="00BC238A" w14:paraId="1D856C79" w14:textId="77777777" w:rsidTr="00732F36">
        <w:tc>
          <w:tcPr>
            <w:tcW w:w="1938" w:type="dxa"/>
          </w:tcPr>
          <w:p w14:paraId="2D6C2E73"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Blue</w:t>
            </w:r>
          </w:p>
        </w:tc>
        <w:tc>
          <w:tcPr>
            <w:tcW w:w="1898" w:type="dxa"/>
          </w:tcPr>
          <w:p w14:paraId="2A3EAF25"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435.8</w:t>
            </w:r>
          </w:p>
        </w:tc>
        <w:tc>
          <w:tcPr>
            <w:tcW w:w="1899" w:type="dxa"/>
          </w:tcPr>
          <w:p w14:paraId="41D1EF37"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108.5</w:t>
            </w:r>
          </w:p>
        </w:tc>
        <w:tc>
          <w:tcPr>
            <w:tcW w:w="1899" w:type="dxa"/>
          </w:tcPr>
          <w:p w14:paraId="2DD2E37A"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16</w:t>
            </w:r>
          </w:p>
        </w:tc>
        <w:tc>
          <w:tcPr>
            <w:tcW w:w="1716" w:type="dxa"/>
          </w:tcPr>
          <w:p w14:paraId="0E6D98A3"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0.275</w:t>
            </w:r>
          </w:p>
        </w:tc>
      </w:tr>
      <w:tr w:rsidR="007F1100" w:rsidRPr="00BC238A" w14:paraId="7343AA4E" w14:textId="77777777" w:rsidTr="00732F36">
        <w:tc>
          <w:tcPr>
            <w:tcW w:w="1938" w:type="dxa"/>
          </w:tcPr>
          <w:p w14:paraId="229F2DD5"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Dull Green</w:t>
            </w:r>
          </w:p>
        </w:tc>
        <w:tc>
          <w:tcPr>
            <w:tcW w:w="1898" w:type="dxa"/>
          </w:tcPr>
          <w:p w14:paraId="4FAE0FFB"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491.6</w:t>
            </w:r>
          </w:p>
        </w:tc>
        <w:tc>
          <w:tcPr>
            <w:tcW w:w="1899" w:type="dxa"/>
          </w:tcPr>
          <w:p w14:paraId="63A7F496"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108</w:t>
            </w:r>
          </w:p>
        </w:tc>
        <w:tc>
          <w:tcPr>
            <w:tcW w:w="1899" w:type="dxa"/>
          </w:tcPr>
          <w:p w14:paraId="3D5F079E"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18.44</w:t>
            </w:r>
          </w:p>
        </w:tc>
        <w:tc>
          <w:tcPr>
            <w:tcW w:w="1716" w:type="dxa"/>
          </w:tcPr>
          <w:p w14:paraId="01B40C2C"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0.316</w:t>
            </w:r>
          </w:p>
        </w:tc>
      </w:tr>
      <w:tr w:rsidR="007F1100" w:rsidRPr="00BC238A" w14:paraId="2C63F4AD" w14:textId="77777777" w:rsidTr="00732F36">
        <w:tc>
          <w:tcPr>
            <w:tcW w:w="1938" w:type="dxa"/>
          </w:tcPr>
          <w:p w14:paraId="05E966A2"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B. Green</w:t>
            </w:r>
          </w:p>
        </w:tc>
        <w:tc>
          <w:tcPr>
            <w:tcW w:w="1898" w:type="dxa"/>
          </w:tcPr>
          <w:p w14:paraId="6612F572"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546.1</w:t>
            </w:r>
          </w:p>
        </w:tc>
        <w:tc>
          <w:tcPr>
            <w:tcW w:w="1899" w:type="dxa"/>
          </w:tcPr>
          <w:p w14:paraId="005EF0C8"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105</w:t>
            </w:r>
          </w:p>
        </w:tc>
        <w:tc>
          <w:tcPr>
            <w:tcW w:w="1899" w:type="dxa"/>
          </w:tcPr>
          <w:p w14:paraId="5547DE61"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19.42</w:t>
            </w:r>
          </w:p>
        </w:tc>
        <w:tc>
          <w:tcPr>
            <w:tcW w:w="1716" w:type="dxa"/>
          </w:tcPr>
          <w:p w14:paraId="412B1225"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0.332</w:t>
            </w:r>
          </w:p>
        </w:tc>
      </w:tr>
      <w:tr w:rsidR="007F1100" w:rsidRPr="00BC238A" w14:paraId="023DF167" w14:textId="77777777" w:rsidTr="00732F36">
        <w:tc>
          <w:tcPr>
            <w:tcW w:w="1938" w:type="dxa"/>
          </w:tcPr>
          <w:p w14:paraId="11AE6585"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Yellow 1</w:t>
            </w:r>
          </w:p>
        </w:tc>
        <w:tc>
          <w:tcPr>
            <w:tcW w:w="1898" w:type="dxa"/>
          </w:tcPr>
          <w:p w14:paraId="6A795C88"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577.0</w:t>
            </w:r>
          </w:p>
        </w:tc>
        <w:tc>
          <w:tcPr>
            <w:tcW w:w="1899" w:type="dxa"/>
          </w:tcPr>
          <w:p w14:paraId="4CDFB69B"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104</w:t>
            </w:r>
          </w:p>
        </w:tc>
        <w:tc>
          <w:tcPr>
            <w:tcW w:w="1899" w:type="dxa"/>
          </w:tcPr>
          <w:p w14:paraId="3D6D330C"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20.14</w:t>
            </w:r>
          </w:p>
        </w:tc>
        <w:tc>
          <w:tcPr>
            <w:tcW w:w="1716" w:type="dxa"/>
          </w:tcPr>
          <w:p w14:paraId="214C2BED"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0.344</w:t>
            </w:r>
          </w:p>
        </w:tc>
      </w:tr>
      <w:tr w:rsidR="007F1100" w:rsidRPr="00BC238A" w14:paraId="4262BC0A" w14:textId="77777777" w:rsidTr="00732F36">
        <w:tc>
          <w:tcPr>
            <w:tcW w:w="1938" w:type="dxa"/>
          </w:tcPr>
          <w:p w14:paraId="1D62A8C7"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Yellow 2</w:t>
            </w:r>
          </w:p>
        </w:tc>
        <w:tc>
          <w:tcPr>
            <w:tcW w:w="1898" w:type="dxa"/>
          </w:tcPr>
          <w:p w14:paraId="6CF1A226"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579.1</w:t>
            </w:r>
          </w:p>
        </w:tc>
        <w:tc>
          <w:tcPr>
            <w:tcW w:w="1899" w:type="dxa"/>
          </w:tcPr>
          <w:p w14:paraId="0CE68411"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103.5</w:t>
            </w:r>
          </w:p>
        </w:tc>
        <w:tc>
          <w:tcPr>
            <w:tcW w:w="1899" w:type="dxa"/>
          </w:tcPr>
          <w:p w14:paraId="02654830"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20.99</w:t>
            </w:r>
          </w:p>
        </w:tc>
        <w:tc>
          <w:tcPr>
            <w:tcW w:w="1716" w:type="dxa"/>
          </w:tcPr>
          <w:p w14:paraId="028EFBE9" w14:textId="77777777" w:rsidR="007F1100" w:rsidRPr="00BC238A" w:rsidRDefault="007F1100" w:rsidP="00732F36">
            <w:pPr>
              <w:jc w:val="center"/>
              <w:rPr>
                <w:rFonts w:ascii="Bookman Old Style" w:hAnsi="Bookman Old Style" w:cs="Times New Roman"/>
              </w:rPr>
            </w:pPr>
            <w:r w:rsidRPr="00BC238A">
              <w:rPr>
                <w:rFonts w:ascii="Bookman Old Style" w:hAnsi="Bookman Old Style" w:cs="Times New Roman"/>
              </w:rPr>
              <w:t>0.358</w:t>
            </w:r>
          </w:p>
        </w:tc>
      </w:tr>
    </w:tbl>
    <w:p w14:paraId="60D4A46B" w14:textId="77777777" w:rsidR="007F1100" w:rsidRPr="00BC238A" w:rsidRDefault="007F1100" w:rsidP="007F1100">
      <w:pPr>
        <w:rPr>
          <w:rFonts w:ascii="Bookman Old Style" w:hAnsi="Bookman Old Style" w:cs="Times New Roman"/>
        </w:rPr>
      </w:pPr>
    </w:p>
    <w:p w14:paraId="1467AA4C" w14:textId="77777777" w:rsidR="00D70F52" w:rsidRPr="00C506E5" w:rsidRDefault="00D70F52" w:rsidP="00D70F52">
      <w:pPr>
        <w:spacing w:line="480" w:lineRule="auto"/>
        <w:rPr>
          <w:rFonts w:ascii="Bookman Old Style" w:hAnsi="Bookman Old Style"/>
          <w:b/>
        </w:rPr>
      </w:pPr>
      <w:r w:rsidRPr="00C506E5">
        <w:rPr>
          <w:rFonts w:ascii="Bookman Old Style" w:hAnsi="Bookman Old Style"/>
          <w:b/>
        </w:rPr>
        <w:t>Analysis/Discussion</w:t>
      </w:r>
    </w:p>
    <w:p w14:paraId="69AC3357" w14:textId="67814377" w:rsidR="00BC238A" w:rsidRPr="00BC238A" w:rsidRDefault="00BC238A" w:rsidP="00F71ABB">
      <w:pPr>
        <w:spacing w:line="480" w:lineRule="auto"/>
        <w:ind w:firstLine="720"/>
        <w:rPr>
          <w:rFonts w:ascii="Bookman Old Style" w:hAnsi="Bookman Old Style"/>
        </w:rPr>
      </w:pPr>
      <w:r w:rsidRPr="00BC238A">
        <w:rPr>
          <w:rFonts w:ascii="Bookman Old Style" w:hAnsi="Bookman Old Style"/>
        </w:rPr>
        <w:t xml:space="preserve">In our experiment, we recorded the grating constant as approximately 14520 lines per inch and our central angle was </w:t>
      </w:r>
      <w:r w:rsidRPr="00BC238A">
        <w:rPr>
          <w:rFonts w:ascii="Times New Roman" w:hAnsi="Times New Roman" w:cs="Times New Roman"/>
        </w:rPr>
        <w:t>◦</w:t>
      </w:r>
      <w:r w:rsidRPr="00BC238A">
        <w:rPr>
          <w:rFonts w:ascii="Bookman Old Style" w:hAnsi="Bookman Old Style"/>
        </w:rPr>
        <w:t>. The objective of the lab was to use n*</w:t>
      </w:r>
      <w:r w:rsidRPr="00BC238A">
        <w:rPr>
          <w:rFonts w:ascii="Times New Roman" w:hAnsi="Times New Roman" w:cs="Times New Roman"/>
        </w:rPr>
        <w:t>λ</w:t>
      </w:r>
      <w:r w:rsidRPr="00BC238A">
        <w:rPr>
          <w:rFonts w:ascii="Bookman Old Style" w:hAnsi="Bookman Old Style"/>
        </w:rPr>
        <w:t xml:space="preserve"> = </w:t>
      </w:r>
      <w:r w:rsidR="00B80649" w:rsidRPr="00BC238A">
        <w:rPr>
          <w:rFonts w:ascii="Bookman Old Style" w:hAnsi="Bookman Old Style"/>
        </w:rPr>
        <w:t>sin (</w:t>
      </w:r>
      <w:r w:rsidRPr="00BC238A">
        <w:rPr>
          <w:rFonts w:ascii="Times New Roman" w:hAnsi="Times New Roman" w:cs="Times New Roman"/>
        </w:rPr>
        <w:t>θ</w:t>
      </w:r>
      <w:r w:rsidRPr="00BC238A">
        <w:rPr>
          <w:rFonts w:ascii="Bookman Old Style" w:hAnsi="Bookman Old Style"/>
        </w:rPr>
        <w:t xml:space="preserve">) to see whether we an accurate value for the wavelength of the colors. By using </w:t>
      </w:r>
      <w:r w:rsidRPr="00BC238A">
        <w:rPr>
          <w:rFonts w:ascii="Times New Roman" w:hAnsi="Times New Roman" w:cs="Times New Roman"/>
        </w:rPr>
        <w:t>λ</w:t>
      </w:r>
      <w:r w:rsidRPr="00BC238A">
        <w:rPr>
          <w:rFonts w:ascii="Bookman Old Style" w:hAnsi="Bookman Old Style"/>
        </w:rPr>
        <w:t xml:space="preserve"> =2t/nL, similar wavelength values were obtained. After each color, we used this formula to calculate wavelength. But, the wavelength was found was like violet wavelength. The only exception was the Yellow light, since the values were not like the actual wavelength. This could have been a parallax error. </w:t>
      </w:r>
    </w:p>
    <w:p w14:paraId="6CE1EAB9" w14:textId="0E3A8D11" w:rsidR="007E6153" w:rsidRPr="00BC238A" w:rsidRDefault="00BC238A" w:rsidP="00BC238A">
      <w:pPr>
        <w:spacing w:line="480" w:lineRule="auto"/>
        <w:ind w:firstLine="720"/>
        <w:rPr>
          <w:rFonts w:ascii="Bookman Old Style" w:hAnsi="Bookman Old Style"/>
        </w:rPr>
      </w:pPr>
      <w:r w:rsidRPr="00BC238A">
        <w:rPr>
          <w:rFonts w:ascii="Bookman Old Style" w:hAnsi="Bookman Old Style"/>
        </w:rPr>
        <w:t>Overall the values obtained from the color lights were like their actual wavelength. There may have been some discrepancies but not enough to impact the experiment. Some discrepancies include human error, inaccurate reading and not adjusting the equipment correctly. But in general, the experiment went well.</w:t>
      </w:r>
    </w:p>
    <w:sectPr w:rsidR="007E6153" w:rsidRPr="00BC238A" w:rsidSect="00ED0E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3C91D" w14:textId="77777777" w:rsidR="00F71ABB" w:rsidRDefault="00F71ABB" w:rsidP="00F71ABB">
      <w:r>
        <w:separator/>
      </w:r>
    </w:p>
  </w:endnote>
  <w:endnote w:type="continuationSeparator" w:id="0">
    <w:p w14:paraId="4DF14867" w14:textId="77777777" w:rsidR="00F71ABB" w:rsidRDefault="00F71ABB" w:rsidP="00F7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FC3FB" w14:textId="77777777" w:rsidR="00F71ABB" w:rsidRDefault="00F71ABB" w:rsidP="00F71ABB">
      <w:r>
        <w:separator/>
      </w:r>
    </w:p>
  </w:footnote>
  <w:footnote w:type="continuationSeparator" w:id="0">
    <w:p w14:paraId="77CEFC3E" w14:textId="77777777" w:rsidR="00F71ABB" w:rsidRDefault="00F71ABB" w:rsidP="00F71A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A2499"/>
    <w:multiLevelType w:val="hybridMultilevel"/>
    <w:tmpl w:val="A620CC38"/>
    <w:lvl w:ilvl="0" w:tplc="7026C4B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A5A33"/>
    <w:multiLevelType w:val="hybridMultilevel"/>
    <w:tmpl w:val="1CA2FC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87002"/>
    <w:multiLevelType w:val="hybridMultilevel"/>
    <w:tmpl w:val="114E327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E7"/>
    <w:rsid w:val="00013EAF"/>
    <w:rsid w:val="00016AD8"/>
    <w:rsid w:val="000C6CD7"/>
    <w:rsid w:val="000D10F5"/>
    <w:rsid w:val="00121BFF"/>
    <w:rsid w:val="001E4C8C"/>
    <w:rsid w:val="002E732C"/>
    <w:rsid w:val="00326E28"/>
    <w:rsid w:val="00356218"/>
    <w:rsid w:val="0037157A"/>
    <w:rsid w:val="003B79E7"/>
    <w:rsid w:val="004D6C84"/>
    <w:rsid w:val="005030E9"/>
    <w:rsid w:val="00503706"/>
    <w:rsid w:val="00525E75"/>
    <w:rsid w:val="00566BD4"/>
    <w:rsid w:val="005B2A40"/>
    <w:rsid w:val="005B59BF"/>
    <w:rsid w:val="006816DB"/>
    <w:rsid w:val="006F2FC7"/>
    <w:rsid w:val="00732F36"/>
    <w:rsid w:val="007D5832"/>
    <w:rsid w:val="007E3951"/>
    <w:rsid w:val="007E6153"/>
    <w:rsid w:val="007F1100"/>
    <w:rsid w:val="008860EE"/>
    <w:rsid w:val="008B4BF0"/>
    <w:rsid w:val="009376B6"/>
    <w:rsid w:val="0098610B"/>
    <w:rsid w:val="009E61C7"/>
    <w:rsid w:val="00A56618"/>
    <w:rsid w:val="00A861C2"/>
    <w:rsid w:val="00B3582C"/>
    <w:rsid w:val="00B80649"/>
    <w:rsid w:val="00BC238A"/>
    <w:rsid w:val="00C506E5"/>
    <w:rsid w:val="00CE6AFB"/>
    <w:rsid w:val="00D172A7"/>
    <w:rsid w:val="00D70F52"/>
    <w:rsid w:val="00DB01BD"/>
    <w:rsid w:val="00DF5C48"/>
    <w:rsid w:val="00E00600"/>
    <w:rsid w:val="00EC4EBA"/>
    <w:rsid w:val="00ED0E74"/>
    <w:rsid w:val="00F71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C42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7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100"/>
    <w:rPr>
      <w:rFonts w:ascii="Lucida Grande" w:hAnsi="Lucida Grande" w:cs="Lucida Grande"/>
      <w:sz w:val="18"/>
      <w:szCs w:val="18"/>
    </w:rPr>
  </w:style>
  <w:style w:type="paragraph" w:styleId="NormalWeb">
    <w:name w:val="Normal (Web)"/>
    <w:basedOn w:val="Normal"/>
    <w:uiPriority w:val="99"/>
    <w:semiHidden/>
    <w:unhideWhenUsed/>
    <w:rsid w:val="007E39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E3951"/>
    <w:pPr>
      <w:ind w:left="720"/>
      <w:contextualSpacing/>
    </w:pPr>
  </w:style>
  <w:style w:type="paragraph" w:styleId="Header">
    <w:name w:val="header"/>
    <w:basedOn w:val="Normal"/>
    <w:link w:val="HeaderChar"/>
    <w:uiPriority w:val="99"/>
    <w:unhideWhenUsed/>
    <w:rsid w:val="00F71ABB"/>
    <w:pPr>
      <w:tabs>
        <w:tab w:val="center" w:pos="4320"/>
        <w:tab w:val="right" w:pos="8640"/>
      </w:tabs>
    </w:pPr>
  </w:style>
  <w:style w:type="character" w:customStyle="1" w:styleId="HeaderChar">
    <w:name w:val="Header Char"/>
    <w:basedOn w:val="DefaultParagraphFont"/>
    <w:link w:val="Header"/>
    <w:uiPriority w:val="99"/>
    <w:rsid w:val="00F71ABB"/>
  </w:style>
  <w:style w:type="paragraph" w:styleId="Footer">
    <w:name w:val="footer"/>
    <w:basedOn w:val="Normal"/>
    <w:link w:val="FooterChar"/>
    <w:uiPriority w:val="99"/>
    <w:unhideWhenUsed/>
    <w:rsid w:val="00F71ABB"/>
    <w:pPr>
      <w:tabs>
        <w:tab w:val="center" w:pos="4320"/>
        <w:tab w:val="right" w:pos="8640"/>
      </w:tabs>
    </w:pPr>
  </w:style>
  <w:style w:type="character" w:customStyle="1" w:styleId="FooterChar">
    <w:name w:val="Footer Char"/>
    <w:basedOn w:val="DefaultParagraphFont"/>
    <w:link w:val="Footer"/>
    <w:uiPriority w:val="99"/>
    <w:rsid w:val="00F71A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7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100"/>
    <w:rPr>
      <w:rFonts w:ascii="Lucida Grande" w:hAnsi="Lucida Grande" w:cs="Lucida Grande"/>
      <w:sz w:val="18"/>
      <w:szCs w:val="18"/>
    </w:rPr>
  </w:style>
  <w:style w:type="paragraph" w:styleId="NormalWeb">
    <w:name w:val="Normal (Web)"/>
    <w:basedOn w:val="Normal"/>
    <w:uiPriority w:val="99"/>
    <w:semiHidden/>
    <w:unhideWhenUsed/>
    <w:rsid w:val="007E39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E3951"/>
    <w:pPr>
      <w:ind w:left="720"/>
      <w:contextualSpacing/>
    </w:pPr>
  </w:style>
  <w:style w:type="paragraph" w:styleId="Header">
    <w:name w:val="header"/>
    <w:basedOn w:val="Normal"/>
    <w:link w:val="HeaderChar"/>
    <w:uiPriority w:val="99"/>
    <w:unhideWhenUsed/>
    <w:rsid w:val="00F71ABB"/>
    <w:pPr>
      <w:tabs>
        <w:tab w:val="center" w:pos="4320"/>
        <w:tab w:val="right" w:pos="8640"/>
      </w:tabs>
    </w:pPr>
  </w:style>
  <w:style w:type="character" w:customStyle="1" w:styleId="HeaderChar">
    <w:name w:val="Header Char"/>
    <w:basedOn w:val="DefaultParagraphFont"/>
    <w:link w:val="Header"/>
    <w:uiPriority w:val="99"/>
    <w:rsid w:val="00F71ABB"/>
  </w:style>
  <w:style w:type="paragraph" w:styleId="Footer">
    <w:name w:val="footer"/>
    <w:basedOn w:val="Normal"/>
    <w:link w:val="FooterChar"/>
    <w:uiPriority w:val="99"/>
    <w:unhideWhenUsed/>
    <w:rsid w:val="00F71ABB"/>
    <w:pPr>
      <w:tabs>
        <w:tab w:val="center" w:pos="4320"/>
        <w:tab w:val="right" w:pos="8640"/>
      </w:tabs>
    </w:pPr>
  </w:style>
  <w:style w:type="character" w:customStyle="1" w:styleId="FooterChar">
    <w:name w:val="Footer Char"/>
    <w:basedOn w:val="DefaultParagraphFont"/>
    <w:link w:val="Footer"/>
    <w:uiPriority w:val="99"/>
    <w:rsid w:val="00F7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1322">
      <w:bodyDiv w:val="1"/>
      <w:marLeft w:val="0"/>
      <w:marRight w:val="0"/>
      <w:marTop w:val="0"/>
      <w:marBottom w:val="0"/>
      <w:divBdr>
        <w:top w:val="none" w:sz="0" w:space="0" w:color="auto"/>
        <w:left w:val="none" w:sz="0" w:space="0" w:color="auto"/>
        <w:bottom w:val="none" w:sz="0" w:space="0" w:color="auto"/>
        <w:right w:val="none" w:sz="0" w:space="0" w:color="auto"/>
      </w:divBdr>
    </w:div>
    <w:div w:id="195704555">
      <w:bodyDiv w:val="1"/>
      <w:marLeft w:val="0"/>
      <w:marRight w:val="0"/>
      <w:marTop w:val="0"/>
      <w:marBottom w:val="0"/>
      <w:divBdr>
        <w:top w:val="none" w:sz="0" w:space="0" w:color="auto"/>
        <w:left w:val="none" w:sz="0" w:space="0" w:color="auto"/>
        <w:bottom w:val="none" w:sz="0" w:space="0" w:color="auto"/>
        <w:right w:val="none" w:sz="0" w:space="0" w:color="auto"/>
      </w:divBdr>
    </w:div>
    <w:div w:id="530533263">
      <w:bodyDiv w:val="1"/>
      <w:marLeft w:val="0"/>
      <w:marRight w:val="0"/>
      <w:marTop w:val="0"/>
      <w:marBottom w:val="0"/>
      <w:divBdr>
        <w:top w:val="none" w:sz="0" w:space="0" w:color="auto"/>
        <w:left w:val="none" w:sz="0" w:space="0" w:color="auto"/>
        <w:bottom w:val="none" w:sz="0" w:space="0" w:color="auto"/>
        <w:right w:val="none" w:sz="0" w:space="0" w:color="auto"/>
      </w:divBdr>
    </w:div>
    <w:div w:id="941575747">
      <w:bodyDiv w:val="1"/>
      <w:marLeft w:val="0"/>
      <w:marRight w:val="0"/>
      <w:marTop w:val="0"/>
      <w:marBottom w:val="0"/>
      <w:divBdr>
        <w:top w:val="none" w:sz="0" w:space="0" w:color="auto"/>
        <w:left w:val="none" w:sz="0" w:space="0" w:color="auto"/>
        <w:bottom w:val="none" w:sz="0" w:space="0" w:color="auto"/>
        <w:right w:val="none" w:sz="0" w:space="0" w:color="auto"/>
      </w:divBdr>
    </w:div>
    <w:div w:id="1264916818">
      <w:bodyDiv w:val="1"/>
      <w:marLeft w:val="0"/>
      <w:marRight w:val="0"/>
      <w:marTop w:val="0"/>
      <w:marBottom w:val="0"/>
      <w:divBdr>
        <w:top w:val="none" w:sz="0" w:space="0" w:color="auto"/>
        <w:left w:val="none" w:sz="0" w:space="0" w:color="auto"/>
        <w:bottom w:val="none" w:sz="0" w:space="0" w:color="auto"/>
        <w:right w:val="none" w:sz="0" w:space="0" w:color="auto"/>
      </w:divBdr>
    </w:div>
    <w:div w:id="1746565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327</Words>
  <Characters>1865</Characters>
  <Application>Microsoft Macintosh Word</Application>
  <DocSecurity>0</DocSecurity>
  <Lines>15</Lines>
  <Paragraphs>4</Paragraphs>
  <ScaleCrop>false</ScaleCrop>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Rocco</dc:creator>
  <cp:keywords/>
  <dc:description/>
  <cp:lastModifiedBy>Star Rocco</cp:lastModifiedBy>
  <cp:revision>43</cp:revision>
  <dcterms:created xsi:type="dcterms:W3CDTF">2017-03-09T19:28:00Z</dcterms:created>
  <dcterms:modified xsi:type="dcterms:W3CDTF">2017-03-23T17:25:00Z</dcterms:modified>
</cp:coreProperties>
</file>