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08D" w:rsidRDefault="0057208D" w:rsidP="004A11D5">
      <w:pPr>
        <w:rPr>
          <w:rFonts w:ascii="Noto Sans" w:hAnsi="Noto Sans" w:cs="Noto Sans"/>
          <w:noProof w:val="0"/>
          <w:color w:val="000000"/>
          <w:sz w:val="20"/>
          <w:szCs w:val="20"/>
        </w:rPr>
      </w:pPr>
      <w:bookmarkStart w:id="0" w:name="_GoBack"/>
      <w:bookmarkEnd w:id="0"/>
    </w:p>
    <w:tbl>
      <w:tblPr>
        <w:tblW w:w="112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1"/>
        <w:gridCol w:w="1815"/>
        <w:gridCol w:w="1683"/>
        <w:gridCol w:w="1020"/>
        <w:gridCol w:w="989"/>
        <w:gridCol w:w="1285"/>
        <w:gridCol w:w="1073"/>
        <w:gridCol w:w="1468"/>
      </w:tblGrid>
      <w:tr w:rsidR="004A11D5" w:rsidRPr="00C67B2F" w:rsidTr="00903E73">
        <w:trPr>
          <w:trHeight w:val="375"/>
          <w:tblHeader/>
          <w:jc w:val="center"/>
        </w:trPr>
        <w:tc>
          <w:tcPr>
            <w:tcW w:w="112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bookmarkStart w:id="1" w:name="_Toc2693409"/>
            <w:bookmarkStart w:id="2" w:name="_Hlk140572046"/>
            <w:r w:rsidRPr="00C67B2F">
              <w:rPr>
                <w:rFonts w:ascii="Noto Sans" w:eastAsia="Times New Roman" w:hAnsi="Noto Sans" w:cs="Noto Sans"/>
                <w:color w:val="000000"/>
                <w:szCs w:val="20"/>
                <w:lang w:eastAsia="es-MX"/>
              </w:rPr>
              <w:t>HUELGAS VIGENTES EN LA JURISDICCIÓN FEDERAL</w:t>
            </w:r>
          </w:p>
        </w:tc>
      </w:tr>
      <w:tr w:rsidR="004A11D5" w:rsidRPr="00F156B3" w:rsidTr="00903E73">
        <w:trPr>
          <w:trHeight w:val="555"/>
          <w:tblHeader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Entidad Federativa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Empresa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Sindicato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Central Obrera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Causa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Instancia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Personas trabajadoras</w:t>
            </w:r>
          </w:p>
        </w:tc>
      </w:tr>
      <w:tr w:rsidR="00A34C7D" w:rsidRPr="001E204B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Default="00DB2DFC" w:rsidP="00FB26A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Hidalgo,Tecozautla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Default="00DB2DFC" w:rsidP="00FB26A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RTAutomotriz, S.A.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 C.V. Almacén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1923" w:rsidRDefault="00DB2DFC" w:rsidP="00FB26A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Sindicato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Nacional de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Trabajadores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 la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ndustria Metal Electrónica Mecánica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y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Similares de la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República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34C7D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CTM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Pr="00C67B2F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34C7D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30/04/2025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34C7D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10</w:t>
            </w:r>
          </w:p>
        </w:tc>
      </w:tr>
      <w:tr w:rsidR="004A11D5" w:rsidRPr="001E204B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México,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Toluca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Default="00A34C7D" w:rsidP="00FB26AB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Manufacturas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Qualy,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S.A.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C.V.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Planta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Toluca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Pr="00FB26AB" w:rsidRDefault="00A34C7D" w:rsidP="00A34C7D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Sindicato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Industrial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Trabajadores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Textiles</w:t>
            </w:r>
          </w:p>
          <w:p w:rsidR="00A34C7D" w:rsidRDefault="00FB26AB" w:rsidP="00FB26AB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E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n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las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Ramas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del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Algodón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Artisela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Lana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Y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Fibras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Sintéticas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07/03/2025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130</w:t>
            </w:r>
          </w:p>
        </w:tc>
      </w:tr>
      <w:tr w:rsidR="004A11D5" w:rsidRPr="001E204B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Puebla, Coxcatlán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I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ngenio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Calipam, S.A. de C.V.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Si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ndicato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Obreros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y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Similares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del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Ingenio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Calipam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CROM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 ley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bookmarkStart w:id="3" w:name="_Hlk188436889"/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16/12/2024</w:t>
            </w:r>
            <w:bookmarkEnd w:id="3"/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133</w:t>
            </w:r>
          </w:p>
        </w:tc>
      </w:tr>
      <w:tr w:rsidR="004A11D5" w:rsidRPr="001E204B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México,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Tianguistenco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bookmarkStart w:id="4" w:name="_Hlk188437007"/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L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errotex,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S.R.I.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c.v.</w:t>
            </w:r>
          </w:p>
          <w:bookmarkEnd w:id="4"/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Sindicato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Nacional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Trabajadores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Adolfo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López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Mateos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la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Industria del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Ramo Textil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en General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CROC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10/12/2024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125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Baja California,</w:t>
            </w:r>
          </w:p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Tijuana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Óxidos y</w:t>
            </w:r>
          </w:p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Pigmentos Mexicanos. S.A. de C.V.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autoSpaceDE w:val="0"/>
              <w:autoSpaceDN w:val="0"/>
              <w:adjustRightInd w:val="0"/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de Empleados</w:t>
            </w:r>
          </w:p>
          <w:p w:rsidR="004A11D5" w:rsidRPr="00C67B2F" w:rsidRDefault="004A11D5" w:rsidP="00903E73">
            <w:pPr>
              <w:autoSpaceDE w:val="0"/>
              <w:autoSpaceDN w:val="0"/>
              <w:adjustRightInd w:val="0"/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y Trabajadores</w:t>
            </w:r>
          </w:p>
          <w:p w:rsidR="004A11D5" w:rsidRPr="00C67B2F" w:rsidRDefault="004A11D5" w:rsidP="00903E73">
            <w:pPr>
              <w:autoSpaceDE w:val="0"/>
              <w:autoSpaceDN w:val="0"/>
              <w:adjustRightInd w:val="0"/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de la Industria el Campo y el Comercio del "Estado 29"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CROM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04/10/2024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118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Estado de México Zacazonapan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Mineral Tzapan, S.A. de C.V. 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Sindicato Nacional de Trabajadores Mineros Metalúrgicos, Siderúrgicos y Similares de la 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30/08/2024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596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Baja California, Ensenada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Transportadora Maritima de Baja California,S.A de C.V.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09/08/2024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11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Baja California, Ensenada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Transportadora Maritima de Baja California,S.A de C.V.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Revisión de 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09/08/2024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11*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Michoacán, Morelia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Alkemin, S. de R.L. C.V. División Morelia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de Trabajadores en la Industria de Pinturas Productos Químicos Farmacéuticos</w:t>
            </w:r>
          </w:p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Y Alimenticios en General</w:t>
            </w:r>
          </w:p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y Similares en la República</w:t>
            </w:r>
          </w:p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CTM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15/07/2024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15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Coahuila 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Mineral del Norte, S.A. de C.V. Unidad Hércules 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Sindicato Nacional de Trabajadores Mineros Metalúrgicos, Siderúrgicos y Similares de la 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Revisión salarial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27/06/2024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1,104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Más de una entidad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Bernhard Schulte Shipmanagement México LTD, S. de R.L. de C.V.**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29/02/2024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51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Más de una entidad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Bernhard Schulte Shipmanagement México LTD, S. de R.L. de C.V.**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29/02/2024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35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Tamaulipas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Palazuelos y Cia, S.C.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de Trabajadores de Servicios y Transporte en General, Similares y Conexos de la 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Firma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08/12/2023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6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Más de una entidad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Transportes Unidos Castañeda, S.A.P.I. de C.V.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de Trabajadores de Todas las Ramas de la Industria y del Autotransporte C.T.M.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CTM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Firma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02/12/2023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80</w:t>
            </w:r>
          </w:p>
        </w:tc>
      </w:tr>
      <w:tr w:rsidR="004A11D5" w:rsidRPr="00C67B2F" w:rsidTr="00903E73">
        <w:trPr>
          <w:trHeight w:val="27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Tamaulipas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Tecnología Modificada, S.A. de C.V.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Independiente de Trabajadores e Industrias y de Servicios Movimiento 20/32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Firma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22/09/2023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461</w:t>
            </w:r>
          </w:p>
        </w:tc>
      </w:tr>
      <w:tr w:rsidR="004A11D5" w:rsidRPr="00C67B2F" w:rsidTr="00903E73">
        <w:trPr>
          <w:trHeight w:val="244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Más de una entidad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Transportes Aeromar, S.A. de C.V.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 xml:space="preserve">Sindicato Nacional de Trabajadores de la Industria del Transporte Construcción Comunicaciones Almacenaje Estibadores Mantenimiento Similares y Conexos de la República Mexicana 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Otras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vertAlign w:val="superscript"/>
                <w:lang w:eastAsia="es-MX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16/03/2023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125</w:t>
            </w:r>
          </w:p>
        </w:tc>
      </w:tr>
      <w:tr w:rsidR="004A11D5" w:rsidRPr="00C67B2F" w:rsidTr="00903E73">
        <w:trPr>
          <w:trHeight w:val="136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Más de una entidad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Transportes Aeromar, S.A. de C.V.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Asociación Sindical de Pilotos Aviadores de México y Asociación de Sobrecargos de Aviación de México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Otras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vertAlign w:val="superscript"/>
                <w:lang w:eastAsia="es-MX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Revisión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16/02/2023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JFCA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210</w:t>
            </w:r>
          </w:p>
        </w:tc>
      </w:tr>
      <w:tr w:rsidR="004A11D5" w:rsidRPr="00C67B2F" w:rsidTr="00903E73">
        <w:trPr>
          <w:trHeight w:val="1365"/>
          <w:jc w:val="center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Guerrero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Industrial Minera México, S.A. de C.V. Unidad Taxco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 xml:space="preserve">Sindicato Nacional de Trabajadores Mineros Metalúrgicos, Siderúrgicos y 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lastRenderedPageBreak/>
              <w:t>Similares de la 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lastRenderedPageBreak/>
              <w:t xml:space="preserve">Otras 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vertAlign w:val="superscript"/>
                <w:lang w:eastAsia="es-MX"/>
              </w:rPr>
              <w:t>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30/07/2007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JFCA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403</w:t>
            </w:r>
          </w:p>
        </w:tc>
      </w:tr>
      <w:bookmarkEnd w:id="1"/>
      <w:bookmarkEnd w:id="2"/>
    </w:tbl>
    <w:p w:rsidR="004A11D5" w:rsidRDefault="004A11D5" w:rsidP="004A11D5"/>
    <w:sectPr w:rsidR="004A1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D5"/>
    <w:rsid w:val="002E275E"/>
    <w:rsid w:val="004A11D5"/>
    <w:rsid w:val="0057208D"/>
    <w:rsid w:val="008011F8"/>
    <w:rsid w:val="00A34C7D"/>
    <w:rsid w:val="00C51923"/>
    <w:rsid w:val="00DB2DFC"/>
    <w:rsid w:val="00DE221D"/>
    <w:rsid w:val="00FB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F94A2-C047-48A3-8CEA-551152E1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625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Lomeli Zenteno</dc:creator>
  <cp:keywords/>
  <dc:description/>
  <cp:lastModifiedBy>Arturo Lomeli Zenteno</cp:lastModifiedBy>
  <cp:revision>2</cp:revision>
  <dcterms:created xsi:type="dcterms:W3CDTF">2025-07-14T18:53:00Z</dcterms:created>
  <dcterms:modified xsi:type="dcterms:W3CDTF">2025-07-14T18:53:00Z</dcterms:modified>
</cp:coreProperties>
</file>