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44444"/>
          <w:sz w:val="26"/>
        </w:rPr>
        <w:t>Acción formativa</w:t>
      </w:r>
    </w:p>
    <w:p>
      <w:pPr>
        <w:spacing w:after="40"/>
      </w:pPr>
      <w:r>
        <w:rPr>
          <w:b/>
          <w:color w:val="E86A10"/>
          <w:sz w:val="48"/>
        </w:rPr>
        <w:t>GitHub Copilot en el equipo de desarrollo</w:t>
      </w:r>
    </w:p>
    <w:p>
      <w:r>
        <w:rPr>
          <w:color w:val="777777"/>
          <w:sz w:val="27"/>
        </w:rPr>
        <w:t>Tronco común y tres itinerarios: Java · .NET · QA</w:t>
      </w:r>
    </w:p>
    <w:p>
      <w:pPr>
        <w:spacing w:before="200"/>
      </w:pPr>
      <w:r>
        <w:rPr>
          <w:b/>
        </w:rPr>
        <w:t xml:space="preserve">Modalidad: </w:t>
      </w:r>
      <w:r>
        <w:t xml:space="preserve">online (aula virtual)     </w:t>
      </w:r>
      <w:r>
        <w:rPr>
          <w:b/>
        </w:rPr>
        <w:t xml:space="preserve">Duración: </w:t>
      </w:r>
      <w:r>
        <w:t>25 h — 10 h de tronco común + 5 h por itinerario</w:t>
      </w:r>
    </w:p>
    <w:p>
      <w:r>
        <w:rPr>
          <w:b/>
        </w:rPr>
        <w:t xml:space="preserve">Perfiles: </w:t>
      </w:r>
      <w:r>
        <w:t>desarrollo Java · desarrollo .NET · QA / automatización de pruebas</w:t>
      </w:r>
    </w:p>
    <w:p>
      <w:pPr>
        <w:spacing w:before="280"/>
      </w:pPr>
      <w:r>
        <w:rPr>
          <w:b/>
          <w:color w:val="444444"/>
          <w:sz w:val="30"/>
        </w:rPr>
        <w:t>Cómo se articula</w:t>
      </w:r>
    </w:p>
    <w:p>
      <w:pPr>
        <w:spacing w:after="120"/>
        <w:jc w:val="both"/>
      </w:pPr>
      <w:r>
        <w:t>La formación se parte en dos tramos. Primero, un tronco común de 10 horas al que asiste todo el mundo: desarrolladores de cualquier lenguaje y también perfiles más funcionales. Ahí se cuenta qué es hoy GitHub Copilot, cómo se le dan las reglas de la casa, cómo se le enseñan los procedimientos del equipo y qué no conviene delegarle. Sin código específico de ningún lenguaje: el hilo es la herramienta y la forma de dirigirla.</w:t>
      </w:r>
    </w:p>
    <w:p>
      <w:pPr>
        <w:spacing w:after="120"/>
        <w:jc w:val="both"/>
      </w:pPr>
      <w:r>
        <w:t>Después, cada persona sigue su itinerario de 5 horas — Java, .NET o QA —, con su IDE, sus herramientas y sus ejemplos. Los tres bajan la misma escalera del tronco común a su terreno concreto, y terminan con un laboratorio de punta a punta. Son alternativos: un desarrollador Java hace el itinerario Java, no los tres.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6A10"/>
          </w:tcPr>
          <w:p>
            <w:r/>
            <w:r>
              <w:rPr>
                <w:b/>
                <w:color w:val="FFFFFF"/>
                <w:sz w:val="20"/>
              </w:rPr>
              <w:t>Tramo</w:t>
            </w:r>
          </w:p>
        </w:tc>
        <w:tc>
          <w:tcPr>
            <w:tcW w:type="dxa" w:w="2160"/>
            <w:shd w:val="clear" w:color="auto" w:fill="E86A10"/>
          </w:tcPr>
          <w:p>
            <w:r/>
            <w:r>
              <w:rPr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val="clear" w:color="auto" w:fill="E86A10"/>
          </w:tcPr>
          <w:p>
            <w:r/>
            <w:r>
              <w:rPr>
                <w:b/>
                <w:color w:val="FFFFFF"/>
                <w:sz w:val="20"/>
              </w:rPr>
              <w:t>Quién asiste</w:t>
            </w:r>
          </w:p>
        </w:tc>
        <w:tc>
          <w:tcPr>
            <w:tcW w:type="dxa" w:w="2160"/>
            <w:shd w:val="clear" w:color="auto" w:fill="E86A10"/>
          </w:tcPr>
          <w:p>
            <w:r/>
            <w:r>
              <w:rPr>
                <w:b/>
                <w:color w:val="FFFFFF"/>
                <w:sz w:val="20"/>
              </w:rPr>
              <w:t>Entorno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Tronco común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 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Todos (desarrollo y perfiles funcionales)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Indiferente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Itinerario Java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5 h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Desarrolladores Java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IntelliJ IDEA (o Eclipse)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Itinerario .NET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 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Desarrolladores .NET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Visual Studio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Itinerario QA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5 h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QA / automatización de pruebas</w:t>
            </w:r>
          </w:p>
        </w:tc>
        <w:tc>
          <w:tcPr>
            <w:tcW w:type="dxa" w:w="2160"/>
            <w:shd w:val="clear" w:color="auto" w:fill="F7F7F7"/>
          </w:tcPr>
          <w:p>
            <w:r/>
            <w:r>
              <w:rPr>
                <w:sz w:val="20"/>
              </w:rPr>
              <w:t>A convenir con el equipo</w:t>
            </w:r>
          </w:p>
        </w:tc>
      </w:tr>
      <w:tr>
        <w:tc>
          <w:tcPr>
            <w:tcW w:type="dxa" w:w="2160"/>
            <w:shd w:val="clear" w:color="auto" w:fill="FBE3CE"/>
          </w:tcPr>
          <w:p>
            <w:r/>
            <w:r>
              <w:rPr>
                <w:b/>
                <w:color w:val="444444"/>
                <w:sz w:val="20"/>
              </w:rPr>
              <w:t>Total de impartición</w:t>
            </w:r>
          </w:p>
        </w:tc>
        <w:tc>
          <w:tcPr>
            <w:tcW w:type="dxa" w:w="2160"/>
            <w:shd w:val="clear" w:color="auto" w:fill="FBE3CE"/>
          </w:tcPr>
          <w:p>
            <w:r/>
            <w:r>
              <w:rPr>
                <w:b/>
                <w:color w:val="444444"/>
                <w:sz w:val="20"/>
              </w:rPr>
              <w:t>25 h</w:t>
            </w:r>
          </w:p>
        </w:tc>
        <w:tc>
          <w:tcPr>
            <w:tcW w:type="dxa" w:w="2160"/>
            <w:shd w:val="clear" w:color="auto" w:fill="FBE3CE"/>
          </w:tcPr>
          <w:p>
            <w:r/>
            <w:r>
              <w:rPr>
                <w:b/>
                <w:color w:val="444444"/>
                <w:sz w:val="20"/>
              </w:rPr>
              <w:t>15 h por asistente</w:t>
            </w:r>
          </w:p>
        </w:tc>
        <w:tc>
          <w:tcPr>
            <w:tcW w:type="dxa" w:w="2160"/>
            <w:shd w:val="clear" w:color="auto" w:fill="FBE3CE"/>
          </w:tcPr>
          <w:p>
            <w:r/>
            <w:r>
              <w:rPr>
                <w:b/>
                <w:color w:val="444444"/>
                <w:sz w:val="20"/>
              </w:rPr>
              <w:t>—</w:t>
            </w:r>
          </w:p>
        </w:tc>
      </w:tr>
    </w:tbl>
    <w:p>
      <w:pPr>
        <w:spacing w:before="160"/>
      </w:pPr>
      <w:r>
        <w:rPr>
          <w:i/>
          <w:color w:val="444444"/>
          <w:sz w:val="21"/>
        </w:rPr>
        <w:t>El tronco común se reparte en sesiones de media jornada; cada itinerario cabe en una sesión de tarde o en una mañana larga. Cada itinerario se apoya en un proyecto guía que crece durante la sesión, y termina con un laboratorio en el que el asistente lleva una funcionalidad completa dirigiendo a Copilot. Los minutos de cada unidad son el reparto previsto, pausas incluidas: sirven para calibrar el ritmo, no como cronómetro.</w:t>
      </w:r>
    </w:p>
    <w:p>
      <w:r>
        <w:br w:type="page"/>
      </w:r>
    </w:p>
    <w:p>
      <w:pPr>
        <w:spacing w:before="80" w:after="120"/>
        <w:shd w:val="clear" w:color="auto" w:fill="E86A10"/>
      </w:pPr>
      <w:r>
        <w:rPr>
          <w:b/>
          <w:color w:val="FFFFFF"/>
          <w:sz w:val="28"/>
        </w:rPr>
        <w:t xml:space="preserve">  TRONCO COMÚN (10 h)</w:t>
      </w:r>
    </w:p>
    <w:p>
      <w:pPr>
        <w:spacing w:after="80"/>
      </w:pPr>
      <w:r>
        <w:rPr>
          <w:i/>
          <w:color w:val="444444"/>
          <w:sz w:val="20"/>
        </w:rPr>
        <w:t>De autocompletar a dirigir · Para todos los perfiles · 600 min</w:t>
      </w:r>
    </w:p>
    <w:p>
      <w:pPr>
        <w:spacing w:before="240" w:after="60"/>
      </w:pPr>
      <w:r>
        <w:rPr>
          <w:b/>
          <w:color w:val="E86A10"/>
          <w:sz w:val="25"/>
        </w:rPr>
        <w:t>Unidad 1 — Qué es hoy GitHub Copilot (55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Explicar la diferencia entre el autocompletado que conocías y un agente que ejecuta tareas.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Situar las tres capas de personalización y saber cuál resuelve cada problema.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Decidir si un encargo concreto es trabajo para Copilot o no lo es.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1.1 De la sugerencia al agente (20 min)</w:t>
      </w:r>
    </w:p>
    <w:p>
      <w:pPr>
        <w:pStyle w:val="ListBullet"/>
        <w:spacing w:after="20"/>
        <w:ind w:left="864"/>
      </w:pPr>
      <w:r>
        <w:rPr>
          <w:sz w:val="21"/>
        </w:rPr>
        <w:t>1.1.1 Los tres modos de trabajo y qué cambia entre ellos: sugerencia en línea, chat y modo agente.</w:t>
      </w:r>
    </w:p>
    <w:p>
      <w:pPr>
        <w:pStyle w:val="ListBullet"/>
        <w:spacing w:after="20"/>
        <w:ind w:left="864"/>
      </w:pPr>
      <w:r>
        <w:rPr>
          <w:sz w:val="21"/>
        </w:rPr>
        <w:t>1.1.2 Qué significa que el agente lea archivos, ejecute comandos y modifique el proyecto sin ti delante.</w:t>
      </w:r>
    </w:p>
    <w:p>
      <w:pPr>
        <w:pStyle w:val="ListBullet"/>
        <w:spacing w:after="20"/>
        <w:ind w:left="864"/>
      </w:pPr>
      <w:r>
        <w:rPr>
          <w:sz w:val="21"/>
        </w:rPr>
        <w:t>1.1.3 Lo que sigue sin saber hacer: tu contexto de negocio, tus decisiones y tus prioridades.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1.2 Las tres capas de personalización (25 min)</w:t>
      </w:r>
    </w:p>
    <w:p>
      <w:pPr>
        <w:pStyle w:val="ListBullet"/>
        <w:spacing w:after="20"/>
        <w:ind w:left="864"/>
      </w:pPr>
      <w:r>
        <w:rPr>
          <w:sz w:val="21"/>
        </w:rPr>
        <w:t>1.2.1 Instrucciones del proyecto: las reglas que aplican siempre, a todo el mundo.</w:t>
      </w:r>
    </w:p>
    <w:p>
      <w:pPr>
        <w:pStyle w:val="ListBullet"/>
        <w:spacing w:after="20"/>
        <w:ind w:left="864"/>
      </w:pPr>
      <w:r>
        <w:rPr>
          <w:sz w:val="21"/>
        </w:rPr>
        <w:t>1.2.2 Skills: un procedimiento que tu equipo repite, escrito una vez y reutilizado.</w:t>
      </w:r>
    </w:p>
    <w:p>
      <w:pPr>
        <w:pStyle w:val="ListBullet"/>
        <w:spacing w:after="20"/>
        <w:ind w:left="864"/>
      </w:pPr>
      <w:r>
        <w:rPr>
          <w:sz w:val="21"/>
        </w:rPr>
        <w:t>1.2.3 Agentes: un rol con herramientas limitadas, para una parte concreta del trabajo.</w:t>
      </w:r>
    </w:p>
    <w:p>
      <w:pPr>
        <w:pStyle w:val="ListBullet"/>
        <w:spacing w:after="20"/>
        <w:ind w:left="864"/>
      </w:pPr>
      <w:r>
        <w:rPr>
          <w:sz w:val="21"/>
        </w:rPr>
        <w:t>1.2.4 El Model Context Protocol (MCP): la puerta a herramientas y datos de fuera del editor.</w:t>
      </w:r>
    </w:p>
    <w:p>
      <w:pPr>
        <w:pStyle w:val="ListBullet"/>
        <w:spacing w:after="20"/>
        <w:ind w:left="864"/>
      </w:pPr>
      <w:r>
        <w:rPr>
          <w:sz w:val="21"/>
        </w:rPr>
        <w:t>1.2.5 Qué capa toca cuando algo va mal: el árbol de decisión que usarás el resto del curso.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1.3 Qué cambia en el día a día del equipo (10 min)</w:t>
      </w:r>
    </w:p>
    <w:p>
      <w:pPr>
        <w:pStyle w:val="ListBullet"/>
        <w:spacing w:after="20"/>
        <w:ind w:left="864"/>
      </w:pPr>
      <w:r>
        <w:rPr>
          <w:sz w:val="21"/>
        </w:rPr>
        <w:t>1.3.1 Dónde se recupera tiempo de verdad y dónde no se recupera nada.</w:t>
      </w:r>
    </w:p>
    <w:p>
      <w:pPr>
        <w:pStyle w:val="ListBullet"/>
        <w:spacing w:after="20"/>
        <w:ind w:left="864"/>
      </w:pPr>
      <w:r>
        <w:rPr>
          <w:sz w:val="21"/>
        </w:rPr>
        <w:t>1.3.2 El trabajo que aparece: revisar, verificar y decidir.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Demo: </w:t>
      </w:r>
      <w:r>
        <w:rPr>
          <w:color w:val="444444"/>
          <w:sz w:val="20"/>
        </w:rPr>
        <w:t>la misma tarea resuelta en los tres modos, para ver el salto de calidad y de riesgo.</w:t>
      </w:r>
    </w:p>
    <w:p>
      <w:pPr>
        <w:spacing w:before="240" w:after="60"/>
      </w:pPr>
      <w:r>
        <w:rPr>
          <w:b/>
          <w:color w:val="E86A10"/>
          <w:sz w:val="25"/>
        </w:rPr>
        <w:t>Unidad 2 — Puesta en marcha (45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Dejar Copilot instalado y funcionando en tu entorno.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Elegir el modo adecuado según lo que vayas a pedir.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2.1 Licencia, cuenta y plugin (15 min)</w:t>
      </w:r>
    </w:p>
    <w:p>
      <w:pPr>
        <w:pStyle w:val="ListBullet"/>
        <w:spacing w:after="20"/>
        <w:ind w:left="864"/>
      </w:pPr>
      <w:r>
        <w:rPr>
          <w:sz w:val="21"/>
        </w:rPr>
        <w:t>2.1.1 Qué hace falta por asistente y qué configura la organización.</w:t>
      </w:r>
    </w:p>
    <w:p>
      <w:pPr>
        <w:pStyle w:val="ListBullet"/>
        <w:spacing w:after="20"/>
        <w:ind w:left="864"/>
      </w:pPr>
      <w:r>
        <w:rPr>
          <w:sz w:val="21"/>
        </w:rPr>
        <w:t>2.1.2 Instalación en el editor y comprobación de que responde.</w:t>
      </w:r>
    </w:p>
    <w:p>
      <w:pPr>
        <w:pStyle w:val="ListBullet"/>
        <w:spacing w:after="20"/>
        <w:ind w:left="864"/>
      </w:pPr>
      <w:r>
        <w:rPr>
          <w:sz w:val="21"/>
        </w:rPr>
        <w:t>2.1.3 Ajustes de organización que cambian lo que puedes hacer: filtros, exclusiones y políticas.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2.2 Los cuatro modos de trabajo (20 min)</w:t>
      </w:r>
    </w:p>
    <w:p>
      <w:pPr>
        <w:pStyle w:val="ListBullet"/>
        <w:spacing w:after="20"/>
        <w:ind w:left="864"/>
      </w:pPr>
      <w:r>
        <w:rPr>
          <w:sz w:val="21"/>
        </w:rPr>
        <w:t>2.2.1 Sugerencias en línea: velocidad de tecleo.</w:t>
      </w:r>
    </w:p>
    <w:p>
      <w:pPr>
        <w:pStyle w:val="ListBullet"/>
        <w:spacing w:after="20"/>
        <w:ind w:left="864"/>
      </w:pPr>
      <w:r>
        <w:rPr>
          <w:sz w:val="21"/>
        </w:rPr>
        <w:t>2.2.2 Chat: preguntar, entender, explorar el código que no escribiste tú.</w:t>
      </w:r>
    </w:p>
    <w:p>
      <w:pPr>
        <w:pStyle w:val="ListBullet"/>
        <w:spacing w:after="20"/>
        <w:ind w:left="864"/>
      </w:pPr>
      <w:r>
        <w:rPr>
          <w:sz w:val="21"/>
        </w:rPr>
        <w:t>2.2.3 Modo agente: encargar una tarea completa y revisar el resultado.</w:t>
      </w:r>
    </w:p>
    <w:p>
      <w:pPr>
        <w:pStyle w:val="ListBullet"/>
        <w:spacing w:after="20"/>
        <w:ind w:left="864"/>
      </w:pPr>
      <w:r>
        <w:rPr>
          <w:sz w:val="21"/>
        </w:rPr>
        <w:t>2.2.4 Modo plan: que proponga el plan antes de tocar nada, como red de seguridad.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2.3 Cuándo usar cada uno (10 min)</w:t>
      </w:r>
    </w:p>
    <w:p>
      <w:pPr>
        <w:pStyle w:val="ListBullet"/>
        <w:spacing w:after="20"/>
        <w:ind w:left="864"/>
      </w:pPr>
      <w:r>
        <w:rPr>
          <w:sz w:val="21"/>
        </w:rPr>
        <w:t>2.3.1 El coste de pedirle demasiado de golpe: por qué una tarea enorme sale peor que tres pequeñas.</w:t>
      </w:r>
    </w:p>
    <w:p>
      <w:pPr>
        <w:pStyle w:val="ListBullet"/>
        <w:spacing w:after="20"/>
        <w:ind w:left="864"/>
      </w:pPr>
      <w:r>
        <w:rPr>
          <w:sz w:val="21"/>
        </w:rPr>
        <w:t>2.3.2 Señales de que te has pasado de encargo y toca parar.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puesta en marcha guiada y primera tarea en modo plan.</w:t>
      </w:r>
    </w:p>
    <w:p>
      <w:pPr>
        <w:spacing w:before="240" w:after="60"/>
      </w:pPr>
      <w:r>
        <w:rPr>
          <w:b/>
          <w:color w:val="E86A10"/>
          <w:sz w:val="25"/>
        </w:rPr>
        <w:t>Unidad 3 — Prompting y contexto (80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una petición que devuelva algo aprovechable a la primera.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Darle el contexto justo: ni de menos, ni todo el proyecto de golpe.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Detectar una respuesta que parece correcta y no lo es.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3.1 Los cuatro pilares de una petición (20 min)</w:t>
      </w:r>
    </w:p>
    <w:p>
      <w:pPr>
        <w:pStyle w:val="ListBullet"/>
        <w:spacing w:after="20"/>
        <w:ind w:left="864"/>
      </w:pPr>
      <w:r>
        <w:rPr>
          <w:sz w:val="21"/>
        </w:rPr>
        <w:t>3.1.1 Rol: desde qué punto de vista quieres la respuesta.</w:t>
      </w:r>
    </w:p>
    <w:p>
      <w:pPr>
        <w:pStyle w:val="ListBullet"/>
        <w:spacing w:after="20"/>
        <w:ind w:left="864"/>
      </w:pPr>
      <w:r>
        <w:rPr>
          <w:sz w:val="21"/>
        </w:rPr>
        <w:t>3.1.2 Contexto: qué archivos, qué convenciones, qué restricciones.</w:t>
      </w:r>
    </w:p>
    <w:p>
      <w:pPr>
        <w:pStyle w:val="ListBullet"/>
        <w:spacing w:after="20"/>
        <w:ind w:left="864"/>
      </w:pPr>
      <w:r>
        <w:rPr>
          <w:sz w:val="21"/>
        </w:rPr>
        <w:t>3.1.3 Tarea: el encargo, acotado y verificable.</w:t>
      </w:r>
    </w:p>
    <w:p>
      <w:pPr>
        <w:pStyle w:val="ListBullet"/>
        <w:spacing w:after="20"/>
        <w:ind w:left="864"/>
      </w:pPr>
      <w:r>
        <w:rPr>
          <w:sz w:val="21"/>
        </w:rPr>
        <w:t>3.1.4 Formato: cómo quieres el resultado para poder usarlo sin retocarlo.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3.2 Dar contexto sin ahogarlo (25 min)</w:t>
      </w:r>
    </w:p>
    <w:p>
      <w:pPr>
        <w:pStyle w:val="ListBullet"/>
        <w:spacing w:after="20"/>
        <w:ind w:left="864"/>
      </w:pPr>
      <w:r>
        <w:rPr>
          <w:sz w:val="21"/>
        </w:rPr>
        <w:t>3.2.1 Referenciar archivos, selecciones y errores concretos.</w:t>
      </w:r>
    </w:p>
    <w:p>
      <w:pPr>
        <w:pStyle w:val="ListBullet"/>
        <w:spacing w:after="20"/>
        <w:ind w:left="864"/>
      </w:pPr>
      <w:r>
        <w:rPr>
          <w:sz w:val="21"/>
        </w:rPr>
        <w:t>3.2.2 Trocear un encargo grande en pasos que se puedan revisar uno a uno.</w:t>
      </w:r>
    </w:p>
    <w:p>
      <w:pPr>
        <w:pStyle w:val="ListBullet"/>
        <w:spacing w:after="20"/>
        <w:ind w:left="864"/>
      </w:pPr>
      <w:r>
        <w:rPr>
          <w:sz w:val="21"/>
        </w:rPr>
        <w:t>3.2.3 Iterar sobre la respuesta en lugar de reescribir el prompt desde cero.</w:t>
      </w:r>
    </w:p>
    <w:p>
      <w:pPr>
        <w:pStyle w:val="ListBullet"/>
        <w:spacing w:after="20"/>
        <w:ind w:left="864"/>
      </w:pPr>
      <w:r>
        <w:rPr>
          <w:sz w:val="21"/>
        </w:rPr>
        <w:t>3.2.4 Cuándo abrir un chat nuevo, y por qué arrastrar una conversación larga degrada el resultado.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3.3 Validar lo que devuelve (20 min)</w:t>
      </w:r>
    </w:p>
    <w:p>
      <w:pPr>
        <w:pStyle w:val="ListBullet"/>
        <w:spacing w:after="20"/>
        <w:ind w:left="864"/>
      </w:pPr>
      <w:r>
        <w:rPr>
          <w:sz w:val="21"/>
        </w:rPr>
        <w:t>3.3.1 El error más caro: aceptar código que compila y no hace lo que crees.</w:t>
      </w:r>
    </w:p>
    <w:p>
      <w:pPr>
        <w:pStyle w:val="ListBullet"/>
        <w:spacing w:after="20"/>
        <w:ind w:left="864"/>
      </w:pPr>
      <w:r>
        <w:rPr>
          <w:sz w:val="21"/>
        </w:rPr>
        <w:t>3.3.2 Preguntar «explícame por qué has hecho esto» como técnica de revisión.</w:t>
      </w:r>
    </w:p>
    <w:p>
      <w:pPr>
        <w:pStyle w:val="ListBullet"/>
        <w:spacing w:after="20"/>
        <w:ind w:left="864"/>
      </w:pPr>
      <w:r>
        <w:rPr>
          <w:sz w:val="21"/>
        </w:rPr>
        <w:t>3.3.3 La dependencia que no existe y la función que se ha inventado: cómo se detectan.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3.4 El código que no escribiste tú (15 min)</w:t>
      </w:r>
    </w:p>
    <w:p>
      <w:pPr>
        <w:pStyle w:val="ListBullet"/>
        <w:spacing w:after="20"/>
        <w:ind w:left="864"/>
      </w:pPr>
      <w:r>
        <w:rPr>
          <w:sz w:val="21"/>
        </w:rPr>
        <w:t>3.4.1 Usar el chat para entender un módulo heredado antes de tocarlo.</w:t>
      </w:r>
    </w:p>
    <w:p>
      <w:pPr>
        <w:pStyle w:val="ListBullet"/>
        <w:spacing w:after="20"/>
        <w:ind w:left="864"/>
      </w:pPr>
      <w:r>
        <w:rPr>
          <w:sz w:val="21"/>
        </w:rPr>
        <w:t>3.4.2 Pedir el resumen, el diagrama y los riesgos de un cambio.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el mismo encargo pedido mal y pedido bien, comparando los dos resultados.</w:t>
      </w:r>
    </w:p>
    <w:p>
      <w:pPr>
        <w:spacing w:before="240" w:after="60"/>
      </w:pPr>
      <w:r>
        <w:rPr>
          <w:b/>
          <w:color w:val="E86A10"/>
          <w:sz w:val="25"/>
        </w:rPr>
        <w:t>Unidad 4 — Las reglas de la casa (90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el fichero de instrucciones de un proyecto real.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Decidir qué regla va en el fichero global y cuál por tipo de archivo.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Reconocer la regla que no sirve de nada y ocupa contexto.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4.1 El fichero de instrucciones del proyecto (25 min)</w:t>
      </w:r>
    </w:p>
    <w:p>
      <w:pPr>
        <w:pStyle w:val="ListBullet"/>
        <w:spacing w:after="20"/>
        <w:ind w:left="864"/>
      </w:pPr>
      <w:r>
        <w:rPr>
          <w:sz w:val="21"/>
        </w:rPr>
        <w:t>4.1.1 El problema que resuelve: el agente no conoce tus convenciones y las inventa.</w:t>
      </w:r>
    </w:p>
    <w:p>
      <w:pPr>
        <w:pStyle w:val="ListBullet"/>
        <w:spacing w:after="20"/>
        <w:ind w:left="864"/>
      </w:pPr>
      <w:r>
        <w:rPr>
          <w:sz w:val="21"/>
        </w:rPr>
        <w:t>4.1.2 copilot-instructions.md: dónde se guarda y cuándo se carga.</w:t>
      </w:r>
    </w:p>
    <w:p>
      <w:pPr>
        <w:pStyle w:val="ListBullet"/>
        <w:spacing w:after="20"/>
        <w:ind w:left="864"/>
      </w:pPr>
      <w:r>
        <w:rPr>
          <w:sz w:val="21"/>
        </w:rPr>
        <w:t>4.1.3 AGENTS.md: el mismo papel en formato abierto, compatible con otras herramientas.</w:t>
      </w:r>
    </w:p>
    <w:p>
      <w:pPr>
        <w:pStyle w:val="ListBullet"/>
        <w:spacing w:after="20"/>
        <w:ind w:left="864"/>
      </w:pPr>
      <w:r>
        <w:rPr>
          <w:sz w:val="21"/>
        </w:rPr>
        <w:t>4.1.4 Anatomía de un fichero que funciona: stack, estructura, convenciones y límites.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4.2 Instrucciones por tipo de archivo (20 min)</w:t>
      </w:r>
    </w:p>
    <w:p>
      <w:pPr>
        <w:pStyle w:val="ListBullet"/>
        <w:spacing w:after="20"/>
        <w:ind w:left="864"/>
      </w:pPr>
      <w:r>
        <w:rPr>
          <w:sz w:val="21"/>
        </w:rPr>
        <w:t>4.2.1 .instructions.md: reglas que solo aplican a los tests, a los controladores o a la configuración.</w:t>
      </w:r>
    </w:p>
    <w:p>
      <w:pPr>
        <w:pStyle w:val="ListBullet"/>
        <w:spacing w:after="20"/>
        <w:ind w:left="864"/>
      </w:pPr>
      <w:r>
        <w:rPr>
          <w:sz w:val="21"/>
        </w:rPr>
        <w:t>4.2.2 Cuándo separar y cuándo dejarlo todo en el fichero global.</w:t>
      </w:r>
    </w:p>
    <w:p>
      <w:pPr>
        <w:pStyle w:val="ListBullet"/>
        <w:spacing w:after="20"/>
        <w:ind w:left="864"/>
      </w:pPr>
      <w:r>
        <w:rPr>
          <w:sz w:val="21"/>
        </w:rPr>
        <w:t>4.2.3 El orden de precedencia cuando dos reglas se contradicen.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4.3 Qué poner y qué no (25 min)</w:t>
      </w:r>
    </w:p>
    <w:p>
      <w:pPr>
        <w:pStyle w:val="ListBullet"/>
        <w:spacing w:after="20"/>
        <w:ind w:left="864"/>
      </w:pPr>
      <w:r>
        <w:rPr>
          <w:sz w:val="21"/>
        </w:rPr>
        <w:t>4.3.1 El peso de las prohibiciones: por qué un «no uses X» rinde más que tres párrafos de estilo.</w:t>
      </w:r>
    </w:p>
    <w:p>
      <w:pPr>
        <w:pStyle w:val="ListBullet"/>
        <w:spacing w:after="20"/>
        <w:ind w:left="864"/>
      </w:pPr>
      <w:r>
        <w:rPr>
          <w:sz w:val="21"/>
        </w:rPr>
        <w:t>4.3.2 Reglas que el agente ignora, y por qué las ignora.</w:t>
      </w:r>
    </w:p>
    <w:p>
      <w:pPr>
        <w:pStyle w:val="ListBullet"/>
        <w:spacing w:after="20"/>
        <w:ind w:left="864"/>
      </w:pPr>
      <w:r>
        <w:rPr>
          <w:sz w:val="21"/>
        </w:rPr>
        <w:t>4.3.3 Mantener el fichero vivo: cada desvío repetido es una regla que falta.</w:t>
      </w:r>
    </w:p>
    <w:p>
      <w:pPr>
        <w:pStyle w:val="ListBullet"/>
        <w:spacing w:after="20"/>
        <w:ind w:left="864"/>
      </w:pPr>
      <w:r>
        <w:rPr>
          <w:sz w:val="21"/>
        </w:rPr>
        <w:t>4.3.4 El fichero de instrucciones como acuerdo de equipo, no como preferencia personal.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4.4 Antes y después (20 min)</w:t>
      </w:r>
    </w:p>
    <w:p>
      <w:pPr>
        <w:pStyle w:val="ListBullet"/>
        <w:spacing w:after="20"/>
        <w:ind w:left="864"/>
      </w:pPr>
      <w:r>
        <w:rPr>
          <w:sz w:val="21"/>
        </w:rPr>
        <w:t>4.4.1 El mismo prompt sobre el mismo proyecto, con y sin reglas.</w:t>
      </w:r>
    </w:p>
    <w:p>
      <w:pPr>
        <w:pStyle w:val="ListBullet"/>
        <w:spacing w:after="20"/>
        <w:ind w:left="864"/>
      </w:pPr>
      <w:r>
        <w:rPr>
          <w:sz w:val="21"/>
        </w:rPr>
        <w:t>4.4.2 Medir la diferencia en tiempo de revisión, no en líneas generadas.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Demo: </w:t>
      </w:r>
      <w:r>
        <w:rPr>
          <w:color w:val="444444"/>
          <w:sz w:val="20"/>
        </w:rPr>
        <w:t>un proyecto sin instrucciones y el mismo proyecto con ellas.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escribir las instrucciones de un proyecto propio y probarlas con un encargo real.</w:t>
      </w:r>
    </w:p>
    <w:p>
      <w:pPr>
        <w:spacing w:before="240" w:after="60"/>
      </w:pPr>
      <w:r>
        <w:rPr>
          <w:b/>
          <w:color w:val="E86A10"/>
          <w:sz w:val="25"/>
        </w:rPr>
        <w:t>Unidad 5 — Enseñarle los procedimientos del equipo: los skills (75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un skill que empaquete un procedimiento que tu equipo repite.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Entender por qué un skill se activa o se queda dormido.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Valorar un skill de terceros antes de meterlo en tu repositorio.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5.1 Qué es un skill (20 min)</w:t>
      </w:r>
    </w:p>
    <w:p>
      <w:pPr>
        <w:pStyle w:val="ListBullet"/>
        <w:spacing w:after="20"/>
        <w:ind w:left="864"/>
      </w:pPr>
      <w:r>
        <w:rPr>
          <w:sz w:val="21"/>
        </w:rPr>
        <w:t>5.1.1 Un procedimiento del equipo, empaquetado y reutilizable.</w:t>
      </w:r>
    </w:p>
    <w:p>
      <w:pPr>
        <w:pStyle w:val="ListBullet"/>
        <w:spacing w:after="20"/>
        <w:ind w:left="864"/>
      </w:pPr>
      <w:r>
        <w:rPr>
          <w:sz w:val="21"/>
        </w:rPr>
        <w:t>5.1.2 Anatomía del SKILL.md: nombre, descripción y cuerpo del procedimiento.</w:t>
      </w:r>
    </w:p>
    <w:p>
      <w:pPr>
        <w:pStyle w:val="ListBullet"/>
        <w:spacing w:after="20"/>
        <w:ind w:left="864"/>
      </w:pPr>
      <w:r>
        <w:rPr>
          <w:sz w:val="21"/>
        </w:rPr>
        <w:t>5.1.3 La carga progresiva: por qué la descripción decide si el skill se activa.</w:t>
      </w:r>
    </w:p>
    <w:p>
      <w:pPr>
        <w:pStyle w:val="ListBullet"/>
        <w:spacing w:after="20"/>
        <w:ind w:left="864"/>
      </w:pPr>
      <w:r>
        <w:rPr>
          <w:sz w:val="21"/>
        </w:rPr>
        <w:t>5.1.4 Skills frente a instrucciones: qué resuelve cada uno.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5.2 Tu primer skill, de principio a fin (25 min)</w:t>
      </w:r>
    </w:p>
    <w:p>
      <w:pPr>
        <w:pStyle w:val="ListBullet"/>
        <w:spacing w:after="20"/>
        <w:ind w:left="864"/>
      </w:pPr>
      <w:r>
        <w:rPr>
          <w:sz w:val="21"/>
        </w:rPr>
        <w:t>5.2.1 El skill atómico: un mensaje de commit que sale siempre igual.</w:t>
      </w:r>
    </w:p>
    <w:p>
      <w:pPr>
        <w:pStyle w:val="ListBullet"/>
        <w:spacing w:after="20"/>
        <w:ind w:left="864"/>
      </w:pPr>
      <w:r>
        <w:rPr>
          <w:sz w:val="21"/>
        </w:rPr>
        <w:t>5.2.2 Escribirlo, probarlo y afinarlo con los casos en que falla.</w:t>
      </w:r>
    </w:p>
    <w:p>
      <w:pPr>
        <w:pStyle w:val="ListBullet"/>
        <w:spacing w:after="20"/>
        <w:ind w:left="864"/>
      </w:pPr>
      <w:r>
        <w:rPr>
          <w:sz w:val="21"/>
        </w:rPr>
        <w:t>5.2.3 Del skill atómico al skill de procedimiento: cuándo crece y cuándo se parte en dos.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5.3 El ecosistema y su seguridad (30 min)</w:t>
      </w:r>
    </w:p>
    <w:p>
      <w:pPr>
        <w:pStyle w:val="ListBullet"/>
        <w:spacing w:after="20"/>
        <w:ind w:left="864"/>
      </w:pPr>
      <w:r>
        <w:rPr>
          <w:sz w:val="21"/>
        </w:rPr>
        <w:t>5.3.1 Dónde encontrar skills ya hechos y cómo se instalan.</w:t>
      </w:r>
    </w:p>
    <w:p>
      <w:pPr>
        <w:pStyle w:val="ListBullet"/>
        <w:spacing w:after="20"/>
        <w:ind w:left="864"/>
      </w:pPr>
      <w:r>
        <w:rPr>
          <w:sz w:val="21"/>
        </w:rPr>
        <w:t>5.3.2 Un skill es código que se ejecuta en tu máquina: qué mirar antes de instalarlo.</w:t>
      </w:r>
    </w:p>
    <w:p>
      <w:pPr>
        <w:pStyle w:val="ListBullet"/>
        <w:spacing w:after="20"/>
        <w:ind w:left="864"/>
      </w:pPr>
      <w:r>
        <w:rPr>
          <w:sz w:val="21"/>
        </w:rPr>
        <w:t>5.3.3 Lo que promete la descripción no basta: se abre el fichero y se lee entero.</w:t>
      </w:r>
    </w:p>
    <w:p>
      <w:pPr>
        <w:pStyle w:val="ListBullet"/>
        <w:spacing w:after="20"/>
        <w:ind w:left="864"/>
      </w:pPr>
      <w:r>
        <w:rPr>
          <w:sz w:val="21"/>
        </w:rPr>
        <w:t>5.3.4 Higiene de dependencias aplicada a las extensiones del asistente.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escribir un skill con un procedimiento propio del equipo del asistente.</w:t>
      </w:r>
    </w:p>
    <w:p>
      <w:pPr>
        <w:spacing w:before="240" w:after="60"/>
      </w:pPr>
      <w:r>
        <w:rPr>
          <w:b/>
          <w:color w:val="E86A10"/>
          <w:sz w:val="25"/>
        </w:rPr>
        <w:t>Unidad 6 — El equipo de agentes (85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Distinguir cuándo el problema se resuelve con un skill y cuándo hace falta un agente.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Montar varios agentes con roles y herramientas distintas.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Hacer que se coordinen sin que ninguno apruebe su propio trabajo.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6.1 Qué es un agente (25 min)</w:t>
      </w:r>
    </w:p>
    <w:p>
      <w:pPr>
        <w:pStyle w:val="ListBullet"/>
        <w:spacing w:after="20"/>
        <w:ind w:left="864"/>
      </w:pPr>
      <w:r>
        <w:rPr>
          <w:sz w:val="21"/>
        </w:rPr>
        <w:t>6.1.1 Un rol, unas herramientas permitidas y un modelo: el .agent.md por dentro.</w:t>
      </w:r>
    </w:p>
    <w:p>
      <w:pPr>
        <w:pStyle w:val="ListBullet"/>
        <w:spacing w:after="20"/>
        <w:ind w:left="864"/>
      </w:pPr>
      <w:r>
        <w:rPr>
          <w:sz w:val="21"/>
        </w:rPr>
        <w:t>6.1.2 El contrato de poder: por qué se le quitan herramientas a un agente a propósito.</w:t>
      </w:r>
    </w:p>
    <w:p>
      <w:pPr>
        <w:pStyle w:val="ListBullet"/>
        <w:spacing w:after="20"/>
        <w:ind w:left="864"/>
      </w:pPr>
      <w:r>
        <w:rPr>
          <w:sz w:val="21"/>
        </w:rPr>
        <w:t>6.1.3 Agente o skill: el árbol de decisión, con ejemplos de los dos lados.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6.2 Los roles que se reparten el trabajo (35 min)</w:t>
      </w:r>
    </w:p>
    <w:p>
      <w:pPr>
        <w:pStyle w:val="ListBullet"/>
        <w:spacing w:after="20"/>
        <w:ind w:left="864"/>
      </w:pPr>
      <w:r>
        <w:rPr>
          <w:sz w:val="21"/>
        </w:rPr>
        <w:t>6.2.1 El planificador: el plan como contrato antes de tocar código.</w:t>
      </w:r>
    </w:p>
    <w:p>
      <w:pPr>
        <w:pStyle w:val="ListBullet"/>
        <w:spacing w:after="20"/>
        <w:ind w:left="864"/>
      </w:pPr>
      <w:r>
        <w:rPr>
          <w:sz w:val="21"/>
        </w:rPr>
        <w:t>6.2.2 El desarrollador: ejecuta el plan, no improvisa.</w:t>
      </w:r>
    </w:p>
    <w:p>
      <w:pPr>
        <w:pStyle w:val="ListBullet"/>
        <w:spacing w:after="20"/>
        <w:ind w:left="864"/>
      </w:pPr>
      <w:r>
        <w:rPr>
          <w:sz w:val="21"/>
        </w:rPr>
        <w:t>6.2.3 El verificador: veredicto binario, y no toca el código.</w:t>
      </w:r>
    </w:p>
    <w:p>
      <w:pPr>
        <w:pStyle w:val="ListBullet"/>
        <w:spacing w:after="20"/>
        <w:ind w:left="864"/>
      </w:pPr>
      <w:r>
        <w:rPr>
          <w:sz w:val="21"/>
        </w:rPr>
        <w:t>6.2.4 El auditor de calidad: el abogado del diablo, cuyo trabajo es encontrar, no aprobar.</w:t>
      </w:r>
    </w:p>
    <w:p>
      <w:pPr>
        <w:pStyle w:val="ListBullet"/>
        <w:spacing w:after="20"/>
        <w:ind w:left="864"/>
      </w:pPr>
      <w:r>
        <w:rPr>
          <w:sz w:val="21"/>
        </w:rPr>
        <w:t>6.2.5 El principio que sostiene todo: quien diseña no aprueba su propio trabajo.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6.3 La coordinación (25 min)</w:t>
      </w:r>
    </w:p>
    <w:p>
      <w:pPr>
        <w:pStyle w:val="ListBullet"/>
        <w:spacing w:after="20"/>
        <w:ind w:left="864"/>
      </w:pPr>
      <w:r>
        <w:rPr>
          <w:sz w:val="21"/>
        </w:rPr>
        <w:t>6.3.1 El orquestador: coordina y no implementa.</w:t>
      </w:r>
    </w:p>
    <w:p>
      <w:pPr>
        <w:pStyle w:val="ListBullet"/>
        <w:spacing w:after="20"/>
        <w:ind w:left="864"/>
      </w:pPr>
      <w:r>
        <w:rPr>
          <w:sz w:val="21"/>
        </w:rPr>
        <w:t>6.3.2 El bucle de corrección y cuándo hay que pararlo.</w:t>
      </w:r>
    </w:p>
    <w:p>
      <w:pPr>
        <w:pStyle w:val="ListBullet"/>
        <w:spacing w:after="20"/>
        <w:ind w:left="864"/>
      </w:pPr>
      <w:r>
        <w:rPr>
          <w:sz w:val="21"/>
        </w:rPr>
        <w:t>6.3.3 El círculo virtuoso: si el mismo defecto sale en varios sitios, el fallo está en el molde.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Demo: </w:t>
      </w:r>
      <w:r>
        <w:rPr>
          <w:color w:val="444444"/>
          <w:sz w:val="20"/>
        </w:rPr>
        <w:t>el mismo encargo con un agente sin restricciones y con el equipo de agentes coordinado.</w:t>
      </w:r>
    </w:p>
    <w:p>
      <w:pPr>
        <w:spacing w:before="240" w:after="60"/>
      </w:pPr>
      <w:r>
        <w:rPr>
          <w:b/>
          <w:color w:val="E86A10"/>
          <w:sz w:val="25"/>
        </w:rPr>
        <w:t>Unidad 7 — Calidad, seguridad y responsabilidad (65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Revisar código generado con criterio, no por encima.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Reconocer los riesgos que aparecen cuando el volumen de código sube.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Saber qué no delegar.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7.1 Revisar lo generado (20 min)</w:t>
      </w:r>
    </w:p>
    <w:p>
      <w:pPr>
        <w:pStyle w:val="ListBullet"/>
        <w:spacing w:after="20"/>
        <w:ind w:left="864"/>
      </w:pPr>
      <w:r>
        <w:rPr>
          <w:sz w:val="21"/>
        </w:rPr>
        <w:t>7.1.1 Qué mira un humano que la máquina no mira: intención, contexto y consecuencias.</w:t>
      </w:r>
    </w:p>
    <w:p>
      <w:pPr>
        <w:pStyle w:val="ListBullet"/>
        <w:spacing w:after="20"/>
        <w:ind w:left="864"/>
      </w:pPr>
      <w:r>
        <w:rPr>
          <w:sz w:val="21"/>
        </w:rPr>
        <w:t>7.1.2 El código que compila pero no arranca: el fallo que la generación no ve.</w:t>
      </w:r>
    </w:p>
    <w:p>
      <w:pPr>
        <w:pStyle w:val="ListBullet"/>
        <w:spacing w:after="20"/>
        <w:ind w:left="864"/>
      </w:pPr>
      <w:r>
        <w:rPr>
          <w:sz w:val="21"/>
        </w:rPr>
        <w:t>7.1.3 Revisión vertical: que la funcionalidad funcione de la petición al dato.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7.2 Riesgos reales (25 min)</w:t>
      </w:r>
    </w:p>
    <w:p>
      <w:pPr>
        <w:pStyle w:val="ListBullet"/>
        <w:spacing w:after="20"/>
        <w:ind w:left="864"/>
      </w:pPr>
      <w:r>
        <w:rPr>
          <w:sz w:val="21"/>
        </w:rPr>
        <w:t>7.2.1 Dependencias inventadas y paquetes que no deberías instalar.</w:t>
      </w:r>
    </w:p>
    <w:p>
      <w:pPr>
        <w:pStyle w:val="ListBullet"/>
        <w:spacing w:after="20"/>
        <w:ind w:left="864"/>
      </w:pPr>
      <w:r>
        <w:rPr>
          <w:sz w:val="21"/>
        </w:rPr>
        <w:t>7.2.2 Secretos y datos sensibles que se cuelan en el contexto.</w:t>
      </w:r>
    </w:p>
    <w:p>
      <w:pPr>
        <w:pStyle w:val="ListBullet"/>
        <w:spacing w:after="20"/>
        <w:ind w:left="864"/>
      </w:pPr>
      <w:r>
        <w:rPr>
          <w:sz w:val="21"/>
        </w:rPr>
        <w:t>7.2.3 El sesgo del volumen: más código no es más avance.</w:t>
      </w:r>
    </w:p>
    <w:p>
      <w:pPr>
        <w:pStyle w:val="ListBullet"/>
        <w:spacing w:after="20"/>
        <w:ind w:left="864"/>
      </w:pPr>
      <w:r>
        <w:rPr>
          <w:sz w:val="21"/>
        </w:rPr>
        <w:t>7.2.4 La deuda que se acumula rápido cuando nadie revisa.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7.3 Propiedad intelectual y datos de la empresa (12 min)</w:t>
      </w:r>
    </w:p>
    <w:p>
      <w:pPr>
        <w:pStyle w:val="ListBullet"/>
        <w:spacing w:after="20"/>
        <w:ind w:left="864"/>
      </w:pPr>
      <w:r>
        <w:rPr>
          <w:sz w:val="21"/>
        </w:rPr>
        <w:t>7.3.1 Qué sale de tu máquina y qué no, según la configuración de la organización.</w:t>
      </w:r>
    </w:p>
    <w:p>
      <w:pPr>
        <w:pStyle w:val="ListBullet"/>
        <w:spacing w:after="20"/>
        <w:ind w:left="864"/>
      </w:pPr>
      <w:r>
        <w:rPr>
          <w:sz w:val="21"/>
        </w:rPr>
        <w:t>7.3.2 Filtros de código público y por qué importan.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7.4 Qué no delegar nunca (8 min)</w:t>
      </w:r>
    </w:p>
    <w:p>
      <w:pPr>
        <w:pStyle w:val="ListBullet"/>
        <w:spacing w:after="20"/>
        <w:ind w:left="864"/>
      </w:pPr>
      <w:r>
        <w:rPr>
          <w:sz w:val="21"/>
        </w:rPr>
        <w:t>7.4.1 Las decisiones de arquitectura, la seguridad crítica y la responsabilidad sobre lo entregado.</w:t>
      </w:r>
    </w:p>
    <w:p>
      <w:pPr>
        <w:spacing w:before="240" w:after="60"/>
      </w:pPr>
      <w:r>
        <w:rPr>
          <w:b/>
          <w:color w:val="E86A10"/>
          <w:sz w:val="25"/>
        </w:rPr>
        <w:t>Unidad 8 — Copilot dentro de GitHub (45 min)</w:t>
      </w:r>
    </w:p>
    <w:p>
      <w:pPr>
        <w:spacing w:before="60"/>
        <w:ind w:left="216"/>
      </w:pPr>
      <w:r>
        <w:rPr>
          <w:b/>
          <w:i/>
          <w:color w:val="E86A10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Situar cada capacidad de Copilot dentro del ciclo de trabajo del equipo.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Conectar el editor con las incidencias y los pull requests mediante MCP.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8.1 El ciclo de trabajo (20 min)</w:t>
      </w:r>
    </w:p>
    <w:p>
      <w:pPr>
        <w:pStyle w:val="ListBullet"/>
        <w:spacing w:after="20"/>
        <w:ind w:left="864"/>
      </w:pPr>
      <w:r>
        <w:rPr>
          <w:sz w:val="21"/>
        </w:rPr>
        <w:t>8.1.1 De la incidencia a la rama, de la rama al pull request, del pull request a la integración.</w:t>
      </w:r>
    </w:p>
    <w:p>
      <w:pPr>
        <w:pStyle w:val="ListBullet"/>
        <w:spacing w:after="20"/>
        <w:ind w:left="864"/>
      </w:pPr>
      <w:r>
        <w:rPr>
          <w:sz w:val="21"/>
        </w:rPr>
        <w:t>8.1.2 Copilot en cada tramo del ciclo: qué manos quedan libres y cuáles no.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8.2 MCP en la práctica (15 min)</w:t>
      </w:r>
    </w:p>
    <w:p>
      <w:pPr>
        <w:pStyle w:val="ListBullet"/>
        <w:spacing w:after="20"/>
        <w:ind w:left="864"/>
      </w:pPr>
      <w:r>
        <w:rPr>
          <w:sz w:val="21"/>
        </w:rPr>
        <w:t>8.2.1 Qué es un servidor MCP y qué permisos pide.</w:t>
      </w:r>
    </w:p>
    <w:p>
      <w:pPr>
        <w:pStyle w:val="ListBullet"/>
        <w:spacing w:after="20"/>
        <w:ind w:left="864"/>
      </w:pPr>
      <w:r>
        <w:rPr>
          <w:sz w:val="21"/>
        </w:rPr>
        <w:t>8.2.2 Trabajar con incidencias y pull requests sin salir del editor.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8.3 Lo que sigue siendo humano (10 min)</w:t>
      </w:r>
    </w:p>
    <w:p>
      <w:pPr>
        <w:pStyle w:val="ListBullet"/>
        <w:spacing w:after="20"/>
        <w:ind w:left="864"/>
      </w:pPr>
      <w:r>
        <w:rPr>
          <w:sz w:val="21"/>
        </w:rPr>
        <w:t>8.3.1 Aprobar, priorizar y responder de lo que se integra.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 común (60 min): </w:t>
      </w:r>
      <w:r>
        <w:rPr>
          <w:color w:val="444444"/>
          <w:sz w:val="20"/>
        </w:rPr>
        <w:t>una funcionalidad pequeña de principio a fin — escribir las reglas del</w:t>
      </w:r>
    </w:p>
    <w:p>
      <w:pPr>
        <w:spacing w:after="80"/>
      </w:pPr>
      <w:r>
        <w:t>proyecto, encargarla en modo agente, revisar lo que ha hecho y corregir el rumbo. Sirve igual para</w:t>
      </w:r>
    </w:p>
    <w:p>
      <w:pPr>
        <w:spacing w:after="80"/>
      </w:pPr>
      <w:r>
        <w:t>cualquier lenguaje, así que la hacen juntos todos los perfiles antes de separarse por itinerarios.</w:t>
      </w:r>
    </w:p>
    <w:p>
      <w:r>
        <w:br w:type="page"/>
      </w:r>
    </w:p>
    <w:p>
      <w:pPr>
        <w:spacing w:before="80" w:after="120"/>
        <w:shd w:val="clear" w:color="auto" w:fill="B3412B"/>
      </w:pPr>
      <w:r>
        <w:rPr>
          <w:b/>
          <w:color w:val="FFFFFF"/>
          <w:sz w:val="28"/>
        </w:rPr>
        <w:t xml:space="preserve">  ITINERARIO JAVA (5 h)</w:t>
      </w:r>
    </w:p>
    <w:p>
      <w:pPr>
        <w:spacing w:after="80"/>
      </w:pPr>
      <w:r>
        <w:rPr>
          <w:i/>
          <w:color w:val="444444"/>
          <w:sz w:val="20"/>
        </w:rPr>
        <w:t>IntelliJ IDEA (o Eclipse) · Spring Boot · Maven · JUnit · 300 min</w:t>
      </w:r>
    </w:p>
    <w:p>
      <w:pPr>
        <w:spacing w:before="240" w:after="60"/>
      </w:pPr>
      <w:r>
        <w:rPr>
          <w:b/>
          <w:color w:val="B3412B"/>
          <w:sz w:val="25"/>
        </w:rPr>
        <w:t>Unidad 1 — Copilot en tu IDE y las reglas del proyecto Java (40 min)</w:t>
      </w:r>
    </w:p>
    <w:p>
      <w:pPr>
        <w:spacing w:before="60"/>
        <w:ind w:left="216"/>
      </w:pPr>
      <w:r>
        <w:rPr>
          <w:b/>
          <w:i/>
          <w:color w:val="B3412B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Trabajar con modo agente, modo plan y MCP dentro de IntelliJ IDEA.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las instrucciones de un proyecto Spring Boot real.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1.1 El plugin en IntelliJ IDEA (15 min)</w:t>
      </w:r>
    </w:p>
    <w:p>
      <w:pPr>
        <w:pStyle w:val="ListBullet"/>
        <w:spacing w:after="20"/>
        <w:ind w:left="864"/>
      </w:pPr>
      <w:r>
        <w:rPr>
          <w:sz w:val="21"/>
        </w:rPr>
        <w:t>1.1.1 Instalación, sesión y dónde está cada cosa: chat, selector de agente, modo plan.</w:t>
      </w:r>
    </w:p>
    <w:p>
      <w:pPr>
        <w:pStyle w:val="ListBullet"/>
        <w:spacing w:after="20"/>
        <w:ind w:left="864"/>
      </w:pPr>
      <w:r>
        <w:rPr>
          <w:sz w:val="21"/>
        </w:rPr>
        <w:t>1.1.2 Qué cambia en Eclipse y qué capacidades están en vista previa.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1.2 Las instrucciones de un proyecto Java (25 min)</w:t>
      </w:r>
    </w:p>
    <w:p>
      <w:pPr>
        <w:pStyle w:val="ListBullet"/>
        <w:spacing w:after="20"/>
        <w:ind w:left="864"/>
      </w:pPr>
      <w:r>
        <w:rPr>
          <w:sz w:val="21"/>
        </w:rPr>
        <w:t>1.2.1 Versión del JDK, framework y gestor de dependencias: lo que el agente asume mal si no se lo dices.</w:t>
      </w:r>
    </w:p>
    <w:p>
      <w:pPr>
        <w:pStyle w:val="ListBullet"/>
        <w:spacing w:after="20"/>
        <w:ind w:left="864"/>
      </w:pPr>
      <w:r>
        <w:rPr>
          <w:sz w:val="21"/>
        </w:rPr>
        <w:t>1.2.2 Estructura de paquetes, convenciones de nombres y estilo de la casa.</w:t>
      </w:r>
    </w:p>
    <w:p>
      <w:pPr>
        <w:pStyle w:val="ListBullet"/>
        <w:spacing w:after="20"/>
        <w:ind w:left="864"/>
      </w:pPr>
      <w:r>
        <w:rPr>
          <w:sz w:val="21"/>
        </w:rPr>
        <w:t>1.2.3 Las prohibiciones que más rendimiento dan: dependencias vetadas y patrones que el equipo no admite.</w:t>
      </w:r>
    </w:p>
    <w:p>
      <w:pPr>
        <w:pStyle w:val="ListBullet"/>
        <w:spacing w:after="20"/>
        <w:ind w:left="864"/>
      </w:pPr>
      <w:r>
        <w:rPr>
          <w:sz w:val="21"/>
        </w:rPr>
        <w:t>1.2.4 Reglas propias para los tests, los controladores y la configuración.</w:t>
      </w:r>
    </w:p>
    <w:p>
      <w:pPr>
        <w:spacing w:before="240" w:after="60"/>
      </w:pPr>
      <w:r>
        <w:rPr>
          <w:b/>
          <w:color w:val="B3412B"/>
          <w:sz w:val="25"/>
        </w:rPr>
        <w:t>Unidad 2 — El análisis como contrato (30 min)</w:t>
      </w:r>
    </w:p>
    <w:p>
      <w:pPr>
        <w:spacing w:before="60"/>
        <w:ind w:left="216"/>
      </w:pPr>
      <w:r>
        <w:rPr>
          <w:b/>
          <w:i/>
          <w:color w:val="B3412B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Convertir un requisito en un documento que el agente respete.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Evitar que el modelo de datos se reinvente en cada petición.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2.1 El documento de análisis (18 min)</w:t>
      </w:r>
    </w:p>
    <w:p>
      <w:pPr>
        <w:pStyle w:val="ListBullet"/>
        <w:spacing w:after="20"/>
        <w:ind w:left="864"/>
      </w:pPr>
      <w:r>
        <w:rPr>
          <w:sz w:val="21"/>
        </w:rPr>
        <w:t>2.1.1 Por qué el agente tiene que leer antes de escribir.</w:t>
      </w:r>
    </w:p>
    <w:p>
      <w:pPr>
        <w:pStyle w:val="ListBullet"/>
        <w:spacing w:after="20"/>
        <w:ind w:left="864"/>
      </w:pPr>
      <w:r>
        <w:rPr>
          <w:sz w:val="21"/>
        </w:rPr>
        <w:t>2.1.2 Las secciones que no pueden faltar: alcance, entidades, reglas y criterios de aceptación.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2.2 Una sola fuente de verdad (12 min)</w:t>
      </w:r>
    </w:p>
    <w:p>
      <w:pPr>
        <w:pStyle w:val="ListBullet"/>
        <w:spacing w:after="20"/>
        <w:ind w:left="864"/>
      </w:pPr>
      <w:r>
        <w:rPr>
          <w:sz w:val="21"/>
        </w:rPr>
        <w:t>2.2.1 Qué pasa cuando el modelo está duplicado en dos sitios: la incoherencia silenciosa.</w:t>
      </w:r>
    </w:p>
    <w:p>
      <w:pPr>
        <w:pStyle w:val="ListBullet"/>
        <w:spacing w:after="20"/>
        <w:ind w:left="864"/>
      </w:pPr>
      <w:r>
        <w:rPr>
          <w:sz w:val="21"/>
        </w:rPr>
        <w:t>2.2.2 La lección más repetida: nunca dejar que el agente invente entidades sobre la marcha.</w:t>
      </w:r>
    </w:p>
    <w:p>
      <w:pPr>
        <w:spacing w:before="240" w:after="60"/>
      </w:pPr>
      <w:r>
        <w:rPr>
          <w:b/>
          <w:color w:val="B3412B"/>
          <w:sz w:val="25"/>
        </w:rPr>
        <w:t>Unidad 3 — Un skill por capa (75 min)</w:t>
      </w:r>
    </w:p>
    <w:p>
      <w:pPr>
        <w:spacing w:before="60"/>
        <w:ind w:left="216"/>
      </w:pPr>
      <w:r>
        <w:rPr>
          <w:b/>
          <w:i/>
          <w:color w:val="B3412B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un skill por cada capa de tu arquitectura.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Conseguir que dos personas distintas generen el mismo código para el mismo encargo.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3.1 Entidades y persistencia con JPA (15 min)</w:t>
      </w:r>
    </w:p>
    <w:p>
      <w:pPr>
        <w:pStyle w:val="ListBullet"/>
        <w:spacing w:after="20"/>
        <w:ind w:left="864"/>
      </w:pPr>
      <w:r>
        <w:rPr>
          <w:sz w:val="21"/>
        </w:rPr>
        <w:t>3.1.1 El modelo, generado en orden de dependencias.</w:t>
      </w:r>
    </w:p>
    <w:p>
      <w:pPr>
        <w:pStyle w:val="ListBullet"/>
        <w:spacing w:after="20"/>
        <w:ind w:left="864"/>
      </w:pPr>
      <w:r>
        <w:rPr>
          <w:sz w:val="21"/>
        </w:rPr>
        <w:t>3.1.2 Relaciones, claves y lo que el agente suele romper.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3.2 Repositorios y servicios (20 min)</w:t>
      </w:r>
    </w:p>
    <w:p>
      <w:pPr>
        <w:pStyle w:val="ListBullet"/>
        <w:spacing w:after="20"/>
        <w:ind w:left="864"/>
      </w:pPr>
      <w:r>
        <w:rPr>
          <w:sz w:val="21"/>
        </w:rPr>
        <w:t>3.2.1 Acceso a datos: consultas derivadas, consultas explícitas y dónde está el límite.</w:t>
      </w:r>
    </w:p>
    <w:p>
      <w:pPr>
        <w:pStyle w:val="ListBullet"/>
        <w:spacing w:after="20"/>
        <w:ind w:left="864"/>
      </w:pPr>
      <w:r>
        <w:rPr>
          <w:sz w:val="21"/>
        </w:rPr>
        <w:t>3.2.2 El servicio como capa que orquesta: qué hace y qué no debe hacer nunca.</w:t>
      </w:r>
    </w:p>
    <w:p>
      <w:pPr>
        <w:pStyle w:val="ListBullet"/>
        <w:spacing w:after="20"/>
        <w:ind w:left="864"/>
      </w:pPr>
      <w:r>
        <w:rPr>
          <w:sz w:val="21"/>
        </w:rPr>
        <w:t>3.2.3 Interfaz e inyección de dependencias: el contrato antes que la implementación.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3.3 Controladores REST y DTOs (25 min)</w:t>
      </w:r>
    </w:p>
    <w:p>
      <w:pPr>
        <w:pStyle w:val="ListBullet"/>
        <w:spacing w:after="20"/>
        <w:ind w:left="864"/>
      </w:pPr>
      <w:r>
        <w:rPr>
          <w:sz w:val="21"/>
        </w:rPr>
        <w:t>3.3.1 Controlador fino: recibe, delega y responde.</w:t>
      </w:r>
    </w:p>
    <w:p>
      <w:pPr>
        <w:pStyle w:val="ListBullet"/>
        <w:spacing w:after="20"/>
        <w:ind w:left="864"/>
      </w:pPr>
      <w:r>
        <w:rPr>
          <w:sz w:val="21"/>
        </w:rPr>
        <w:t>3.3.2 Por qué no se exponen las entidades hacia fuera.</w:t>
      </w:r>
    </w:p>
    <w:p>
      <w:pPr>
        <w:pStyle w:val="ListBullet"/>
        <w:spacing w:after="20"/>
        <w:ind w:left="864"/>
      </w:pPr>
      <w:r>
        <w:rPr>
          <w:sz w:val="21"/>
        </w:rPr>
        <w:t>3.3.3 Conversión explícita a mano, sin dependencias mágicas: qué se gana.</w:t>
      </w:r>
    </w:p>
    <w:p>
      <w:pPr>
        <w:pStyle w:val="ListBullet"/>
        <w:spacing w:after="20"/>
        <w:ind w:left="864"/>
      </w:pPr>
      <w:r>
        <w:rPr>
          <w:sz w:val="21"/>
        </w:rPr>
        <w:t>3.3.4 El fichero de peticiones como contrato de prueba de la API.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3.4 Validaciones (15 min)</w:t>
      </w:r>
    </w:p>
    <w:p>
      <w:pPr>
        <w:pStyle w:val="ListBullet"/>
        <w:spacing w:after="20"/>
        <w:ind w:left="864"/>
      </w:pPr>
      <w:r>
        <w:rPr>
          <w:sz w:val="21"/>
        </w:rPr>
        <w:t>3.4.1 Validación de entrada y validación de dominio: dónde va cada una y por qué ahí.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Demo: </w:t>
      </w:r>
      <w:r>
        <w:rPr>
          <w:color w:val="444444"/>
          <w:sz w:val="20"/>
        </w:rPr>
        <w:t>la cadena de skills generando una entidad completa, capa por capa.</w:t>
      </w:r>
    </w:p>
    <w:p>
      <w:pPr>
        <w:spacing w:before="240" w:after="60"/>
      </w:pPr>
      <w:r>
        <w:rPr>
          <w:b/>
          <w:color w:val="B3412B"/>
          <w:sz w:val="25"/>
        </w:rPr>
        <w:t>Unidad 4 — Orquestar y depurar lo que el agente rompe (45 min)</w:t>
      </w:r>
    </w:p>
    <w:p>
      <w:pPr>
        <w:spacing w:before="60"/>
        <w:ind w:left="216"/>
      </w:pPr>
      <w:r>
        <w:rPr>
          <w:b/>
          <w:i/>
          <w:color w:val="B3412B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Encadenar los skills para que una funcionalidad salga entera de una sola petición.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Arreglar los dos fallos que aparecen siempre.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4.1 El skill que encadena a los demás (20 min)</w:t>
      </w:r>
    </w:p>
    <w:p>
      <w:pPr>
        <w:pStyle w:val="ListBullet"/>
        <w:spacing w:after="20"/>
        <w:ind w:left="864"/>
      </w:pPr>
      <w:r>
        <w:rPr>
          <w:sz w:val="21"/>
        </w:rPr>
        <w:t>4.1.1 El catálogo de skills, su orden obligatorio y el grafo de dependencias.</w:t>
      </w:r>
    </w:p>
    <w:p>
      <w:pPr>
        <w:pStyle w:val="ListBullet"/>
        <w:spacing w:after="20"/>
        <w:ind w:left="864"/>
      </w:pPr>
      <w:r>
        <w:rPr>
          <w:sz w:val="21"/>
        </w:rPr>
        <w:t>4.1.2 Una funcionalidad completa pedida en una sola frase.</w:t>
      </w:r>
    </w:p>
    <w:p>
      <w:pPr>
        <w:pStyle w:val="ListBullet"/>
        <w:spacing w:after="20"/>
        <w:ind w:left="864"/>
      </w:pPr>
      <w:r>
        <w:rPr>
          <w:sz w:val="21"/>
        </w:rPr>
        <w:t>4.1.3 Qué sale mal cuando se genera el controlador antes que el servicio.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4.2 Depurar lo que rompe (25 min)</w:t>
      </w:r>
    </w:p>
    <w:p>
      <w:pPr>
        <w:pStyle w:val="ListBullet"/>
        <w:spacing w:after="20"/>
        <w:ind w:left="864"/>
      </w:pPr>
      <w:r>
        <w:rPr>
          <w:sz w:val="21"/>
        </w:rPr>
        <w:t>4.2.1 El componente que no se registra: compila, arranca y falla en la primera petición.</w:t>
      </w:r>
    </w:p>
    <w:p>
      <w:pPr>
        <w:pStyle w:val="ListBullet"/>
        <w:spacing w:after="20"/>
        <w:ind w:left="864"/>
      </w:pPr>
      <w:r>
        <w:rPr>
          <w:sz w:val="21"/>
        </w:rPr>
        <w:t>4.2.2 El contrato HTTP que se queda viejo porque nadie lo actualizó.</w:t>
      </w:r>
    </w:p>
    <w:p>
      <w:pPr>
        <w:pStyle w:val="ListBullet"/>
        <w:spacing w:after="20"/>
        <w:ind w:left="864"/>
      </w:pPr>
      <w:r>
        <w:rPr>
          <w:sz w:val="21"/>
        </w:rPr>
        <w:t>4.2.3 Verificación vertical: probar de la petición al dato, no capa a capa.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reproducir los dos fallos y arreglarlos dirigiendo al agente.</w:t>
      </w:r>
    </w:p>
    <w:p>
      <w:pPr>
        <w:spacing w:before="240" w:after="60"/>
      </w:pPr>
      <w:r>
        <w:rPr>
          <w:b/>
          <w:color w:val="B3412B"/>
          <w:sz w:val="25"/>
        </w:rPr>
        <w:t>Unidad 5 — El equipo de agentes sobre el proyecto Java (40 min)</w:t>
      </w:r>
    </w:p>
    <w:p>
      <w:pPr>
        <w:spacing w:before="60"/>
        <w:ind w:left="216"/>
      </w:pPr>
      <w:r>
        <w:rPr>
          <w:b/>
          <w:i/>
          <w:color w:val="B3412B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Poner a trabajar los cuatro roles sobre tu propio código.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Leer una auditoría y convertirla en trabajo.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5.1 Los agentes en marcha (25 min)</w:t>
      </w:r>
    </w:p>
    <w:p>
      <w:pPr>
        <w:pStyle w:val="ListBullet"/>
        <w:spacing w:after="20"/>
        <w:ind w:left="864"/>
      </w:pPr>
      <w:r>
        <w:rPr>
          <w:sz w:val="21"/>
        </w:rPr>
        <w:t>5.1.1 Planificador, desarrollador y verificador aplicados a una funcionalidad de Spring Boot.</w:t>
      </w:r>
    </w:p>
    <w:p>
      <w:pPr>
        <w:pStyle w:val="ListBullet"/>
        <w:spacing w:after="20"/>
        <w:ind w:left="864"/>
      </w:pPr>
      <w:r>
        <w:rPr>
          <w:sz w:val="21"/>
        </w:rPr>
        <w:t>5.1.2 El plan como contrato y el veredicto binario del verificador.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5.2 El auditor de calidad (15 min)</w:t>
      </w:r>
    </w:p>
    <w:p>
      <w:pPr>
        <w:pStyle w:val="ListBullet"/>
        <w:spacing w:after="20"/>
        <w:ind w:left="864"/>
      </w:pPr>
      <w:r>
        <w:rPr>
          <w:sz w:val="21"/>
        </w:rPr>
        <w:t>5.2.1 Barrido por capas, principios de diseño y seguridad.</w:t>
      </w:r>
    </w:p>
    <w:p>
      <w:pPr>
        <w:pStyle w:val="ListBullet"/>
        <w:spacing w:after="20"/>
        <w:ind w:left="864"/>
      </w:pPr>
      <w:r>
        <w:rPr>
          <w:sz w:val="21"/>
        </w:rPr>
        <w:t>5.2.2 Del informe de auditoría a la incidencia abierta.</w:t>
      </w:r>
    </w:p>
    <w:p>
      <w:pPr>
        <w:spacing w:before="240" w:after="60"/>
      </w:pPr>
      <w:r>
        <w:rPr>
          <w:b/>
          <w:color w:val="B3412B"/>
          <w:sz w:val="25"/>
        </w:rPr>
        <w:t>Unidad 6 — Pruebas e integración continua (30 min)</w:t>
      </w:r>
    </w:p>
    <w:p>
      <w:pPr>
        <w:spacing w:before="60"/>
        <w:ind w:left="216"/>
      </w:pPr>
      <w:r>
        <w:rPr>
          <w:b/>
          <w:i/>
          <w:color w:val="B3412B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Generar y revisar tests con JUnit y dobles de prueba.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Dejar la batería de pruebas ejecutándose en cada pull request.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6.1 Tests generados y revisados (18 min)</w:t>
      </w:r>
    </w:p>
    <w:p>
      <w:pPr>
        <w:pStyle w:val="ListBullet"/>
        <w:spacing w:after="20"/>
        <w:ind w:left="864"/>
      </w:pPr>
      <w:r>
        <w:rPr>
          <w:sz w:val="21"/>
        </w:rPr>
        <w:t>6.1.1 El patrón preparar-actuar-comprobar como convención del skill de tests.</w:t>
      </w:r>
    </w:p>
    <w:p>
      <w:pPr>
        <w:pStyle w:val="ListBullet"/>
        <w:spacing w:after="20"/>
        <w:ind w:left="864"/>
      </w:pPr>
      <w:r>
        <w:rPr>
          <w:sz w:val="21"/>
        </w:rPr>
        <w:t>6.1.2 El test que pasa siempre: cómo se detecta y por qué es peor que no tenerlo.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6.2 La batería en GitHub Actions (12 min)</w:t>
      </w:r>
    </w:p>
    <w:p>
      <w:pPr>
        <w:pStyle w:val="ListBullet"/>
        <w:spacing w:after="20"/>
        <w:ind w:left="864"/>
      </w:pPr>
      <w:r>
        <w:rPr>
          <w:sz w:val="21"/>
        </w:rPr>
        <w:t>6.2.1 Qué se ejecuta en cada pull request y qué se deja fuera.</w:t>
      </w:r>
    </w:p>
    <w:p>
      <w:pPr>
        <w:pStyle w:val="ListBullet"/>
        <w:spacing w:after="20"/>
        <w:ind w:left="864"/>
      </w:pPr>
      <w:r>
        <w:rPr>
          <w:sz w:val="21"/>
        </w:rPr>
        <w:t>6.2.2 Cobertura: leerla sin engañarse.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Laboratorio (40 min): </w:t>
      </w:r>
      <w:r>
        <w:rPr>
          <w:color w:val="444444"/>
          <w:sz w:val="20"/>
        </w:rPr>
        <w:t>una funcionalidad nueva del proyecto guía, de la incidencia al pull request,</w:t>
      </w:r>
    </w:p>
    <w:p>
      <w:pPr>
        <w:spacing w:after="80"/>
      </w:pPr>
      <w:r>
        <w:t>dirigiendo al equipo de agentes de principio a fin.</w:t>
      </w:r>
    </w:p>
    <w:p>
      <w:r>
        <w:br w:type="page"/>
      </w:r>
    </w:p>
    <w:p>
      <w:pPr>
        <w:spacing w:before="80" w:after="120"/>
        <w:shd w:val="clear" w:color="auto" w:fill="5C2D91"/>
      </w:pPr>
      <w:r>
        <w:rPr>
          <w:b/>
          <w:color w:val="FFFFFF"/>
          <w:sz w:val="28"/>
        </w:rPr>
        <w:t xml:space="preserve">  ITINERARIO .NET (5 h)</w:t>
      </w:r>
    </w:p>
    <w:p>
      <w:pPr>
        <w:spacing w:after="80"/>
      </w:pPr>
      <w:r>
        <w:rPr>
          <w:i/>
          <w:color w:val="444444"/>
          <w:sz w:val="20"/>
        </w:rPr>
        <w:t>Visual Studio · ASP.NET Core · Entity Framework Core · xUnit · 300 min</w:t>
      </w:r>
    </w:p>
    <w:p>
      <w:pPr>
        <w:spacing w:before="240" w:after="60"/>
      </w:pPr>
      <w:r>
        <w:rPr>
          <w:b/>
          <w:color w:val="5C2D91"/>
          <w:sz w:val="25"/>
        </w:rPr>
        <w:t>Unidad 1 — Copilot en Visual Studio y las reglas del proyecto (40 min)</w:t>
      </w:r>
    </w:p>
    <w:p>
      <w:pPr>
        <w:spacing w:before="60"/>
        <w:ind w:left="216"/>
      </w:pPr>
      <w:r>
        <w:rPr>
          <w:b/>
          <w:i/>
          <w:color w:val="5C2D91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Trabajar con chat, modo agente, modo plan, agentes personalizados y MCP en Visual Studio.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las instrucciones de un proyecto ASP.NET Core real.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1.1 El entorno (15 min)</w:t>
      </w:r>
    </w:p>
    <w:p>
      <w:pPr>
        <w:pStyle w:val="ListBullet"/>
        <w:spacing w:after="20"/>
        <w:ind w:left="864"/>
      </w:pPr>
      <w:r>
        <w:rPr>
          <w:sz w:val="21"/>
        </w:rPr>
        <w:t>1.1.1 Dónde está cada cosa en Visual Studio: chat, selector de agente, modo plan.</w:t>
      </w:r>
    </w:p>
    <w:p>
      <w:pPr>
        <w:pStyle w:val="ListBullet"/>
        <w:spacing w:after="20"/>
        <w:ind w:left="864"/>
      </w:pPr>
      <w:r>
        <w:rPr>
          <w:sz w:val="21"/>
        </w:rPr>
        <w:t>1.1.2 Agentes personalizados y servidores MCP desde el IDE.</w:t>
      </w:r>
    </w:p>
    <w:p>
      <w:pPr>
        <w:pStyle w:val="ListBullet"/>
        <w:spacing w:after="20"/>
        <w:ind w:left="864"/>
      </w:pPr>
      <w:r>
        <w:rPr>
          <w:sz w:val="21"/>
        </w:rPr>
        <w:t>1.1.3 Qué versión de Visual Studio hace falta para cada capacidad (se confirma con el parque real).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1.2 Las instrucciones de un proyecto .NET (25 min)</w:t>
      </w:r>
    </w:p>
    <w:p>
      <w:pPr>
        <w:pStyle w:val="ListBullet"/>
        <w:spacing w:after="20"/>
        <w:ind w:left="864"/>
      </w:pPr>
      <w:r>
        <w:rPr>
          <w:sz w:val="21"/>
        </w:rPr>
        <w:t>1.2.1 Versión del framework y del lenguaje: el desvío más común si no se declara.</w:t>
      </w:r>
    </w:p>
    <w:p>
      <w:pPr>
        <w:pStyle w:val="ListBullet"/>
        <w:spacing w:after="20"/>
        <w:ind w:left="864"/>
      </w:pPr>
      <w:r>
        <w:rPr>
          <w:sz w:val="21"/>
        </w:rPr>
        <w:t>1.2.2 Arquitectura en capas y convenciones de nombres de la casa.</w:t>
      </w:r>
    </w:p>
    <w:p>
      <w:pPr>
        <w:pStyle w:val="ListBullet"/>
        <w:spacing w:after="20"/>
        <w:ind w:left="864"/>
      </w:pPr>
      <w:r>
        <w:rPr>
          <w:sz w:val="21"/>
        </w:rPr>
        <w:t>1.2.3 Las prohibiciones que evitan el 80% de los desvíos, empezando por la conversión automática entre objetos.</w:t>
      </w:r>
    </w:p>
    <w:p>
      <w:pPr>
        <w:pStyle w:val="ListBullet"/>
        <w:spacing w:after="20"/>
        <w:ind w:left="864"/>
      </w:pPr>
      <w:r>
        <w:rPr>
          <w:sz w:val="21"/>
        </w:rPr>
        <w:t>1.2.4 Reglas propias para tests, controladores y migraciones.</w:t>
      </w:r>
    </w:p>
    <w:p>
      <w:pPr>
        <w:spacing w:before="240" w:after="60"/>
      </w:pPr>
      <w:r>
        <w:rPr>
          <w:b/>
          <w:color w:val="5C2D91"/>
          <w:sz w:val="25"/>
        </w:rPr>
        <w:t>Unidad 2 — Del requisito al modelo (30 min)</w:t>
      </w:r>
    </w:p>
    <w:p>
      <w:pPr>
        <w:spacing w:before="60"/>
        <w:ind w:left="216"/>
      </w:pPr>
      <w:r>
        <w:rPr>
          <w:b/>
          <w:i/>
          <w:color w:val="5C2D91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Convertir un requisito en un documento de análisis que el agente respete.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Generar el modelo de datos sin entidades inventadas por el camino.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2.1 El documento de análisis como contrato (18 min)</w:t>
      </w:r>
    </w:p>
    <w:p>
      <w:pPr>
        <w:pStyle w:val="ListBullet"/>
        <w:spacing w:after="20"/>
        <w:ind w:left="864"/>
      </w:pPr>
      <w:r>
        <w:rPr>
          <w:sz w:val="21"/>
        </w:rPr>
        <w:t>2.1.1 Las secciones que no pueden faltar y por qué el agente las necesita.</w:t>
      </w:r>
    </w:p>
    <w:p>
      <w:pPr>
        <w:pStyle w:val="ListBullet"/>
        <w:spacing w:after="20"/>
        <w:ind w:left="864"/>
      </w:pPr>
      <w:r>
        <w:rPr>
          <w:sz w:val="21"/>
        </w:rPr>
        <w:t>2.1.2 Un skill que produce el documento con la misma estructura siempre.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2.2 Del análisis al modelo (12 min)</w:t>
      </w:r>
    </w:p>
    <w:p>
      <w:pPr>
        <w:pStyle w:val="ListBullet"/>
        <w:spacing w:after="20"/>
        <w:ind w:left="864"/>
      </w:pPr>
      <w:r>
        <w:rPr>
          <w:sz w:val="21"/>
        </w:rPr>
        <w:t>2.2.1 El primer paso del skill de modelo: leer el análisis antes de escribir nada.</w:t>
      </w:r>
    </w:p>
    <w:p>
      <w:pPr>
        <w:pStyle w:val="ListBullet"/>
        <w:spacing w:after="20"/>
        <w:ind w:left="864"/>
      </w:pPr>
      <w:r>
        <w:rPr>
          <w:sz w:val="21"/>
        </w:rPr>
        <w:t>2.2.2 Orden por dependencias, convenciones de entidad y la lección de no improvisar.</w:t>
      </w:r>
    </w:p>
    <w:p>
      <w:pPr>
        <w:spacing w:before="240" w:after="60"/>
      </w:pPr>
      <w:r>
        <w:rPr>
          <w:b/>
          <w:color w:val="5C2D91"/>
          <w:sz w:val="25"/>
        </w:rPr>
        <w:t>Unidad 3 — Un skill por capa (75 min)</w:t>
      </w:r>
    </w:p>
    <w:p>
      <w:pPr>
        <w:spacing w:before="60"/>
        <w:ind w:left="216"/>
      </w:pPr>
      <w:r>
        <w:rPr>
          <w:b/>
          <w:i/>
          <w:color w:val="5C2D91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un skill por cada capa de la arquitectura.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Conseguir que el mismo encargo produzca el mismo código en manos distintas.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3.1 Controladores y DTOs (20 min)</w:t>
      </w:r>
    </w:p>
    <w:p>
      <w:pPr>
        <w:pStyle w:val="ListBullet"/>
        <w:spacing w:after="20"/>
        <w:ind w:left="864"/>
      </w:pPr>
      <w:r>
        <w:rPr>
          <w:sz w:val="21"/>
        </w:rPr>
        <w:t>3.1.1 Controlador fino, que solo orquesta.</w:t>
      </w:r>
    </w:p>
    <w:p>
      <w:pPr>
        <w:pStyle w:val="ListBullet"/>
        <w:spacing w:after="20"/>
        <w:ind w:left="864"/>
      </w:pPr>
      <w:r>
        <w:rPr>
          <w:sz w:val="21"/>
        </w:rPr>
        <w:t>3.1.2 Entrada y salida separadas; por qué no se exponen las entidades.</w:t>
      </w:r>
    </w:p>
    <w:p>
      <w:pPr>
        <w:pStyle w:val="ListBullet"/>
        <w:spacing w:after="20"/>
        <w:ind w:left="864"/>
      </w:pPr>
      <w:r>
        <w:rPr>
          <w:sz w:val="21"/>
        </w:rPr>
        <w:t>3.1.3 Conversión explícita, sin dependencias de conversión automática.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3.2 Servicios y lógica de negocio (25 min)</w:t>
      </w:r>
    </w:p>
    <w:p>
      <w:pPr>
        <w:pStyle w:val="ListBullet"/>
        <w:spacing w:after="20"/>
        <w:ind w:left="864"/>
      </w:pPr>
      <w:r>
        <w:rPr>
          <w:sz w:val="21"/>
        </w:rPr>
        <w:t>3.2.1 La capa que orquesta: convierte, delega y devuelve.</w:t>
      </w:r>
    </w:p>
    <w:p>
      <w:pPr>
        <w:pStyle w:val="ListBullet"/>
        <w:spacing w:after="20"/>
        <w:ind w:left="864"/>
      </w:pPr>
      <w:r>
        <w:rPr>
          <w:sz w:val="21"/>
        </w:rPr>
        <w:t>3.2.2 Interfaz e inyección de dependencias: el contrato antes que la implementación.</w:t>
      </w:r>
    </w:p>
    <w:p>
      <w:pPr>
        <w:pStyle w:val="ListBullet"/>
        <w:spacing w:after="20"/>
        <w:ind w:left="864"/>
      </w:pPr>
      <w:r>
        <w:rPr>
          <w:sz w:val="21"/>
        </w:rPr>
        <w:t>3.2.3 Las reglas del dominio, en su sitio y no repartidas.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3.3 Persistencia con Entity Framework Core (20 min)</w:t>
      </w:r>
    </w:p>
    <w:p>
      <w:pPr>
        <w:pStyle w:val="ListBullet"/>
        <w:spacing w:after="20"/>
        <w:ind w:left="864"/>
      </w:pPr>
      <w:r>
        <w:rPr>
          <w:sz w:val="21"/>
        </w:rPr>
        <w:t>3.3.1 El contexto y la configuración de las entidades.</w:t>
      </w:r>
    </w:p>
    <w:p>
      <w:pPr>
        <w:pStyle w:val="ListBullet"/>
        <w:spacing w:after="20"/>
        <w:ind w:left="864"/>
      </w:pPr>
      <w:r>
        <w:rPr>
          <w:sz w:val="21"/>
        </w:rPr>
        <w:t>3.3.2 La migración inicial y el sembrado de datos.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3.4 Validaciones (10 min)</w:t>
      </w:r>
    </w:p>
    <w:p>
      <w:pPr>
        <w:pStyle w:val="ListBullet"/>
        <w:spacing w:after="20"/>
        <w:ind w:left="864"/>
      </w:pPr>
      <w:r>
        <w:rPr>
          <w:sz w:val="21"/>
        </w:rPr>
        <w:t>3.4.1 Validación de entrada y validación de dominio: dónde va cada una y por qué.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Demo: </w:t>
      </w:r>
      <w:r>
        <w:rPr>
          <w:color w:val="444444"/>
          <w:sz w:val="20"/>
        </w:rPr>
        <w:t>la cadena de skills generando una entidad completa, capa por capa.</w:t>
      </w:r>
    </w:p>
    <w:p>
      <w:pPr>
        <w:spacing w:before="240" w:after="60"/>
      </w:pPr>
      <w:r>
        <w:rPr>
          <w:b/>
          <w:color w:val="5C2D91"/>
          <w:sz w:val="25"/>
        </w:rPr>
        <w:t>Unidad 4 — Orquestar y depurar lo que el agente rompe (45 min)</w:t>
      </w:r>
    </w:p>
    <w:p>
      <w:pPr>
        <w:spacing w:before="60"/>
        <w:ind w:left="216"/>
      </w:pPr>
      <w:r>
        <w:rPr>
          <w:b/>
          <w:i/>
          <w:color w:val="5C2D91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Encadenar los skills en una sola petición.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Arreglar los fallos que aparecen cuando el agente se salta un paso.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4.1 El skill que encadena la funcionalidad entera (20 min)</w:t>
      </w:r>
    </w:p>
    <w:p>
      <w:pPr>
        <w:pStyle w:val="ListBullet"/>
        <w:spacing w:after="20"/>
        <w:ind w:left="864"/>
      </w:pPr>
      <w:r>
        <w:rPr>
          <w:sz w:val="21"/>
        </w:rPr>
        <w:t>4.1.1 El catálogo, el orden obligatorio y el grafo de dependencias.</w:t>
      </w:r>
    </w:p>
    <w:p>
      <w:pPr>
        <w:pStyle w:val="ListBullet"/>
        <w:spacing w:after="20"/>
        <w:ind w:left="864"/>
      </w:pPr>
      <w:r>
        <w:rPr>
          <w:sz w:val="21"/>
        </w:rPr>
        <w:t>4.1.2 Una funcionalidad completa, de la entidad al endpoint, en una petición.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4.2 Depurar lo que rompe (25 min)</w:t>
      </w:r>
    </w:p>
    <w:p>
      <w:pPr>
        <w:pStyle w:val="ListBullet"/>
        <w:spacing w:after="20"/>
        <w:ind w:left="864"/>
      </w:pPr>
      <w:r>
        <w:rPr>
          <w:sz w:val="21"/>
        </w:rPr>
        <w:t>4.2.1 La dependencia sin registrar: compila, y revienta al arrancar.</w:t>
      </w:r>
    </w:p>
    <w:p>
      <w:pPr>
        <w:pStyle w:val="ListBullet"/>
        <w:spacing w:after="20"/>
        <w:ind w:left="864"/>
      </w:pPr>
      <w:r>
        <w:rPr>
          <w:sz w:val="21"/>
        </w:rPr>
        <w:t>4.2.2 El contrato de la API que se quedó sin actualizar.</w:t>
      </w:r>
    </w:p>
    <w:p>
      <w:pPr>
        <w:pStyle w:val="ListBullet"/>
        <w:spacing w:after="20"/>
        <w:ind w:left="864"/>
      </w:pPr>
      <w:r>
        <w:rPr>
          <w:sz w:val="21"/>
        </w:rPr>
        <w:t>4.2.3 Verificación vertical: probar de la petición a la base de datos.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reproducir los dos fallos y arreglarlos dirigiendo al agente.</w:t>
      </w:r>
    </w:p>
    <w:p>
      <w:pPr>
        <w:spacing w:before="240" w:after="60"/>
      </w:pPr>
      <w:r>
        <w:rPr>
          <w:b/>
          <w:color w:val="5C2D91"/>
          <w:sz w:val="25"/>
        </w:rPr>
        <w:t>Unidad 5 — El equipo de agentes sobre el proyecto .NET (40 min)</w:t>
      </w:r>
    </w:p>
    <w:p>
      <w:pPr>
        <w:spacing w:before="60"/>
        <w:ind w:left="216"/>
      </w:pPr>
      <w:r>
        <w:rPr>
          <w:b/>
          <w:i/>
          <w:color w:val="5C2D91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Poner a trabajar los cuatro roles sobre tu propio código.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Entender por qué el auditor mejora el sistema y no solo el código.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5.1 Los agentes en marcha (25 min)</w:t>
      </w:r>
    </w:p>
    <w:p>
      <w:pPr>
        <w:pStyle w:val="ListBullet"/>
        <w:spacing w:after="20"/>
        <w:ind w:left="864"/>
      </w:pPr>
      <w:r>
        <w:rPr>
          <w:sz w:val="21"/>
        </w:rPr>
        <w:t>5.1.1 Planificador, desarrollador y verificador sobre una funcionalidad de ASP.NET Core.</w:t>
      </w:r>
    </w:p>
    <w:p>
      <w:pPr>
        <w:pStyle w:val="ListBullet"/>
        <w:spacing w:after="20"/>
        <w:ind w:left="864"/>
      </w:pPr>
      <w:r>
        <w:rPr>
          <w:sz w:val="21"/>
        </w:rPr>
        <w:t>5.1.2 El orquestador: coordina, no implementa, y para cuando el bucle no converge.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5.2 El auditor y el círculo virtuoso (15 min)</w:t>
      </w:r>
    </w:p>
    <w:p>
      <w:pPr>
        <w:pStyle w:val="ListBullet"/>
        <w:spacing w:after="20"/>
        <w:ind w:left="864"/>
      </w:pPr>
      <w:r>
        <w:rPr>
          <w:sz w:val="21"/>
        </w:rPr>
        <w:t>5.2.1 El abogado del diablo: puntuación, barrido por capas y seguridad.</w:t>
      </w:r>
    </w:p>
    <w:p>
      <w:pPr>
        <w:pStyle w:val="ListBullet"/>
        <w:spacing w:after="20"/>
        <w:ind w:left="864"/>
      </w:pPr>
      <w:r>
        <w:rPr>
          <w:sz w:val="21"/>
        </w:rPr>
        <w:t>5.2.2 Un mismo defecto en varios ficheros del mismo skill es un defecto del skill.</w:t>
      </w:r>
    </w:p>
    <w:p>
      <w:pPr>
        <w:pStyle w:val="ListBullet"/>
        <w:spacing w:after="20"/>
        <w:ind w:left="864"/>
      </w:pPr>
      <w:r>
        <w:rPr>
          <w:sz w:val="21"/>
        </w:rPr>
        <w:t>5.2.3 Se corrige el molde, no cada copia salida de él.</w:t>
      </w:r>
    </w:p>
    <w:p>
      <w:pPr>
        <w:spacing w:before="240" w:after="60"/>
      </w:pPr>
      <w:r>
        <w:rPr>
          <w:b/>
          <w:color w:val="5C2D91"/>
          <w:sz w:val="25"/>
        </w:rPr>
        <w:t>Unidad 6 — Pruebas e integración continua (30 min)</w:t>
      </w:r>
    </w:p>
    <w:p>
      <w:pPr>
        <w:spacing w:before="60"/>
        <w:ind w:left="216"/>
      </w:pPr>
      <w:r>
        <w:rPr>
          <w:b/>
          <w:i/>
          <w:color w:val="5C2D91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Generar y revisar tests con xUnit.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Dejar la batería y la cobertura ejecutándose en cada pull request.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6.1 Tests generados y revisados (18 min)</w:t>
      </w:r>
    </w:p>
    <w:p>
      <w:pPr>
        <w:pStyle w:val="ListBullet"/>
        <w:spacing w:after="20"/>
        <w:ind w:left="864"/>
      </w:pPr>
      <w:r>
        <w:rPr>
          <w:sz w:val="21"/>
        </w:rPr>
        <w:t>6.1.1 El patrón preparar-actuar-comprobar como convención del skill de tests.</w:t>
      </w:r>
    </w:p>
    <w:p>
      <w:pPr>
        <w:pStyle w:val="ListBullet"/>
        <w:spacing w:after="20"/>
        <w:ind w:left="864"/>
      </w:pPr>
      <w:r>
        <w:rPr>
          <w:sz w:val="21"/>
        </w:rPr>
        <w:t>6.1.2 El test que pasa siempre: cómo se detecta.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6.2 La batería en GitHub Actions (12 min)</w:t>
      </w:r>
    </w:p>
    <w:p>
      <w:pPr>
        <w:pStyle w:val="ListBullet"/>
        <w:spacing w:after="20"/>
        <w:ind w:left="864"/>
      </w:pPr>
      <w:r>
        <w:rPr>
          <w:sz w:val="21"/>
        </w:rPr>
        <w:t>6.2.1 Qué se ejecuta en cada pull request.</w:t>
      </w:r>
    </w:p>
    <w:p>
      <w:pPr>
        <w:pStyle w:val="ListBullet"/>
        <w:spacing w:after="20"/>
        <w:ind w:left="864"/>
      </w:pPr>
      <w:r>
        <w:rPr>
          <w:sz w:val="21"/>
        </w:rPr>
        <w:t>6.2.2 Cobertura e informes: leerlos sin engañarse.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Laboratorio (40 min): </w:t>
      </w:r>
      <w:r>
        <w:rPr>
          <w:color w:val="444444"/>
          <w:sz w:val="20"/>
        </w:rPr>
        <w:t>una funcionalidad nueva de punta a punta sobre el proyecto guía, con el</w:t>
      </w:r>
    </w:p>
    <w:p>
      <w:pPr>
        <w:spacing w:after="80"/>
      </w:pPr>
      <w:r>
        <w:t>equipo de agentes coordinado, de la incidencia al pull request.</w:t>
      </w:r>
    </w:p>
    <w:p>
      <w:r>
        <w:br w:type="page"/>
      </w:r>
    </w:p>
    <w:p>
      <w:pPr>
        <w:spacing w:before="80" w:after="120"/>
        <w:shd w:val="clear" w:color="auto" w:fill="1E7A5A"/>
      </w:pPr>
      <w:r>
        <w:rPr>
          <w:b/>
          <w:color w:val="FFFFFF"/>
          <w:sz w:val="28"/>
        </w:rPr>
        <w:t xml:space="preserve">  ITINERARIO QA / AUTOMATIZACIÓN DE PRUEBAS (5 h)</w:t>
      </w:r>
    </w:p>
    <w:p>
      <w:pPr>
        <w:spacing w:after="80"/>
      </w:pPr>
      <w:r>
        <w:rPr>
          <w:i/>
          <w:color w:val="444444"/>
          <w:sz w:val="20"/>
        </w:rPr>
        <w:t>Diseño de pruebas, automatización y mantenimiento de la batería · 300 min</w:t>
      </w:r>
    </w:p>
    <w:p>
      <w:pPr>
        <w:spacing w:after="80"/>
      </w:pPr>
      <w:r>
        <w:rPr>
          <w:i/>
          <w:color w:val="444444"/>
          <w:sz w:val="20"/>
        </w:rPr>
        <w:t>La herramienta de automatización de este itinerario se ajusta a la del equipo (Playwright,</w:t>
      </w:r>
    </w:p>
    <w:p>
      <w:pPr>
        <w:spacing w:after="80"/>
      </w:pPr>
      <w:r>
        <w:rPr>
          <w:i/>
          <w:color w:val="444444"/>
          <w:sz w:val="20"/>
        </w:rPr>
        <w:t>Selenium, Cypress, Robot Framework…). El temario que sigue es el diseño propuesto; la elección de</w:t>
      </w:r>
    </w:p>
    <w:p>
      <w:pPr>
        <w:spacing w:after="80"/>
      </w:pPr>
      <w:r>
        <w:rPr>
          <w:i/>
          <w:color w:val="444444"/>
          <w:sz w:val="20"/>
        </w:rPr>
        <w:t>herramienta y lenguaje se cierra antes de producir el material.</w:t>
      </w:r>
    </w:p>
    <w:p>
      <w:pPr>
        <w:spacing w:before="240" w:after="60"/>
      </w:pPr>
      <w:r>
        <w:rPr>
          <w:b/>
          <w:color w:val="1E7A5A"/>
          <w:sz w:val="25"/>
        </w:rPr>
        <w:t>Unidad 1 — Qué cambia para QA y las reglas de la casa (40 min)</w:t>
      </w:r>
    </w:p>
    <w:p>
      <w:pPr>
        <w:spacing w:before="60"/>
        <w:ind w:left="216"/>
      </w:pPr>
      <w:r>
        <w:rPr>
          <w:b/>
          <w:i/>
          <w:color w:val="1E7A5A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Situar dónde ayuda de verdad un asistente en pruebas y dónde estorba.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las instrucciones del proyecto de pruebas.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1.1 El asistente en el trabajo de QA (18 min)</w:t>
      </w:r>
    </w:p>
    <w:p>
      <w:pPr>
        <w:pStyle w:val="ListBullet"/>
        <w:spacing w:after="20"/>
        <w:ind w:left="864"/>
      </w:pPr>
      <w:r>
        <w:rPr>
          <w:sz w:val="21"/>
        </w:rPr>
        <w:t>1.1.1 Lo que acelera: escribir, repetir, mantener.</w:t>
      </w:r>
    </w:p>
    <w:p>
      <w:pPr>
        <w:pStyle w:val="ListBullet"/>
        <w:spacing w:after="20"/>
        <w:ind w:left="864"/>
      </w:pPr>
      <w:r>
        <w:rPr>
          <w:sz w:val="21"/>
        </w:rPr>
        <w:t>1.1.2 Lo que no acelera: decidir qué merece la pena probar.</w:t>
      </w:r>
    </w:p>
    <w:p>
      <w:pPr>
        <w:pStyle w:val="ListBullet"/>
        <w:spacing w:after="20"/>
        <w:ind w:left="864"/>
      </w:pPr>
      <w:r>
        <w:rPr>
          <w:sz w:val="21"/>
        </w:rPr>
        <w:t>1.1.3 El riesgo propio: la prueba que pasa siempre porque no comprueba nada.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1.2 Las instrucciones del proyecto de pruebas (22 min)</w:t>
      </w:r>
    </w:p>
    <w:p>
      <w:pPr>
        <w:pStyle w:val="ListBullet"/>
        <w:spacing w:after="20"/>
        <w:ind w:left="864"/>
      </w:pPr>
      <w:r>
        <w:rPr>
          <w:sz w:val="21"/>
        </w:rPr>
        <w:t>1.2.1 Convenciones de nombres, estructura de carpetas y organización de los casos.</w:t>
      </w:r>
    </w:p>
    <w:p>
      <w:pPr>
        <w:pStyle w:val="ListBullet"/>
        <w:spacing w:after="20"/>
        <w:ind w:left="864"/>
      </w:pPr>
      <w:r>
        <w:rPr>
          <w:sz w:val="21"/>
        </w:rPr>
        <w:t>1.2.2 Esperas, tiempos de espera y datos: las reglas que evitan la prueba inestable.</w:t>
      </w:r>
    </w:p>
    <w:p>
      <w:pPr>
        <w:pStyle w:val="ListBullet"/>
        <w:spacing w:after="20"/>
        <w:ind w:left="864"/>
      </w:pPr>
      <w:r>
        <w:rPr>
          <w:sz w:val="21"/>
        </w:rPr>
        <w:t>1.2.3 Lo que nunca debe aparecer en una prueba de la casa.</w:t>
      </w:r>
    </w:p>
    <w:p>
      <w:pPr>
        <w:spacing w:before="240" w:after="60"/>
      </w:pPr>
      <w:r>
        <w:rPr>
          <w:b/>
          <w:color w:val="1E7A5A"/>
          <w:sz w:val="25"/>
        </w:rPr>
        <w:t>Unidad 2 — Del requisito al caso de prueba (45 min)</w:t>
      </w:r>
    </w:p>
    <w:p>
      <w:pPr>
        <w:spacing w:before="60"/>
        <w:ind w:left="216"/>
      </w:pPr>
      <w:r>
        <w:rPr>
          <w:b/>
          <w:i/>
          <w:color w:val="1E7A5A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Sacar casos de prueba de unos criterios de aceptación, con el asistente como generador de hipótesis.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Decidir qué se automatiza y qué se queda en manual.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2.1 De los criterios de aceptación a los casos (20 min)</w:t>
      </w:r>
    </w:p>
    <w:p>
      <w:pPr>
        <w:pStyle w:val="ListBullet"/>
        <w:spacing w:after="20"/>
        <w:ind w:left="864"/>
      </w:pPr>
      <w:r>
        <w:rPr>
          <w:sz w:val="21"/>
        </w:rPr>
        <w:t>2.1.1 Pedirle casos, no que decida por ti: el asistente propone, tú cribas.</w:t>
      </w:r>
    </w:p>
    <w:p>
      <w:pPr>
        <w:pStyle w:val="ListBullet"/>
        <w:spacing w:after="20"/>
        <w:ind w:left="864"/>
      </w:pPr>
      <w:r>
        <w:rPr>
          <w:sz w:val="21"/>
        </w:rPr>
        <w:t>2.1.2 Trazar cada caso a su criterio, para que nada quede huérfano.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2.2 Los caminos que nadie prueba (15 min)</w:t>
      </w:r>
    </w:p>
    <w:p>
      <w:pPr>
        <w:pStyle w:val="ListBullet"/>
        <w:spacing w:after="20"/>
        <w:ind w:left="864"/>
      </w:pPr>
      <w:r>
        <w:rPr>
          <w:sz w:val="21"/>
        </w:rPr>
        <w:t>2.2.1 Casos límite, datos inválidos y estados imposibles.</w:t>
      </w:r>
    </w:p>
    <w:p>
      <w:pPr>
        <w:pStyle w:val="ListBullet"/>
        <w:spacing w:after="20"/>
        <w:ind w:left="864"/>
      </w:pPr>
      <w:r>
        <w:rPr>
          <w:sz w:val="21"/>
        </w:rPr>
        <w:t>2.2.2 Combinaciones: cuándo el asistente ayuda y cuándo genera ruido.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2.3 Priorizar (10 min)</w:t>
      </w:r>
    </w:p>
    <w:p>
      <w:pPr>
        <w:pStyle w:val="ListBullet"/>
        <w:spacing w:after="20"/>
        <w:ind w:left="864"/>
      </w:pPr>
      <w:r>
        <w:rPr>
          <w:sz w:val="21"/>
        </w:rPr>
        <w:t>2.3.1 Qué se automatiza, qué se queda en manual y qué no se prueba a propósito.</w:t>
      </w:r>
    </w:p>
    <w:p>
      <w:pPr>
        <w:pStyle w:val="ListBullet"/>
        <w:spacing w:after="20"/>
        <w:ind w:left="864"/>
      </w:pPr>
      <w:r>
        <w:rPr>
          <w:sz w:val="21"/>
        </w:rPr>
        <w:t>2.3.2 El coste de mantener una prueba, contado antes de escribirla.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de una historia de usuario real a su tabla de casos priorizada.</w:t>
      </w:r>
    </w:p>
    <w:p>
      <w:pPr>
        <w:spacing w:before="240" w:after="60"/>
      </w:pPr>
      <w:r>
        <w:rPr>
          <w:b/>
          <w:color w:val="1E7A5A"/>
          <w:sz w:val="25"/>
        </w:rPr>
        <w:t>Unidad 3 — Pruebas generadas con un skill (50 min)</w:t>
      </w:r>
    </w:p>
    <w:p>
      <w:pPr>
        <w:spacing w:before="60"/>
        <w:ind w:left="216"/>
      </w:pPr>
      <w:r>
        <w:rPr>
          <w:b/>
          <w:i/>
          <w:color w:val="1E7A5A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Empaquetar el estándar de prueba del equipo en un skill.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Generar y revisar pruebas sin tragarte una batería vacía.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3.1 El skill con el estándar del equipo (25 min)</w:t>
      </w:r>
    </w:p>
    <w:p>
      <w:pPr>
        <w:pStyle w:val="ListBullet"/>
        <w:spacing w:after="20"/>
        <w:ind w:left="864"/>
      </w:pPr>
      <w:r>
        <w:rPr>
          <w:sz w:val="21"/>
        </w:rPr>
        <w:t>3.1.1 El skill que genera siempre la misma forma de prueba.</w:t>
      </w:r>
    </w:p>
    <w:p>
      <w:pPr>
        <w:pStyle w:val="ListBullet"/>
        <w:spacing w:after="20"/>
        <w:ind w:left="864"/>
      </w:pPr>
      <w:r>
        <w:rPr>
          <w:sz w:val="21"/>
        </w:rPr>
        <w:t>3.1.2 Descripción y carga progresiva: que se active cuando toca.</w:t>
      </w:r>
    </w:p>
    <w:p>
      <w:pPr>
        <w:pStyle w:val="ListBullet"/>
        <w:spacing w:after="20"/>
        <w:ind w:left="864"/>
      </w:pPr>
      <w:r>
        <w:rPr>
          <w:sz w:val="21"/>
        </w:rPr>
        <w:t>3.1.3 Afinarlo con los casos reales que fallaron.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3.2 La pirámide y la revisión (25 min)</w:t>
      </w:r>
    </w:p>
    <w:p>
      <w:pPr>
        <w:pStyle w:val="ListBullet"/>
        <w:spacing w:after="20"/>
        <w:ind w:left="864"/>
      </w:pPr>
      <w:r>
        <w:rPr>
          <w:sz w:val="21"/>
        </w:rPr>
        <w:t>3.2.1 Qué resuelve cada nivel de prueba y qué no debe resolver.</w:t>
      </w:r>
    </w:p>
    <w:p>
      <w:pPr>
        <w:pStyle w:val="ListBullet"/>
        <w:spacing w:after="20"/>
        <w:ind w:left="864"/>
      </w:pPr>
      <w:r>
        <w:rPr>
          <w:sz w:val="21"/>
        </w:rPr>
        <w:t>3.2.2 El patrón preparar-actuar-comprobar como convención.</w:t>
      </w:r>
    </w:p>
    <w:p>
      <w:pPr>
        <w:pStyle w:val="ListBullet"/>
        <w:spacing w:after="20"/>
        <w:ind w:left="864"/>
      </w:pPr>
      <w:r>
        <w:rPr>
          <w:sz w:val="21"/>
        </w:rPr>
        <w:t>3.2.3 Revisar una prueba generada: ¿comprueba la intención o la implementación?</w:t>
      </w:r>
    </w:p>
    <w:p>
      <w:pPr>
        <w:pStyle w:val="ListBullet"/>
        <w:spacing w:after="20"/>
        <w:ind w:left="864"/>
      </w:pPr>
      <w:r>
        <w:rPr>
          <w:sz w:val="21"/>
        </w:rPr>
        <w:t>3.2.4 Cobertura alta con pruebas vacías: el espejismo.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Práctica: </w:t>
      </w:r>
      <w:r>
        <w:rPr>
          <w:color w:val="444444"/>
          <w:sz w:val="20"/>
        </w:rPr>
        <w:t>escribir el skill de prueba estándar del equipo.</w:t>
      </w:r>
    </w:p>
    <w:p>
      <w:pPr>
        <w:spacing w:before="240" w:after="60"/>
      </w:pPr>
      <w:r>
        <w:rPr>
          <w:b/>
          <w:color w:val="1E7A5A"/>
          <w:sz w:val="25"/>
        </w:rPr>
        <w:t>Unidad 4 — Automatización de extremo a extremo (65 min)</w:t>
      </w:r>
    </w:p>
    <w:p>
      <w:pPr>
        <w:spacing w:before="60"/>
        <w:ind w:left="216"/>
      </w:pPr>
      <w:r>
        <w:rPr>
          <w:b/>
          <w:i/>
          <w:color w:val="1E7A5A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Hacer que el asistente escriba tus modelos de página con las convenciones del equipo.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Escribir pruebas que no se rompan al primer cambio de la interfaz.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4.1 Modelo de páginas y componentes (25 min)</w:t>
      </w:r>
    </w:p>
    <w:p>
      <w:pPr>
        <w:pStyle w:val="ListBullet"/>
        <w:spacing w:after="20"/>
        <w:ind w:left="864"/>
      </w:pPr>
      <w:r>
        <w:rPr>
          <w:sz w:val="21"/>
        </w:rPr>
        <w:t>4.1.1 La estructura que tu equipo ya usa, enseñada al asistente una sola vez.</w:t>
      </w:r>
    </w:p>
    <w:p>
      <w:pPr>
        <w:pStyle w:val="ListBullet"/>
        <w:spacing w:after="20"/>
        <w:ind w:left="864"/>
      </w:pPr>
      <w:r>
        <w:rPr>
          <w:sz w:val="21"/>
        </w:rPr>
        <w:t>4.1.2 Generar el modelo de una pantalla nueva y revisarlo.</w:t>
      </w:r>
    </w:p>
    <w:p>
      <w:pPr>
        <w:pStyle w:val="ListBullet"/>
        <w:spacing w:after="20"/>
        <w:ind w:left="864"/>
      </w:pPr>
      <w:r>
        <w:rPr>
          <w:sz w:val="21"/>
        </w:rPr>
        <w:t>4.1.3 Reutilización: componentes compartidos frente a copia y pega.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4.2 Selectores, esperas y datos (25 min)</w:t>
      </w:r>
    </w:p>
    <w:p>
      <w:pPr>
        <w:pStyle w:val="ListBullet"/>
        <w:spacing w:after="20"/>
        <w:ind w:left="864"/>
      </w:pPr>
      <w:r>
        <w:rPr>
          <w:sz w:val="21"/>
        </w:rPr>
        <w:t>4.2.1 Selectores que aguantan un rediseño, y los que no.</w:t>
      </w:r>
    </w:p>
    <w:p>
      <w:pPr>
        <w:pStyle w:val="ListBullet"/>
        <w:spacing w:after="20"/>
        <w:ind w:left="864"/>
      </w:pPr>
      <w:r>
        <w:rPr>
          <w:sz w:val="21"/>
        </w:rPr>
        <w:t>4.2.2 Esperas explícitas frente a pausas fijas: la fuente número uno de inestabilidad.</w:t>
      </w:r>
    </w:p>
    <w:p>
      <w:pPr>
        <w:pStyle w:val="ListBullet"/>
        <w:spacing w:after="20"/>
        <w:ind w:left="864"/>
      </w:pPr>
      <w:r>
        <w:rPr>
          <w:sz w:val="21"/>
        </w:rPr>
        <w:t>4.2.3 Datos de prueba reproducibles: preparar y limpiar el estado.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4.3 La prueba frágil (15 min)</w:t>
      </w:r>
    </w:p>
    <w:p>
      <w:pPr>
        <w:pStyle w:val="ListBullet"/>
        <w:spacing w:after="20"/>
        <w:ind w:left="864"/>
      </w:pPr>
      <w:r>
        <w:rPr>
          <w:sz w:val="21"/>
        </w:rPr>
        <w:t>4.3.1 Por qué aparece: acoplamiento a la interfaz, al reloj o al orden de ejecución.</w:t>
      </w:r>
    </w:p>
    <w:p>
      <w:pPr>
        <w:pStyle w:val="ListBullet"/>
        <w:spacing w:after="20"/>
        <w:ind w:left="864"/>
      </w:pPr>
      <w:r>
        <w:rPr>
          <w:sz w:val="21"/>
        </w:rPr>
        <w:t>4.3.2 Detectarla antes de que envenene la batería entera.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Demo: </w:t>
      </w:r>
      <w:r>
        <w:rPr>
          <w:color w:val="444444"/>
          <w:sz w:val="20"/>
        </w:rPr>
        <w:t>una pantalla nueva automatizada de cero, con el modelo de página generado y revisado.</w:t>
      </w:r>
    </w:p>
    <w:p>
      <w:pPr>
        <w:spacing w:before="240" w:after="60"/>
      </w:pPr>
      <w:r>
        <w:rPr>
          <w:b/>
          <w:color w:val="1E7A5A"/>
          <w:sz w:val="25"/>
        </w:rPr>
        <w:t>Unidad 5 — Mantener la batería viva (35 min)</w:t>
      </w:r>
    </w:p>
    <w:p>
      <w:pPr>
        <w:spacing w:before="60"/>
        <w:ind w:left="216"/>
      </w:pPr>
      <w:r>
        <w:rPr>
          <w:b/>
          <w:i/>
          <w:color w:val="1E7A5A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Refactorizar pruebas cuando cambia la interfaz o la API.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Usar un agente auditor para encontrar lo que falta por probar.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5.1 Refactorizar con el agente (15 min)</w:t>
      </w:r>
    </w:p>
    <w:p>
      <w:pPr>
        <w:pStyle w:val="ListBullet"/>
        <w:spacing w:after="20"/>
        <w:ind w:left="864"/>
      </w:pPr>
      <w:r>
        <w:rPr>
          <w:sz w:val="21"/>
        </w:rPr>
        <w:t>5.1.1 Un cambio de interfaz que rompe treinta pruebas: cómo se aborda.</w:t>
      </w:r>
    </w:p>
    <w:p>
      <w:pPr>
        <w:pStyle w:val="ListBullet"/>
        <w:spacing w:after="20"/>
        <w:ind w:left="864"/>
      </w:pPr>
      <w:r>
        <w:rPr>
          <w:sz w:val="21"/>
        </w:rPr>
        <w:t>5.1.2 Regenerar sin perder la intención original de cada prueba.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5.2 El agente auditor (20 min)</w:t>
      </w:r>
    </w:p>
    <w:p>
      <w:pPr>
        <w:pStyle w:val="ListBullet"/>
        <w:spacing w:after="20"/>
        <w:ind w:left="864"/>
      </w:pPr>
      <w:r>
        <w:rPr>
          <w:sz w:val="21"/>
        </w:rPr>
        <w:t>5.2.1 Un agente cuyo trabajo es encontrar lo que falta por probar, no aprobar la batería.</w:t>
      </w:r>
    </w:p>
    <w:p>
      <w:pPr>
        <w:pStyle w:val="ListBullet"/>
        <w:spacing w:after="20"/>
        <w:ind w:left="864"/>
      </w:pPr>
      <w:r>
        <w:rPr>
          <w:sz w:val="21"/>
        </w:rPr>
        <w:t>5.2.2 Barrido por criterios de aceptación, por riesgo y por zonas sin cobertura.</w:t>
      </w:r>
    </w:p>
    <w:p>
      <w:pPr>
        <w:pStyle w:val="ListBullet"/>
        <w:spacing w:after="20"/>
        <w:ind w:left="864"/>
      </w:pPr>
      <w:r>
        <w:rPr>
          <w:sz w:val="21"/>
        </w:rPr>
        <w:t>5.2.3 Del hallazgo a la incidencia abierta.</w:t>
      </w:r>
    </w:p>
    <w:p>
      <w:pPr>
        <w:spacing w:before="240" w:after="60"/>
      </w:pPr>
      <w:r>
        <w:rPr>
          <w:b/>
          <w:color w:val="1E7A5A"/>
          <w:sz w:val="25"/>
        </w:rPr>
        <w:t>Unidad 6 — La batería dentro del proceso (25 min)</w:t>
      </w:r>
    </w:p>
    <w:p>
      <w:pPr>
        <w:spacing w:before="60"/>
        <w:ind w:left="216"/>
      </w:pPr>
      <w:r>
        <w:rPr>
          <w:b/>
          <w:i/>
          <w:color w:val="1E7A5A"/>
          <w:sz w:val="20"/>
        </w:rPr>
        <w:t>Al terminar sabrás: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Dejar la batería ejecutándose donde toca y leer bien sus informes.</w:t>
      </w:r>
    </w:p>
    <w:p>
      <w:pPr>
        <w:pStyle w:val="ListBullet"/>
        <w:spacing w:after="20"/>
        <w:ind w:left="648"/>
      </w:pPr>
      <w:r>
        <w:rPr>
          <w:i/>
          <w:color w:val="444444"/>
          <w:sz w:val="20"/>
        </w:rPr>
        <w:t>Cerrar el ciclo del defecto.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6.1 Ejecución en GitHub Actions (13 min)</w:t>
      </w:r>
    </w:p>
    <w:p>
      <w:pPr>
        <w:pStyle w:val="ListBullet"/>
        <w:spacing w:after="20"/>
        <w:ind w:left="864"/>
      </w:pPr>
      <w:r>
        <w:rPr>
          <w:sz w:val="21"/>
        </w:rPr>
        <w:t>6.1.1 Qué se lanza en cada pull request y qué se deja para la noche.</w:t>
      </w:r>
    </w:p>
    <w:p>
      <w:pPr>
        <w:pStyle w:val="ListBullet"/>
        <w:spacing w:after="20"/>
        <w:ind w:left="864"/>
      </w:pPr>
      <w:r>
        <w:rPr>
          <w:sz w:val="21"/>
        </w:rPr>
        <w:t>6.1.2 Pruebas que bloquean la integración y pruebas que solo informan.</w:t>
      </w:r>
    </w:p>
    <w:p>
      <w:pPr>
        <w:spacing w:before="140" w:after="20"/>
        <w:ind w:left="216"/>
      </w:pPr>
      <w:r>
        <w:rPr>
          <w:b/>
          <w:color w:val="444444"/>
          <w:sz w:val="22"/>
        </w:rPr>
        <w:t>6.2 Del defecto a la incidencia (12 min)</w:t>
      </w:r>
    </w:p>
    <w:p>
      <w:pPr>
        <w:pStyle w:val="ListBullet"/>
        <w:spacing w:after="20"/>
        <w:ind w:left="864"/>
      </w:pPr>
      <w:r>
        <w:rPr>
          <w:sz w:val="21"/>
        </w:rPr>
        <w:t>6.2.1 Reproducir, documentar y abrir la incidencia con el asistente.</w:t>
      </w:r>
    </w:p>
    <w:p>
      <w:pPr>
        <w:pStyle w:val="ListBullet"/>
        <w:spacing w:after="20"/>
        <w:ind w:left="864"/>
      </w:pPr>
      <w:r>
        <w:rPr>
          <w:sz w:val="21"/>
        </w:rPr>
        <w:t>6.2.2 De la incidencia a la rama y al pull request de la corrección.</w:t>
      </w:r>
    </w:p>
    <w:p>
      <w:pPr>
        <w:spacing w:before="140" w:after="60"/>
        <w:ind w:left="144"/>
        <w:shd w:val="clear" w:color="auto" w:fill="F2F2F2"/>
      </w:pPr>
      <w:r>
        <w:rPr>
          <w:b/>
          <w:color w:val="444444"/>
          <w:sz w:val="20"/>
        </w:rPr>
        <w:t xml:space="preserve">Laboratorio (40 min): </w:t>
      </w:r>
      <w:r>
        <w:rPr>
          <w:color w:val="444444"/>
          <w:sz w:val="20"/>
        </w:rPr>
        <w:t>automatizar un caso completo sobre la aplicación guía — diseño del caso,</w:t>
      </w:r>
    </w:p>
    <w:p>
      <w:pPr>
        <w:spacing w:after="80"/>
      </w:pPr>
      <w:r>
        <w:t>implementación con el agente, ejecución en integración continua y análisis del resultado.</w:t>
      </w:r>
    </w:p>
    <w:p>
      <w:pPr>
        <w:spacing w:before="240" w:after="60"/>
      </w:pPr>
      <w:r>
        <w:rPr>
          <w:b/>
          <w:color w:val="444444"/>
          <w:sz w:val="26"/>
        </w:rPr>
        <w:t>Requisitos por asistente</w:t>
      </w:r>
    </w:p>
    <w:p>
      <w:pPr>
        <w:pStyle w:val="ListBullet"/>
        <w:spacing w:after="20"/>
        <w:ind w:left="864"/>
      </w:pPr>
      <w:r>
        <w:rPr>
          <w:sz w:val="21"/>
        </w:rPr>
        <w:t>Licencia de GitHub Copilot activa y cuenta de GitHub.</w:t>
      </w:r>
    </w:p>
    <w:p>
      <w:pPr>
        <w:pStyle w:val="ListBullet"/>
        <w:spacing w:after="20"/>
        <w:ind w:left="864"/>
      </w:pPr>
      <w:r>
        <w:rPr>
          <w:sz w:val="21"/>
        </w:rPr>
        <w:t>El IDE de su itinerario instalado: IntelliJ IDEA o Eclipse (Java), Visual Studio (.NET), y en QA el</w:t>
      </w:r>
    </w:p>
    <w:p>
      <w:pPr>
        <w:spacing w:after="80"/>
      </w:pPr>
      <w:r>
        <w:t>entorno de automatización que ya se use.</w:t>
      </w:r>
    </w:p>
    <w:p>
      <w:pPr>
        <w:pStyle w:val="ListBullet"/>
        <w:spacing w:after="20"/>
        <w:ind w:left="864"/>
      </w:pPr>
      <w:r>
        <w:rPr>
          <w:sz w:val="21"/>
        </w:rPr>
        <w:t>Permisos para instalar el plugin de Copilot y crear un repositorio de trabajo.</w:t>
      </w:r>
    </w:p>
    <w:p>
      <w:pPr>
        <w:spacing w:before="240" w:after="60"/>
      </w:pPr>
      <w:r>
        <w:rPr>
          <w:b/>
          <w:color w:val="444444"/>
          <w:sz w:val="26"/>
        </w:rPr>
        <w:t>A confirmar antes de producir el material</w:t>
      </w:r>
    </w:p>
    <w:p>
      <w:pPr>
        <w:pStyle w:val="ListBullet"/>
        <w:spacing w:after="20"/>
        <w:ind w:left="864"/>
      </w:pPr>
      <w:r>
        <w:rPr>
          <w:sz w:val="21"/>
        </w:rPr>
        <w:t>Herramienta de QA: automatización, lenguaje y aplicación sobre la que se practica.</w:t>
      </w:r>
    </w:p>
    <w:p>
      <w:pPr>
        <w:pStyle w:val="ListBullet"/>
        <w:spacing w:after="20"/>
        <w:ind w:left="864"/>
      </w:pPr>
      <w:r>
        <w:rPr>
          <w:sz w:val="21"/>
        </w:rPr>
        <w:t>Versión de Visual Studio del parque, para fijar qué capacidades se demuestran en directo.</w:t>
      </w:r>
    </w:p>
    <w:p>
      <w:pPr>
        <w:pStyle w:val="ListBullet"/>
        <w:spacing w:after="20"/>
        <w:ind w:left="864"/>
      </w:pPr>
      <w:r>
        <w:rPr>
          <w:sz w:val="21"/>
        </w:rPr>
        <w:t>Java: IntelliJ IDEA o Eclipse, y versión del JDK y del framework.</w:t>
      </w:r>
    </w:p>
    <w:p>
      <w:pPr>
        <w:pStyle w:val="ListBullet"/>
        <w:spacing w:after="20"/>
        <w:ind w:left="864"/>
      </w:pPr>
      <w:r>
        <w:rPr>
          <w:sz w:val="21"/>
        </w:rPr>
        <w:t>Si el tronco común lo van a seguir perfiles sin experiencia de programación, para calibrar la</w:t>
      </w:r>
    </w:p>
    <w:p>
      <w:pPr>
        <w:spacing w:after="80"/>
      </w:pPr>
      <w:r>
        <w:t>práctica final.</w:t>
      </w:r>
    </w:p>
    <w:p>
      <w:pPr>
        <w:pStyle w:val="ListBullet"/>
        <w:spacing w:after="20"/>
        <w:ind w:left="864"/>
      </w:pPr>
      <w:r>
        <w:rPr>
          <w:sz w:val="21"/>
        </w:rPr>
        <w:t>Calendario: cómo se reparten las 10 h del tronco común en sesiones, y en qué orden se dan los</w:t>
      </w:r>
    </w:p>
    <w:p>
      <w:pPr>
        <w:spacing w:after="80"/>
      </w:pPr>
      <w:r>
        <w:t>tres itinerarios.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