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C3A5E"/>
          </w:tcPr>
          <w:p>
            <w:pPr>
              <w:spacing w:before="560" w:after="160"/>
              <w:jc w:val="center"/>
            </w:pPr>
            <w:r>
              <w:rPr>
                <w:rFonts w:ascii="Calibri" w:hAnsi="Calibri"/>
                <w:b/>
                <w:color w:val="FFFFFF"/>
                <w:sz w:val="60"/>
              </w:rPr>
              <w:t>TaskFlow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D8B978"/>
                <w:sz w:val="28"/>
              </w:rPr>
              <w:t>Product Requirements Document</w:t>
            </w:r>
          </w:p>
          <w:p>
            <w:pPr>
              <w:jc w:val="center"/>
            </w:pPr>
            <w:r>
              <w:rPr>
                <w:rFonts w:ascii="Calibri" w:hAnsi="Calibri"/>
                <w:color w:val="A9DCCC"/>
                <w:sz w:val="22"/>
              </w:rPr>
              <w:t>Version 1.0  |  Borrador inicial</w:t>
            </w:r>
          </w:p>
          <w:p>
            <w:pPr>
              <w:spacing w:before="200" w:after="480"/>
              <w:jc w:val="center"/>
            </w:pPr>
            <w:r>
              <w:rPr>
                <w:rFonts w:ascii="Calibri" w:hAnsi="Calibri"/>
                <w:color w:val="B89150"/>
                <w:sz w:val="24"/>
              </w:rPr>
              <w:t>──────────────────────</w:t>
            </w:r>
          </w:p>
        </w:tc>
      </w:tr>
    </w:tbl>
    <w:p/>
    <w:p>
      <w:pPr>
        <w:spacing w:after="160"/>
      </w:pPr>
      <w:r>
        <w:rPr>
          <w:rFonts w:ascii="Calibri" w:hAnsi="Calibri"/>
          <w:b/>
          <w:color w:val="14263D"/>
          <w:sz w:val="28"/>
        </w:rPr>
        <w:t>Resumen ejecutivo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1C3A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4896"/>
            <w:shd w:val="clear" w:color="auto" w:fill="1C3A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896"/>
            <w:shd w:val="clear" w:color="auto" w:fill="F4F7FA"/>
          </w:tcPr>
          <w:p>
            <w:r>
              <w:rPr>
                <w:rFonts w:ascii="Calibri" w:hAnsi="Calibri"/>
                <w:b/>
                <w:color w:val="14263D"/>
                <w:sz w:val="19"/>
              </w:rPr>
              <w:t>Objetivo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color w:val="222931"/>
                <w:sz w:val="19"/>
              </w:rPr>
              <w:t>Gestionar tareas personales de forma agil, clara y persistente.</w:t>
            </w:r>
          </w:p>
        </w:tc>
      </w:tr>
      <w:tr>
        <w:tc>
          <w:tcPr>
            <w:tcW w:type="dxa" w:w="4896"/>
            <w:shd w:val="clear" w:color="auto" w:fill="F4F7FA"/>
          </w:tcPr>
          <w:p>
            <w:r>
              <w:rPr>
                <w:rFonts w:ascii="Calibri" w:hAnsi="Calibri"/>
                <w:b/>
                <w:color w:val="14263D"/>
                <w:sz w:val="19"/>
              </w:rPr>
              <w:t>Usuarios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color w:val="222931"/>
                <w:sz w:val="19"/>
              </w:rPr>
              <w:t>Personas individuales y desarrolladores que reutilizan la solucion como referencia.</w:t>
            </w:r>
          </w:p>
        </w:tc>
      </w:tr>
      <w:tr>
        <w:tc>
          <w:tcPr>
            <w:tcW w:type="dxa" w:w="4896"/>
            <w:shd w:val="clear" w:color="auto" w:fill="F4F7FA"/>
          </w:tcPr>
          <w:p>
            <w:r>
              <w:rPr>
                <w:rFonts w:ascii="Calibri" w:hAnsi="Calibri"/>
                <w:b/>
                <w:color w:val="14263D"/>
                <w:sz w:val="19"/>
              </w:rPr>
              <w:t>Alcance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color w:val="222931"/>
                <w:sz w:val="19"/>
              </w:rPr>
              <w:t>CRUD, prioridades, categorias, vencimientos, filtros y busqueda en tiempo real.</w:t>
            </w:r>
          </w:p>
        </w:tc>
      </w:tr>
      <w:tr>
        <w:tc>
          <w:tcPr>
            <w:tcW w:type="dxa" w:w="4896"/>
            <w:shd w:val="clear" w:color="auto" w:fill="F4F7FA"/>
          </w:tcPr>
          <w:p>
            <w:r>
              <w:rPr>
                <w:rFonts w:ascii="Calibri" w:hAnsi="Calibri"/>
                <w:b/>
                <w:color w:val="14263D"/>
                <w:sz w:val="19"/>
              </w:rPr>
              <w:t>Tecnologia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 w:val="0"/>
                <w:color w:val="222931"/>
                <w:sz w:val="19"/>
              </w:rPr>
              <w:t>.NET 10, ASP.NET Core Minimal APIs, React, Vite, TypeScript y SQLite.</w:t>
            </w:r>
          </w:p>
        </w:tc>
      </w:tr>
    </w:tbl>
    <w:p/>
    <w:p>
      <w:pPr>
        <w:pStyle w:val="Heading1"/>
        <w:pBdr>
          <w:bottom w:val="single" w:sz="8" w:space="4" w:color="B89150"/>
        </w:pBdr>
      </w:pPr>
      <w:r>
        <w:t>PRD - Aplicación de Gestión de Tareas (TaskFlow)</w:t>
      </w:r>
    </w:p>
    <w:p>
      <w:pPr>
        <w:pStyle w:val="Heading2"/>
      </w:pPr>
      <w:r>
        <w:t>1. Información General</w:t>
      </w:r>
    </w:p>
    <w:p>
      <w:pPr>
        <w:pStyle w:val="Heading3"/>
      </w:pPr>
      <w:r>
        <w:t>Nombre del Proyecto</w:t>
      </w:r>
    </w:p>
    <w:p>
      <w:pPr>
        <w:spacing w:after="120"/>
      </w:pPr>
      <w:r>
        <w:rPr>
          <w:rFonts w:ascii="Calibri" w:hAnsi="Calibri"/>
          <w:b/>
          <w:color w:val="222931"/>
          <w:sz w:val="22"/>
        </w:rPr>
        <w:t>TaskFlow</w:t>
      </w:r>
    </w:p>
    <w:p>
      <w:pPr>
        <w:pStyle w:val="Heading3"/>
      </w:pPr>
      <w:r>
        <w:t>Versión</w:t>
      </w:r>
    </w:p>
    <w:p>
      <w:pPr>
        <w:spacing w:after="120"/>
      </w:pPr>
      <w:r>
        <w:rPr>
          <w:rFonts w:ascii="Calibri" w:hAnsi="Calibri"/>
          <w:b/>
          <w:color w:val="222931"/>
          <w:sz w:val="22"/>
        </w:rPr>
        <w:t>1.0</w:t>
      </w:r>
    </w:p>
    <w:p>
      <w:pPr>
        <w:pStyle w:val="Heading3"/>
      </w:pPr>
      <w:r>
        <w:t>Estado</w:t>
      </w:r>
    </w:p>
    <w:p>
      <w:pPr>
        <w:spacing w:after="120"/>
      </w:pPr>
      <w:r>
        <w:rPr>
          <w:rFonts w:ascii="Calibri" w:hAnsi="Calibri"/>
          <w:color w:val="222931"/>
          <w:sz w:val="22"/>
        </w:rPr>
        <w:t>Borrador inicial</w:t>
      </w:r>
    </w:p>
    <w:p>
      <w:pPr>
        <w:pStyle w:val="Heading3"/>
      </w:pPr>
      <w:r>
        <w:t>Objetivo</w:t>
      </w:r>
    </w:p>
    <w:p>
      <w:pPr>
        <w:spacing w:after="120"/>
      </w:pPr>
      <w:r>
        <w:rPr>
          <w:rFonts w:ascii="Calibri" w:hAnsi="Calibri"/>
          <w:color w:val="222931"/>
          <w:sz w:val="22"/>
        </w:rPr>
        <w:t>Desarrollar una aplicación web para la gestión de tareas personales utilizando .NET 10, ASP.NET Core Minimal APIs, React, Vite, TypeScript y SQLite. La aplicación permitirá crear, organizar y realizar el seguimiento de tareas de forma sencilla, rápida y eficiente.</w:t>
      </w:r>
    </w:p>
    <w:p>
      <w:pPr>
        <w:pStyle w:val="Heading2"/>
      </w:pPr>
      <w:r>
        <w:t>2. Problema a Resolver</w:t>
      </w:r>
    </w:p>
    <w:p>
      <w:pPr>
        <w:spacing w:after="120"/>
      </w:pPr>
      <w:r>
        <w:rPr>
          <w:rFonts w:ascii="Calibri" w:hAnsi="Calibri"/>
          <w:color w:val="222931"/>
          <w:sz w:val="22"/>
        </w:rPr>
        <w:t>Las herramientas de gestión de tareas actuales suelen incorporar funcionalidades innecesarias para usuarios que únicamente necesitan organizar sus actividades diarias.</w:t>
      </w:r>
    </w:p>
    <w:p>
      <w:pPr>
        <w:spacing w:after="120"/>
      </w:pPr>
      <w:r>
        <w:rPr>
          <w:rFonts w:ascii="Calibri" w:hAnsi="Calibri"/>
          <w:color w:val="222931"/>
          <w:sz w:val="22"/>
        </w:rPr>
        <w:t>TaskFlow proporcionará una solución: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Ligera.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Fácil de usar.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Rápida.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Responsive.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Autohospedable.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Sin dependencias de servicios externos.</w:t>
      </w:r>
    </w:p>
    <w:p>
      <w:pPr>
        <w:pStyle w:val="Heading2"/>
      </w:pPr>
      <w:r>
        <w:t>3. Usuarios Objetivo</w:t>
      </w:r>
    </w:p>
    <w:p>
      <w:pPr>
        <w:pStyle w:val="Heading3"/>
      </w:pPr>
      <w:r>
        <w:t>Usuario Individual</w:t>
      </w:r>
    </w:p>
    <w:p>
      <w:pPr>
        <w:spacing w:after="120"/>
      </w:pPr>
      <w:r>
        <w:rPr>
          <w:rFonts w:ascii="Calibri" w:hAnsi="Calibri"/>
          <w:color w:val="222931"/>
          <w:sz w:val="22"/>
        </w:rPr>
        <w:t>Personas que desean gestionar tareas personales o profesionales.</w:t>
      </w:r>
    </w:p>
    <w:p>
      <w:pPr>
        <w:spacing w:after="120"/>
      </w:pPr>
      <w:r>
        <w:rPr>
          <w:rFonts w:ascii="Calibri" w:hAnsi="Calibri"/>
          <w:color w:val="222931"/>
          <w:sz w:val="22"/>
        </w:rPr>
        <w:t>Necesidades: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Crear tareas.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Organizar tareas por categorías.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Priorizar actividades.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Visualizar tareas pendientes.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Marcar tareas como completadas.</w:t>
      </w:r>
    </w:p>
    <w:p>
      <w:pPr>
        <w:pStyle w:val="Heading3"/>
      </w:pPr>
      <w:r>
        <w:t>Usuario Técnico</w:t>
      </w:r>
    </w:p>
    <w:p>
      <w:pPr>
        <w:spacing w:after="120"/>
      </w:pPr>
      <w:r>
        <w:rPr>
          <w:rFonts w:ascii="Calibri" w:hAnsi="Calibri"/>
          <w:color w:val="222931"/>
          <w:sz w:val="22"/>
        </w:rPr>
        <w:t>Desarrolladores y estudiantes que quieran desplegar o personalizar la aplicación localmente y utilizarla como referencia para aprender .NET 10, React, Vite, SQLite y Entity Framework Core.</w:t>
      </w:r>
    </w:p>
    <w:p>
      <w:pPr>
        <w:pStyle w:val="Heading2"/>
      </w:pPr>
      <w:r>
        <w:t>4. Objetivos del Producto</w:t>
      </w:r>
    </w:p>
    <w:p>
      <w:pPr>
        <w:pStyle w:val="Heading3"/>
      </w:pPr>
      <w:r>
        <w:t>Objetivos Principales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Permitir la gestión completa de tareas.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Facilitar el seguimiento de actividades pendientes.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Ofrecer una experiencia rápida y responsive.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Mantener una arquitectura simple, desacoplada y mantenible.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Garantizar la persistencia local de la información.</w:t>
      </w:r>
    </w:p>
    <w:p>
      <w:pPr>
        <w:pStyle w:val="Heading3"/>
      </w:pPr>
      <w:r>
        <w:t>Objetivos Secundarios</w:t>
      </w:r>
    </w:p>
    <w:p>
      <w:pPr>
        <w:spacing w:after="120"/>
      </w:pPr>
      <w:r>
        <w:rPr>
          <w:rFonts w:ascii="Calibri" w:hAnsi="Calibri"/>
          <w:color w:val="222931"/>
          <w:sz w:val="22"/>
        </w:rPr>
        <w:t>Servir como proyecto de referencia para el aprendizaje de: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.NET 10.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ASP.NET Core Minimal APIs.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React.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Vite.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TypeScript.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SQLite.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Entity Framework Core.</w:t>
      </w:r>
    </w:p>
    <w:p>
      <w:pPr>
        <w:pStyle w:val="Heading2"/>
      </w:pPr>
      <w:r>
        <w:t>5. Alcance de la Versión 1</w:t>
      </w:r>
    </w:p>
    <w:p>
      <w:pPr>
        <w:pStyle w:val="Heading3"/>
      </w:pPr>
      <w:r>
        <w:t>Funcionalidades Incluidas</w:t>
      </w:r>
    </w:p>
    <w:p>
      <w:pPr>
        <w:pStyle w:val="Heading3"/>
      </w:pPr>
      <w:r>
        <w:t>Gestión de Tareas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Crear tareas.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Editar tareas.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Eliminar tareas.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Marcar tareas como completadas.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Reabrir tareas completadas.</w:t>
      </w:r>
    </w:p>
    <w:p>
      <w:pPr>
        <w:pStyle w:val="Heading3"/>
      </w:pPr>
      <w:r>
        <w:t>Organización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Asignar prioridad baja, media o alta.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Crear y asignar categorías personalizadas.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Establecer una fecha de vencimiento opcional.</w:t>
      </w:r>
    </w:p>
    <w:p>
      <w:pPr>
        <w:pStyle w:val="Heading3"/>
      </w:pPr>
      <w:r>
        <w:t>Búsqueda y Filtros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Buscar por título y descripción.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Filtrar por estado: todas, pendientes o completadas.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Filtrar por prioridad.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Filtrar por categoría.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Actualizar los resultados inmediatamente y sin recargar la página.</w:t>
      </w:r>
    </w:p>
    <w:p>
      <w:pPr>
        <w:pStyle w:val="Heading3"/>
      </w:pPr>
      <w:r>
        <w:t>Persistencia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Almacenar la información en una base de datos SQLite.</w:t>
      </w:r>
    </w:p>
    <w:p>
      <w:pPr>
        <w:pStyle w:val="Heading3"/>
      </w:pPr>
      <w:r>
        <w:t>Fuera de Alcance</w:t>
      </w:r>
    </w:p>
    <w:p>
      <w:pPr>
        <w:spacing w:after="120"/>
      </w:pPr>
      <w:r>
        <w:rPr>
          <w:rFonts w:ascii="Calibri" w:hAnsi="Calibri"/>
          <w:color w:val="222931"/>
          <w:sz w:val="22"/>
        </w:rPr>
        <w:t>Las siguientes funcionalidades no forman parte de la versión inicial: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Multiusuario.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Autenticación o inicio de sesión.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OAuth.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Microsoft Entra ID.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Notificaciones push.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Integración con Outlook.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Integración con Microsoft To Do.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Aplicación móvil nativa.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Modo offline avanzado.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Compartición de tareas.</w:t>
      </w:r>
    </w:p>
    <w:p>
      <w:pPr>
        <w:pStyle w:val="Heading2"/>
      </w:pPr>
      <w:r>
        <w:t>6. Historias de Usuario</w:t>
      </w:r>
    </w:p>
    <w:p>
      <w:pPr>
        <w:pStyle w:val="Heading3"/>
      </w:pPr>
      <w:r>
        <w:t>HU-001 - Crear Tarea</w:t>
      </w:r>
    </w:p>
    <w:p>
      <w:pPr>
        <w:spacing w:after="120"/>
      </w:pPr>
      <w:r>
        <w:rPr>
          <w:rFonts w:ascii="Calibri" w:hAnsi="Calibri"/>
          <w:b/>
          <w:color w:val="222931"/>
          <w:sz w:val="22"/>
        </w:rPr>
        <w:t>Como usuario</w:t>
      </w:r>
      <w:r>
        <w:rPr>
          <w:rFonts w:ascii="Calibri" w:hAnsi="Calibri"/>
          <w:color w:val="222931"/>
          <w:sz w:val="22"/>
        </w:rPr>
        <w:t>, quiero crear una tarea para registrar una actividad pendiente.</w:t>
      </w:r>
    </w:p>
    <w:p>
      <w:pPr>
        <w:pStyle w:val="Heading3"/>
      </w:pPr>
      <w:r>
        <w:t>Criterios de Aceptación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El título es obligatorio.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La tarea se almacena en SQLite.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La tarea aparece inmediatamente en la lista.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La creación no requiere recargar la página.</w:t>
      </w:r>
    </w:p>
    <w:p>
      <w:pPr>
        <w:pStyle w:val="Heading3"/>
      </w:pPr>
      <w:r>
        <w:t>HU-002 - Editar Tarea</w:t>
      </w:r>
    </w:p>
    <w:p>
      <w:pPr>
        <w:spacing w:after="120"/>
      </w:pPr>
      <w:r>
        <w:rPr>
          <w:rFonts w:ascii="Calibri" w:hAnsi="Calibri"/>
          <w:b/>
          <w:color w:val="222931"/>
          <w:sz w:val="22"/>
        </w:rPr>
        <w:t>Como usuario</w:t>
      </w:r>
      <w:r>
        <w:rPr>
          <w:rFonts w:ascii="Calibri" w:hAnsi="Calibri"/>
          <w:color w:val="222931"/>
          <w:sz w:val="22"/>
        </w:rPr>
        <w:t>, quiero editar una tarea para actualizar información incorrecta o incompleta.</w:t>
      </w:r>
    </w:p>
    <w:p>
      <w:pPr>
        <w:pStyle w:val="Heading3"/>
      </w:pPr>
      <w:r>
        <w:t>Criterios de Aceptación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Se pueden modificar todos los campos editables.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Los cambios se persisten en la base de datos.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La interfaz refleja los cambios inmediatamente.</w:t>
      </w:r>
    </w:p>
    <w:p>
      <w:pPr>
        <w:pStyle w:val="Heading3"/>
      </w:pPr>
      <w:r>
        <w:t>HU-003 - Completar Tarea</w:t>
      </w:r>
    </w:p>
    <w:p>
      <w:pPr>
        <w:spacing w:after="120"/>
      </w:pPr>
      <w:r>
        <w:rPr>
          <w:rFonts w:ascii="Calibri" w:hAnsi="Calibri"/>
          <w:b/>
          <w:color w:val="222931"/>
          <w:sz w:val="22"/>
        </w:rPr>
        <w:t>Como usuario</w:t>
      </w:r>
      <w:r>
        <w:rPr>
          <w:rFonts w:ascii="Calibri" w:hAnsi="Calibri"/>
          <w:color w:val="222931"/>
          <w:sz w:val="22"/>
        </w:rPr>
        <w:t>, quiero marcar una tarea como completada para identificar actividades finalizadas.</w:t>
      </w:r>
    </w:p>
    <w:p>
      <w:pPr>
        <w:pStyle w:val="Heading3"/>
      </w:pPr>
      <w:r>
        <w:t>Criterios de Aceptación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El estado cambia a completado.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El cambio se almacena en SQLite.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La interfaz se actualiza automáticamente.</w:t>
      </w:r>
    </w:p>
    <w:p>
      <w:pPr>
        <w:pStyle w:val="Heading3"/>
      </w:pPr>
      <w:r>
        <w:t>HU-004 - Reabrir Tarea</w:t>
      </w:r>
    </w:p>
    <w:p>
      <w:pPr>
        <w:spacing w:after="120"/>
      </w:pPr>
      <w:r>
        <w:rPr>
          <w:rFonts w:ascii="Calibri" w:hAnsi="Calibri"/>
          <w:b/>
          <w:color w:val="222931"/>
          <w:sz w:val="22"/>
        </w:rPr>
        <w:t>Como usuario</w:t>
      </w:r>
      <w:r>
        <w:rPr>
          <w:rFonts w:ascii="Calibri" w:hAnsi="Calibri"/>
          <w:color w:val="222931"/>
          <w:sz w:val="22"/>
        </w:rPr>
        <w:t>, quiero reabrir una tarea completada para devolverla a la lista de actividades pendientes.</w:t>
      </w:r>
    </w:p>
    <w:p>
      <w:pPr>
        <w:pStyle w:val="Heading3"/>
      </w:pPr>
      <w:r>
        <w:t>Criterios de Aceptación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El estado cambia a pendiente.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El cambio se almacena en SQLite.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La interfaz se actualiza automáticamente.</w:t>
      </w:r>
    </w:p>
    <w:p>
      <w:pPr>
        <w:pStyle w:val="Heading3"/>
      </w:pPr>
      <w:r>
        <w:t>HU-005 - Eliminar Tarea</w:t>
      </w:r>
    </w:p>
    <w:p>
      <w:pPr>
        <w:spacing w:after="120"/>
      </w:pPr>
      <w:r>
        <w:rPr>
          <w:rFonts w:ascii="Calibri" w:hAnsi="Calibri"/>
          <w:b/>
          <w:color w:val="222931"/>
          <w:sz w:val="22"/>
        </w:rPr>
        <w:t>Como usuario</w:t>
      </w:r>
      <w:r>
        <w:rPr>
          <w:rFonts w:ascii="Calibri" w:hAnsi="Calibri"/>
          <w:color w:val="222931"/>
          <w:sz w:val="22"/>
        </w:rPr>
        <w:t>, quiero eliminar una tarea para retirar actividades que ya no son necesarias.</w:t>
      </w:r>
    </w:p>
    <w:p>
      <w:pPr>
        <w:pStyle w:val="Heading3"/>
      </w:pPr>
      <w:r>
        <w:t>Criterios de Aceptación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El sistema solicita confirmación antes de eliminar.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La tarea desaparece de la lista.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La tarea se elimina de la base de datos.</w:t>
      </w:r>
    </w:p>
    <w:p>
      <w:pPr>
        <w:pStyle w:val="Heading3"/>
      </w:pPr>
      <w:r>
        <w:t>HU-006 - Filtrar Tareas</w:t>
      </w:r>
    </w:p>
    <w:p>
      <w:pPr>
        <w:spacing w:after="120"/>
      </w:pPr>
      <w:r>
        <w:rPr>
          <w:rFonts w:ascii="Calibri" w:hAnsi="Calibri"/>
          <w:b/>
          <w:color w:val="222931"/>
          <w:sz w:val="22"/>
        </w:rPr>
        <w:t>Como usuario</w:t>
      </w:r>
      <w:r>
        <w:rPr>
          <w:rFonts w:ascii="Calibri" w:hAnsi="Calibri"/>
          <w:color w:val="222931"/>
          <w:sz w:val="22"/>
        </w:rPr>
        <w:t>, quiero filtrar tareas para encontrar información rápidamente.</w:t>
      </w:r>
    </w:p>
    <w:p>
      <w:pPr>
        <w:pStyle w:val="Heading3"/>
      </w:pPr>
      <w:r>
        <w:t>Criterios de Aceptación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Se puede filtrar por estado.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Se puede filtrar por prioridad.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Se puede filtrar por categoría.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Los resultados aparecen inmediatamente y sin recarga.</w:t>
      </w:r>
    </w:p>
    <w:p>
      <w:pPr>
        <w:pStyle w:val="Heading3"/>
      </w:pPr>
      <w:r>
        <w:t>HU-007 - Buscar Tareas</w:t>
      </w:r>
    </w:p>
    <w:p>
      <w:pPr>
        <w:spacing w:after="120"/>
      </w:pPr>
      <w:r>
        <w:rPr>
          <w:rFonts w:ascii="Calibri" w:hAnsi="Calibri"/>
          <w:b/>
          <w:color w:val="222931"/>
          <w:sz w:val="22"/>
        </w:rPr>
        <w:t>Como usuario</w:t>
      </w:r>
      <w:r>
        <w:rPr>
          <w:rFonts w:ascii="Calibri" w:hAnsi="Calibri"/>
          <w:color w:val="222931"/>
          <w:sz w:val="22"/>
        </w:rPr>
        <w:t>, quiero buscar tareas por texto para localizar tareas específicas.</w:t>
      </w:r>
    </w:p>
    <w:p>
      <w:pPr>
        <w:pStyle w:val="Heading3"/>
      </w:pPr>
      <w:r>
        <w:t>Criterios de Aceptación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La búsqueda contempla el título.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La búsqueda contempla la descripción.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Los resultados se actualizan instantáneamente.</w:t>
      </w:r>
    </w:p>
    <w:p>
      <w:pPr>
        <w:pStyle w:val="Heading2"/>
      </w:pPr>
      <w:r>
        <w:t>7. Requisitos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1C3A5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Identificador</w:t>
            </w:r>
          </w:p>
        </w:tc>
        <w:tc>
          <w:tcPr>
            <w:tcW w:type="dxa" w:w="4896"/>
            <w:shd w:val="clear" w:color="auto" w:fill="1C3A5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RF-001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El sistema deberá permitir crear tareas.</w:t>
            </w:r>
          </w:p>
        </w:tc>
      </w:tr>
      <w:tr>
        <w:tc>
          <w:tcPr>
            <w:tcW w:type="dxa" w:w="4896"/>
            <w:shd w:val="clear" w:color="auto" w:fill="F4F7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RF-002</w:t>
            </w:r>
          </w:p>
        </w:tc>
        <w:tc>
          <w:tcPr>
            <w:tcW w:type="dxa" w:w="4896"/>
            <w:shd w:val="clear" w:color="auto" w:fill="F4F7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El sistema deberá permitir editar tareas existentes.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RF-003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El sistema deberá permitir eliminar tareas con confirmación.</w:t>
            </w:r>
          </w:p>
        </w:tc>
      </w:tr>
      <w:tr>
        <w:tc>
          <w:tcPr>
            <w:tcW w:type="dxa" w:w="4896"/>
            <w:shd w:val="clear" w:color="auto" w:fill="F4F7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RF-004</w:t>
            </w:r>
          </w:p>
        </w:tc>
        <w:tc>
          <w:tcPr>
            <w:tcW w:type="dxa" w:w="4896"/>
            <w:shd w:val="clear" w:color="auto" w:fill="F4F7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El sistema deberá permitir marcar tareas como completadas.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RF-005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El sistema deberá permitir reabrir tareas completadas.</w:t>
            </w:r>
          </w:p>
        </w:tc>
      </w:tr>
      <w:tr>
        <w:tc>
          <w:tcPr>
            <w:tcW w:type="dxa" w:w="4896"/>
            <w:shd w:val="clear" w:color="auto" w:fill="F4F7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RF-006</w:t>
            </w:r>
          </w:p>
        </w:tc>
        <w:tc>
          <w:tcPr>
            <w:tcW w:type="dxa" w:w="4896"/>
            <w:shd w:val="clear" w:color="auto" w:fill="F4F7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El sistema deberá permitir buscar tareas por título o descripción.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RF-007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El sistema deberá permitir filtrar tareas por estado, prioridad y categoría.</w:t>
            </w:r>
          </w:p>
        </w:tc>
      </w:tr>
      <w:tr>
        <w:tc>
          <w:tcPr>
            <w:tcW w:type="dxa" w:w="4896"/>
            <w:shd w:val="clear" w:color="auto" w:fill="F4F7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RF-008</w:t>
            </w:r>
          </w:p>
        </w:tc>
        <w:tc>
          <w:tcPr>
            <w:tcW w:type="dxa" w:w="4896"/>
            <w:shd w:val="clear" w:color="auto" w:fill="F4F7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El sistema deberá almacenar toda la información en SQLite.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RF-009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El sistema deberá exponer una API REST para las operaciones de tareas.</w:t>
            </w:r>
          </w:p>
        </w:tc>
      </w:tr>
      <w:tr>
        <w:tc>
          <w:tcPr>
            <w:tcW w:type="dxa" w:w="4896"/>
            <w:shd w:val="clear" w:color="auto" w:fill="F4F7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RF-010</w:t>
            </w:r>
          </w:p>
        </w:tc>
        <w:tc>
          <w:tcPr>
            <w:tcW w:type="dxa" w:w="4896"/>
            <w:shd w:val="clear" w:color="auto" w:fill="F4F7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El sistema deberá validar los datos de entrada.</w:t>
            </w:r>
          </w:p>
        </w:tc>
      </w:tr>
    </w:tbl>
    <w:p/>
    <w:p>
      <w:pPr>
        <w:pStyle w:val="Heading2"/>
      </w:pPr>
      <w:r>
        <w:t>8. Modelo de Datos</w:t>
      </w:r>
    </w:p>
    <w:p>
      <w:pPr>
        <w:pStyle w:val="Heading3"/>
      </w:pPr>
      <w:r>
        <w:t>Entidad 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val="clear" w:color="auto" w:fill="1C3A5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64"/>
            <w:shd w:val="clear" w:color="auto" w:fill="1C3A5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64"/>
            <w:shd w:val="clear" w:color="auto" w:fill="1C3A5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Obligatorio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Id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Integer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Sí</w:t>
            </w:r>
          </w:p>
        </w:tc>
      </w:tr>
      <w:tr>
        <w:tc>
          <w:tcPr>
            <w:tcW w:type="dxa" w:w="3264"/>
            <w:shd w:val="clear" w:color="auto" w:fill="F4F7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Title</w:t>
            </w:r>
          </w:p>
        </w:tc>
        <w:tc>
          <w:tcPr>
            <w:tcW w:type="dxa" w:w="3264"/>
            <w:shd w:val="clear" w:color="auto" w:fill="F4F7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String</w:t>
            </w:r>
          </w:p>
        </w:tc>
        <w:tc>
          <w:tcPr>
            <w:tcW w:type="dxa" w:w="3264"/>
            <w:shd w:val="clear" w:color="auto" w:fill="F4F7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Sí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Description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String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No</w:t>
            </w:r>
          </w:p>
        </w:tc>
      </w:tr>
      <w:tr>
        <w:tc>
          <w:tcPr>
            <w:tcW w:type="dxa" w:w="3264"/>
            <w:shd w:val="clear" w:color="auto" w:fill="F4F7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Priority</w:t>
            </w:r>
          </w:p>
        </w:tc>
        <w:tc>
          <w:tcPr>
            <w:tcW w:type="dxa" w:w="3264"/>
            <w:shd w:val="clear" w:color="auto" w:fill="F4F7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Integer</w:t>
            </w:r>
          </w:p>
        </w:tc>
        <w:tc>
          <w:tcPr>
            <w:tcW w:type="dxa" w:w="3264"/>
            <w:shd w:val="clear" w:color="auto" w:fill="F4F7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Sí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Category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String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No</w:t>
            </w:r>
          </w:p>
        </w:tc>
      </w:tr>
      <w:tr>
        <w:tc>
          <w:tcPr>
            <w:tcW w:type="dxa" w:w="3264"/>
            <w:shd w:val="clear" w:color="auto" w:fill="F4F7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IsCompleted</w:t>
            </w:r>
          </w:p>
        </w:tc>
        <w:tc>
          <w:tcPr>
            <w:tcW w:type="dxa" w:w="3264"/>
            <w:shd w:val="clear" w:color="auto" w:fill="F4F7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Boolean</w:t>
            </w:r>
          </w:p>
        </w:tc>
        <w:tc>
          <w:tcPr>
            <w:tcW w:type="dxa" w:w="3264"/>
            <w:shd w:val="clear" w:color="auto" w:fill="F4F7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Sí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DueDate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DateTime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No</w:t>
            </w:r>
          </w:p>
        </w:tc>
      </w:tr>
      <w:tr>
        <w:tc>
          <w:tcPr>
            <w:tcW w:type="dxa" w:w="3264"/>
            <w:shd w:val="clear" w:color="auto" w:fill="F4F7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CreatedAt</w:t>
            </w:r>
          </w:p>
        </w:tc>
        <w:tc>
          <w:tcPr>
            <w:tcW w:type="dxa" w:w="3264"/>
            <w:shd w:val="clear" w:color="auto" w:fill="F4F7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DateTime</w:t>
            </w:r>
          </w:p>
        </w:tc>
        <w:tc>
          <w:tcPr>
            <w:tcW w:type="dxa" w:w="3264"/>
            <w:shd w:val="clear" w:color="auto" w:fill="F4F7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Sí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UpdatedAt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DateTime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22931"/>
                <w:sz w:val="19"/>
              </w:rPr>
              <w:t>Sí</w:t>
            </w:r>
          </w:p>
        </w:tc>
      </w:tr>
    </w:tbl>
    <w:p/>
    <w:p>
      <w:pPr>
        <w:pStyle w:val="Heading3"/>
      </w:pPr>
      <w:r>
        <w:t>Script SQL Inicial</w:t>
      </w:r>
    </w:p>
    <w:p>
      <w:pPr>
        <w:spacing w:before="120" w:after="160"/>
        <w:ind w:left="216"/>
        <w:pBdr>
          <w:left w:val="single" w:sz="18" w:space="10" w:color="B89150"/>
        </w:pBdr>
        <w:shd w:val="clear" w:color="auto" w:fill="F4F7FA"/>
      </w:pPr>
      <w:r>
        <w:rPr>
          <w:rFonts w:ascii="Consolas" w:hAnsi="Consolas"/>
          <w:color w:val="222931"/>
          <w:sz w:val="18"/>
        </w:rPr>
        <w:t>CREATE TABLE Tasks</w:t>
        <w:br/>
        <w:t>(</w:t>
        <w:br/>
        <w:t xml:space="preserve">        Id INTEGER PRIMARY KEY AUTOINCREMENT,</w:t>
        <w:br/>
        <w:t xml:space="preserve">        Title TEXT NOT NULL,</w:t>
        <w:br/>
        <w:t xml:space="preserve">        Description TEXT,</w:t>
        <w:br/>
        <w:t xml:space="preserve">        Priority INTEGER NOT NULL,</w:t>
        <w:br/>
        <w:t xml:space="preserve">        Category TEXT,</w:t>
        <w:br/>
        <w:t xml:space="preserve">        IsCompleted INTEGER NOT NULL DEFAULT 0,</w:t>
        <w:br/>
        <w:t xml:space="preserve">        DueDate DATETIME,</w:t>
        <w:br/>
        <w:t xml:space="preserve">        CreatedAt DATETIME NOT NULL,</w:t>
        <w:br/>
        <w:t xml:space="preserve">        UpdatedAt DATETIME NOT NULL</w:t>
        <w:br/>
        <w:t>);</w:t>
      </w:r>
    </w:p>
    <w:p>
      <w:pPr>
        <w:pStyle w:val="Heading2"/>
      </w:pPr>
      <w:r>
        <w:t>9. Arquitectura Técnica</w:t>
      </w:r>
    </w:p>
    <w:p>
      <w:pPr>
        <w:pStyle w:val="Heading3"/>
      </w:pPr>
      <w:r>
        <w:t>Frontend</w:t>
      </w:r>
    </w:p>
    <w:p>
      <w:pPr>
        <w:spacing w:after="120"/>
      </w:pPr>
      <w:r>
        <w:rPr>
          <w:rFonts w:ascii="Calibri" w:hAnsi="Calibri"/>
          <w:color w:val="222931"/>
          <w:sz w:val="22"/>
        </w:rPr>
        <w:t>Tecnologías: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React.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Vite.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TypeScript.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Tailwind CSS v4.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TanStack Query.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React Hook Form.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Zod.</w:t>
      </w:r>
    </w:p>
    <w:p>
      <w:pPr>
        <w:spacing w:after="120"/>
      </w:pPr>
      <w:r>
        <w:rPr>
          <w:rFonts w:ascii="Calibri" w:hAnsi="Calibri"/>
          <w:color w:val="222931"/>
          <w:sz w:val="22"/>
        </w:rPr>
        <w:t>Responsabilidades: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Renderizar la interfaz.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Gestionar formularios.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Validar datos del formulario.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Comunicarse con la API REST.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Gestionar filtros y búsquedas.</w:t>
      </w:r>
    </w:p>
    <w:p>
      <w:pPr>
        <w:pStyle w:val="Heading3"/>
      </w:pPr>
      <w:r>
        <w:t>Backend</w:t>
      </w:r>
    </w:p>
    <w:p>
      <w:pPr>
        <w:spacing w:after="120"/>
      </w:pPr>
      <w:r>
        <w:rPr>
          <w:rFonts w:ascii="Calibri" w:hAnsi="Calibri"/>
          <w:color w:val="222931"/>
          <w:sz w:val="22"/>
        </w:rPr>
        <w:t>Tecnologías: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.NET 10.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ASP.NET Core Minimal APIs.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Entity Framework Core.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FluentValidation.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Swagger / OpenAPI.</w:t>
      </w:r>
    </w:p>
    <w:p>
      <w:pPr>
        <w:spacing w:after="120"/>
      </w:pPr>
      <w:r>
        <w:rPr>
          <w:rFonts w:ascii="Calibri" w:hAnsi="Calibri"/>
          <w:color w:val="222931"/>
          <w:sz w:val="22"/>
        </w:rPr>
        <w:t>Responsabilidades: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Gestionar las reglas de negocio.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Validar los datos de entrada.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Gestionar la persistencia.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Exponer los endpoints REST.</w:t>
      </w:r>
    </w:p>
    <w:p>
      <w:pPr>
        <w:pStyle w:val="Heading3"/>
      </w:pPr>
      <w:r>
        <w:t>Base de Datos</w:t>
      </w:r>
    </w:p>
    <w:p>
      <w:pPr>
        <w:spacing w:after="120"/>
      </w:pPr>
      <w:r>
        <w:rPr>
          <w:rFonts w:ascii="Calibri" w:hAnsi="Calibri"/>
          <w:color w:val="222931"/>
          <w:sz w:val="22"/>
        </w:rPr>
        <w:t>SQLite será responsable de la persistencia local y del almacenamiento de las tareas.</w:t>
      </w:r>
    </w:p>
    <w:p>
      <w:pPr>
        <w:pStyle w:val="Heading3"/>
      </w:pPr>
      <w:r>
        <w:t>Estructura Inicial del Proyecto</w:t>
      </w:r>
    </w:p>
    <w:p>
      <w:pPr>
        <w:spacing w:before="120" w:after="160"/>
        <w:ind w:left="216"/>
        <w:pBdr>
          <w:left w:val="single" w:sz="18" w:space="10" w:color="B89150"/>
        </w:pBdr>
        <w:shd w:val="clear" w:color="auto" w:fill="F4F7FA"/>
      </w:pPr>
      <w:r>
        <w:rPr>
          <w:rFonts w:ascii="Consolas" w:hAnsi="Consolas"/>
          <w:color w:val="222931"/>
          <w:sz w:val="18"/>
        </w:rPr>
        <w:t>TaskFlow</w:t>
        <w:br/>
        <w:t>├── backend</w:t>
        <w:br/>
        <w:t>│   ├── TaskFlow.Api</w:t>
        <w:br/>
        <w:t>│   ├── TaskFlow.Application</w:t>
        <w:br/>
        <w:t>│   ├── TaskFlow.Domain</w:t>
        <w:br/>
        <w:t>│   └── TaskFlow.Infrastructure</w:t>
        <w:br/>
        <w:t>└── frontend</w:t>
        <w:br/>
        <w:t xml:space="preserve">        ├── src</w:t>
        <w:br/>
        <w:t xml:space="preserve">        ├── public</w:t>
        <w:br/>
        <w:t xml:space="preserve">        └── tests</w:t>
      </w:r>
    </w:p>
    <w:p>
      <w:pPr>
        <w:pStyle w:val="Heading2"/>
      </w:pPr>
      <w:r>
        <w:t>10. API REST</w:t>
      </w:r>
    </w:p>
    <w:p>
      <w:pPr>
        <w:pStyle w:val="Heading3"/>
      </w:pPr>
      <w:r>
        <w:t>Obtener todas las tareas</w:t>
      </w:r>
    </w:p>
    <w:p>
      <w:pPr>
        <w:spacing w:before="120" w:after="160"/>
        <w:ind w:left="216"/>
        <w:pBdr>
          <w:left w:val="single" w:sz="18" w:space="10" w:color="B89150"/>
        </w:pBdr>
        <w:shd w:val="clear" w:color="auto" w:fill="F4F7FA"/>
      </w:pPr>
      <w:r>
        <w:rPr>
          <w:rFonts w:ascii="Consolas" w:hAnsi="Consolas"/>
          <w:color w:val="222931"/>
          <w:sz w:val="18"/>
        </w:rPr>
        <w:t>GET /api/tasks</w:t>
      </w:r>
    </w:p>
    <w:p>
      <w:pPr>
        <w:spacing w:after="120"/>
      </w:pPr>
      <w:r>
        <w:rPr>
          <w:rFonts w:ascii="Calibri" w:hAnsi="Calibri"/>
          <w:color w:val="222931"/>
          <w:sz w:val="22"/>
        </w:rPr>
        <w:t>Respuesta de ejemplo:</w:t>
      </w:r>
    </w:p>
    <w:p>
      <w:pPr>
        <w:spacing w:before="120" w:after="160"/>
        <w:ind w:left="216"/>
        <w:pBdr>
          <w:left w:val="single" w:sz="18" w:space="10" w:color="B89150"/>
        </w:pBdr>
        <w:shd w:val="clear" w:color="auto" w:fill="F4F7FA"/>
      </w:pPr>
      <w:r>
        <w:rPr>
          <w:rFonts w:ascii="Consolas" w:hAnsi="Consolas"/>
          <w:color w:val="222931"/>
          <w:sz w:val="18"/>
        </w:rPr>
        <w:t>[</w:t>
        <w:br/>
        <w:t xml:space="preserve">    {</w:t>
        <w:br/>
        <w:t xml:space="preserve">        "id": 1,</w:t>
        <w:br/>
        <w:t xml:space="preserve">        "title": "Preparar formación Copilot",</w:t>
        <w:br/>
        <w:t xml:space="preserve">        "isCompleted": false</w:t>
        <w:br/>
        <w:t xml:space="preserve">    }</w:t>
        <w:br/>
        <w:t>]</w:t>
      </w:r>
    </w:p>
    <w:p>
      <w:pPr>
        <w:pStyle w:val="Heading3"/>
      </w:pPr>
      <w:r>
        <w:t>Obtener una tarea</w:t>
      </w:r>
    </w:p>
    <w:p>
      <w:pPr>
        <w:spacing w:before="120" w:after="160"/>
        <w:ind w:left="216"/>
        <w:pBdr>
          <w:left w:val="single" w:sz="18" w:space="10" w:color="B89150"/>
        </w:pBdr>
        <w:shd w:val="clear" w:color="auto" w:fill="F4F7FA"/>
      </w:pPr>
      <w:r>
        <w:rPr>
          <w:rFonts w:ascii="Consolas" w:hAnsi="Consolas"/>
          <w:color w:val="222931"/>
          <w:sz w:val="18"/>
        </w:rPr>
        <w:t>GET /api/tasks/{id}</w:t>
      </w:r>
    </w:p>
    <w:p>
      <w:pPr>
        <w:pStyle w:val="Heading3"/>
      </w:pPr>
      <w:r>
        <w:t>Crear una tarea</w:t>
      </w:r>
    </w:p>
    <w:p>
      <w:pPr>
        <w:spacing w:before="120" w:after="160"/>
        <w:ind w:left="216"/>
        <w:pBdr>
          <w:left w:val="single" w:sz="18" w:space="10" w:color="B89150"/>
        </w:pBdr>
        <w:shd w:val="clear" w:color="auto" w:fill="F4F7FA"/>
      </w:pPr>
      <w:r>
        <w:rPr>
          <w:rFonts w:ascii="Consolas" w:hAnsi="Consolas"/>
          <w:color w:val="222931"/>
          <w:sz w:val="18"/>
        </w:rPr>
        <w:t>POST /api/tasks</w:t>
      </w:r>
    </w:p>
    <w:p>
      <w:pPr>
        <w:spacing w:after="120"/>
      </w:pPr>
      <w:r>
        <w:rPr>
          <w:rFonts w:ascii="Calibri" w:hAnsi="Calibri"/>
          <w:color w:val="222931"/>
          <w:sz w:val="22"/>
        </w:rPr>
        <w:t>Request de ejemplo:</w:t>
      </w:r>
    </w:p>
    <w:p>
      <w:pPr>
        <w:spacing w:before="120" w:after="160"/>
        <w:ind w:left="216"/>
        <w:pBdr>
          <w:left w:val="single" w:sz="18" w:space="10" w:color="B89150"/>
        </w:pBdr>
        <w:shd w:val="clear" w:color="auto" w:fill="F4F7FA"/>
      </w:pPr>
      <w:r>
        <w:rPr>
          <w:rFonts w:ascii="Consolas" w:hAnsi="Consolas"/>
          <w:color w:val="222931"/>
          <w:sz w:val="18"/>
        </w:rPr>
        <w:t>{</w:t>
        <w:br/>
        <w:t xml:space="preserve">    "title": "Preparar formación Copilot",</w:t>
        <w:br/>
        <w:t xml:space="preserve">    "description": "Demo de agentes",</w:t>
        <w:br/>
        <w:t xml:space="preserve">    "priority": 3,</w:t>
        <w:br/>
        <w:t xml:space="preserve">    "category": "Formación"</w:t>
        <w:br/>
        <w:t>}</w:t>
      </w:r>
    </w:p>
    <w:p>
      <w:pPr>
        <w:pStyle w:val="Heading3"/>
      </w:pPr>
      <w:r>
        <w:t>Actualizar una tarea</w:t>
      </w:r>
    </w:p>
    <w:p>
      <w:pPr>
        <w:spacing w:before="120" w:after="160"/>
        <w:ind w:left="216"/>
        <w:pBdr>
          <w:left w:val="single" w:sz="18" w:space="10" w:color="B89150"/>
        </w:pBdr>
        <w:shd w:val="clear" w:color="auto" w:fill="F4F7FA"/>
      </w:pPr>
      <w:r>
        <w:rPr>
          <w:rFonts w:ascii="Consolas" w:hAnsi="Consolas"/>
          <w:color w:val="222931"/>
          <w:sz w:val="18"/>
        </w:rPr>
        <w:t>PUT /api/tasks/{id}</w:t>
      </w:r>
    </w:p>
    <w:p>
      <w:pPr>
        <w:pStyle w:val="Heading3"/>
      </w:pPr>
      <w:r>
        <w:t>Completar una tarea</w:t>
      </w:r>
    </w:p>
    <w:p>
      <w:pPr>
        <w:spacing w:before="120" w:after="160"/>
        <w:ind w:left="216"/>
        <w:pBdr>
          <w:left w:val="single" w:sz="18" w:space="10" w:color="B89150"/>
        </w:pBdr>
        <w:shd w:val="clear" w:color="auto" w:fill="F4F7FA"/>
      </w:pPr>
      <w:r>
        <w:rPr>
          <w:rFonts w:ascii="Consolas" w:hAnsi="Consolas"/>
          <w:color w:val="222931"/>
          <w:sz w:val="18"/>
        </w:rPr>
        <w:t>PATCH /api/tasks/{id}/complete</w:t>
      </w:r>
    </w:p>
    <w:p>
      <w:pPr>
        <w:pStyle w:val="Heading3"/>
      </w:pPr>
      <w:r>
        <w:t>Reabrir una tarea</w:t>
      </w:r>
    </w:p>
    <w:p>
      <w:pPr>
        <w:spacing w:before="120" w:after="160"/>
        <w:ind w:left="216"/>
        <w:pBdr>
          <w:left w:val="single" w:sz="18" w:space="10" w:color="B89150"/>
        </w:pBdr>
        <w:shd w:val="clear" w:color="auto" w:fill="F4F7FA"/>
      </w:pPr>
      <w:r>
        <w:rPr>
          <w:rFonts w:ascii="Consolas" w:hAnsi="Consolas"/>
          <w:color w:val="222931"/>
          <w:sz w:val="18"/>
        </w:rPr>
        <w:t>PATCH /api/tasks/{id}/reopen</w:t>
      </w:r>
    </w:p>
    <w:p>
      <w:pPr>
        <w:pStyle w:val="Heading3"/>
      </w:pPr>
      <w:r>
        <w:t>Eliminar una tarea</w:t>
      </w:r>
    </w:p>
    <w:p>
      <w:pPr>
        <w:spacing w:before="120" w:after="160"/>
        <w:ind w:left="216"/>
        <w:pBdr>
          <w:left w:val="single" w:sz="18" w:space="10" w:color="B89150"/>
        </w:pBdr>
        <w:shd w:val="clear" w:color="auto" w:fill="F4F7FA"/>
      </w:pPr>
      <w:r>
        <w:rPr>
          <w:rFonts w:ascii="Consolas" w:hAnsi="Consolas"/>
          <w:color w:val="222931"/>
          <w:sz w:val="18"/>
        </w:rPr>
        <w:t>DELETE /api/tasks/{id}</w:t>
      </w:r>
    </w:p>
    <w:p>
      <w:pPr>
        <w:pStyle w:val="Heading2"/>
      </w:pPr>
      <w:r>
        <w:t>11. Requisitos No Funcionales</w:t>
      </w:r>
    </w:p>
    <w:p>
      <w:pPr>
        <w:pStyle w:val="Heading3"/>
      </w:pPr>
      <w:r>
        <w:t>Rendimiento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El tiempo de respuesta de las operaciones CRUD será inferior a 500 ms en condiciones normales de desarrollo.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La carga inicial de la aplicación será inferior a 2 segundos.</w:t>
      </w:r>
    </w:p>
    <w:p>
      <w:pPr>
        <w:pStyle w:val="Heading3"/>
      </w:pPr>
      <w:r>
        <w:t>Seguridad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Validación de todas las entradas.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Protección frente a SQL Injection mediante Entity Framework Core.</w:t>
      </w:r>
    </w:p>
    <w:p>
      <w:pPr>
        <w:pStyle w:val="Heading3"/>
      </w:pPr>
      <w:r>
        <w:t>Usabilidad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Diseño responsive.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Compatibilidad con escritorio y dispositivos móviles.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Actualización de listas, filtros y búsquedas sin recargas innecesarias.</w:t>
      </w:r>
    </w:p>
    <w:p>
      <w:pPr>
        <w:pStyle w:val="Heading3"/>
      </w:pPr>
      <w:r>
        <w:t>Mantenibilidad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Arquitectura desacoplada.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Separación de responsabilidades por capas.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Aplicación de buenas prácticas SOLID.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Cobertura mínima de pruebas del 80%.</w:t>
      </w:r>
    </w:p>
    <w:p>
      <w:pPr>
        <w:pStyle w:val="Heading2"/>
      </w:pPr>
      <w:r>
        <w:t>12. Estrategia de Testing</w:t>
      </w:r>
    </w:p>
    <w:p>
      <w:pPr>
        <w:pStyle w:val="Heading3"/>
      </w:pPr>
      <w:r>
        <w:t>Backend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xUnit.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FluentAssertions.</w:t>
      </w:r>
    </w:p>
    <w:p>
      <w:pPr>
        <w:pStyle w:val="Heading3"/>
      </w:pPr>
      <w:r>
        <w:t>Frontend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Vitest.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Testing Library.</w:t>
      </w:r>
    </w:p>
    <w:p>
      <w:pPr>
        <w:pStyle w:val="Heading3"/>
      </w:pPr>
      <w:r>
        <w:t>End to End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Playwright.</w:t>
      </w:r>
    </w:p>
    <w:p>
      <w:pPr>
        <w:pStyle w:val="Heading2"/>
      </w:pPr>
      <w:r>
        <w:t>13. Criterios de Éxito</w:t>
      </w:r>
    </w:p>
    <w:p>
      <w:pPr>
        <w:spacing w:after="120"/>
      </w:pPr>
      <w:r>
        <w:rPr>
          <w:rFonts w:ascii="Calibri" w:hAnsi="Calibri"/>
          <w:color w:val="222931"/>
          <w:sz w:val="22"/>
        </w:rPr>
        <w:t>El producto se considerará válido cuando: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Todas las operaciones CRUD funcionen correctamente.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Los datos persistan después de reiniciar la aplicación.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La experiencia sea responsive en escritorio y dispositivos móviles.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Los filtros funcionen en tiempo real.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La búsqueda sea instantánea sobre título y descripción.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La API esté documentada mediante OpenAPI / Swagger.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Se alcance una cobertura mínima de pruebas del 80%.</w:t>
      </w:r>
    </w:p>
    <w:p>
      <w:pPr>
        <w:pStyle w:val="Heading2"/>
      </w:pPr>
      <w:r>
        <w:t>14. Stack Tecnológico Definitivo</w:t>
      </w:r>
    </w:p>
    <w:p>
      <w:pPr>
        <w:pStyle w:val="Heading3"/>
      </w:pPr>
      <w:r>
        <w:t>Frontend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React.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Vite.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TypeScript.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Tailwind CSS v4.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TanStack Query.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React Hook Form.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Zod.</w:t>
      </w:r>
    </w:p>
    <w:p>
      <w:pPr>
        <w:pStyle w:val="Heading3"/>
      </w:pPr>
      <w:r>
        <w:t>Backend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.NET 10.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ASP.NET Core Minimal APIs.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Entity Framework Core.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SQLite.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FluentValidation.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Swagger / OpenAPI.</w:t>
      </w:r>
    </w:p>
    <w:p>
      <w:pPr>
        <w:pStyle w:val="Heading3"/>
      </w:pPr>
      <w:r>
        <w:t>Testing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xUnit.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FluentAssertions.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Vitest.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Testing Library.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Playwright.</w:t>
      </w:r>
    </w:p>
    <w:p>
      <w:pPr>
        <w:pStyle w:val="Heading2"/>
      </w:pPr>
      <w:r>
        <w:t>15. Roadmap Futuro (V2)</w:t>
      </w:r>
    </w:p>
    <w:p>
      <w:pPr>
        <w:spacing w:after="120"/>
      </w:pPr>
      <w:r>
        <w:rPr>
          <w:rFonts w:ascii="Calibri" w:hAnsi="Calibri"/>
          <w:color w:val="222931"/>
          <w:sz w:val="22"/>
        </w:rPr>
        <w:t>Funcionalidades propuestas: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Autenticación mediante Microsoft Entra ID.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Soporte multiusuario.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Etiquetas (Tags).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Dashboard con métricas.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Modo oscuro.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Notificaciones.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Docker.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Despliegue en Azure App Service.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Migración o integración con Azure SQL.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222931"/>
          <w:sz w:val="22"/>
        </w:rPr>
        <w:t>Sincronización entre dispositivos.</w:t>
      </w:r>
    </w:p>
    <w:p>
      <w:pPr>
        <w:pStyle w:val="Heading2"/>
      </w:pPr>
      <w:r>
        <w:t>Anexo A. Estilos de Documentación</w:t>
      </w:r>
    </w:p>
    <w:p>
      <w:pPr>
        <w:spacing w:after="120"/>
      </w:pPr>
      <w:r>
        <w:rPr>
          <w:rFonts w:ascii="Calibri" w:hAnsi="Calibri"/>
          <w:color w:val="222931"/>
          <w:sz w:val="22"/>
        </w:rPr>
        <w:t>Los siguientes estilos se incluyen para la presentación HTML del contenido documentado:</w:t>
      </w:r>
    </w:p>
    <w:p>
      <w:pPr>
        <w:spacing w:before="120" w:after="160"/>
        <w:ind w:left="216"/>
        <w:pBdr>
          <w:left w:val="single" w:sz="18" w:space="10" w:color="B89150"/>
        </w:pBdr>
        <w:shd w:val="clear" w:color="auto" w:fill="F4F7FA"/>
      </w:pPr>
      <w:r>
        <w:rPr>
          <w:rFonts w:ascii="Consolas" w:hAnsi="Consolas"/>
          <w:color w:val="222931"/>
          <w:sz w:val="18"/>
        </w:rPr>
        <w:t>a {</w:t>
        <w:br/>
        <w:t xml:space="preserve">        text-decoration: none;</w:t>
        <w:br/>
        <w:t xml:space="preserve">        color: #464feb;</w:t>
        <w:br/>
        <w:t>}</w:t>
        <w:br/>
        <w:br/>
        <w:t>tr th,</w:t>
        <w:br/>
        <w:t>tr td {</w:t>
        <w:br/>
        <w:t xml:space="preserve">        border: 1px solid #e6e6e6;</w:t>
        <w:br/>
        <w:t>}</w:t>
        <w:br/>
        <w:br/>
        <w:t>tr th {</w:t>
        <w:br/>
        <w:t xml:space="preserve">        background-color: #f5f5f5;</w:t>
        <w:br/>
        <w:t>}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61" w:val="right"/>
      </w:tabs>
    </w:pPr>
    <w:r>
      <w:rPr>
        <w:rFonts w:ascii="Calibri" w:hAnsi="Calibri"/>
        <w:color w:val="656E78"/>
        <w:sz w:val="16"/>
      </w:rPr>
      <w:t>TaskFlow  •  Product Requirements Document</w:t>
    </w:r>
    <w:r>
      <w:tab/>
    </w:r>
    <w:r>
      <w:rPr>
        <w:rFonts w:ascii="Calibri" w:hAnsi="Calibri"/>
        <w:color w:val="656E78"/>
        <w:sz w:val="16"/>
      </w:rPr>
      <w:t xml:space="preserve">Página </w:t>
    </w:r>
    <w:r>
      <w:rPr>
        <w:rFonts w:ascii="Calibri" w:hAnsi="Calibri"/>
        <w:color w:val="656E78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Calibri" w:hAnsi="Calibri"/>
      <w:color w:val="22293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426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D4E8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22293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