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DOCUMENTO DE REQUISITOS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Ferretería Robledo, S.L.</w:t>
      </w:r>
    </w:p>
    <w:p>
      <w:pPr>
        <w:spacing w:after="360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Gestión de stock, venta en mostrador y facturación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Ferretería Robledo, S.L. (nave de Alcalá de Henares y tienda de la calle Mayor)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Interlocutores del cliente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Marisa Robledo, Javier Ortega, Lucía Carvajal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 del análisis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08/10/2026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Versión / estado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1.0 - Borrador para validar con el cliente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Agente analista-requisitos-apptodolist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Fuentes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documentos del cliente (ver sección 2)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 hermano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historias-usuario-ferreteria-robledo.xlsx (historias de usuario y criterios de aceptación)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</w:rPr>
        <w:t xml:space="preserve">Ferretería Robledo gestiona hoy el stock en dos Excel (uno por ubicación), cobra con un programa antiguo que nadie quiere seguir usando y hace a mano la facturación y los albaranes de proveedor.</w:t>
      </w:r>
    </w:p>
    <w:p>
      <w:pPr>
        <w:spacing w:after="120"/>
      </w:pPr>
      <w:r>
        <w:rPr>
          <w:rFonts w:ascii="Arial" w:cs="Arial" w:eastAsia="Arial" w:hAnsi="Arial"/>
        </w:rPr>
        <w:t xml:space="preserve">El cliente ha acordado una 1.ª fase con tres bloques: stock por ubicación (nave y tienda), venta en mostrador con las pistolas USB de código de barras que ya tiene, y facturación conforme a Hacienda (Verifactu), con cuatro perfiles de usuario y descuentos restringidos a Marisa y Lucía. Albaranes en PDF, conexión con la tienda online e informe mensual para el gestor pasan a la 2.ª fase; el asistente con IA queda aparcado. Fecha objetivo: antes del inventario de enero de 2027.</w:t>
      </w:r>
    </w:p>
    <w:p>
      <w:pPr>
        <w:spacing w:after="120"/>
      </w:pPr>
      <w:r>
        <w:rPr>
          <w:rFonts w:ascii="Arial" w:cs="Arial" w:eastAsia="Arial" w:hAnsi="Arial"/>
        </w:rPr>
        <w:t xml:space="preserve">Se han consolidado 42 requisitos funcionales (22 Must, 13 Should, 5 Could, 2 Won't), 13 no funcionales y 11 reglas de negocio, y se han identificado 25 preguntas abiertas.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Tres decisiones pendientes del cliente bloquean el diseño: </w:t>
      </w:r>
      <w:r>
        <w:rPr>
          <w:rFonts w:ascii="Arial" w:cs="Arial" w:eastAsia="Arial" w:hAnsi="Arial"/>
        </w:rPr>
        <w:t xml:space="preserve">vender sin stock (Q-01), pedidos a proveedor automáticos o revisados (Q-02) y qué pasó en 2023 para dimensionar las copias de seguridad (Q-03). </w:t>
      </w:r>
      <w:r>
        <w:rPr>
          <w:rFonts w:ascii="Arial" w:cs="Arial" w:eastAsia="Arial" w:hAnsi="Arial"/>
        </w:rPr>
        <w:t xml:space="preserve">Además faltan datos críticos: dónde se instalará el sistema y qué debe funcionar sin internet (Q-04, Q-05), la modalidad de Verifactu (Q-06), los códigos de barras de los productos (Q-10) y el presupuesto (Q-19).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Alerta de encaje: </w:t>
      </w:r>
      <w:r>
        <w:rPr>
          <w:rFonts w:ascii="Arial" w:cs="Arial" w:eastAsia="Arial" w:hAnsi="Arial"/>
        </w:rPr>
        <w:t xml:space="preserve">lo que pide el cliente no está cubierto por el proyecto actual (aplicación de lista de tareas). Es un producto distinto y de mayor tamaño que exige decidir si se construye como proyecto nuevo (Q-26) y analizar por separado el modo sin conexión y la conformidad Verifactu, que exceden el stack simple .NET + SQLite + React.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Requisitos funcionales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Requisitos no funcionales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C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3E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Won't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Fuentes analizadas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1100"/>
        <w:gridCol w:w="36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correo_resumen_reunion.txt [COR]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Correo (Pedro → Marisa Robledo), 07/10/2026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Procesada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Resume la reunión del 06/10 (10:00-12:00, en la nave). Es la fuente más reciente y fija alcance por fases, perfiles, plazo y 3 puntos pendientes.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peticiones_cliente.txt [PET]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Notas (llamadas, WhatsApp, correos sueltos, visita del 06/10)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Procesada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 peticiones sin ordenar ni priorizar; contiene duplicados y contradicciones declaradas por el propio documento.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productos_cliente.txt [LIS]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Listado/exportación de productos (Excel de la nave), 06/10/2026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Procesada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 productos, 9 familias, 5 proveedores. Solo stock de la nave de Alcalá (la tienda lleva otro Excel no entregado).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En las tablas de requisitos se usan las siglas COR (correo), PET (peticiones) y LIS (listado de productos). Los documentos originales no se han modificado. Cuando dos fuentes se contradicen se documentan ambas versiones como conflicto (sección 8); los requisitos deducidos y no dichos por el cliente se marcan como Supuesto.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Cómo leer el estado de cada dato: </w:t>
      </w:r>
      <w:r>
        <w:rPr>
          <w:rFonts w:ascii="Arial" w:cs="Arial" w:eastAsia="Arial" w:hAnsi="Arial"/>
        </w:rPr>
        <w:t xml:space="preserve">el cliente DICE lo que figura con fuente y tipo Explícito; el analista IMPLICA lo marcado como Supuesto; lo NO DEFINIDO está en la sección 8.</w:t>
      </w:r>
    </w:p>
    <w:p>
      <w:pPr>
        <w:pStyle w:val="Heading1"/>
      </w:pPr>
      <w:r>
        <w:rPr>
          <w:rFonts w:ascii="Arial" w:cs="Arial" w:eastAsia="Arial" w:hAnsi="Arial"/>
        </w:rPr>
        <w:t xml:space="preserve">3. Contexto y objetivos de negocio</w:t>
      </w:r>
    </w:p>
    <w:p>
      <w:pPr>
        <w:pStyle w:val="Heading2"/>
      </w:pPr>
      <w:r>
        <w:rPr>
          <w:rFonts w:ascii="Arial" w:cs="Arial" w:eastAsia="Arial" w:hAnsi="Arial"/>
        </w:rPr>
        <w:t xml:space="preserve">3.1 Situación actual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El stock vive en dos Excel, uno por ubicación (nave de Alcalá de Henares y tienda de la calle Mayor) [COR, LIS].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Las ventas se cobran con un programa antiguo que nadie quiere seguir usando y que exigía seis clics para cobrar [COR, PET].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facturación y los albaranes de proveedor se hacen a mano; las devoluciones y abonos se gestionan con un papel [COR, PET].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Lucía monta cada mes a mano en Excel el informe de ventas por familia para el gestor y calcula aparte el recargo de equivalencia [COR, PET].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Los descuentos de los clientes habituales (10-15 % según familia) los lleva cada persona de cabeza [PET].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Las pistolas de código de barras son USB; la línea de internet de la nave se cae con frecuencia [PET].</w:t>
      </w:r>
    </w:p>
    <w:p>
      <w:pPr>
        <w:pStyle w:val="Heading2"/>
      </w:pPr>
      <w:r>
        <w:rPr>
          <w:rFonts w:ascii="Arial" w:cs="Arial" w:eastAsia="Arial" w:hAnsi="Arial"/>
        </w:rPr>
        <w:t xml:space="preserve">3.2 Objetivos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O1. Unificar el stock de nave y tienda en una única fuente fiable.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O2. Agilizar el cobro en el mostrador y evitar errores de personal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O3. Cumplir con Hacienda (Verifactu) y calcular bien el recargo de equivalencia.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O4. Eliminar trabajo manual: albaranes, informes, cálculo de descuentos y devoluciones en papel.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O5. Controlar quién hace qué (perfiles, descuentos restringidos).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O6. Garantizar continuidad: cobrar sin internet y copias de seguridad automáticas.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Criterio de éxito indicado por el cliente: tenerlo funcionando antes del inventario de enero [COR, PET]. No hay otros criterios medibles (ver Q-15, Q-20).</w:t>
      </w:r>
    </w:p>
    <w:p>
      <w:pPr>
        <w:pStyle w:val="Heading2"/>
      </w:pPr>
      <w:r>
        <w:rPr>
          <w:rFonts w:ascii="Arial" w:cs="Arial" w:eastAsia="Arial" w:hAnsi="Arial"/>
        </w:rPr>
        <w:t xml:space="preserve">3.3 Alcance por fases acordado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1900"/>
        <w:gridCol w:w="18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Fase 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Stock por ubicación (nave y tienda); venta en mostrador con lectura de código de barras USB; facturación conforme a Hacienda; perfiles de usuario y restricción de descuentos.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(Lo que quedó acordado)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Acordada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Fase 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Albaranes en PDF, conexión con la tienda online (Prestashop) e informe mensual para el gestor.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Acordada, una vez el día a día funcione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Aparcado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Asistente con IA para consultar stock desde la web.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Aparcado hasta que lo anterior esté en marcha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 asignar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Resto de peticiones (alertas, fotos, etiquetas, presupuestos, historial de precios, móvil, etc.).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analista propone fase en la columna Fase (Propuesta F1/F2)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 del cliente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Vender sin stock; pedidos a proveedor; qué pasó en 2023; listado de clientes en recargo de equivalencia (antes del 17/10).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3.4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Término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Nave / Tienda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 dos ubicaciones del cliente: almacén en Alcalá de Henares y tienda de la calle Mayor.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Familia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Agrupación de productos del listado (Herramienta eléctrica, Herramienta manual, Tornillería, Abrasivos, Química, EPI, Medición, Electricidad, Varios).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Stock mínimo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Nivel por debajo del cual se hace el pedido al proveedor (hoy sin revisar, según el listado).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PVP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Precio de venta al público; en el listado va sin IVA.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Albarán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Documento de entrega del proveedor con la mercancía recibida; llega por correo en PDF.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Verifactu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Sistema de la Agencia Tributaria para sistemas informáticos de facturación (integridad, trazabilidad, huella y QR). El cliente lo cita como obligatorio.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Recargo de equivalencia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Régimen de IVA de ciertos autónomos (comerciantes minoristas) por el que se factura un recargo adicional sobre el IVA.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Factura simplificada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Documento fiscal habitual de una venta de mostrador (ticket) sin datos completos del cliente. Uso por confirmar (Q-07).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Abono / rectificativa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Documento que corrige o anula parcial o totalmente una factura o venta (devoluciones).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Gestor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Asesor externo del cliente que recibe el informe mensual y lleva la contabilidad.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MoSCoW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Prioridad: Must (imprescindible), Should (importante), Could (deseable), Won't (fuera de esta entrega).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3.5 Contraste con el proyecto actual</w:t>
      </w:r>
    </w:p>
    <w:p>
      <w:pPr>
        <w:spacing w:after="120"/>
      </w:pPr>
      <w:r>
        <w:rPr>
          <w:rFonts w:ascii="Arial" w:cs="Arial" w:eastAsia="Arial" w:hAnsi="Arial"/>
        </w:rPr>
        <w:t xml:space="preserve">Según docs/analisis-diseño.md, el proyecto actual es una aplicación web de lista de tareas (TodoItem, TodoCategory, TodoUser) sobre .NET 10, EF Core, SQLite y React. Los usuarios del catálogo son referencias organizativas, sin autenticación ni roles.</w:t>
      </w:r>
    </w:p>
    <w:p>
      <w:pPr>
        <w:spacing w:after="120"/>
      </w:pPr>
      <w:r>
        <w:rPr>
          <w:rFonts w:ascii="Arial" w:cs="Arial" w:eastAsia="Arial" w:hAnsi="Arial"/>
        </w:rPr>
        <w:t xml:space="preserve">Resultado: ninguno de los requisitos de Ferretería Robledo está cubierto; todos se clasifican como Nuevo. Solo se reutilizan patrones de arquitectura (API REST con servicios, EF Core, migraciones, frontend React/TypeScript y pruebas xUnit) y el concepto de catálogo con nombre único (Familia, similar a TodoCategory). Esta diferencia de dominio se eleva como pregunta interna Q-26.</w:t>
      </w:r>
    </w:p>
    <w:p>
      <w:pPr>
        <w:spacing w:after="120"/>
      </w:pPr>
      <w:r>
        <w:rPr>
          <w:rFonts w:ascii="Arial" w:cs="Arial" w:eastAsia="Arial" w:hAnsi="Arial"/>
        </w:rPr>
        <w:t xml:space="preserve">El cliente no cita la aplicación de tareas, por lo que no se ha tratado como requisito.</w:t>
      </w:r>
    </w:p>
    <w:p>
      <w:pPr>
        <w:pStyle w:val="Heading1"/>
      </w:pPr>
      <w:r>
        <w:rPr>
          <w:rFonts w:ascii="Arial" w:cs="Arial" w:eastAsia="Arial" w:hAnsi="Arial"/>
        </w:rPr>
        <w:t xml:space="preserve">4. Usuarios y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4400"/>
        <w:gridCol w:w="15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Persona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necesita hacer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Dirección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Marisa Robledo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Acceso completo; aplicar/modificar descuentos; revisar pedidos a proveedor; ver ventas del día desde el móvil.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Almacén y compras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Javier Ortega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Gestionar stock, productos, proveedores y pedidos; recibir albaranes; recibir avisos de stock mínimo.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PET; LIS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Facturación y cobros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Lucía Carvajal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Emitir facturas, gestionar cobros, aplicar descuentos, exportar a Excel y preparar el informe para el gestor.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Mostrador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empleados (uno o ambos nuevos)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venta: leer códigos, cobrar, devoluciones; sin acceso a descuentos.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Gestor (externo)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 nombre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es usuario del sistema; recibe el informe mensual (2.ª fase). Su programa de contabilidad es desconocido (Q-21).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 final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Habituales y autónomos en RE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acceden al sistema; reciben facturas con descuentos y recargo de equivalencia. El chat con IA para ellos está aparcado.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COR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Consultoría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Pedro y Marta Gil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Equipo proveedor; elabora la propuesta de alcance y plazos antes del 17/10.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5. Requisitos funcionales</w:t>
      </w:r>
    </w:p>
    <w:p>
      <w:pPr>
        <w:spacing w:after="120"/>
      </w:pPr>
      <w:r>
        <w:rPr>
          <w:rFonts w:ascii="Arial" w:cs="Arial" w:eastAsia="Arial" w:hAnsi="Arial"/>
        </w:rPr>
        <w:t xml:space="preserve">Prioridad MoSCoW: las fases acordadas en el correo se priorizan con el cliente; el resto es propuesta del analista (columna Fase = Propuesta). Todos los requisitos son nuevos respecto al proyecto actual (sección 3.5).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850"/>
        <w:gridCol w:w="1400"/>
        <w:gridCol w:w="3220"/>
        <w:gridCol w:w="100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 vs. proyecto actual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</w:tr>
      <w:tr>
        <w:tc>
          <w:tcPr>
            <w:tcW w:type="dxa" w:w="1457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6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Catálogo y stock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mantener el stock de cada producto por separado en cada ubicación (nave de Alcalá y tienda de la calle Mayor).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(acordado, 1.er bloque); PET (Dos ubicaciones)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mostrar en una sola pantalla el stock de todas las ubicaciones, con el total y el desglose por ubicación.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(poder verlo todo junto en una pantalla)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gestionar un catálogo de productos con referencia, descripción, familia, proveedor, precio de compra, PVP sin IVA, stock, stock mínimo y observaciones.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 (formato de cada línea)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importar el listado de productos desde Excel/CSV (el de la nave ya entregado y el de la tienda cuando se reciba) sin duplicar referencias existentes.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(exportación ya recibida); LIS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RF-05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asociar uno o varios códigos de barras a cada producto (el listado actual no los incluye).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(lectura de código de barras); LIS (sin columna de código)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RF-06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descontar de la ubicación correspondiente el stock de cada producto vendido y reponerlo en devoluciones.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(stock + venta en mostrador)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RF-07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registrar entradas de mercancía y ajustes manuales de stock por ubicación, indicando motivo, usuario y fecha.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(stock por ubicación); LIS (stock desactualizado/rotura)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RF-08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traspasar unidades de un producto entre la nave y la tienda.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F1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(dos ubicaciones con stock separado)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avisar en la pantalla principal de los productos cuyo stock esté por debajo del stock mínimo.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F1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(Javier, WhatsApp); LIS (3 productos bajo mínimo)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RF-10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marcar un producto como descatalogado/no reponer para excluirlo de avisos de stock mínimo y de propuestas de pedido.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F1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 (FR-0080: descatalogada, no reponer)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listar los productos que llevan más de seis meses sin venderse.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C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F2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(avisar de productos sin venta en 6 meses)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asociar una foto a cada producto y mostrarla en su ficha y en la venta de mostrador.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F1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(fichas con foto para los 2 nuevos del mostrador)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dar de alta un producto nuevo desde el móvil con los datos mínimos (referencia, descripción, familia, foto).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C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F2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(alta rápida desde el móvil)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imprimir etiquetas de estantería con el precio y el código de barras del producto.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C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F2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(etiquetas de estantería)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1457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6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Venta en mostrador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RF-15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añadir un producto a la venta al leer su código de barras con las pistolas USB existentes (modo teclado), incrementando la cantidad si se lee de nuevo.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(acordado); PET (pistolas USB, sin comprar otras)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RF-16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añadir productos a la venta buscando por referencia o descripción cuando no haya código de barras o no se lea.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(venta en mostrador)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RF-17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cobrar una venta con el mínimo número de pasos (objetivo concreto pendiente de definir, ver Q-15).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(no seis clics para cobrar)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RF-18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ofrecer una pantalla de venta utilizable con pantalla táctil (botones de tamaño adecuado).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C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F1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(pantalla táctil, si puede ser)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aplicar descuentos a una línea o al total de una venta.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(descuentos); PET (precios especiales)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RF-20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restringir la aplicación y modificación de descuentos a los perfiles de Dirección (Marisa) y Facturación (Lucía).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(Los descuentos solo los tocan Marisa y Lucía); PET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gestionar clientes con datos fiscales, régimen de recargo de equivalencia sí/no y descuentos asociados.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(recargo de equivalencia; precios por cliente); COR (listado de clientes en RE pendiente)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aplicar automáticamente al seleccionar un cliente su descuento por familia de producto (hoy entre el 10 % y el 15 %).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F1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(precios especiales por cliente según familia)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aplicar la política de venta sin stock que decida el cliente (permitir, bloquear o permitir con autorización). PENDIENTE DE DECISIÓN (Q-01).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(punto pendiente); PET (Marisa sí / Javier no)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registrar devoluciones y abonos de ventas, generando el documento rectificativo correspondiente y reponiendo el stock.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F1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(devoluciones y abonos a mano con un papel); COR (facturación conforme a Hacienda)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RF-25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crear presupuestos para clientes y convertirlos en pedido y en factura sin volver a teclear los datos.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F2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(presupuestos → pedido → factura)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1457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6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Facturación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RF-26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emitir facturas cumpliendo los requisitos de Hacienda (Verifactu).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(3.er bloque acordado); PET (obligatorio, no opcional - Lucía)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RF-27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calcular y mostrar el recargo de equivalencia en las facturas de los clientes marcados con ese régimen.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(autónomos en recargo de equivalencia); COR (Lucía lo calcula aparte)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RF-28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generar para cada venta de mostrador el documento fiscal que corresponda (p. ej. factura simplificada) conforme a Verifactu. Tipo de documento pendiente (Q-07).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(venta + facturación); PET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registrar los cobros de las facturas y consultar las pendientes de cobro.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F1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(Lucía: facturación y cobros)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1457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6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Compras y proveedores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RF-30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gestionar proveedores y asociar cada producto a su proveedor.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 (columna Proveedor, 5 proveedores); COR (Javier: almacén y compras)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proponer pedidos a proveedor cuando un producto baje del mínimo y exigir revisión/confirmación manual antes de su salida. PENDIENTE DE DECISIÓN (Q-02).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F1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(Javier automático / Marisa revisar); COR (propuesta del consultor)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registrar manualmente un albarán de proveedor y dar entrada al stock de su ubicación.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F1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(albaranes de proveedor a mano hoy); PET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leer los albaranes de proveedor recibidos en PDF por correo (15-20 a la semana) y cargarlos como borrador para su validación.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F2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(cargar solos); COR (albaranes en PDF, 2.ª fase)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guardar el historial de precios de compra por proveedor y producto y permitir consultarlo.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F2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(historial de precios de compra); LIS (FR-0043 sin actualizar desde 2024)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1457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6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Usuarios y permisos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RF-35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exigir autenticación a todos los usuarios antes de acceder a cualquier función.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(perfiles de usuario)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RF-36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aplicar cuatro perfiles: Dirección (acceso completo), Almacén y compras, Facturación y cobros, y Mostrador (solo venta).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(acordado); PET (usuarios y permisos)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14570"/>
            <w:gridSpan w:val="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6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Informes e integraciones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RF-37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exportar a Excel los listados e informes de la aplicación (alcance exacto en Q-14).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F1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(Exportar a Excel. Todo. Siempre. - Lucía, 3 veces)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RF-38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generar el informe mensual de ventas por familia para el gestor.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F2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(2.ª fase); PET (Lucía lo monta a mano en Excel)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 Dirección consultar desde el móvil el total vendido en el día.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F2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(Marisa: ver desde el móvil lo vendido hoy)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RF-40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sincronizar el stock con la tienda online Prestashop para que coincida con el de la tienda física.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C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F2 acordada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(2.ª fase); PET (casi no la usan; si la retoman)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RF-41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ofrecer un asistente con IA en la web para que los clientes consulten si hay stock.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3E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Won't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Aparcado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(se aparca); PET (ahora o más adelante: sin aclarar)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RF-42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sustituir el programa de contabilidad del gestor.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3E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Won't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Por decidir</w:t>
            </w:r>
          </w:p>
        </w:tc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(Lucía pregunta si lo sustituye); no definido (Q-21)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Requisitos no funcionales y restricciones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00"/>
        <w:gridCol w:w="900"/>
        <w:gridCol w:w="3970"/>
        <w:gridCol w:w="13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RNF-01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cobrar ventas en el mostrador aunque no haya conexión a internet y sincronizar los datos al recuperarla. (Alcance y duración en Q-05.)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(que funcione aunque se caiga internet; la línea de la nave se cae con frecuencia)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RNF-02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cumplir los requisitos de integridad, trazabilidad e inalterabilidad de los registros de facturación exigidos por Hacienda (Verifactu). Notas normativas en la sección 7.4.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(Lucía: obligatorio); COR (3.er bloque)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RNF-03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realizar copias de seguridad automáticas de los datos. Frecuencia, retención y ubicación pendientes (Q-03).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(Que no vuelva a pasar lo de 2023)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RNF-04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proteger el acceso con credenciales por usuario y comprobar los permisos del perfil en el servidor, no solo ocultar opciones en la pantalla.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COR/PET (perfiles y permisos); criterio técnico del analista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RNF-05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completar una venta típica con un número máximo de interacciones a acordar (propuesta: 3 desde el último artículo hasta el cobro).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(no seis clics para cobrar una cosa)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RNF-06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funcionar con las pistolas de código de barras USB ya disponibles, sin hardware adicional para la lectura.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COR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RNF-07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estar en funcionamiento (alcance de la 1.ª fase) antes del inventario anual de enero de 2027. Fecha exacta pendiente (Q-20).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(fecha objetivo); PET (plazo)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RNF-08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poder consultarse desde navegadores de móvil (diseño adaptable) al menos para la consulta de ventas del día y el alta rápida de producto.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(móvil: Marisa y alta rápida)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RNF-09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registrar quién y cuándo realiza ventas, descuentos, ajustes de stock, devoluciones y emisión de facturas.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Criterio del analista (descuentos restringidos, 2023, Hacienda)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RNF-10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dimensionarse para unos 5 usuarios (Marisa, Javier, Lucía y 2 de mostrador) en 2 ubicaciones, con 15-20 albaranes/semana y un catálogo del orden de cientos de referencias.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COR/PET (usuarios y volumen de albaranes); LIS (39 productos exportados, catálogo real por confirmar)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RNF-11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usar español, euros y un 21 % de IVA por defecto, con formatos numéricos con coma decimal.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 (todos los artículos al 21 %; decimales con coma)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RNF-12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solución debe encajar en el stack del proyecto (.NET 10 + EF Core + SQLite + React/TypeScript). Quedan fuera de ese stack sin análisis previo: modo offline, certificación Verifactu e integración con Prestashop (ver riesgos).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Instrucciones del repositorio; análisis del contexto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RNF-13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Presupuesto: el cliente no lo ha indicado (Marisa: primero dime qué me vais a hacer). La propuesta de alcance y plazos debe entregarse antes del 17/10/2026.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</w:t>
            </w:r>
          </w:p>
        </w:tc>
        <w:tc>
          <w:tcPr>
            <w:tcW w:type="dxa" w:w="3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COR (próximos pasos)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Reglas de negocio y modelo de datos preliminar</w:t>
      </w:r>
    </w:p>
    <w:p>
      <w:pPr>
        <w:pStyle w:val="Heading2"/>
      </w:pPr>
      <w:r>
        <w:rPr>
          <w:rFonts w:ascii="Arial" w:cs="Arial" w:eastAsia="Arial" w:hAnsi="Arial"/>
        </w:rPr>
        <w:t xml:space="preserve">7.1 Reglas de negocio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3670"/>
        <w:gridCol w:w="2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Regla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RN-01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Todos los artículos llevan IVA del 21 %; los PVP del listado son sin IVA.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 (notas)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RN-02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stock se lleva por ubicación; el stock total de un producto es la suma de sus ubicaciones.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RN-03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producto está "por debajo del mínimo" cuando su stock es menor que el stock mínimo (FR-0080 con stock 2 y mínimo 2 no está marcado en el listado). Revisar si el mínimo es por ubicación o global (Q-13).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 (observaciones); PET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RN-04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Los clientes habituales tienen entre un 10 % y un 15 % de descuento según la familia de producto.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RN-05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Dirección (Marisa) y Facturación (Lucía) pueden aplicar o modificar descuentos.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RN-06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Los clientes autónomos en recargo de equivalencia deben recibir la factura con el recargo desglosado. Tipo aplicable (5,2 % sobre base al 21 %) a confirmar con el gestor: no consta en las fuentes.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COR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 (tipo: Supuesto)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RN-07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Venta sin stock: sin regla acordada (Marisa a favor, Javier en contra).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COR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 (Q-01)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RN-08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Pedidos a proveedor: sin regla acordada (automático vs. revisado). Propuesta del consultor: propuesta automática, salida manual.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COR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 (Q-02)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RN-09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Los productos marcados como descatalogados no se reponen ni generan avisos o pedidos.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 (FR-0080)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RN-10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Una factura emitida no se modifica ni se borra; las correcciones se hacen con un documento rectificativo.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Criterio normativo Verifactu (no consta en fuentes; validar con el gestor)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RN-11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presupuesto aceptado se convierte en pedido y en factura sin reintroducir datos.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Explícito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Entidades preliminares</w:t>
      </w:r>
    </w:p>
    <w:p>
      <w:pPr>
        <w:spacing w:after="120"/>
      </w:pPr>
      <w:r>
        <w:rPr>
          <w:rFonts w:ascii="Arial" w:cs="Arial" w:eastAsia="Arial" w:hAnsi="Arial"/>
        </w:rPr>
        <w:t xml:space="preserve">Modelo conceptual deducido de la documentación; no es el diseño definitivo (lo hará el planificador). Todas las entidades son nuevas.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  <w:gridCol w:w="3870"/>
        <w:gridCol w:w="1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Entidad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Campos principales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Relaciones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Referencia (única), Descripción, FamiliaId, ProveedorId, PrecioCompra, PvpSinIva, StockMínimo, Descatalogado, Observaciones, FotoUrl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Familia (N:1), Proveedor (N:1), CódigoBarras (1:N), StockUbicación (1:N)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CódigoBarras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ProductoId, Código (único), Unidad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 (N:1)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Familia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Nombre (única)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 (1:N), DescuentoClienteFamilia (1:N)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Proveedor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Nombre, Contacto/correo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 (1:N), PedidoProveedor (1:N), AlbaránProveedor (1:N)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Ubicación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Nombre (Nave Alcalá, Tienda calle Mayor)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StockUbicación (1:N), MovimientoStock (1:N)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StockUbicación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ProductoId, UbicaciónId, Cantidad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 (N:1), Ubicación (N:1)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MovimientoStock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ProductoId, UbicaciónId, Cantidad (+/-), Tipo (venta, entrada, ajuste, traspaso, devolución), Motivo, UsuarioId, Fecha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Producto, Ubicación, Usuario (N:1)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Nombre/Razón social, NIF, Dirección, RecargoEquivalencia (bool), Contacto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Descuentos (1:N), Venta/Factura/Presupuesto (1:N)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DescuentoClienteFamilia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ClienteId, FamiliaId, Porcentaje (10-15 %)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 (N:1), Familia (N:1)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Venta (ticket)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Fecha, UbicaciónId, UsuarioId, ClienteId?, Subtotal, Descuento, Iva, Total, MedioPago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Líneas (1:N), Factura/documento fiscal (1:1)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LíneaVenta / LíneaFactura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DocumentoId, ProductoId, Cantidad, PrecioUnitario, Descuento %, TipoIva, RecargoEquivalencia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Venta/Factura (N:1), Producto (N:1)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Factura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Serie, Número, Fecha, ClienteId, Tipo (completa, simplificada, rectificativa), BaseImponible, Iva, RecargoEquivalencia, Total, FacturaOriginalId?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Líneas (1:N), RegistroFacturación (1:1), Cobro (1:N)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RegistroFacturación (Verifactu)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FacturaId, Huella (hash), HuellaAnterior, FechaHoraGeneración, CódigoQR, EstadoEnvío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Factura (1:1)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(detalle por validar)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Cobro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FacturaId, Fecha, Importe, MedioPago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Factura (N:1)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(propuesta)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PedidoProveedor / Línea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ProveedorId, Fecha, Estado (propuesto, revisado, enviado, recibido), Líneas (ProductoId, Cantidad)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Proveedor, Producto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(propuesta; Q-02)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AlbaránProveedor / Línea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ProveedorId, Número, Fecha, UbicaciónId, Origen (manual/PDF), Líneas (ProductoId, Cantidad, PrecioCompra)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Proveedor, Ubicación, MovimientoStock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 manual / F2 PDF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HistorialPrecioCompra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ProductoId, ProveedorId, Fecha, Precio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Producto, Proveedor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Presupuesto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ClienteId, Fecha, Estado, Líneas; convertible en Pedido y Factura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Cliente, Factura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Usuario / Rol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Id, Nombre, Credenciales, Rol (Dirección, Almacén y compras, Facturación y cobros, Mostrador)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Todos los registros de auditoría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7.3 Calidad de los datos del listado de productos</w:t>
      </w:r>
    </w:p>
    <w:p>
      <w:pPr>
        <w:spacing w:after="120"/>
      </w:pPr>
      <w:r>
        <w:rPr>
          <w:rFonts w:ascii="Arial" w:cs="Arial" w:eastAsia="Arial" w:hAnsi="Arial"/>
        </w:rPr>
        <w:t xml:space="preserve">Datos del listado: 39 productos, 9 familias, 5 proveedores y 6.862,65 € de stock valorado a precio de compra en la nave (solo con las 39 líneas exportadas).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00"/>
        <w:gridCol w:w="2000"/>
        <w:gridCol w:w="227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Hallazgo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Relacionado con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 códigos de barras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listado no incluye ninguna columna de código de barras/EAN y es imprescindible para la venta con pistola.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Q-10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Stock solo de la nave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refleja el almacén de la nave; la tienda de la calle Mayor lleva otro Excel que no se ha entregado.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Q-09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Listado posiblemente incompleto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FR-0054 indica que hay tallas 40-45 en otras referencias no exportadas; además hay huecos de numeración reservados.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Q-09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Productos bajo mínimo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de 39 productos están bajo el mínimo: FR-0024 (0 de 20), FR-0033 (8 de 10) y FR-0053 (3 de 15). Solo FR-0033 y FR-0053 lo indican como tal; FR-0024 consta como rotura con pedido del 03/10.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RF-09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Mínimos no revisados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 notas dicen que el stock mínimo no se revisa desde hace tiempo; las alertas y pedidos se basarían en datos poco fiables.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Q-13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 descatalogado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FR-0080 (carretilla de obra) está descatalogada y marcada como no reponer; hay que poder excluirla de avisos y pedidos.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RF-10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Precio de compra desactualizado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FR-0043 no actualiza su precio de compra desde 2024: afecta a márgenes e historial de precios.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RF-34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Unidades de venta mezcladas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 de 39 productos son cajas, packs, bolsas o rollos; no se indica si se venden también por unidad suelta.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Q-11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Relación entre productos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FR-0004 comparte batería con FR-0001; no hay petición de gestionar compatibilidades.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Fuera de alcance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Formato numérico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Decimales con coma y textos con tildes: la importación debe interpretar bien el formato español y la codificación.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RF-04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Bajo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7.4 Notas normativas externas (a validar)</w:t>
      </w:r>
    </w:p>
    <w:p>
      <w:pPr>
        <w:spacing w:after="120"/>
      </w:pPr>
      <w:r>
        <w:rPr>
          <w:rFonts w:ascii="Arial" w:cs="Arial" w:eastAsia="Arial" w:hAnsi="Arial"/>
        </w:rPr>
        <w:t xml:space="preserve">Las fuentes solo dicen que la facturación debe cumplir con Hacienda (Verifactu). Las siguientes notas proceden del conocimiento del analista, no del cliente, y deben confirmarse con el gestor antes de diseñar: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Verifactu exige registros de facturación inalterables, con huella (hash) encadenada, código QR en la factura, registro de eventos y, según modalidad, envío a la AEAT.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El productor del software debe emitir una declaración responsable de conformidad del sistema informático de facturación.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Las fechas de obligatoriedad se han aplazado; para sociedades del Impuesto sobre Sociedades la fecha prevista es el 1 de enero de 2027, cercana a la fecha objetivo del cliente. Confirmar la fecha vigente.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El tipo de recargo de equivalencia que corresponde a un IVA del 21 % es el 5,2 %; confirmar con el gestor.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Las ventas de mostrador suelen documentarse como factura simplificada; los abonos como factura rectificativa.</w:t>
      </w:r>
    </w:p>
    <w:p>
      <w:pPr>
        <w:pStyle w:val="Heading1"/>
      </w:pPr>
      <w:r>
        <w:rPr>
          <w:rFonts w:ascii="Arial" w:cs="Arial" w:eastAsia="Arial" w:hAnsi="Arial"/>
        </w:rPr>
        <w:t xml:space="preserve">8. Conflictos, ambigüedades y preguntas abiertas</w:t>
      </w:r>
    </w:p>
    <w:p>
      <w:pPr>
        <w:spacing w:after="120"/>
      </w:pPr>
      <w:r>
        <w:rPr>
          <w:rFonts w:ascii="Arial" w:cs="Arial" w:eastAsia="Arial" w:hAnsi="Arial"/>
        </w:rPr>
        <w:t xml:space="preserve">Hay 26 entradas: 25 pendientes y 1 resuelta. Las de impacto Crítico/Alto se resumen en la sección 10.4.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200"/>
        <w:gridCol w:w="4200"/>
        <w:gridCol w:w="2100"/>
        <w:gridCol w:w="107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Fuentes implicadas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Pregunta para el cliente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CONFLICTO. Vender sin stock: Marisa quiere permitirlo (el camión llega por la tarde y el producto ya se vendió); Javier quiere impedirlo (líos con clientes).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COR (punto pendiente)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¿Se permite vender sin stock? Si sí: ¿para todos los productos y usuarios o solo con autorización de Marisa/Lucía? ¿Se acepta stock negativo?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Crítico: define el diseño de la venta, RF-23 y el stock.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CONFLICTO. Pedidos a proveedor: Javier los quiere automáticos al bajar del mínimo; Marisa quiere revisar cualquier pedido antes de que salga.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COR (punto pendiente; propuesta: propuesta automática, salida manual)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¿Aceptáis que el sistema solo proponga el pedido y que lo apruebe una persona antes de enviarlo? ¿Quién aprueba y cómo se envía al proveedor (correo, PDF, teléfono)?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Alto: define RF-31 y el flujo de compras.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Se pide evitar que se repita lo de 2023 pero no se ha contado qué pasó.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COR (punto pendiente)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¿Qué ocurrió en 2023 (fallo de disco, borrado, ransomware, error humano)? ¿Cuánto dato se puede perder como máximo (horas) y en cuánto tiempo hay que recuperar el servicio?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Alto: determina frecuencia, ubicación y pruebas de restauración de RNF-03.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No se dice dónde se instalará la aplicación ni con qué equipos (servidor en la nave, nube, un PC por sede) ni cuántas cajas hay.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¿Qué equipos hay en nave y tienda, cuántos puestos de cobro y qué conexión? ¿Hay un equipo que pueda actuar de servidor local o se prefiere un servicio en la nube?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Crítico: condiciona arquitectura, offline, acceso desde el móvil y copias.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AMBIGÜEDAD. Funcionar aunque se caiga internet: no se concreta qué debe funcionar sin conexión ni durante cuánto tiempo.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¿Basta con poder cobrar y emitir tickets en el mostrador sin conexión? ¿Hasta cuántas horas? ¿Puede esperar la consulta de otras ubicaciones y el móvil?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Crítico: exige diseño offline-first que excede el stack simple.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Verifactu: no se indica modalidad (con envío inmediato a la AEAT o sin envío), certificado electrónico, series de facturación ni quién es el productor del software.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COR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¿Qué modalidad prefiere el gestor? ¿Hay certificado digital de la empresa? ¿Quién asume la declaración responsable del sistema informático de facturación?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Crítico: obligación legal y riesgo de sanción.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Documento fiscal de las ventas de mostrador: no se dice si cada ticket será factura simplificada ni cuándo se emite factura completa.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¿Todas las ventas de mostrador generan factura simplificada? ¿Cuándo y cómo se convierte en factura completa a un cliente identificado?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Alto: define RF-28 y las series de facturación.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Falta el listado de clientes en recargo de equivalencia y el de clientes con descuento, con sus porcentajes por familia.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(entrega del cliente antes del 17/10); PET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¿Podéis enviar el listado de clientes con NIF, régimen (RE sí/no) y descuento por familia? ¿El gestor confirma el tipo de recargo aplicable?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Alto: RF-21, RF-22, RF-27.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El Excel de la tienda no se ha entregado y el listado de la nave parece incompleto (FR-0054 menciona otras referencias).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LIS; COR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¿Podéis enviar el Excel de la tienda y el listado completo de referencias? ¿Cuántos productos hay en total?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Alto: migración inicial (RF-04) y dimensionado.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El listado no contiene códigos de barras.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LIS; COR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¿Los productos traen código EAN del fabricante? ¿Quién etiquetará los que no tengan? ¿Las cajas/packs tienen código distinto al de la unidad?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Alto: sin códigos la venta con pistola no es posible.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AMBIGÜEDAD. Muchos productos son cajas, packs, bolsas o rollos (11 de 39).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¿Se venden también por unidad suelta? ¿Se necesita convertir entre unidades de compra y de venta?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Medio: modelo de producto y stock.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AMBIGÜEDAD. "Albaranes en PDF" se cita para 2.ª fase: puede ser cargar PDFs de proveedores o generar albaranes propios. Las peticiones apuntan a cargar los de proveedor.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¿Confirmáis que se trata de leer automáticamente los PDFs que envían los 5 proveedores? ¿Podéis enviar ejemplos de cada uno?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Medio: RF-33 (la variedad de formatos condiciona la complejidad).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AMBIGÜEDAD. Aviso de stock mínimo: Javier dice que da igual por correo o en pantalla. El mínimo no se revisa desde hace tiempo y no se sabe si es por ubicación o global.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LIS (notas)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¿Dónde queréis ver el aviso (pantalla principal, correo o ambos)? ¿El mínimo es por ubicación o total? ¿Quién revisará los mínimos antes de arrancar?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Medio: RF-09, RN-03.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AMBIGÜEDAD. "Exportar a Excel. Todo. Siempre."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(Lucía)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¿Qué listados concretos son imprescindibles (ventas, facturas, stock, clientes, compras)? ¿Qué columnas y formato?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Medio: RF-37.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AMBIGÜEDAD. "No seis clics para cobrar": no hay criterio medible.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¿Qué número máximo de pasos y qué tiempo consideráis aceptables para una venta típica (3 artículos, pago en efectivo/tarjeta)?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Medio: RF-17, RNF-05.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Reglas de descuento: no se dice si se acumulan, si hay máximo ni si el descuento por familia es igual para todos los clientes.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¿El descuento se define por cliente y familia? ¿Puede haber descuentos puntuales en una venta? ¿Máximo permitido?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Medio: RF-19, RF-22.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Cobros: formas de pago, ventas a crédito/aplazadas y datáfono no se mencionan.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(Lucía: facturación y cobros)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¿Qué medios de pago se usan? ¿Hay clientes con pago aplazado? ¿El datáfono debe integrarse con el sistema?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Medio: RF-29.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Hardware: no se citan impresora de tickets, cajón, impresora de etiquetas ni equipos con pantalla táctil.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¿Qué impresoras y equipos tenéis o pensáis comprar? ¿Pantalla táctil es deseable o necesaria?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Medio: RF-14, RF-18.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Presupuesto económico no definido.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 (Marisa: primero dime qué me vais a hacer)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¿Hay un rango de inversión? ¿Se valora la 1.ª fase por separado?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Alto: condiciona alcance.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Q-20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AMBIGÜEDAD. Plazo: "antes del inventario de enero" sin fecha exacta; el alcance de la 1.ª fase (stock, venta con pistola, Verifactu, perfiles) es amplio.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¿Cuál es la fecha concreta del inventario y de la puesta en marcha? ¿Qué mínimo imprescindible habría que tener a esa fecha?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Alto: riesgo de calendario.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Q-21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Contabilidad: Lucía pregunta si la aplicación sustituye al programa del gestor; no se sabe cuál usa.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¿Qué programa usa el gestor y qué datos recibe de vosotros? Asumimos que NO se sustituye.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Bajo/Medio: alcance e integración futura.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Q-22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El plazo se fija por el inventario de enero, pero no hay requisito de recuento de inventario.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(plazo)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¿Se espera que la aplicación ayude a hacer el recuento y los ajustes del inventario anual?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Medio: podría añadir una funcionalidad no prevista.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Q-23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RESUELTO. Chat con IA en la web: Marisa no aclaró si lo quería ahora o más adelante.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PET; COR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Resuelto por el correo del 07/10: se aparca y se retomará cuando lo anterior esté en marcha.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Ninguno en 1.ª fase.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Resuelto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Q-24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Migración: no se indica si hay que traer datos del programa antiguo (ventas, clientes) ni cómo se fijará el stock inicial.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 (programa antiguo)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¿Qué datos del programa antiguo hay que conservar? ¿Cuándo se congela el stock inicial?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Medio: migración y puesta en marcha.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Q-25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HUECO. Usuarios: no se dice si los dos del mostrador tendrán cuenta individual ni qué precios (compra/venta) ve cada perfil.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COR; PET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¿Cuenta individual por persona? ¿Almacén puede ver precios de venta y márgenes? ¿Mostrador ve precios de compra?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Bajo/Medio: RF-36.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Q-26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PREGUNTA INTERNA. Las fuentes describen un producto distinto de la aplicación actual (lista de tareas). ¿Se construye como proyecto nuevo o dentro de este repositorio?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Contraste con docs/analisis-diseño.md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Equipo: decidir ubicación (repo/solución) y qué partes de la arquitectura actual se reutilizan.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Alto: planificación.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Pendiente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Fuera de alcance y riesgos</w:t>
      </w:r>
    </w:p>
    <w:p>
      <w:pPr>
        <w:pStyle w:val="Heading2"/>
      </w:pPr>
      <w:r>
        <w:rPr>
          <w:rFonts w:ascii="Arial" w:cs="Arial" w:eastAsia="Arial" w:hAnsi="Arial"/>
        </w:rPr>
        <w:t xml:space="preserve">9.1 Fuera de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Asistente con IA en la web para consulta de stock por clientes (aparcado por acuerdo, COR).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Sustitución del programa de contabilidad del gestor (supuesto, Q-21).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Fase 2 (no se desarrolla con la 1.ª): carga automática de albaranes PDF, conexión con Prestashop e informe mensual para el gestor.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Gestión de compatibilidades entre productos (p. ej. batería compartida FR-0004/FR-0001): no pedida.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Aplicación móvil nativa: se asume web adaptable (RNF-08).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Integración con datáfono y banca: no mencionada; pendiente de Q-17.</w:t>
      </w:r>
    </w:p>
    <w:p>
      <w:pPr>
        <w:pStyle w:val="Heading2"/>
      </w:pPr>
      <w:r>
        <w:rPr>
          <w:rFonts w:ascii="Arial" w:cs="Arial" w:eastAsia="Arial" w:hAnsi="Arial"/>
        </w:rPr>
        <w:t xml:space="preserve">9.2 Riesgos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1000"/>
        <w:gridCol w:w="1000"/>
        <w:gridCol w:w="687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Mitigación propuesta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Verifactu es obligación legal con requisitos técnicos exigentes (huella, QR, registro de eventos, declaración responsable) y fecha cercana a la de entrega.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Confirmar con el gestor modalidad y fecha; estudiar un componente o servicio de facturación conforme; incluir validación específica en el plan.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modo sin conexión (RNF-01) con dos ubicaciones excede el stack simple (SQLite + React): exige sincronización o un servidor local en la nave.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Resolver Q-04/Q-05 y hacer un análisis de arquitectura (prueba de concepto) antes de planificar la venta.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Alcance de la 1.ª fase (tres bloques, uno legal) frente al plazo de enero de 2027.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Priorizar dentro de la fase 1 (perfiles y catálogo, luego stock y venta, luego facturación) y acordar el mínimo imprescindible (Q-20).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 decisiones pendientes (Q-01, Q-02, Q-03) bloquean el diseño de venta, compras y copias.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Cerrarlas antes del 17/10, como pide el correo del consultor.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Datos de partida incompletos: sin códigos de barras, sin Excel de la tienda, mínimos sin revisar, listado posiblemente parcial.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Pedir los datos en la reunión del 21/10 y planificar una carga con validación.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Presupuesto sin definir y alcance no cerrado: riesgo de desajuste de expectativas.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Alto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Presentar propuesta por fases con coste por fase (Q-19).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Adopción: personal nuevo en mostrador y rechazo previo al programa antiguo.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Priorizar usabilidad (RF-17, RF-12) y pruebas con los usuarios reales.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Datos personales de clientes (RGPD) y copias de seguridad con esos datos.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Definir retención y cifrado de copias; no tratar datos innecesarios.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Hardware no descrito (impresoras, cajón, táctil, equipos) puede condicionar la solución.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Inventariar hardware (Q-18).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R-10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 instrucciones y el análisis actuales del repositorio describen otra aplicación (lista de tareas).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Medio</w:t>
            </w:r>
          </w:p>
        </w:tc>
        <w:tc>
          <w:tcPr>
            <w:tcW w:type="dxa" w:w="6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Decidir ubicación y alcance del nuevo producto (Q-26) y actualizar docs/analisis-diseño.md en consecuencia.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Trazabilidad y siguientes pasos</w:t>
      </w:r>
    </w:p>
    <w:p>
      <w:pPr>
        <w:pStyle w:val="Heading2"/>
      </w:pPr>
      <w:r>
        <w:rPr>
          <w:rFonts w:ascii="Arial" w:cs="Arial" w:eastAsia="Arial" w:hAnsi="Arial"/>
        </w:rPr>
        <w:t xml:space="preserve">10.1 Matriz requisito → fuente → historia de usuario</w:t>
      </w:r>
    </w:p>
    <w:p>
      <w:pPr>
        <w:spacing w:after="120"/>
      </w:pPr>
      <w:r>
        <w:rPr>
          <w:rFonts w:ascii="Arial" w:cs="Arial" w:eastAsia="Arial" w:hAnsi="Arial"/>
        </w:rPr>
        <w:t xml:space="preserve">● indica que la fuente respalda el requisito. Los requisitos sin marca en ninguna fuente son criterios del analista (Supuesto). Las historias están en el Excel adjunto.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000"/>
        <w:gridCol w:w="1000"/>
        <w:gridCol w:w="1000"/>
        <w:gridCol w:w="747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Grupo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LIS</w:t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Historias de usuario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HU-05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HU-07, HU-24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HU-08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RF-09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HU-09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HU-09, HU-10, HU-31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 y stock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Venta en mostrador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HU-15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RF-16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Venta en mostrador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RF-17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Venta en mostrador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HU-17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RF-18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Venta en mostrador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HU-18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RF-19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Venta en mostrador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HU-19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RF-20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Venta en mostrador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RF-21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Venta en mostrador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Venta en mostrador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RF-23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Venta en mostrador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RF-24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Venta en mostrador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RF-25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Venta en mostrador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HU-25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RF-26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Facturación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RF-27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Facturación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HU-27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RF-28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Facturación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HU-28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RF-29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Facturación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HU-29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RF-30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Compras y proveedores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HU-30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RF-31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Compras y proveedores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HU-31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RF-32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Compras y proveedores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HU-32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RF-33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Compras y proveedores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HU-33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RF-34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Compras y proveedores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HU-34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RF-35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Usuarios y permisos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HU-35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RF-36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Usuarios y permisos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HU-36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RF-37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Informes e integraciones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HU-37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RF-38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Informes e integraciones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HU-38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RF-39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Informes e integraciones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HU-39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RF-40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Informes e integraciones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HU-40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RF-41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Informes e integraciones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HU-44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RF-42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Informes e integraciones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HU-41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HU-42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HU-20, HU-35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HU-17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HU-15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HU-12, HU-39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RNF-09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HU-19, HU-43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RNF-13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10.2 Recomendación para el planificador-apptodolist</w:t>
      </w:r>
    </w:p>
    <w:p>
      <w:pPr>
        <w:spacing w:after="120"/>
      </w:pPr>
      <w:r>
        <w:rPr>
          <w:rFonts w:ascii="Arial" w:cs="Arial" w:eastAsia="Arial" w:hAnsi="Arial"/>
        </w:rPr>
        <w:t xml:space="preserve">Agrupar los requisitos en funcionalidades (épicas) planificables por separado, en este orden de dependencia: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900"/>
        <w:gridCol w:w="3300"/>
        <w:gridCol w:w="247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Épica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Alcance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Requisitos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E1. Seguridad y perfiles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Autenticación y 4 perfiles con permisos en servidor.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RF-35, RF-36, RNF-04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Q-25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E2. Catálogo y stock por ubicación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Productos, importación, códigos de barras, stock, entradas, ajustes, traspasos, avisos.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RF-01 a RF-10, RF-12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Q-09, Q-10, Q-11, Q-13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E3. Venta en mostrador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Lectura con pistola, búsqueda, cobro, clientes, descuentos, devoluciones, venta sin stock.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RF-15 a RF-24, RNF-05, RNF-06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E1, E2, Q-01, Q-07, Q-15, Q-16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E4. Facturación (Verifactu)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Facturas, recargo de equivalencia, documento fiscal de venta, cobros.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RF-26 a RF-29, RNF-02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E3, Q-06, Q-07, Q-08, Q-17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E5. Compras y proveedores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Proveedores, albarán manual, propuesta de pedido revisable.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RF-30 a RF-32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E2, Q-02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E6. Continuidad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Copias automáticas y modo sin conexión (empezar por análisis de arquitectura).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RNF-01, RNF-03, RNF-09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Q-03, Q-04, Q-05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E7. Exportación y listados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Exportar a Excel, auditoría.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RF-37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Q-14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E8. Fase 2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Albaranes PDF, informe mensual, Prestashop, ventas desde móvil, presupuestos, historial de precios, etiquetas, alta rápida, sin rotación.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RF-11, RF-13, RF-14, RF-25, RF-33, RF-34, RF-38, RF-39, RF-40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Fase 1 en marcha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10.3 Siguientes 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Antes del viernes 17/10/2026: el cliente responde Q-01, Q-02 y Q-03 y entrega el listado de clientes en recargo de equivalencia; el equipo envía la propuesta de alcance y plazos de la 1.ª fase.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Reunión del martes 21/10/2026 a las 10:00 en la nave: repasar la propuesta y cerrar Q-04, Q-05, Q-06, Q-07, Q-10, Q-19 y Q-20.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Decisión interna (Q-26): proyecto nuevo o evolución del repositorio actual; actualizar docs/analisis-diseño.md.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Spike de arquitectura (offline + Verifactu) antes de planificar E3 y E4.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Entregar este documento y el Excel al planificador-apptodolist, una épica cada vez, empezando por E1 y E2.</w:t>
      </w:r>
    </w:p>
    <w:p>
      <w:pPr>
        <w:pStyle w:val="Heading2"/>
      </w:pPr>
      <w:r>
        <w:rPr>
          <w:rFonts w:ascii="Arial" w:cs="Arial" w:eastAsia="Arial" w:hAnsi="Arial"/>
        </w:rPr>
        <w:t xml:space="preserve">10.4 Preguntas más críticas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Q-01 </w:t>
      </w:r>
      <w:r>
        <w:rPr>
          <w:rFonts w:ascii="Arial" w:cs="Arial" w:eastAsia="Arial" w:hAnsi="Arial"/>
        </w:rPr>
        <w:t xml:space="preserve">¿Se permite vender sin stock? Si sí: ¿para todos los productos y usuarios o solo con autorización de Marisa/Lucía? ¿Se acepta stock negativo?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Q-02 </w:t>
      </w:r>
      <w:r>
        <w:rPr>
          <w:rFonts w:ascii="Arial" w:cs="Arial" w:eastAsia="Arial" w:hAnsi="Arial"/>
        </w:rPr>
        <w:t xml:space="preserve">¿Aceptáis que el sistema solo proponga el pedido y que lo apruebe una persona antes de enviarlo? ¿Quién aprueba y cómo se envía al proveedor (correo, PDF, teléfono)?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Q-03 </w:t>
      </w:r>
      <w:r>
        <w:rPr>
          <w:rFonts w:ascii="Arial" w:cs="Arial" w:eastAsia="Arial" w:hAnsi="Arial"/>
        </w:rPr>
        <w:t xml:space="preserve">¿Qué ocurrió en 2023 (fallo de disco, borrado, ransomware, error humano)? ¿Cuánto dato se puede perder como máximo (horas) y en cuánto tiempo hay que recuperar el servicio?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Q-04 </w:t>
      </w:r>
      <w:r>
        <w:rPr>
          <w:rFonts w:ascii="Arial" w:cs="Arial" w:eastAsia="Arial" w:hAnsi="Arial"/>
        </w:rPr>
        <w:t xml:space="preserve">¿Qué equipos hay en nave y tienda, cuántos puestos de cobro y qué conexión? ¿Hay un equipo que pueda actuar de servidor local o se prefiere un servicio en la nube?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Q-05 </w:t>
      </w:r>
      <w:r>
        <w:rPr>
          <w:rFonts w:ascii="Arial" w:cs="Arial" w:eastAsia="Arial" w:hAnsi="Arial"/>
        </w:rPr>
        <w:t xml:space="preserve">¿Basta con poder cobrar y emitir tickets en el mostrador sin conexión? ¿Hasta cuántas horas? ¿Puede esperar la consulta de otras ubicaciones y el móvil?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Q-06 </w:t>
      </w:r>
      <w:r>
        <w:rPr>
          <w:rFonts w:ascii="Arial" w:cs="Arial" w:eastAsia="Arial" w:hAnsi="Arial"/>
        </w:rPr>
        <w:t xml:space="preserve">¿Qué modalidad prefiere el gestor? ¿Hay certificado digital de la empresa? ¿Quién asume la declaración responsable del sistema informático de facturación?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Q-07 </w:t>
      </w:r>
      <w:r>
        <w:rPr>
          <w:rFonts w:ascii="Arial" w:cs="Arial" w:eastAsia="Arial" w:hAnsi="Arial"/>
        </w:rPr>
        <w:t xml:space="preserve">¿Todas las ventas de mostrador generan factura simplificada? ¿Cuándo y cómo se convierte en factura completa a un cliente identificado?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Q-08 </w:t>
      </w:r>
      <w:r>
        <w:rPr>
          <w:rFonts w:ascii="Arial" w:cs="Arial" w:eastAsia="Arial" w:hAnsi="Arial"/>
        </w:rPr>
        <w:t xml:space="preserve">¿Podéis enviar el listado de clientes con NIF, régimen (RE sí/no) y descuento por familia? ¿El gestor confirma el tipo de recargo aplicable?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Q-09 </w:t>
      </w:r>
      <w:r>
        <w:rPr>
          <w:rFonts w:ascii="Arial" w:cs="Arial" w:eastAsia="Arial" w:hAnsi="Arial"/>
        </w:rPr>
        <w:t xml:space="preserve">¿Podéis enviar el Excel de la tienda y el listado completo de referencias? ¿Cuántos productos hay en total?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Q-10 </w:t>
      </w:r>
      <w:r>
        <w:rPr>
          <w:rFonts w:ascii="Arial" w:cs="Arial" w:eastAsia="Arial" w:hAnsi="Arial"/>
        </w:rPr>
        <w:t xml:space="preserve">¿Los productos traen código EAN del fabricante? ¿Quién etiquetará los que no tengan? ¿Las cajas/packs tienen código distinto al de la unidad?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Q-19 </w:t>
      </w:r>
      <w:r>
        <w:rPr>
          <w:rFonts w:ascii="Arial" w:cs="Arial" w:eastAsia="Arial" w:hAnsi="Arial"/>
        </w:rPr>
        <w:t xml:space="preserve">¿Hay un rango de inversión? ¿Se valora la 1.ª fase por separado?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Q-20 </w:t>
      </w:r>
      <w:r>
        <w:rPr>
          <w:rFonts w:ascii="Arial" w:cs="Arial" w:eastAsia="Arial" w:hAnsi="Arial"/>
        </w:rPr>
        <w:t xml:space="preserve">¿Cuál es la fecha concreta del inventario y de la puesta en marcha? ¿Qué mínimo imprescindible habría que tener a esa fecha?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Q-26 </w:t>
      </w:r>
      <w:r>
        <w:rPr>
          <w:rFonts w:ascii="Arial" w:cs="Arial" w:eastAsia="Arial" w:hAnsi="Arial"/>
        </w:rPr>
        <w:t xml:space="preserve">Equipo: decidir ubicación (repo/solución) y qué partes de la arquitectura actual se reutilizan.</w:t>
      </w:r>
    </w:p>
    <w:sectPr>
      <w:footerReference w:type="default" r:id="rId7"/>
      <w:type w:val="nextPage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Ferretería Robledo - Documento de requisitos v1.0 -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Ferretería Robledo - Documento de requisitos v1.0 -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- Ferretería Robledo</dc:title>
  <dc:creator>analista-requisitos-apptodolist</dc:creator>
  <cp:lastModifiedBy>Un-named</cp:lastModifiedBy>
  <cp:revision>1</cp:revision>
  <dcterms:created xsi:type="dcterms:W3CDTF">2026-10-08T10:29:13.324Z</dcterms:created>
  <dcterms:modified xsi:type="dcterms:W3CDTF">2026-10-08T10:29:13.328Z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