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9610" w:type="dxa"/>
        <w:tblCellMar>
          <w:left w:w="70" w:type="dxa"/>
          <w:right w:w="70" w:type="dxa"/>
        </w:tblCellMar>
        <w:tblLook w:val="0000" w:firstRow="0" w:lastRow="0" w:firstColumn="0" w:lastColumn="0" w:noHBand="0" w:noVBand="0"/>
      </w:tblPr>
      <w:tblGrid>
        <w:gridCol w:w="3544"/>
        <w:gridCol w:w="6066"/>
      </w:tblGrid>
      <w:tr w:rsidRPr="00A734E5" w:rsidR="00344460" w:rsidTr="00781449" w14:paraId="6D575260" w14:textId="77777777">
        <w:tc>
          <w:tcPr>
            <w:tcW w:w="3544" w:type="dxa"/>
          </w:tcPr>
          <w:p w:rsidRPr="00102AFF" w:rsidR="00344460" w:rsidP="006162B1" w:rsidRDefault="00781449" w14:paraId="299E3A4D" w14:textId="77777777">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Pr>
                <w:noProof/>
                <w:lang w:eastAsia="fr-CA"/>
              </w:rPr>
              <w:drawing>
                <wp:inline distT="0" distB="0" distL="0" distR="0" wp14:anchorId="4C87B66A" wp14:editId="0D6DE8F6">
                  <wp:extent cx="1190625" cy="973335"/>
                  <wp:effectExtent l="0" t="0" r="0" b="0"/>
                  <wp:docPr id="4" name="Image 4" descr="http://www.cegepmontpetit.ca/static/uploaded/Files/Cegep/Pages-flottantes/Logos/logoCegep/cem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egepmontpetit.ca/static/uploaded/Files/Cegep/Pages-flottantes/Logos/logoCegep/cem_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2872" cy="983347"/>
                          </a:xfrm>
                          <a:prstGeom prst="rect">
                            <a:avLst/>
                          </a:prstGeom>
                          <a:noFill/>
                          <a:ln>
                            <a:noFill/>
                          </a:ln>
                        </pic:spPr>
                      </pic:pic>
                    </a:graphicData>
                  </a:graphic>
                </wp:inline>
              </w:drawing>
            </w:r>
          </w:p>
        </w:tc>
        <w:tc>
          <w:tcPr>
            <w:tcW w:w="6066" w:type="dxa"/>
          </w:tcPr>
          <w:p w:rsidRPr="00781449" w:rsidR="00344460" w:rsidP="00781449" w:rsidRDefault="00E42A02" w14:paraId="362F737D" w14:textId="134A3EA1">
            <w:pPr>
              <w:jc w:val="right"/>
              <w:rPr>
                <w:b/>
                <w:sz w:val="28"/>
              </w:rPr>
            </w:pPr>
            <w:r w:rsidRPr="00781449">
              <w:rPr>
                <w:b/>
                <w:sz w:val="28"/>
              </w:rPr>
              <w:t>420-</w:t>
            </w:r>
            <w:r w:rsidR="00395926">
              <w:rPr>
                <w:b/>
                <w:sz w:val="28"/>
              </w:rPr>
              <w:t>4</w:t>
            </w:r>
            <w:r w:rsidR="004139D1">
              <w:rPr>
                <w:b/>
                <w:sz w:val="28"/>
              </w:rPr>
              <w:t>06</w:t>
            </w:r>
            <w:r w:rsidR="00395926">
              <w:rPr>
                <w:b/>
                <w:sz w:val="28"/>
              </w:rPr>
              <w:t>-EM</w:t>
            </w:r>
          </w:p>
          <w:p w:rsidRPr="00781449" w:rsidR="00781449" w:rsidP="00781449" w:rsidRDefault="00781449" w14:paraId="556E623E" w14:textId="77777777">
            <w:pPr>
              <w:jc w:val="right"/>
              <w:rPr>
                <w:b/>
                <w:sz w:val="28"/>
              </w:rPr>
            </w:pPr>
          </w:p>
          <w:p w:rsidRPr="00781449" w:rsidR="00344460" w:rsidP="00395926" w:rsidRDefault="00395926" w14:paraId="06BBCA94" w14:textId="17C4EE12">
            <w:pPr>
              <w:jc w:val="right"/>
              <w:rPr>
                <w:b/>
                <w:sz w:val="24"/>
              </w:rPr>
            </w:pPr>
            <w:r>
              <w:rPr>
                <w:b/>
                <w:sz w:val="28"/>
              </w:rPr>
              <w:t>Hiver</w:t>
            </w:r>
            <w:r w:rsidRPr="00781449" w:rsidR="00E42A02">
              <w:rPr>
                <w:b/>
                <w:sz w:val="28"/>
              </w:rPr>
              <w:t xml:space="preserve"> 201</w:t>
            </w:r>
            <w:r w:rsidR="00D645ED">
              <w:rPr>
                <w:b/>
                <w:sz w:val="28"/>
              </w:rPr>
              <w:t>8</w:t>
            </w:r>
          </w:p>
        </w:tc>
      </w:tr>
      <w:tr w:rsidRPr="00A734E5" w:rsidR="00AB7A6B" w:rsidTr="004B0A12" w14:paraId="00CEAC79" w14:textId="77777777">
        <w:trPr>
          <w:cantSplit/>
        </w:trPr>
        <w:tc>
          <w:tcPr>
            <w:tcW w:w="9610" w:type="dxa"/>
            <w:gridSpan w:val="2"/>
          </w:tcPr>
          <w:p w:rsidRPr="00781449" w:rsidR="00AB7A6B" w:rsidP="00781449" w:rsidRDefault="00E42A02" w14:paraId="4A001912" w14:textId="77777777">
            <w:pPr>
              <w:jc w:val="right"/>
              <w:rPr>
                <w:b/>
              </w:rPr>
            </w:pPr>
            <w:r w:rsidRPr="00781449">
              <w:rPr>
                <w:b/>
                <w:sz w:val="22"/>
              </w:rPr>
              <w:t>Département d’informatique</w:t>
            </w:r>
            <w:r w:rsidRPr="00781449" w:rsidR="00102AFF">
              <w:rPr>
                <w:b/>
                <w:sz w:val="22"/>
              </w:rPr>
              <w:t xml:space="preserve"> </w:t>
            </w:r>
            <w:r w:rsidRPr="00781449" w:rsidR="00AB7A6B">
              <w:rPr>
                <w:b/>
                <w:sz w:val="22"/>
              </w:rPr>
              <w:t xml:space="preserve"> </w:t>
            </w:r>
          </w:p>
        </w:tc>
      </w:tr>
    </w:tbl>
    <w:p w:rsidR="00781449" w:rsidP="005E0757" w:rsidRDefault="00781449" w14:paraId="13BB44C6" w14:textId="77777777">
      <w:pPr>
        <w:rPr>
          <w:b/>
          <w:sz w:val="36"/>
        </w:rPr>
      </w:pPr>
    </w:p>
    <w:p w:rsidR="00344460" w:rsidP="00781449" w:rsidRDefault="00344460" w14:paraId="124A16DB" w14:textId="77777777">
      <w:pPr>
        <w:ind w:left="0"/>
        <w:rPr>
          <w:b/>
          <w:sz w:val="36"/>
        </w:rPr>
      </w:pPr>
      <w:r w:rsidRPr="00781449">
        <w:rPr>
          <w:b/>
          <w:sz w:val="36"/>
        </w:rPr>
        <w:t>Plan de cours</w:t>
      </w:r>
    </w:p>
    <w:p w:rsidRPr="00781449" w:rsidR="00781449" w:rsidP="005E0757" w:rsidRDefault="00781449" w14:paraId="3F5B9402" w14:textId="77777777">
      <w:pPr>
        <w:rPr>
          <w:b/>
          <w:sz w:val="36"/>
        </w:rPr>
      </w:pPr>
    </w:p>
    <w:tbl>
      <w:tblPr>
        <w:tblW w:w="9659" w:type="dxa"/>
        <w:tblBorders>
          <w:top w:val="double" w:color="auto" w:sz="4" w:space="0"/>
          <w:left w:val="double" w:color="auto" w:sz="4" w:space="0"/>
          <w:bottom w:val="double" w:color="auto" w:sz="4" w:space="0"/>
          <w:right w:val="double" w:color="auto" w:sz="4" w:space="0"/>
        </w:tblBorders>
        <w:tblCellMar>
          <w:left w:w="70" w:type="dxa"/>
          <w:right w:w="70" w:type="dxa"/>
        </w:tblCellMar>
        <w:tblLook w:val="0000" w:firstRow="0" w:lastRow="0" w:firstColumn="0" w:lastColumn="0" w:noHBand="0" w:noVBand="0"/>
      </w:tblPr>
      <w:tblGrid>
        <w:gridCol w:w="1847"/>
        <w:gridCol w:w="7812"/>
      </w:tblGrid>
      <w:tr w:rsidRPr="00E42A02" w:rsidR="00344460" w:rsidTr="004B0A12" w14:paraId="28C738A4" w14:textId="77777777">
        <w:trPr>
          <w:cantSplit/>
          <w:trHeight w:val="425"/>
        </w:trPr>
        <w:tc>
          <w:tcPr>
            <w:tcW w:w="1847" w:type="dxa"/>
            <w:tcBorders>
              <w:top w:val="nil"/>
              <w:left w:val="nil"/>
              <w:bottom w:val="nil"/>
              <w:right w:val="nil"/>
            </w:tcBorders>
            <w:vAlign w:val="center"/>
          </w:tcPr>
          <w:p w:rsidRPr="00E42A02" w:rsidR="00344460" w:rsidP="00781449" w:rsidRDefault="00344460" w14:paraId="3749D4A6" w14:textId="77777777">
            <w:pPr>
              <w:pStyle w:val="NormalTableau"/>
            </w:pPr>
            <w:r w:rsidRPr="00E42A02">
              <w:t>COURS :</w:t>
            </w:r>
          </w:p>
        </w:tc>
        <w:tc>
          <w:tcPr>
            <w:tcW w:w="7812" w:type="dxa"/>
            <w:tcBorders>
              <w:top w:val="nil"/>
              <w:left w:val="nil"/>
              <w:bottom w:val="nil"/>
              <w:right w:val="nil"/>
            </w:tcBorders>
            <w:vAlign w:val="center"/>
          </w:tcPr>
          <w:p w:rsidRPr="00781449" w:rsidR="00344460" w:rsidP="00781449" w:rsidRDefault="004139D1" w14:paraId="266FC437" w14:textId="7458861C">
            <w:pPr>
              <w:pStyle w:val="NormalTableau"/>
              <w:rPr>
                <w:b/>
              </w:rPr>
            </w:pPr>
            <w:r w:rsidRPr="004139D1">
              <w:rPr>
                <w:rFonts w:ascii="Calibri" w:hAnsi="Calibri"/>
                <w:b/>
                <w:bCs/>
                <w:szCs w:val="22"/>
              </w:rPr>
              <w:t>Applications orientées objet</w:t>
            </w:r>
          </w:p>
        </w:tc>
      </w:tr>
    </w:tbl>
    <w:p w:rsidRPr="00E42A02" w:rsidR="00344460" w:rsidP="005E0757" w:rsidRDefault="00344460" w14:paraId="7DD4AA11" w14:textId="77777777"/>
    <w:tbl>
      <w:tblPr>
        <w:tblW w:w="9659" w:type="dxa"/>
        <w:tblCellMar>
          <w:left w:w="70" w:type="dxa"/>
          <w:right w:w="70" w:type="dxa"/>
        </w:tblCellMar>
        <w:tblLook w:val="0000" w:firstRow="0" w:lastRow="0" w:firstColumn="0" w:lastColumn="0" w:noHBand="0" w:noVBand="0"/>
      </w:tblPr>
      <w:tblGrid>
        <w:gridCol w:w="1847"/>
        <w:gridCol w:w="1213"/>
        <w:gridCol w:w="6599"/>
      </w:tblGrid>
      <w:tr w:rsidRPr="00E42A02" w:rsidR="00C77D34" w:rsidTr="00C77D34" w14:paraId="5C4AE042" w14:textId="77777777">
        <w:tc>
          <w:tcPr>
            <w:tcW w:w="1847" w:type="dxa"/>
          </w:tcPr>
          <w:p w:rsidRPr="00E42A02" w:rsidR="00C77D34" w:rsidP="00781449" w:rsidRDefault="00C77D34" w14:paraId="628D3ABF" w14:textId="77777777">
            <w:pPr>
              <w:pStyle w:val="NormalTableau"/>
              <w:rPr>
                <w:b/>
                <w:caps/>
                <w:szCs w:val="22"/>
              </w:rPr>
            </w:pPr>
            <w:r w:rsidRPr="00E42A02">
              <w:t>PROGRAMME :</w:t>
            </w:r>
          </w:p>
        </w:tc>
        <w:tc>
          <w:tcPr>
            <w:tcW w:w="1213" w:type="dxa"/>
          </w:tcPr>
          <w:p w:rsidRPr="00E42A02" w:rsidR="00C77D34" w:rsidP="00781449" w:rsidRDefault="00E42A02" w14:paraId="5F1392DE" w14:textId="25341446">
            <w:pPr>
              <w:pStyle w:val="NormalTableau"/>
            </w:pPr>
            <w:r w:rsidRPr="00E42A02">
              <w:t>420.A</w:t>
            </w:r>
            <w:r w:rsidR="00E36AD7">
              <w:t>A</w:t>
            </w:r>
          </w:p>
        </w:tc>
        <w:tc>
          <w:tcPr>
            <w:tcW w:w="6599" w:type="dxa"/>
          </w:tcPr>
          <w:p w:rsidRPr="00E42A02" w:rsidR="009E0F43" w:rsidP="00781449" w:rsidRDefault="00E42A02" w14:paraId="0CF6348E" w14:textId="48F6F66C">
            <w:pPr>
              <w:pStyle w:val="NormalTableau"/>
            </w:pPr>
            <w:r w:rsidRPr="00E42A02">
              <w:t xml:space="preserve">Technique de l’informatique </w:t>
            </w:r>
            <w:r w:rsidR="004139D1">
              <w:t>-</w:t>
            </w:r>
            <w:r w:rsidRPr="00E42A02">
              <w:t xml:space="preserve"> </w:t>
            </w:r>
            <w:r w:rsidR="002C68B9">
              <w:t>Informatique de gestion</w:t>
            </w:r>
          </w:p>
        </w:tc>
      </w:tr>
    </w:tbl>
    <w:p w:rsidRPr="00E42A02" w:rsidR="00344460" w:rsidP="005E0757" w:rsidRDefault="00344460" w14:paraId="3F8A386A" w14:textId="77777777"/>
    <w:tbl>
      <w:tblPr>
        <w:tblW w:w="9659" w:type="dxa"/>
        <w:tblBorders>
          <w:top w:val="double" w:color="auto" w:sz="4" w:space="0"/>
          <w:left w:val="double" w:color="auto" w:sz="4" w:space="0"/>
          <w:bottom w:val="double" w:color="auto" w:sz="4" w:space="0"/>
          <w:right w:val="double" w:color="auto" w:sz="4" w:space="0"/>
        </w:tblBorders>
        <w:tblCellMar>
          <w:left w:w="70" w:type="dxa"/>
          <w:right w:w="70" w:type="dxa"/>
        </w:tblCellMar>
        <w:tblLook w:val="0000" w:firstRow="0" w:lastRow="0" w:firstColumn="0" w:lastColumn="0" w:noHBand="0" w:noVBand="0"/>
      </w:tblPr>
      <w:tblGrid>
        <w:gridCol w:w="1847"/>
        <w:gridCol w:w="1213"/>
        <w:gridCol w:w="6599"/>
      </w:tblGrid>
      <w:tr w:rsidRPr="00E42A02" w:rsidR="00C77D34" w:rsidTr="00C77D34" w14:paraId="7DC06564" w14:textId="77777777">
        <w:trPr>
          <w:cantSplit/>
          <w:trHeight w:val="425"/>
        </w:trPr>
        <w:tc>
          <w:tcPr>
            <w:tcW w:w="1847" w:type="dxa"/>
            <w:tcBorders>
              <w:top w:val="nil"/>
              <w:left w:val="nil"/>
              <w:bottom w:val="nil"/>
              <w:right w:val="nil"/>
            </w:tcBorders>
            <w:vAlign w:val="center"/>
          </w:tcPr>
          <w:p w:rsidRPr="00E42A02" w:rsidR="00C77D34" w:rsidP="00781449" w:rsidRDefault="00C77D34" w14:paraId="34A31EB0" w14:textId="77777777">
            <w:pPr>
              <w:pStyle w:val="NormalTableau"/>
            </w:pPr>
            <w:r w:rsidRPr="00E42A02">
              <w:t>DISCIPLINE :</w:t>
            </w:r>
          </w:p>
        </w:tc>
        <w:tc>
          <w:tcPr>
            <w:tcW w:w="1213" w:type="dxa"/>
            <w:tcBorders>
              <w:top w:val="nil"/>
              <w:left w:val="nil"/>
              <w:bottom w:val="nil"/>
              <w:right w:val="nil"/>
            </w:tcBorders>
            <w:vAlign w:val="center"/>
          </w:tcPr>
          <w:p w:rsidRPr="00E42A02" w:rsidR="00C77D34" w:rsidP="00781449" w:rsidRDefault="00E42A02" w14:paraId="70DD1A27" w14:textId="77777777">
            <w:pPr>
              <w:pStyle w:val="NormalTableau"/>
            </w:pPr>
            <w:r w:rsidRPr="00E42A02">
              <w:t>420</w:t>
            </w:r>
          </w:p>
        </w:tc>
        <w:tc>
          <w:tcPr>
            <w:tcW w:w="6599" w:type="dxa"/>
            <w:tcBorders>
              <w:top w:val="nil"/>
              <w:left w:val="nil"/>
              <w:bottom w:val="nil"/>
              <w:right w:val="nil"/>
            </w:tcBorders>
            <w:vAlign w:val="center"/>
          </w:tcPr>
          <w:p w:rsidRPr="00E42A02" w:rsidR="00C77D34" w:rsidP="00781449" w:rsidRDefault="00E42A02" w14:paraId="6D4150A9" w14:textId="77777777">
            <w:pPr>
              <w:pStyle w:val="NormalTableau"/>
            </w:pPr>
            <w:r w:rsidRPr="00E42A02">
              <w:t>Informatique</w:t>
            </w:r>
          </w:p>
        </w:tc>
      </w:tr>
    </w:tbl>
    <w:p w:rsidRPr="00E42A02" w:rsidR="00344460" w:rsidP="005E0757" w:rsidRDefault="00344460" w14:paraId="58FEB339" w14:textId="77777777"/>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Pr="00E42A02" w:rsidR="00344460" w:rsidTr="00C77D34" w14:paraId="09D2F668" w14:textId="77777777">
        <w:trPr>
          <w:cantSplit/>
          <w:trHeight w:val="425"/>
        </w:trPr>
        <w:tc>
          <w:tcPr>
            <w:tcW w:w="1847" w:type="dxa"/>
            <w:vAlign w:val="center"/>
          </w:tcPr>
          <w:p w:rsidRPr="00E42A02" w:rsidR="00344460" w:rsidP="00781449" w:rsidRDefault="00102AFF" w14:paraId="3E2E8253" w14:textId="77777777">
            <w:pPr>
              <w:pStyle w:val="NormalTableau"/>
            </w:pPr>
            <w:r w:rsidRPr="00E42A02">
              <w:t>PONDÉRATION </w:t>
            </w:r>
            <w:r w:rsidRPr="00E42A02" w:rsidR="00344460">
              <w:t>:</w:t>
            </w:r>
          </w:p>
        </w:tc>
        <w:tc>
          <w:tcPr>
            <w:tcW w:w="1086" w:type="dxa"/>
            <w:vAlign w:val="center"/>
          </w:tcPr>
          <w:p w:rsidRPr="00E42A02" w:rsidR="00344460" w:rsidP="00781449" w:rsidRDefault="00344460" w14:paraId="194A8438" w14:textId="77777777">
            <w:pPr>
              <w:pStyle w:val="NormalTableau"/>
            </w:pPr>
            <w:r w:rsidRPr="00E42A02">
              <w:t>Théorie :</w:t>
            </w:r>
          </w:p>
        </w:tc>
        <w:tc>
          <w:tcPr>
            <w:tcW w:w="1277" w:type="dxa"/>
            <w:vAlign w:val="center"/>
          </w:tcPr>
          <w:p w:rsidRPr="00E42A02" w:rsidR="00344460" w:rsidP="00781449" w:rsidRDefault="004139D1" w14:paraId="5ABF188E" w14:textId="0EB48ABE">
            <w:pPr>
              <w:pStyle w:val="NormalTableau"/>
            </w:pPr>
            <w:r>
              <w:t>3</w:t>
            </w:r>
          </w:p>
        </w:tc>
        <w:tc>
          <w:tcPr>
            <w:tcW w:w="1260" w:type="dxa"/>
            <w:vAlign w:val="center"/>
          </w:tcPr>
          <w:p w:rsidRPr="00E42A02" w:rsidR="00344460" w:rsidP="00781449" w:rsidRDefault="00344460" w14:paraId="701DF2F9" w14:textId="77777777">
            <w:pPr>
              <w:pStyle w:val="NormalTableau"/>
              <w:rPr>
                <w:iCs/>
              </w:rPr>
            </w:pPr>
            <w:r w:rsidRPr="00E42A02">
              <w:t>Pratique :</w:t>
            </w:r>
          </w:p>
        </w:tc>
        <w:tc>
          <w:tcPr>
            <w:tcW w:w="1170" w:type="dxa"/>
            <w:vAlign w:val="center"/>
          </w:tcPr>
          <w:p w:rsidRPr="00E42A02" w:rsidR="00344460" w:rsidP="00781449" w:rsidRDefault="002D5DF9" w14:paraId="47FF302B" w14:textId="0DBC9EC4">
            <w:pPr>
              <w:pStyle w:val="NormalTableau"/>
            </w:pPr>
            <w:r>
              <w:t>3</w:t>
            </w:r>
          </w:p>
        </w:tc>
        <w:tc>
          <w:tcPr>
            <w:tcW w:w="1980" w:type="dxa"/>
            <w:vAlign w:val="center"/>
          </w:tcPr>
          <w:p w:rsidRPr="00E42A02" w:rsidR="00344460" w:rsidP="00781449" w:rsidRDefault="00344460" w14:paraId="23E7C940" w14:textId="77777777">
            <w:pPr>
              <w:pStyle w:val="NormalTableau"/>
              <w:rPr>
                <w:iCs/>
              </w:rPr>
            </w:pPr>
            <w:r w:rsidRPr="00781449">
              <w:rPr>
                <w:rStyle w:val="NormalTableauCar"/>
              </w:rPr>
              <w:t>Étude personnelle</w:t>
            </w:r>
            <w:r w:rsidRPr="00E42A02">
              <w:t> :</w:t>
            </w:r>
          </w:p>
        </w:tc>
        <w:tc>
          <w:tcPr>
            <w:tcW w:w="1039" w:type="dxa"/>
            <w:vAlign w:val="center"/>
          </w:tcPr>
          <w:p w:rsidRPr="00E42A02" w:rsidR="00344460" w:rsidP="00781449" w:rsidRDefault="002D5DF9" w14:paraId="0E2057BF" w14:textId="0102D300">
            <w:pPr>
              <w:pStyle w:val="NormalTableau"/>
            </w:pPr>
            <w:r>
              <w:t>3</w:t>
            </w:r>
          </w:p>
        </w:tc>
      </w:tr>
    </w:tbl>
    <w:p w:rsidRPr="00E42A02" w:rsidR="00344460" w:rsidP="005E0757" w:rsidRDefault="00344460" w14:paraId="7D43BA36" w14:textId="77777777">
      <w:pPr>
        <w:pStyle w:val="Lgende"/>
      </w:pPr>
    </w:p>
    <w:tbl>
      <w:tblPr>
        <w:tblW w:w="9639" w:type="dxa"/>
        <w:tblLayout w:type="fixed"/>
        <w:tblCellMar>
          <w:left w:w="70" w:type="dxa"/>
          <w:right w:w="70" w:type="dxa"/>
        </w:tblCellMar>
        <w:tblLook w:val="0000" w:firstRow="0" w:lastRow="0" w:firstColumn="0" w:lastColumn="0" w:noHBand="0" w:noVBand="0"/>
      </w:tblPr>
      <w:tblGrid>
        <w:gridCol w:w="3544"/>
        <w:gridCol w:w="1134"/>
        <w:gridCol w:w="1134"/>
        <w:gridCol w:w="3827"/>
      </w:tblGrid>
      <w:tr w:rsidRPr="00781449" w:rsidR="00E42A02" w:rsidTr="28D5DB06" w14:paraId="050AB4A4" w14:textId="77777777">
        <w:trPr>
          <w:trHeight w:val="386"/>
        </w:trPr>
        <w:tc>
          <w:tcPr>
            <w:tcW w:w="3544" w:type="dxa"/>
            <w:tcBorders>
              <w:bottom w:val="single" w:color="auto" w:sz="4" w:space="0"/>
            </w:tcBorders>
            <w:tcMar/>
            <w:vAlign w:val="center"/>
          </w:tcPr>
          <w:p w:rsidRPr="00781449" w:rsidR="00344460" w:rsidP="00781449" w:rsidRDefault="00344460" w14:paraId="2A4B9FEE" w14:textId="77777777">
            <w:pPr>
              <w:pStyle w:val="NormalTableau"/>
              <w:rPr>
                <w:b/>
              </w:rPr>
            </w:pPr>
            <w:proofErr w:type="spellStart"/>
            <w:r w:rsidRPr="00781449">
              <w:rPr>
                <w:b/>
              </w:rPr>
              <w:t>Professeur</w:t>
            </w:r>
            <w:r w:rsidRPr="00781449" w:rsidR="000B5020">
              <w:rPr>
                <w:b/>
              </w:rPr>
              <w:t>-s</w:t>
            </w:r>
            <w:proofErr w:type="spellEnd"/>
            <w:r w:rsidRPr="00781449">
              <w:rPr>
                <w:b/>
                <w:i/>
                <w:iCs/>
              </w:rPr>
              <w:t xml:space="preserve"> </w:t>
            </w:r>
            <w:r w:rsidRPr="00781449" w:rsidR="00AA6393">
              <w:rPr>
                <w:b/>
              </w:rPr>
              <w:t>du cours</w:t>
            </w:r>
          </w:p>
        </w:tc>
        <w:tc>
          <w:tcPr>
            <w:tcW w:w="1134" w:type="dxa"/>
            <w:tcBorders>
              <w:bottom w:val="single" w:color="auto" w:sz="4" w:space="0"/>
            </w:tcBorders>
            <w:tcMar/>
            <w:vAlign w:val="center"/>
          </w:tcPr>
          <w:p w:rsidRPr="00781449" w:rsidR="00344460" w:rsidP="00781449" w:rsidRDefault="00344460" w14:paraId="3243401C" w14:textId="77777777">
            <w:pPr>
              <w:pStyle w:val="NormalTableau"/>
              <w:jc w:val="center"/>
              <w:rPr>
                <w:b/>
              </w:rPr>
            </w:pPr>
            <w:r w:rsidRPr="00781449">
              <w:rPr>
                <w:b/>
              </w:rPr>
              <w:t>Bureau</w:t>
            </w:r>
          </w:p>
        </w:tc>
        <w:tc>
          <w:tcPr>
            <w:tcW w:w="1134" w:type="dxa"/>
            <w:tcBorders>
              <w:bottom w:val="single" w:color="auto" w:sz="4" w:space="0"/>
            </w:tcBorders>
            <w:tcMar/>
            <w:vAlign w:val="center"/>
          </w:tcPr>
          <w:p w:rsidRPr="00781449" w:rsidR="00344460" w:rsidP="00781449" w:rsidRDefault="00344460" w14:paraId="58FF330F" w14:textId="73CD183D">
            <w:pPr>
              <w:pStyle w:val="NormalTableau"/>
              <w:jc w:val="center"/>
              <w:rPr>
                <w:b/>
                <w:caps/>
              </w:rPr>
            </w:pPr>
            <w:r w:rsidRPr="00781449">
              <w:rPr>
                <w:b/>
              </w:rPr>
              <w:sym w:font="Wingdings 2" w:char="F027"/>
            </w:r>
            <w:r w:rsidR="005B04C0">
              <w:rPr>
                <w:b/>
              </w:rPr>
              <w:t xml:space="preserve"> P</w:t>
            </w:r>
            <w:r w:rsidRPr="00781449">
              <w:rPr>
                <w:b/>
              </w:rPr>
              <w:t>oste</w:t>
            </w:r>
          </w:p>
        </w:tc>
        <w:tc>
          <w:tcPr>
            <w:tcW w:w="3827" w:type="dxa"/>
            <w:tcBorders>
              <w:bottom w:val="single" w:color="auto" w:sz="4" w:space="0"/>
            </w:tcBorders>
            <w:tcMar/>
            <w:vAlign w:val="center"/>
          </w:tcPr>
          <w:p w:rsidRPr="00781449" w:rsidR="00344460" w:rsidP="005B04C0" w:rsidRDefault="00344460" w14:paraId="5156ABD4" w14:textId="12FF3E17">
            <w:pPr>
              <w:pStyle w:val="NormalTableau"/>
              <w:rPr>
                <w:b/>
                <w:sz w:val="18"/>
              </w:rPr>
            </w:pPr>
            <w:r w:rsidRPr="00781449">
              <w:rPr>
                <w:b/>
              </w:rPr>
              <w:sym w:font="Wingdings" w:char="F02A"/>
            </w:r>
            <w:r w:rsidRPr="00781449">
              <w:rPr>
                <w:b/>
              </w:rPr>
              <w:t xml:space="preserve"> </w:t>
            </w:r>
            <w:r w:rsidR="005B04C0">
              <w:rPr>
                <w:b/>
              </w:rPr>
              <w:t>C</w:t>
            </w:r>
            <w:r w:rsidRPr="00781449">
              <w:rPr>
                <w:b/>
              </w:rPr>
              <w:t>ourriel ou site Web</w:t>
            </w:r>
          </w:p>
        </w:tc>
      </w:tr>
      <w:tr w:rsidRPr="00E42A02" w:rsidR="00E42A02" w:rsidTr="28D5DB06" w14:paraId="48726742" w14:textId="77777777">
        <w:trPr>
          <w:trHeight w:val="386"/>
        </w:trPr>
        <w:tc>
          <w:tcPr>
            <w:tcW w:w="3544" w:type="dxa"/>
            <w:tcBorders>
              <w:top w:val="single" w:color="auto" w:sz="4" w:space="0"/>
            </w:tcBorders>
            <w:tcMar/>
            <w:vAlign w:val="center"/>
          </w:tcPr>
          <w:p w:rsidRPr="00E42A02" w:rsidR="00344460" w:rsidP="00781449" w:rsidRDefault="002D5DF9" w14:paraId="06C0BC24" w14:textId="109BE2A9">
            <w:pPr>
              <w:pStyle w:val="NormalTableau"/>
              <w:rPr>
                <w:b/>
              </w:rPr>
            </w:pPr>
            <w:r w:rsidR="28D5DB06">
              <w:rPr/>
              <w:t xml:space="preserve">Joris </w:t>
            </w:r>
            <w:proofErr w:type="spellStart"/>
            <w:r w:rsidR="28D5DB06">
              <w:rPr/>
              <w:t>Deguet</w:t>
            </w:r>
            <w:proofErr w:type="spellEnd"/>
          </w:p>
        </w:tc>
        <w:tc>
          <w:tcPr>
            <w:tcW w:w="1134" w:type="dxa"/>
            <w:tcBorders>
              <w:top w:val="single" w:color="auto" w:sz="4" w:space="0"/>
            </w:tcBorders>
            <w:tcMar/>
            <w:vAlign w:val="center"/>
          </w:tcPr>
          <w:p w:rsidRPr="00E42A02" w:rsidR="00344460" w:rsidP="002D5DF9" w:rsidRDefault="00E42A02" w14:paraId="2AFE6C46" w14:noSpellErr="1" w14:textId="123C806A">
            <w:pPr>
              <w:pStyle w:val="NormalTableau"/>
              <w:jc w:val="center"/>
              <w:rPr>
                <w:b/>
              </w:rPr>
            </w:pPr>
            <w:r w:rsidR="28D5DB06">
              <w:rPr/>
              <w:t>E-2</w:t>
            </w:r>
            <w:r w:rsidR="28D5DB06">
              <w:rPr/>
              <w:t>11</w:t>
            </w:r>
          </w:p>
        </w:tc>
        <w:tc>
          <w:tcPr>
            <w:tcW w:w="1134" w:type="dxa"/>
            <w:tcBorders>
              <w:top w:val="single" w:color="auto" w:sz="4" w:space="0"/>
            </w:tcBorders>
            <w:tcMar/>
            <w:vAlign w:val="center"/>
          </w:tcPr>
          <w:p w:rsidRPr="00E42A02" w:rsidR="00344460" w:rsidP="28D5DB06" w:rsidRDefault="002D5DF9" w14:paraId="7D8C7FEF" w14:textId="63899BFF">
            <w:pPr>
              <w:pStyle w:val="NormalTableau"/>
              <w:bidi w:val="0"/>
              <w:spacing w:before="120" w:beforeAutospacing="off" w:after="120" w:afterAutospacing="off" w:line="240" w:lineRule="auto"/>
              <w:ind w:left="0" w:right="0"/>
              <w:jc w:val="center"/>
              <w:rPr>
                <w:b/>
              </w:rPr>
            </w:pPr>
            <w:r w:rsidR="28D5DB06">
              <w:rPr/>
              <w:t>4379</w:t>
            </w:r>
          </w:p>
        </w:tc>
        <w:tc>
          <w:tcPr>
            <w:tcW w:w="3827" w:type="dxa"/>
            <w:tcBorders>
              <w:top w:val="single" w:color="auto" w:sz="4" w:space="0"/>
            </w:tcBorders>
            <w:tcMar/>
            <w:vAlign w:val="center"/>
          </w:tcPr>
          <w:p w:rsidRPr="00E42A02" w:rsidR="00344460" w:rsidP="28D5DB06" w:rsidRDefault="002D5DF9" w14:paraId="1214F11C" w14:noSpellErr="1" w14:textId="0CBF90E2">
            <w:pPr>
              <w:pStyle w:val="NormalTableau"/>
              <w:rPr>
                <w:b w:val="1"/>
                <w:bCs w:val="1"/>
              </w:rPr>
            </w:pPr>
            <w:r w:rsidR="28D5DB06">
              <w:rPr/>
              <w:t>J</w:t>
            </w:r>
            <w:r w:rsidR="28D5DB06">
              <w:rPr/>
              <w:t>oris.deguet</w:t>
            </w:r>
            <w:r w:rsidR="28D5DB06">
              <w:rPr/>
              <w:t>@cegepmontpetit.ca</w:t>
            </w:r>
          </w:p>
        </w:tc>
      </w:tr>
      <w:tr w:rsidRPr="00E42A02" w:rsidR="00E42A02" w:rsidTr="28D5DB06" w14:paraId="119E46FC" w14:textId="77777777">
        <w:trPr>
          <w:trHeight w:val="386"/>
        </w:trPr>
        <w:tc>
          <w:tcPr>
            <w:tcW w:w="3544" w:type="dxa"/>
            <w:tcMar/>
            <w:vAlign w:val="center"/>
          </w:tcPr>
          <w:p w:rsidRPr="00077FE8" w:rsidR="000B5020" w:rsidP="00781449" w:rsidRDefault="000B5020" w14:paraId="67F02FA2" w14:textId="1C6B676F">
            <w:pPr>
              <w:pStyle w:val="NormalTableau"/>
            </w:pPr>
          </w:p>
        </w:tc>
        <w:tc>
          <w:tcPr>
            <w:tcW w:w="1134" w:type="dxa"/>
            <w:tcMar/>
            <w:vAlign w:val="center"/>
          </w:tcPr>
          <w:p w:rsidRPr="00077FE8" w:rsidR="000B5020" w:rsidP="002D5DF9" w:rsidRDefault="000B5020" w14:paraId="04603FD5" w14:textId="48513293">
            <w:pPr>
              <w:pStyle w:val="NormalTableau"/>
              <w:jc w:val="center"/>
            </w:pPr>
          </w:p>
        </w:tc>
        <w:tc>
          <w:tcPr>
            <w:tcW w:w="1134" w:type="dxa"/>
            <w:tcMar/>
            <w:vAlign w:val="center"/>
          </w:tcPr>
          <w:p w:rsidRPr="00077FE8" w:rsidR="000B5020" w:rsidP="00781449" w:rsidRDefault="000B5020" w14:paraId="7B7D8A05" w14:textId="2055A416">
            <w:pPr>
              <w:pStyle w:val="NormalTableau"/>
              <w:jc w:val="center"/>
            </w:pPr>
          </w:p>
        </w:tc>
        <w:tc>
          <w:tcPr>
            <w:tcW w:w="3827" w:type="dxa"/>
            <w:tcMar/>
            <w:vAlign w:val="center"/>
          </w:tcPr>
          <w:p w:rsidRPr="00077FE8" w:rsidR="000B5020" w:rsidP="00781449" w:rsidRDefault="000B5020" w14:paraId="1A24D223" w14:textId="365EF415">
            <w:pPr>
              <w:pStyle w:val="NormalTableau"/>
            </w:pPr>
          </w:p>
        </w:tc>
      </w:tr>
    </w:tbl>
    <w:p w:rsidR="00781449" w:rsidP="00781449" w:rsidRDefault="00781449" w14:paraId="0015E2DB" w14:textId="77777777">
      <w:pPr>
        <w:pStyle w:val="Lgende"/>
        <w:ind w:left="0"/>
      </w:pPr>
    </w:p>
    <w:p w:rsidRPr="00E42A02" w:rsidR="00344460" w:rsidP="00781449" w:rsidRDefault="00344460" w14:paraId="62AC8C9A" w14:textId="77777777">
      <w:pPr>
        <w:pStyle w:val="Lgende"/>
        <w:ind w:left="0"/>
      </w:pPr>
      <w:r w:rsidRPr="00E42A02">
        <w:t xml:space="preserve">Période </w:t>
      </w:r>
      <w:r w:rsidRPr="00E42A02" w:rsidR="00C80089">
        <w:t xml:space="preserve">de disponibilité aux étudiants </w:t>
      </w:r>
    </w:p>
    <w:tbl>
      <w:tblPr>
        <w:tblW w:w="9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Pr="00781449" w:rsidR="00E42A02" w:rsidTr="00781449" w14:paraId="7296CFEC" w14:textId="77777777">
        <w:trPr>
          <w:trHeight w:val="564"/>
        </w:trPr>
        <w:tc>
          <w:tcPr>
            <w:tcW w:w="1583" w:type="dxa"/>
            <w:tcBorders>
              <w:top w:val="nil"/>
              <w:left w:val="nil"/>
            </w:tcBorders>
            <w:vAlign w:val="center"/>
          </w:tcPr>
          <w:p w:rsidRPr="00781449" w:rsidR="00344460" w:rsidP="00781449" w:rsidRDefault="00344460" w14:paraId="109ACDC3" w14:textId="77777777">
            <w:pPr>
              <w:pStyle w:val="NormalTableau"/>
              <w:jc w:val="center"/>
              <w:rPr>
                <w:b/>
              </w:rPr>
            </w:pPr>
          </w:p>
        </w:tc>
        <w:tc>
          <w:tcPr>
            <w:tcW w:w="1623" w:type="dxa"/>
            <w:vAlign w:val="center"/>
          </w:tcPr>
          <w:p w:rsidRPr="00781449" w:rsidR="00344460" w:rsidP="00781449" w:rsidRDefault="00344460" w14:paraId="1DD45C7A" w14:textId="77777777">
            <w:pPr>
              <w:pStyle w:val="NormalTableau"/>
              <w:jc w:val="center"/>
              <w:rPr>
                <w:b/>
                <w:lang w:val="fr-FR"/>
              </w:rPr>
            </w:pPr>
            <w:r w:rsidRPr="00781449">
              <w:rPr>
                <w:b/>
                <w:lang w:val="fr-FR"/>
              </w:rPr>
              <w:t>LUNDI</w:t>
            </w:r>
          </w:p>
        </w:tc>
        <w:tc>
          <w:tcPr>
            <w:tcW w:w="1623" w:type="dxa"/>
            <w:vAlign w:val="center"/>
          </w:tcPr>
          <w:p w:rsidRPr="00781449" w:rsidR="00344460" w:rsidP="00781449" w:rsidRDefault="00344460" w14:paraId="76EC755B" w14:textId="77777777">
            <w:pPr>
              <w:pStyle w:val="NormalTableau"/>
              <w:jc w:val="center"/>
              <w:rPr>
                <w:b/>
                <w:lang w:val="fr-FR"/>
              </w:rPr>
            </w:pPr>
            <w:r w:rsidRPr="00781449">
              <w:rPr>
                <w:b/>
                <w:lang w:val="fr-FR"/>
              </w:rPr>
              <w:t>MARDI</w:t>
            </w:r>
          </w:p>
        </w:tc>
        <w:tc>
          <w:tcPr>
            <w:tcW w:w="1624" w:type="dxa"/>
            <w:vAlign w:val="center"/>
          </w:tcPr>
          <w:p w:rsidRPr="00781449" w:rsidR="00344460" w:rsidP="00781449" w:rsidRDefault="00344460" w14:paraId="685F175F" w14:textId="77777777">
            <w:pPr>
              <w:pStyle w:val="NormalTableau"/>
              <w:jc w:val="center"/>
              <w:rPr>
                <w:b/>
                <w:lang w:val="fr-FR"/>
              </w:rPr>
            </w:pPr>
            <w:r w:rsidRPr="00781449">
              <w:rPr>
                <w:b/>
                <w:lang w:val="fr-FR"/>
              </w:rPr>
              <w:t>MERCREDI</w:t>
            </w:r>
          </w:p>
        </w:tc>
        <w:tc>
          <w:tcPr>
            <w:tcW w:w="1623" w:type="dxa"/>
            <w:vAlign w:val="center"/>
          </w:tcPr>
          <w:p w:rsidRPr="00781449" w:rsidR="00344460" w:rsidP="00781449" w:rsidRDefault="00344460" w14:paraId="23108655" w14:textId="77777777">
            <w:pPr>
              <w:pStyle w:val="NormalTableau"/>
              <w:jc w:val="center"/>
              <w:rPr>
                <w:b/>
                <w:lang w:val="fr-FR"/>
              </w:rPr>
            </w:pPr>
            <w:r w:rsidRPr="00781449">
              <w:rPr>
                <w:b/>
                <w:lang w:val="fr-FR"/>
              </w:rPr>
              <w:t>JEUDI</w:t>
            </w:r>
          </w:p>
        </w:tc>
        <w:tc>
          <w:tcPr>
            <w:tcW w:w="1624" w:type="dxa"/>
            <w:vAlign w:val="center"/>
          </w:tcPr>
          <w:p w:rsidRPr="00781449" w:rsidR="00344460" w:rsidP="00781449" w:rsidRDefault="00344460" w14:paraId="4BFE3728" w14:textId="77777777">
            <w:pPr>
              <w:pStyle w:val="NormalTableau"/>
              <w:jc w:val="center"/>
              <w:rPr>
                <w:b/>
                <w:lang w:val="fr-FR"/>
              </w:rPr>
            </w:pPr>
            <w:r w:rsidRPr="00781449">
              <w:rPr>
                <w:b/>
                <w:lang w:val="fr-FR"/>
              </w:rPr>
              <w:t>VENDREDI</w:t>
            </w:r>
          </w:p>
        </w:tc>
      </w:tr>
      <w:tr w:rsidRPr="00E42A02" w:rsidR="00E42A02" w:rsidTr="00781449" w14:paraId="237F2CA1" w14:textId="77777777">
        <w:trPr>
          <w:trHeight w:val="624"/>
        </w:trPr>
        <w:tc>
          <w:tcPr>
            <w:tcW w:w="1583" w:type="dxa"/>
            <w:vAlign w:val="center"/>
          </w:tcPr>
          <w:p w:rsidRPr="00E42A02" w:rsidR="00344460" w:rsidP="00781449" w:rsidRDefault="00344460" w14:paraId="1EB37B23" w14:textId="77777777">
            <w:pPr>
              <w:pStyle w:val="NormalTableau"/>
              <w:rPr>
                <w:lang w:val="fr-FR"/>
              </w:rPr>
            </w:pPr>
            <w:r w:rsidRPr="00E42A02">
              <w:rPr>
                <w:lang w:val="fr-FR"/>
              </w:rPr>
              <w:t>Avant-midi</w:t>
            </w:r>
          </w:p>
        </w:tc>
        <w:tc>
          <w:tcPr>
            <w:tcW w:w="1623" w:type="dxa"/>
            <w:vAlign w:val="center"/>
          </w:tcPr>
          <w:p w:rsidRPr="00E42A02" w:rsidR="00344460" w:rsidP="00781449" w:rsidRDefault="00344460" w14:paraId="66879E7E" w14:textId="77777777">
            <w:pPr>
              <w:pStyle w:val="NormalTableau"/>
              <w:rPr>
                <w:lang w:val="fr-FR"/>
              </w:rPr>
            </w:pPr>
          </w:p>
        </w:tc>
        <w:tc>
          <w:tcPr>
            <w:tcW w:w="1623" w:type="dxa"/>
            <w:vAlign w:val="center"/>
          </w:tcPr>
          <w:p w:rsidRPr="00E42A02" w:rsidR="00344460" w:rsidP="00781449" w:rsidRDefault="00344460" w14:paraId="7BD82B20" w14:textId="77777777">
            <w:pPr>
              <w:pStyle w:val="NormalTableau"/>
              <w:rPr>
                <w:lang w:val="fr-FR"/>
              </w:rPr>
            </w:pPr>
          </w:p>
        </w:tc>
        <w:tc>
          <w:tcPr>
            <w:tcW w:w="1624" w:type="dxa"/>
            <w:vAlign w:val="center"/>
          </w:tcPr>
          <w:p w:rsidRPr="00E42A02" w:rsidR="00344460" w:rsidP="00781449" w:rsidRDefault="00344460" w14:paraId="2EFB6549" w14:textId="77777777">
            <w:pPr>
              <w:pStyle w:val="NormalTableau"/>
              <w:rPr>
                <w:lang w:val="fr-FR"/>
              </w:rPr>
            </w:pPr>
          </w:p>
        </w:tc>
        <w:tc>
          <w:tcPr>
            <w:tcW w:w="1623" w:type="dxa"/>
            <w:vAlign w:val="center"/>
          </w:tcPr>
          <w:p w:rsidRPr="00E42A02" w:rsidR="00344460" w:rsidP="00781449" w:rsidRDefault="00344460" w14:paraId="7D696254" w14:textId="77777777">
            <w:pPr>
              <w:pStyle w:val="NormalTableau"/>
              <w:rPr>
                <w:lang w:val="fr-FR"/>
              </w:rPr>
            </w:pPr>
          </w:p>
        </w:tc>
        <w:tc>
          <w:tcPr>
            <w:tcW w:w="1624" w:type="dxa"/>
            <w:vAlign w:val="center"/>
          </w:tcPr>
          <w:p w:rsidRPr="00E42A02" w:rsidR="00344460" w:rsidP="00781449" w:rsidRDefault="00344460" w14:paraId="4EEE354A" w14:textId="77777777">
            <w:pPr>
              <w:pStyle w:val="NormalTableau"/>
              <w:rPr>
                <w:lang w:val="fr-FR"/>
              </w:rPr>
            </w:pPr>
          </w:p>
        </w:tc>
      </w:tr>
      <w:tr w:rsidRPr="00E42A02" w:rsidR="00344460" w:rsidTr="00781449" w14:paraId="1113298E" w14:textId="77777777">
        <w:trPr>
          <w:trHeight w:val="624"/>
        </w:trPr>
        <w:tc>
          <w:tcPr>
            <w:tcW w:w="1583" w:type="dxa"/>
            <w:vAlign w:val="center"/>
          </w:tcPr>
          <w:p w:rsidRPr="00E42A02" w:rsidR="00344460" w:rsidP="00781449" w:rsidRDefault="00344460" w14:paraId="60DFE0AC" w14:textId="77777777">
            <w:pPr>
              <w:pStyle w:val="NormalTableau"/>
              <w:rPr>
                <w:lang w:val="fr-FR"/>
              </w:rPr>
            </w:pPr>
            <w:r w:rsidRPr="00E42A02">
              <w:rPr>
                <w:lang w:val="fr-FR"/>
              </w:rPr>
              <w:t>Après-midi</w:t>
            </w:r>
          </w:p>
        </w:tc>
        <w:tc>
          <w:tcPr>
            <w:tcW w:w="1623" w:type="dxa"/>
            <w:vAlign w:val="center"/>
          </w:tcPr>
          <w:p w:rsidRPr="00E42A02" w:rsidR="00344460" w:rsidP="00781449" w:rsidRDefault="00344460" w14:paraId="07BB0B91" w14:textId="77777777">
            <w:pPr>
              <w:pStyle w:val="NormalTableau"/>
              <w:rPr>
                <w:lang w:val="fr-FR"/>
              </w:rPr>
            </w:pPr>
          </w:p>
        </w:tc>
        <w:tc>
          <w:tcPr>
            <w:tcW w:w="1623" w:type="dxa"/>
            <w:vAlign w:val="center"/>
          </w:tcPr>
          <w:p w:rsidRPr="00E42A02" w:rsidR="00344460" w:rsidP="00781449" w:rsidRDefault="00344460" w14:paraId="2DB76E6D" w14:textId="77777777">
            <w:pPr>
              <w:pStyle w:val="NormalTableau"/>
              <w:rPr>
                <w:lang w:val="fr-FR"/>
              </w:rPr>
            </w:pPr>
          </w:p>
        </w:tc>
        <w:tc>
          <w:tcPr>
            <w:tcW w:w="1624" w:type="dxa"/>
            <w:vAlign w:val="center"/>
          </w:tcPr>
          <w:p w:rsidRPr="00E42A02" w:rsidR="00344460" w:rsidP="00781449" w:rsidRDefault="00344460" w14:paraId="711420A3" w14:textId="77777777">
            <w:pPr>
              <w:pStyle w:val="NormalTableau"/>
              <w:rPr>
                <w:lang w:val="fr-FR"/>
              </w:rPr>
            </w:pPr>
          </w:p>
        </w:tc>
        <w:tc>
          <w:tcPr>
            <w:tcW w:w="1623" w:type="dxa"/>
            <w:vAlign w:val="center"/>
          </w:tcPr>
          <w:p w:rsidRPr="00E42A02" w:rsidR="00344460" w:rsidP="00781449" w:rsidRDefault="00344460" w14:paraId="2C3513A3" w14:textId="77777777">
            <w:pPr>
              <w:pStyle w:val="NormalTableau"/>
              <w:rPr>
                <w:lang w:val="fr-FR"/>
              </w:rPr>
            </w:pPr>
          </w:p>
        </w:tc>
        <w:tc>
          <w:tcPr>
            <w:tcW w:w="1624" w:type="dxa"/>
            <w:vAlign w:val="center"/>
          </w:tcPr>
          <w:p w:rsidRPr="00E42A02" w:rsidR="00344460" w:rsidP="00781449" w:rsidRDefault="00344460" w14:paraId="0B3F28F6" w14:textId="77777777">
            <w:pPr>
              <w:pStyle w:val="NormalTableau"/>
              <w:rPr>
                <w:lang w:val="fr-FR"/>
              </w:rPr>
            </w:pPr>
          </w:p>
        </w:tc>
      </w:tr>
    </w:tbl>
    <w:p w:rsidRPr="00E42A02" w:rsidR="00344460" w:rsidP="005E0757" w:rsidRDefault="00344460" w14:paraId="272DEB4E" w14:textId="77777777">
      <w:pPr>
        <w:pStyle w:val="Lgende"/>
      </w:pPr>
    </w:p>
    <w:tbl>
      <w:tblPr>
        <w:tblW w:w="9639" w:type="dxa"/>
        <w:tblLayout w:type="fixed"/>
        <w:tblCellMar>
          <w:left w:w="70" w:type="dxa"/>
          <w:right w:w="70" w:type="dxa"/>
        </w:tblCellMar>
        <w:tblLook w:val="0000" w:firstRow="0" w:lastRow="0" w:firstColumn="0" w:lastColumn="0" w:noHBand="0" w:noVBand="0"/>
      </w:tblPr>
      <w:tblGrid>
        <w:gridCol w:w="3544"/>
        <w:gridCol w:w="1134"/>
        <w:gridCol w:w="1134"/>
        <w:gridCol w:w="3827"/>
      </w:tblGrid>
      <w:tr w:rsidRPr="00781449" w:rsidR="00781449" w:rsidTr="00781449" w14:paraId="1A2B57C9" w14:textId="77777777">
        <w:trPr>
          <w:trHeight w:val="410"/>
        </w:trPr>
        <w:tc>
          <w:tcPr>
            <w:tcW w:w="3544" w:type="dxa"/>
            <w:tcBorders>
              <w:bottom w:val="single" w:color="auto" w:sz="4" w:space="0"/>
            </w:tcBorders>
            <w:vAlign w:val="center"/>
          </w:tcPr>
          <w:p w:rsidRPr="00781449" w:rsidR="00781449" w:rsidP="00781449" w:rsidRDefault="00781449" w14:paraId="27A8C416" w14:textId="77777777">
            <w:pPr>
              <w:pStyle w:val="NormalTableau"/>
              <w:rPr>
                <w:b/>
              </w:rPr>
            </w:pPr>
            <w:proofErr w:type="spellStart"/>
            <w:r w:rsidRPr="00781449">
              <w:rPr>
                <w:b/>
              </w:rPr>
              <w:t>Coordonnateur-s</w:t>
            </w:r>
            <w:proofErr w:type="spellEnd"/>
            <w:r w:rsidRPr="00781449">
              <w:rPr>
                <w:b/>
              </w:rPr>
              <w:t xml:space="preserve"> du département</w:t>
            </w:r>
          </w:p>
        </w:tc>
        <w:tc>
          <w:tcPr>
            <w:tcW w:w="1134" w:type="dxa"/>
            <w:tcBorders>
              <w:bottom w:val="single" w:color="auto" w:sz="4" w:space="0"/>
            </w:tcBorders>
            <w:vAlign w:val="center"/>
          </w:tcPr>
          <w:p w:rsidRPr="00781449" w:rsidR="00781449" w:rsidP="00781449" w:rsidRDefault="00781449" w14:paraId="1077550A" w14:textId="77777777">
            <w:pPr>
              <w:pStyle w:val="NormalTableau"/>
              <w:jc w:val="center"/>
              <w:rPr>
                <w:b/>
              </w:rPr>
            </w:pPr>
            <w:r w:rsidRPr="00781449">
              <w:rPr>
                <w:b/>
              </w:rPr>
              <w:t>Bureau</w:t>
            </w:r>
          </w:p>
        </w:tc>
        <w:tc>
          <w:tcPr>
            <w:tcW w:w="1134" w:type="dxa"/>
            <w:tcBorders>
              <w:bottom w:val="single" w:color="auto" w:sz="4" w:space="0"/>
            </w:tcBorders>
            <w:vAlign w:val="center"/>
          </w:tcPr>
          <w:p w:rsidRPr="00781449" w:rsidR="00781449" w:rsidP="00781449" w:rsidRDefault="00781449" w14:paraId="4D061A54" w14:textId="7C97DBEF">
            <w:pPr>
              <w:pStyle w:val="NormalTableau"/>
              <w:jc w:val="center"/>
              <w:rPr>
                <w:b/>
              </w:rPr>
            </w:pPr>
            <w:r w:rsidRPr="00781449">
              <w:rPr>
                <w:b/>
              </w:rPr>
              <w:sym w:font="Wingdings 2" w:char="F027"/>
            </w:r>
            <w:r w:rsidR="005B04C0">
              <w:rPr>
                <w:b/>
              </w:rPr>
              <w:t xml:space="preserve"> P</w:t>
            </w:r>
            <w:r w:rsidRPr="00781449">
              <w:rPr>
                <w:b/>
              </w:rPr>
              <w:t>oste</w:t>
            </w:r>
          </w:p>
        </w:tc>
        <w:tc>
          <w:tcPr>
            <w:tcW w:w="3827" w:type="dxa"/>
            <w:tcBorders>
              <w:bottom w:val="single" w:color="auto" w:sz="4" w:space="0"/>
            </w:tcBorders>
            <w:vAlign w:val="center"/>
          </w:tcPr>
          <w:p w:rsidRPr="00781449" w:rsidR="00781449" w:rsidP="005B04C0" w:rsidRDefault="00781449" w14:paraId="7E2CDD1B" w14:textId="7A3F753B">
            <w:pPr>
              <w:pStyle w:val="NormalTableau"/>
              <w:rPr>
                <w:b/>
              </w:rPr>
            </w:pPr>
            <w:r w:rsidRPr="00781449">
              <w:rPr>
                <w:b/>
              </w:rPr>
              <w:sym w:font="Wingdings" w:char="F02A"/>
            </w:r>
            <w:r w:rsidRPr="00781449">
              <w:rPr>
                <w:b/>
              </w:rPr>
              <w:t xml:space="preserve"> </w:t>
            </w:r>
            <w:r w:rsidR="005B04C0">
              <w:rPr>
                <w:b/>
              </w:rPr>
              <w:t>C</w:t>
            </w:r>
            <w:r w:rsidRPr="00781449">
              <w:rPr>
                <w:b/>
              </w:rPr>
              <w:t>ourriel ou site Web</w:t>
            </w:r>
          </w:p>
        </w:tc>
      </w:tr>
      <w:tr w:rsidRPr="00781449" w:rsidR="00E42A02" w:rsidTr="00781449" w14:paraId="6BB98851" w14:textId="77777777">
        <w:trPr>
          <w:trHeight w:val="410"/>
        </w:trPr>
        <w:tc>
          <w:tcPr>
            <w:tcW w:w="3544" w:type="dxa"/>
            <w:tcBorders>
              <w:top w:val="single" w:color="auto" w:sz="4" w:space="0"/>
            </w:tcBorders>
            <w:vAlign w:val="center"/>
          </w:tcPr>
          <w:p w:rsidRPr="00781449" w:rsidR="0054548F" w:rsidP="00781449" w:rsidRDefault="00D645ED" w14:paraId="0BD380FB" w14:textId="57031801">
            <w:pPr>
              <w:pStyle w:val="NormalTableau"/>
            </w:pPr>
            <w:proofErr w:type="spellStart"/>
            <w:r w:rsidRPr="00D645ED">
              <w:t>Belhachemi</w:t>
            </w:r>
            <w:proofErr w:type="spellEnd"/>
            <w:r w:rsidRPr="00D645ED">
              <w:t xml:space="preserve"> </w:t>
            </w:r>
            <w:proofErr w:type="spellStart"/>
            <w:r w:rsidRPr="00D645ED">
              <w:t>Ouldali</w:t>
            </w:r>
            <w:proofErr w:type="spellEnd"/>
          </w:p>
        </w:tc>
        <w:tc>
          <w:tcPr>
            <w:tcW w:w="1134" w:type="dxa"/>
            <w:tcBorders>
              <w:top w:val="single" w:color="auto" w:sz="4" w:space="0"/>
            </w:tcBorders>
            <w:vAlign w:val="center"/>
          </w:tcPr>
          <w:p w:rsidRPr="00781449" w:rsidR="0054548F" w:rsidP="00781449" w:rsidRDefault="00E42A02" w14:paraId="4C07D12F" w14:textId="77777777">
            <w:pPr>
              <w:pStyle w:val="NormalTableau"/>
              <w:jc w:val="center"/>
            </w:pPr>
            <w:r w:rsidRPr="00781449">
              <w:t>E-210</w:t>
            </w:r>
          </w:p>
        </w:tc>
        <w:tc>
          <w:tcPr>
            <w:tcW w:w="1134" w:type="dxa"/>
            <w:tcBorders>
              <w:top w:val="single" w:color="auto" w:sz="4" w:space="0"/>
            </w:tcBorders>
            <w:vAlign w:val="center"/>
          </w:tcPr>
          <w:p w:rsidRPr="00781449" w:rsidR="0054548F" w:rsidP="00781449" w:rsidRDefault="00D645ED" w14:paraId="62F0D429" w14:textId="0981E98E">
            <w:pPr>
              <w:pStyle w:val="NormalTableau"/>
              <w:jc w:val="center"/>
            </w:pPr>
            <w:r w:rsidRPr="00D645ED">
              <w:t>6492</w:t>
            </w:r>
          </w:p>
        </w:tc>
        <w:tc>
          <w:tcPr>
            <w:tcW w:w="3827" w:type="dxa"/>
            <w:tcBorders>
              <w:top w:val="single" w:color="auto" w:sz="4" w:space="0"/>
            </w:tcBorders>
            <w:vAlign w:val="center"/>
          </w:tcPr>
          <w:p w:rsidRPr="00781449" w:rsidR="0054548F" w:rsidP="00781449" w:rsidRDefault="00D645ED" w14:paraId="4C080BCD" w14:textId="4DD0A2C5">
            <w:pPr>
              <w:pStyle w:val="NormalTableau"/>
            </w:pPr>
            <w:r w:rsidRPr="00D645ED">
              <w:t>belhachemi.ouldali@cegepmontpetit.ca</w:t>
            </w:r>
          </w:p>
        </w:tc>
      </w:tr>
      <w:tr w:rsidRPr="00781449" w:rsidR="00E42A02" w:rsidTr="00781449" w14:paraId="09E77FB4" w14:textId="77777777">
        <w:trPr>
          <w:trHeight w:val="410"/>
        </w:trPr>
        <w:tc>
          <w:tcPr>
            <w:tcW w:w="3544" w:type="dxa"/>
            <w:vAlign w:val="center"/>
          </w:tcPr>
          <w:p w:rsidRPr="00781449" w:rsidR="00E42A02" w:rsidP="00781449" w:rsidRDefault="00D645ED" w14:paraId="47AF8B41" w14:textId="42B4630F">
            <w:pPr>
              <w:pStyle w:val="NormalTableau"/>
            </w:pPr>
            <w:r>
              <w:t>Dominic Proulx</w:t>
            </w:r>
          </w:p>
        </w:tc>
        <w:tc>
          <w:tcPr>
            <w:tcW w:w="1134" w:type="dxa"/>
            <w:vAlign w:val="center"/>
          </w:tcPr>
          <w:p w:rsidRPr="00781449" w:rsidR="00E42A02" w:rsidP="00781449" w:rsidRDefault="00E42A02" w14:paraId="347E11F5" w14:textId="77777777">
            <w:pPr>
              <w:pStyle w:val="NormalTableau"/>
              <w:jc w:val="center"/>
            </w:pPr>
            <w:r w:rsidRPr="00781449">
              <w:t>E-210</w:t>
            </w:r>
          </w:p>
        </w:tc>
        <w:tc>
          <w:tcPr>
            <w:tcW w:w="1134" w:type="dxa"/>
            <w:vAlign w:val="center"/>
          </w:tcPr>
          <w:p w:rsidRPr="00781449" w:rsidR="00E42A02" w:rsidP="00781449" w:rsidRDefault="00D645ED" w14:paraId="6383B992" w14:textId="1C8AC463">
            <w:pPr>
              <w:pStyle w:val="NormalTableau"/>
              <w:jc w:val="center"/>
            </w:pPr>
            <w:r>
              <w:t>2061</w:t>
            </w:r>
          </w:p>
        </w:tc>
        <w:tc>
          <w:tcPr>
            <w:tcW w:w="3827" w:type="dxa"/>
            <w:vAlign w:val="center"/>
          </w:tcPr>
          <w:p w:rsidRPr="00781449" w:rsidR="00E42A02" w:rsidP="00781449" w:rsidRDefault="00D645ED" w14:paraId="4F730083" w14:textId="2EACFD82">
            <w:pPr>
              <w:pStyle w:val="NormalTableau"/>
            </w:pPr>
            <w:r>
              <w:t>dominic.proulx</w:t>
            </w:r>
            <w:r w:rsidRPr="00781449" w:rsidR="00E42A02">
              <w:t>@cegepmontpetit.ca</w:t>
            </w:r>
          </w:p>
        </w:tc>
      </w:tr>
    </w:tbl>
    <w:p w:rsidR="003B7824" w:rsidP="003B7824" w:rsidRDefault="003B7824" w14:paraId="111AD544" w14:textId="77777777"/>
    <w:p w:rsidR="003B7824" w:rsidP="003B7824" w:rsidRDefault="003B7824" w14:paraId="4D744002" w14:textId="77777777">
      <w:pPr>
        <w:rPr>
          <w:rFonts w:eastAsiaTheme="majorEastAsia" w:cstheme="majorBidi"/>
          <w:sz w:val="24"/>
          <w:szCs w:val="20"/>
        </w:rPr>
      </w:pPr>
      <w:r>
        <w:br w:type="page"/>
      </w:r>
    </w:p>
    <w:p w:rsidRPr="00102AFF" w:rsidR="00344460" w:rsidP="00FA4F3F" w:rsidRDefault="00102AFF" w14:paraId="7FC8704D" w14:textId="28118269">
      <w:pPr>
        <w:pStyle w:val="Titre1"/>
        <w:spacing w:after="120"/>
        <w:ind w:left="431" w:hanging="431"/>
      </w:pPr>
      <w:r w:rsidRPr="00102AFF">
        <w:lastRenderedPageBreak/>
        <w:t>Place du cours dans la formation de l’étudiant</w:t>
      </w:r>
    </w:p>
    <w:tbl>
      <w:tblPr>
        <w:tblW w:w="0" w:type="auto"/>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9918"/>
      </w:tblGrid>
      <w:tr w:rsidRPr="004B0A12" w:rsidR="00344460" w:rsidTr="00D128D3" w14:paraId="2481C033" w14:textId="77777777">
        <w:trPr>
          <w:trHeight w:val="5819"/>
        </w:trPr>
        <w:tc>
          <w:tcPr>
            <w:tcW w:w="9918" w:type="dxa"/>
          </w:tcPr>
          <w:p w:rsidR="004139D1" w:rsidP="004139D1" w:rsidRDefault="004139D1" w14:paraId="0BC340CA" w14:textId="77777777">
            <w:pPr>
              <w:pStyle w:val="Paragraphedeliste"/>
            </w:pPr>
            <w:r>
              <w:t>Les 2 premières sessions de la formation couvrent une formation générale en informatique et les sessions 3 à 6 sont spécialisées en « Informatique de gestion ».</w:t>
            </w:r>
          </w:p>
          <w:p w:rsidR="004139D1" w:rsidP="004139D1" w:rsidRDefault="004139D1" w14:paraId="7E35556F" w14:textId="521688D5">
            <w:pPr>
              <w:pStyle w:val="Paragraphedeliste"/>
            </w:pPr>
            <w:r>
              <w:t xml:space="preserve">Le cours 420-406 « Applications orientées objet » est un cours offert en 4e session, spécifiquement à l’étudiant qui se dirige en Informatique de gestion. Dans ce document, nous utiliserons l’abréviation OO pour « Orienté Objet ». </w:t>
            </w:r>
          </w:p>
          <w:p w:rsidRPr="004139D1" w:rsidR="004139D1" w:rsidP="004139D1" w:rsidRDefault="004139D1" w14:paraId="07BB41C0" w14:textId="4D2D1293">
            <w:pPr>
              <w:pStyle w:val="Paragraphedeliste"/>
            </w:pPr>
            <w:r>
              <w:t>Ce cours introduit un nouveau langage de programmation OO : Java. Ce cours permettra également la consolidation des connaissances des étudiants sur l’algorithmie et la programmation OO. Enfin, ce cours permettra l’application de plusieurs notions avancées de programmation OO en concordance avec les bonnes pratiques de développements d’applications OO.</w:t>
            </w:r>
          </w:p>
          <w:p w:rsidRPr="00D128D3" w:rsidR="004139D1" w:rsidP="00D128D3" w:rsidRDefault="004139D1" w14:paraId="677C3ECA" w14:textId="66335310">
            <w:pPr>
              <w:ind w:left="0"/>
              <w:rPr>
                <w:noProof/>
                <w:sz w:val="22"/>
                <w:szCs w:val="22"/>
              </w:rPr>
            </w:pPr>
            <w:r>
              <w:rPr>
                <w:noProof/>
              </w:rPr>
              <mc:AlternateContent>
                <mc:Choice Requires="wpg">
                  <w:drawing>
                    <wp:anchor distT="0" distB="0" distL="114300" distR="114300" simplePos="0" relativeHeight="251717632" behindDoc="0" locked="0" layoutInCell="1" allowOverlap="1" wp14:anchorId="72D73BF3" wp14:editId="2312DC2A">
                      <wp:simplePos x="0" y="0"/>
                      <wp:positionH relativeFrom="margin">
                        <wp:posOffset>50686</wp:posOffset>
                      </wp:positionH>
                      <wp:positionV relativeFrom="paragraph">
                        <wp:posOffset>14902</wp:posOffset>
                      </wp:positionV>
                      <wp:extent cx="4477396" cy="1854112"/>
                      <wp:effectExtent l="0" t="0" r="18415" b="13335"/>
                      <wp:wrapNone/>
                      <wp:docPr id="29" name="Groupe 29"/>
                      <wp:cNvGraphicFramePr/>
                      <a:graphic xmlns:a="http://schemas.openxmlformats.org/drawingml/2006/main">
                        <a:graphicData uri="http://schemas.microsoft.com/office/word/2010/wordprocessingGroup">
                          <wpg:wgp>
                            <wpg:cNvGrpSpPr/>
                            <wpg:grpSpPr>
                              <a:xfrm>
                                <a:off x="0" y="0"/>
                                <a:ext cx="4477396" cy="1854112"/>
                                <a:chOff x="0" y="0"/>
                                <a:chExt cx="4457382" cy="1854112"/>
                              </a:xfrm>
                            </wpg:grpSpPr>
                            <wpg:grpSp>
                              <wpg:cNvPr id="22" name="Groupe 22"/>
                              <wpg:cNvGrpSpPr/>
                              <wpg:grpSpPr>
                                <a:xfrm>
                                  <a:off x="0" y="0"/>
                                  <a:ext cx="4457382" cy="1853791"/>
                                  <a:chOff x="0" y="0"/>
                                  <a:chExt cx="4457382" cy="1853791"/>
                                </a:xfrm>
                              </wpg:grpSpPr>
                              <wpg:grpSp>
                                <wpg:cNvPr id="12" name="Groupe 12"/>
                                <wpg:cNvGrpSpPr/>
                                <wpg:grpSpPr>
                                  <a:xfrm>
                                    <a:off x="0" y="0"/>
                                    <a:ext cx="4457382" cy="1524951"/>
                                    <a:chOff x="0" y="0"/>
                                    <a:chExt cx="4457382" cy="1524951"/>
                                  </a:xfrm>
                                </wpg:grpSpPr>
                                <wps:wsp>
                                  <wps:cNvPr id="1" name="Rectangle : coins arrondis 1"/>
                                  <wps:cNvSpPr/>
                                  <wps:spPr>
                                    <a:xfrm>
                                      <a:off x="0" y="300038"/>
                                      <a:ext cx="1223645" cy="719455"/>
                                    </a:xfrm>
                                    <a:prstGeom prst="roundRect">
                                      <a:avLst/>
                                    </a:prstGeom>
                                    <a:noFill/>
                                    <a:ln>
                                      <a:solidFill>
                                        <a:srgbClr val="006600"/>
                                      </a:solidFill>
                                    </a:ln>
                                  </wps:spPr>
                                  <wps:style>
                                    <a:lnRef idx="2">
                                      <a:schemeClr val="accent1"/>
                                    </a:lnRef>
                                    <a:fillRef idx="1">
                                      <a:schemeClr val="lt1"/>
                                    </a:fillRef>
                                    <a:effectRef idx="0">
                                      <a:schemeClr val="accent1"/>
                                    </a:effectRef>
                                    <a:fontRef idx="minor">
                                      <a:schemeClr val="dk1"/>
                                    </a:fontRef>
                                  </wps:style>
                                  <wps:txbx>
                                    <w:txbxContent>
                                      <w:p w:rsidR="00FB262D" w:rsidP="00D128D3" w:rsidRDefault="00D128D3" w14:paraId="5C829E95" w14:textId="463E9CEE">
                                        <w:pPr>
                                          <w:ind w:left="-142" w:right="-155"/>
                                          <w:jc w:val="center"/>
                                          <w:rPr>
                                            <w:b/>
                                            <w:bCs/>
                                            <w:color w:val="006600"/>
                                            <w:szCs w:val="20"/>
                                          </w:rPr>
                                        </w:pPr>
                                        <w:r w:rsidRPr="00D128D3">
                                          <w:rPr>
                                            <w:b/>
                                            <w:bCs/>
                                            <w:color w:val="006600"/>
                                            <w:szCs w:val="20"/>
                                          </w:rPr>
                                          <w:t>Programmation</w:t>
                                        </w:r>
                                        <w:r>
                                          <w:rPr>
                                            <w:b/>
                                            <w:bCs/>
                                            <w:color w:val="006600"/>
                                            <w:szCs w:val="20"/>
                                          </w:rPr>
                                          <w:t xml:space="preserve"> </w:t>
                                        </w:r>
                                        <w:r w:rsidRPr="00D128D3">
                                          <w:rPr>
                                            <w:b/>
                                            <w:bCs/>
                                            <w:color w:val="006600"/>
                                            <w:szCs w:val="20"/>
                                          </w:rPr>
                                          <w:t>objet avancée</w:t>
                                        </w:r>
                                      </w:p>
                                      <w:p w:rsidRPr="00392E95" w:rsidR="00D128D3" w:rsidP="00D128D3" w:rsidRDefault="00D128D3" w14:paraId="6B1722A9" w14:textId="77777777">
                                        <w:pPr>
                                          <w:ind w:left="-142" w:right="-155"/>
                                          <w:jc w:val="center"/>
                                          <w:rPr>
                                            <w:b/>
                                            <w:bCs/>
                                            <w:color w:val="006600"/>
                                            <w:szCs w:val="20"/>
                                          </w:rPr>
                                        </w:pPr>
                                      </w:p>
                                      <w:p w:rsidRPr="00392E95" w:rsidR="00FB262D" w:rsidP="00FB262D" w:rsidRDefault="00FB262D" w14:paraId="729A6628" w14:textId="66580592">
                                        <w:pPr>
                                          <w:ind w:left="-142" w:right="-155"/>
                                          <w:jc w:val="center"/>
                                          <w:rPr>
                                            <w:color w:val="006600"/>
                                            <w:szCs w:val="20"/>
                                          </w:rPr>
                                        </w:pPr>
                                        <w:r w:rsidRPr="00392E95">
                                          <w:rPr>
                                            <w:bCs/>
                                            <w:color w:val="006600"/>
                                            <w:szCs w:val="20"/>
                                          </w:rPr>
                                          <w:t>420-3</w:t>
                                        </w:r>
                                        <w:r w:rsidR="00D128D3">
                                          <w:rPr>
                                            <w:bCs/>
                                            <w:color w:val="006600"/>
                                            <w:szCs w:val="20"/>
                                          </w:rPr>
                                          <w:t>15</w:t>
                                        </w:r>
                                        <w:r w:rsidRPr="00392E95">
                                          <w:rPr>
                                            <w:bCs/>
                                            <w:color w:val="006600"/>
                                            <w:szCs w:val="20"/>
                                          </w:rPr>
                                          <w:t>-EM</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s:wsp>
                                  <wps:cNvPr id="7" name="Rectangle : coins arrondis 7"/>
                                  <wps:cNvSpPr/>
                                  <wps:spPr>
                                    <a:xfrm>
                                      <a:off x="3233737" y="295275"/>
                                      <a:ext cx="1223645" cy="719455"/>
                                    </a:xfrm>
                                    <a:prstGeom prst="roundRect">
                                      <a:avLst/>
                                    </a:prstGeom>
                                    <a:noFill/>
                                    <a:ln>
                                      <a:solidFill>
                                        <a:srgbClr val="006600"/>
                                      </a:solidFill>
                                    </a:ln>
                                  </wps:spPr>
                                  <wps:style>
                                    <a:lnRef idx="2">
                                      <a:schemeClr val="accent1"/>
                                    </a:lnRef>
                                    <a:fillRef idx="1">
                                      <a:schemeClr val="lt1"/>
                                    </a:fillRef>
                                    <a:effectRef idx="0">
                                      <a:schemeClr val="accent1"/>
                                    </a:effectRef>
                                    <a:fontRef idx="minor">
                                      <a:schemeClr val="dk1"/>
                                    </a:fontRef>
                                  </wps:style>
                                  <wps:txbx>
                                    <w:txbxContent>
                                      <w:p w:rsidRPr="00392E95" w:rsidR="00FB262D" w:rsidP="00FB262D" w:rsidRDefault="00D128D3" w14:paraId="4E7C9955" w14:textId="055503AF">
                                        <w:pPr>
                                          <w:ind w:left="-142" w:right="-155"/>
                                          <w:jc w:val="center"/>
                                          <w:rPr>
                                            <w:b/>
                                            <w:bCs/>
                                            <w:color w:val="006600"/>
                                            <w:szCs w:val="20"/>
                                          </w:rPr>
                                        </w:pPr>
                                        <w:r w:rsidRPr="00D128D3">
                                          <w:rPr>
                                            <w:b/>
                                            <w:bCs/>
                                            <w:color w:val="006600"/>
                                            <w:szCs w:val="20"/>
                                          </w:rPr>
                                          <w:t>Technologies mobiles</w:t>
                                        </w:r>
                                      </w:p>
                                      <w:p w:rsidRPr="00392E95" w:rsidR="00530815" w:rsidP="00FB262D" w:rsidRDefault="00530815" w14:paraId="5D2A1845" w14:textId="77777777">
                                        <w:pPr>
                                          <w:ind w:left="-142" w:right="-155"/>
                                          <w:jc w:val="center"/>
                                          <w:rPr>
                                            <w:b/>
                                            <w:bCs/>
                                            <w:color w:val="006600"/>
                                            <w:szCs w:val="20"/>
                                          </w:rPr>
                                        </w:pPr>
                                      </w:p>
                                      <w:p w:rsidRPr="00392E95" w:rsidR="00FB262D" w:rsidP="00FB262D" w:rsidRDefault="00FB262D" w14:paraId="1D133756" w14:textId="5B804E08">
                                        <w:pPr>
                                          <w:ind w:left="-142" w:right="-155"/>
                                          <w:jc w:val="center"/>
                                          <w:rPr>
                                            <w:color w:val="006600"/>
                                            <w:szCs w:val="20"/>
                                          </w:rPr>
                                        </w:pPr>
                                        <w:r w:rsidRPr="00392E95">
                                          <w:rPr>
                                            <w:bCs/>
                                            <w:color w:val="006600"/>
                                            <w:szCs w:val="20"/>
                                          </w:rPr>
                                          <w:t>420-5</w:t>
                                        </w:r>
                                        <w:r w:rsidR="00D128D3">
                                          <w:rPr>
                                            <w:bCs/>
                                            <w:color w:val="006600"/>
                                            <w:szCs w:val="20"/>
                                          </w:rPr>
                                          <w:t>A5</w:t>
                                        </w:r>
                                        <w:r w:rsidRPr="00392E95">
                                          <w:rPr>
                                            <w:bCs/>
                                            <w:color w:val="006600"/>
                                            <w:szCs w:val="20"/>
                                          </w:rPr>
                                          <w:t>-EM</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s:wsp>
                                  <wps:cNvPr id="16" name="Rectangle : coins arrondis 16"/>
                                  <wps:cNvSpPr/>
                                  <wps:spPr>
                                    <a:xfrm>
                                      <a:off x="0" y="4763"/>
                                      <a:ext cx="1223645" cy="288000"/>
                                    </a:xfrm>
                                    <a:prstGeom prst="roundRect">
                                      <a:avLst/>
                                    </a:prstGeom>
                                    <a:noFill/>
                                    <a:ln>
                                      <a:noFill/>
                                    </a:ln>
                                  </wps:spPr>
                                  <wps:style>
                                    <a:lnRef idx="2">
                                      <a:schemeClr val="accent1"/>
                                    </a:lnRef>
                                    <a:fillRef idx="1">
                                      <a:schemeClr val="lt1"/>
                                    </a:fillRef>
                                    <a:effectRef idx="0">
                                      <a:schemeClr val="accent1"/>
                                    </a:effectRef>
                                    <a:fontRef idx="minor">
                                      <a:schemeClr val="dk1"/>
                                    </a:fontRef>
                                  </wps:style>
                                  <wps:txbx>
                                    <w:txbxContent>
                                      <w:p w:rsidRPr="00E46C83" w:rsidR="00530815" w:rsidP="00530815" w:rsidRDefault="00530815" w14:paraId="2C61E696" w14:textId="09FFA693">
                                        <w:pPr>
                                          <w:ind w:left="-142" w:right="-155"/>
                                          <w:jc w:val="center"/>
                                          <w:rPr>
                                            <w:color w:val="4BACC6" w:themeColor="accent5"/>
                                            <w:szCs w:val="20"/>
                                          </w:rPr>
                                        </w:pPr>
                                        <w:r w:rsidRPr="00E46C83">
                                          <w:rPr>
                                            <w:b/>
                                            <w:bCs/>
                                            <w:color w:val="4BACC6" w:themeColor="accent5"/>
                                            <w:szCs w:val="20"/>
                                          </w:rPr>
                                          <w:t>Session 3</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19" name="Rectangle : coins arrondis 19"/>
                                  <wps:cNvSpPr/>
                                  <wps:spPr>
                                    <a:xfrm>
                                      <a:off x="1619250" y="4763"/>
                                      <a:ext cx="1223645" cy="287655"/>
                                    </a:xfrm>
                                    <a:prstGeom prst="roundRect">
                                      <a:avLst/>
                                    </a:prstGeom>
                                    <a:noFill/>
                                    <a:ln>
                                      <a:noFill/>
                                    </a:ln>
                                  </wps:spPr>
                                  <wps:style>
                                    <a:lnRef idx="2">
                                      <a:schemeClr val="accent1"/>
                                    </a:lnRef>
                                    <a:fillRef idx="1">
                                      <a:schemeClr val="lt1"/>
                                    </a:fillRef>
                                    <a:effectRef idx="0">
                                      <a:schemeClr val="accent1"/>
                                    </a:effectRef>
                                    <a:fontRef idx="minor">
                                      <a:schemeClr val="dk1"/>
                                    </a:fontRef>
                                  </wps:style>
                                  <wps:txbx>
                                    <w:txbxContent>
                                      <w:p w:rsidRPr="00E46C83" w:rsidR="00530815" w:rsidP="00530815" w:rsidRDefault="00530815" w14:paraId="29AA6436" w14:textId="217E2D69">
                                        <w:pPr>
                                          <w:ind w:left="-142" w:right="-155"/>
                                          <w:jc w:val="center"/>
                                          <w:rPr>
                                            <w:b/>
                                            <w:bCs/>
                                            <w:color w:val="4BACC6" w:themeColor="accent5"/>
                                            <w:szCs w:val="20"/>
                                          </w:rPr>
                                        </w:pPr>
                                        <w:r w:rsidRPr="00E46C83">
                                          <w:rPr>
                                            <w:b/>
                                            <w:bCs/>
                                            <w:color w:val="4BACC6" w:themeColor="accent5"/>
                                            <w:szCs w:val="20"/>
                                          </w:rPr>
                                          <w:t>Session 4</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20" name="Rectangle : coins arrondis 20"/>
                                  <wps:cNvSpPr/>
                                  <wps:spPr>
                                    <a:xfrm>
                                      <a:off x="3233737" y="0"/>
                                      <a:ext cx="1223645" cy="287655"/>
                                    </a:xfrm>
                                    <a:prstGeom prst="roundRect">
                                      <a:avLst/>
                                    </a:prstGeom>
                                    <a:noFill/>
                                    <a:ln>
                                      <a:noFill/>
                                    </a:ln>
                                  </wps:spPr>
                                  <wps:style>
                                    <a:lnRef idx="2">
                                      <a:schemeClr val="accent1"/>
                                    </a:lnRef>
                                    <a:fillRef idx="1">
                                      <a:schemeClr val="lt1"/>
                                    </a:fillRef>
                                    <a:effectRef idx="0">
                                      <a:schemeClr val="accent1"/>
                                    </a:effectRef>
                                    <a:fontRef idx="minor">
                                      <a:schemeClr val="dk1"/>
                                    </a:fontRef>
                                  </wps:style>
                                  <wps:txbx>
                                    <w:txbxContent>
                                      <w:p w:rsidRPr="00E46C83" w:rsidR="00530815" w:rsidP="00530815" w:rsidRDefault="00530815" w14:paraId="7A7A4E5A" w14:textId="0DFF5BA6">
                                        <w:pPr>
                                          <w:ind w:left="-142" w:right="-155"/>
                                          <w:jc w:val="center"/>
                                          <w:rPr>
                                            <w:b/>
                                            <w:bCs/>
                                            <w:color w:val="4BACC6" w:themeColor="accent5"/>
                                            <w:szCs w:val="20"/>
                                          </w:rPr>
                                        </w:pPr>
                                        <w:r w:rsidRPr="00E46C83">
                                          <w:rPr>
                                            <w:b/>
                                            <w:bCs/>
                                            <w:color w:val="4BACC6" w:themeColor="accent5"/>
                                            <w:szCs w:val="20"/>
                                          </w:rPr>
                                          <w:t>Session 5</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14" name="Rectangle : coins arrondis 14"/>
                                  <wps:cNvSpPr/>
                                  <wps:spPr>
                                    <a:xfrm>
                                      <a:off x="1614487" y="300038"/>
                                      <a:ext cx="1223645" cy="719455"/>
                                    </a:xfrm>
                                    <a:prstGeom prst="roundRect">
                                      <a:avLst/>
                                    </a:prstGeom>
                                    <a:solidFill>
                                      <a:srgbClr val="FFFFCC"/>
                                    </a:solidFill>
                                    <a:ln>
                                      <a:solidFill>
                                        <a:srgbClr val="006600"/>
                                      </a:solidFill>
                                    </a:ln>
                                  </wps:spPr>
                                  <wps:style>
                                    <a:lnRef idx="2">
                                      <a:schemeClr val="accent1"/>
                                    </a:lnRef>
                                    <a:fillRef idx="1">
                                      <a:schemeClr val="lt1"/>
                                    </a:fillRef>
                                    <a:effectRef idx="0">
                                      <a:schemeClr val="accent1"/>
                                    </a:effectRef>
                                    <a:fontRef idx="minor">
                                      <a:schemeClr val="dk1"/>
                                    </a:fontRef>
                                  </wps:style>
                                  <wps:txbx>
                                    <w:txbxContent>
                                      <w:p w:rsidR="00FB262D" w:rsidP="00D128D3" w:rsidRDefault="00D128D3" w14:paraId="7300D750" w14:textId="5C8B6BAE">
                                        <w:pPr>
                                          <w:ind w:left="-142" w:right="-155"/>
                                          <w:jc w:val="center"/>
                                          <w:rPr>
                                            <w:b/>
                                            <w:bCs/>
                                            <w:color w:val="006600"/>
                                            <w:szCs w:val="20"/>
                                          </w:rPr>
                                        </w:pPr>
                                        <w:r w:rsidRPr="00D128D3">
                                          <w:rPr>
                                            <w:b/>
                                            <w:bCs/>
                                            <w:color w:val="006600"/>
                                            <w:szCs w:val="20"/>
                                          </w:rPr>
                                          <w:t>Applications</w:t>
                                        </w:r>
                                        <w:r>
                                          <w:rPr>
                                            <w:b/>
                                            <w:bCs/>
                                            <w:color w:val="006600"/>
                                            <w:szCs w:val="20"/>
                                          </w:rPr>
                                          <w:t xml:space="preserve"> </w:t>
                                        </w:r>
                                        <w:r w:rsidRPr="00D128D3">
                                          <w:rPr>
                                            <w:b/>
                                            <w:bCs/>
                                            <w:color w:val="006600"/>
                                            <w:szCs w:val="20"/>
                                          </w:rPr>
                                          <w:t>orientées objet</w:t>
                                        </w:r>
                                      </w:p>
                                      <w:p w:rsidRPr="00E46C83" w:rsidR="00D128D3" w:rsidP="00D128D3" w:rsidRDefault="00D128D3" w14:paraId="16A3A4CC" w14:textId="77777777">
                                        <w:pPr>
                                          <w:ind w:left="-142" w:right="-155"/>
                                          <w:jc w:val="center"/>
                                          <w:rPr>
                                            <w:b/>
                                            <w:bCs/>
                                            <w:color w:val="006600"/>
                                            <w:szCs w:val="20"/>
                                          </w:rPr>
                                        </w:pPr>
                                      </w:p>
                                      <w:p w:rsidRPr="00E46C83" w:rsidR="00FB262D" w:rsidP="00FB262D" w:rsidRDefault="00FB262D" w14:paraId="19E2A524" w14:textId="71410F2B">
                                        <w:pPr>
                                          <w:ind w:left="-142" w:right="-155"/>
                                          <w:jc w:val="center"/>
                                          <w:rPr>
                                            <w:color w:val="006600"/>
                                            <w:szCs w:val="20"/>
                                          </w:rPr>
                                        </w:pPr>
                                        <w:r w:rsidRPr="00E46C83">
                                          <w:rPr>
                                            <w:bCs/>
                                            <w:color w:val="006600"/>
                                            <w:szCs w:val="20"/>
                                          </w:rPr>
                                          <w:t>420-4</w:t>
                                        </w:r>
                                        <w:r w:rsidR="00D128D3">
                                          <w:rPr>
                                            <w:bCs/>
                                            <w:color w:val="006600"/>
                                            <w:szCs w:val="20"/>
                                          </w:rPr>
                                          <w:t>06</w:t>
                                        </w:r>
                                        <w:r w:rsidRPr="00E46C83">
                                          <w:rPr>
                                            <w:bCs/>
                                            <w:color w:val="006600"/>
                                            <w:szCs w:val="20"/>
                                          </w:rPr>
                                          <w:t>-EM</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s:wsp>
                                  <wps:cNvPr id="2" name="Line 53"/>
                                  <wps:cNvCnPr>
                                    <a:cxnSpLocks noChangeShapeType="1"/>
                                    <a:stCxn id="1" idx="3"/>
                                    <a:endCxn id="14" idx="1"/>
                                  </wps:cNvCnPr>
                                  <wps:spPr bwMode="auto">
                                    <a:xfrm>
                                      <a:off x="1223581" y="659605"/>
                                      <a:ext cx="390822" cy="0"/>
                                    </a:xfrm>
                                    <a:prstGeom prst="line">
                                      <a:avLst/>
                                    </a:prstGeom>
                                    <a:noFill/>
                                    <a:ln w="25400">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27" name="Rectangle : coins arrondis 27"/>
                                  <wps:cNvSpPr/>
                                  <wps:spPr>
                                    <a:xfrm>
                                      <a:off x="556415" y="1242265"/>
                                      <a:ext cx="970235" cy="282686"/>
                                    </a:xfrm>
                                    <a:prstGeom prst="roundRect">
                                      <a:avLst/>
                                    </a:prstGeom>
                                    <a:noFill/>
                                    <a:ln>
                                      <a:noFill/>
                                    </a:ln>
                                  </wps:spPr>
                                  <wps:style>
                                    <a:lnRef idx="2">
                                      <a:schemeClr val="accent1"/>
                                    </a:lnRef>
                                    <a:fillRef idx="1">
                                      <a:schemeClr val="lt1"/>
                                    </a:fillRef>
                                    <a:effectRef idx="0">
                                      <a:schemeClr val="accent1"/>
                                    </a:effectRef>
                                    <a:fontRef idx="minor">
                                      <a:schemeClr val="dk1"/>
                                    </a:fontRef>
                                  </wps:style>
                                  <wps:txbx>
                                    <w:txbxContent>
                                      <w:p w:rsidRPr="00E46C83" w:rsidR="001406D4" w:rsidP="002B707B" w:rsidRDefault="001406D4" w14:paraId="2D9C3AB3" w14:textId="49ABA3F5">
                                        <w:pPr>
                                          <w:ind w:left="-142" w:right="-155"/>
                                          <w:rPr>
                                            <w:color w:val="4BACC6" w:themeColor="accent5"/>
                                            <w:szCs w:val="20"/>
                                          </w:rPr>
                                        </w:pPr>
                                        <w:r w:rsidRPr="00E46C83">
                                          <w:rPr>
                                            <w:b/>
                                            <w:bCs/>
                                            <w:color w:val="4BACC6" w:themeColor="accent5"/>
                                            <w:szCs w:val="20"/>
                                          </w:rPr>
                                          <w:t>Préalable absolu</w:t>
                                        </w:r>
                                      </w:p>
                                    </w:txbxContent>
                                  </wps:txbx>
                                  <wps:bodyPr rot="0" spcFirstLastPara="0" vertOverflow="overflow" horzOverflow="overflow" vert="horz" wrap="square" lIns="108000" tIns="36000" rIns="108000" bIns="36000" numCol="1" spcCol="0" rtlCol="0" fromWordArt="0" anchor="ctr" anchorCtr="0" forceAA="0" compatLnSpc="1">
                                    <a:prstTxWarp prst="textNoShape">
                                      <a:avLst/>
                                    </a:prstTxWarp>
                                    <a:noAutofit/>
                                  </wps:bodyPr>
                                </wps:wsp>
                                <wps:wsp>
                                  <wps:cNvPr id="9" name="Line 53"/>
                                  <wps:cNvCnPr>
                                    <a:cxnSpLocks noChangeShapeType="1"/>
                                    <a:stCxn id="14" idx="3"/>
                                    <a:endCxn id="7" idx="1"/>
                                  </wps:cNvCnPr>
                                  <wps:spPr bwMode="auto">
                                    <a:xfrm flipV="1">
                                      <a:off x="2837984" y="654843"/>
                                      <a:ext cx="395584" cy="4762"/>
                                    </a:xfrm>
                                    <a:prstGeom prst="line">
                                      <a:avLst/>
                                    </a:prstGeom>
                                    <a:noFill/>
                                    <a:ln w="25400">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10" name="Line 53"/>
                                  <wps:cNvCnPr>
                                    <a:cxnSpLocks noChangeShapeType="1"/>
                                  </wps:cNvCnPr>
                                  <wps:spPr bwMode="auto">
                                    <a:xfrm>
                                      <a:off x="104775" y="1389530"/>
                                      <a:ext cx="396000" cy="0"/>
                                    </a:xfrm>
                                    <a:prstGeom prst="line">
                                      <a:avLst/>
                                    </a:prstGeom>
                                    <a:noFill/>
                                    <a:ln w="25400">
                                      <a:solidFill>
                                        <a:schemeClr val="accent5"/>
                                      </a:solidFill>
                                      <a:round/>
                                      <a:headEnd/>
                                      <a:tailEnd type="triangle" w="med" len="med"/>
                                    </a:ln>
                                    <a:extLst>
                                      <a:ext uri="{909E8E84-426E-40DD-AFC4-6F175D3DCCD1}">
                                        <a14:hiddenFill xmlns:a14="http://schemas.microsoft.com/office/drawing/2010/main">
                                          <a:noFill/>
                                        </a14:hiddenFill>
                                      </a:ext>
                                    </a:extLst>
                                  </wps:spPr>
                                  <wps:bodyPr/>
                                </wps:wsp>
                              </wpg:grpSp>
                              <wps:wsp>
                                <wps:cNvPr id="13" name="Line 53"/>
                                <wps:cNvCnPr>
                                  <a:cxnSpLocks noChangeShapeType="1"/>
                                </wps:cNvCnPr>
                                <wps:spPr bwMode="auto">
                                  <a:xfrm>
                                    <a:off x="107343" y="1687542"/>
                                    <a:ext cx="395979" cy="0"/>
                                  </a:xfrm>
                                  <a:prstGeom prst="line">
                                    <a:avLst/>
                                  </a:prstGeom>
                                  <a:noFill/>
                                  <a:ln w="25400">
                                    <a:solidFill>
                                      <a:schemeClr val="accent5"/>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Rectangle : coins arrondis 15"/>
                                <wps:cNvSpPr/>
                                <wps:spPr>
                                  <a:xfrm>
                                    <a:off x="548515" y="1544362"/>
                                    <a:ext cx="970184" cy="282686"/>
                                  </a:xfrm>
                                  <a:prstGeom prst="roundRect">
                                    <a:avLst/>
                                  </a:prstGeom>
                                  <a:noFill/>
                                  <a:ln>
                                    <a:noFill/>
                                  </a:ln>
                                </wps:spPr>
                                <wps:style>
                                  <a:lnRef idx="2">
                                    <a:schemeClr val="accent1"/>
                                  </a:lnRef>
                                  <a:fillRef idx="1">
                                    <a:schemeClr val="lt1"/>
                                  </a:fillRef>
                                  <a:effectRef idx="0">
                                    <a:schemeClr val="accent1"/>
                                  </a:effectRef>
                                  <a:fontRef idx="minor">
                                    <a:schemeClr val="dk1"/>
                                  </a:fontRef>
                                </wps:style>
                                <wps:txbx>
                                  <w:txbxContent>
                                    <w:p w:rsidRPr="00E46C83" w:rsidR="002B707B" w:rsidP="002B707B" w:rsidRDefault="002B707B" w14:paraId="65008A8F" w14:textId="0E11CE1D">
                                      <w:pPr>
                                        <w:ind w:left="-142" w:right="-155"/>
                                        <w:rPr>
                                          <w:color w:val="4BACC6" w:themeColor="accent5"/>
                                          <w:szCs w:val="20"/>
                                        </w:rPr>
                                      </w:pPr>
                                      <w:r w:rsidRPr="00E46C83">
                                        <w:rPr>
                                          <w:b/>
                                          <w:bCs/>
                                          <w:color w:val="4BACC6" w:themeColor="accent5"/>
                                          <w:szCs w:val="20"/>
                                        </w:rPr>
                                        <w:t>Corequis</w:t>
                                      </w:r>
                                    </w:p>
                                  </w:txbxContent>
                                </wps:txbx>
                                <wps:bodyPr rot="0" spcFirstLastPara="0" vertOverflow="overflow" horzOverflow="overflow" vert="horz" wrap="square" lIns="108000" tIns="36000" rIns="108000" bIns="36000" numCol="1" spcCol="0" rtlCol="0" fromWordArt="0" anchor="ctr" anchorCtr="0" forceAA="0" compatLnSpc="1">
                                  <a:prstTxWarp prst="textNoShape">
                                    <a:avLst/>
                                  </a:prstTxWarp>
                                  <a:noAutofit/>
                                </wps:bodyPr>
                              </wps:wsp>
                              <wps:wsp>
                                <wps:cNvPr id="17" name="Rectangle : coins arrondis 17"/>
                                <wps:cNvSpPr/>
                                <wps:spPr>
                                  <a:xfrm>
                                    <a:off x="1645835" y="1241791"/>
                                    <a:ext cx="792000" cy="612000"/>
                                  </a:xfrm>
                                  <a:prstGeom prst="roundRect">
                                    <a:avLst/>
                                  </a:prstGeom>
                                  <a:noFill/>
                                  <a:ln>
                                    <a:solidFill>
                                      <a:srgbClr val="002060"/>
                                    </a:solidFill>
                                  </a:ln>
                                </wps:spPr>
                                <wps:style>
                                  <a:lnRef idx="2">
                                    <a:schemeClr val="accent1"/>
                                  </a:lnRef>
                                  <a:fillRef idx="1">
                                    <a:schemeClr val="lt1"/>
                                  </a:fillRef>
                                  <a:effectRef idx="0">
                                    <a:schemeClr val="accent1"/>
                                  </a:effectRef>
                                  <a:fontRef idx="minor">
                                    <a:schemeClr val="dk1"/>
                                  </a:fontRef>
                                </wps:style>
                                <wps:txbx>
                                  <w:txbxContent>
                                    <w:p w:rsidRPr="002B707B" w:rsidR="002B707B" w:rsidP="002B707B" w:rsidRDefault="002B707B" w14:paraId="338B0BAA" w14:textId="22DC0459">
                                      <w:pPr>
                                        <w:ind w:left="-142" w:right="-155"/>
                                        <w:jc w:val="center"/>
                                        <w:rPr>
                                          <w:color w:val="002060"/>
                                          <w:szCs w:val="20"/>
                                        </w:rPr>
                                      </w:pPr>
                                      <w:r w:rsidRPr="002B707B">
                                        <w:rPr>
                                          <w:b/>
                                          <w:bCs/>
                                          <w:color w:val="002060"/>
                                          <w:szCs w:val="20"/>
                                        </w:rPr>
                                        <w:t>Tronc Commun</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g:grpSp>
                            <wps:wsp>
                              <wps:cNvPr id="23" name="Rectangle : coins arrondis 23"/>
                              <wps:cNvSpPr/>
                              <wps:spPr>
                                <a:xfrm>
                                  <a:off x="2631717" y="1242211"/>
                                  <a:ext cx="791959" cy="611874"/>
                                </a:xfrm>
                                <a:prstGeom prst="roundRect">
                                  <a:avLst/>
                                </a:prstGeom>
                                <a:noFill/>
                                <a:ln>
                                  <a:solidFill>
                                    <a:srgbClr val="006600"/>
                                  </a:solidFill>
                                </a:ln>
                              </wps:spPr>
                              <wps:style>
                                <a:lnRef idx="2">
                                  <a:schemeClr val="accent1"/>
                                </a:lnRef>
                                <a:fillRef idx="1">
                                  <a:schemeClr val="lt1"/>
                                </a:fillRef>
                                <a:effectRef idx="0">
                                  <a:schemeClr val="accent1"/>
                                </a:effectRef>
                                <a:fontRef idx="minor">
                                  <a:schemeClr val="dk1"/>
                                </a:fontRef>
                              </wps:style>
                              <wps:txbx>
                                <w:txbxContent>
                                  <w:p w:rsidRPr="00392E95" w:rsidR="002B707B" w:rsidP="002B707B" w:rsidRDefault="002B707B" w14:paraId="7A68BB4D" w14:textId="77777777">
                                    <w:pPr>
                                      <w:ind w:left="-142" w:right="-155"/>
                                      <w:jc w:val="center"/>
                                      <w:rPr>
                                        <w:color w:val="006600"/>
                                        <w:szCs w:val="20"/>
                                      </w:rPr>
                                    </w:pPr>
                                    <w:r>
                                      <w:rPr>
                                        <w:b/>
                                        <w:bCs/>
                                        <w:color w:val="006600"/>
                                        <w:szCs w:val="20"/>
                                      </w:rPr>
                                      <w:t>Informatique de Gestion</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s:wsp>
                              <wps:cNvPr id="24" name="Rectangle : coins arrondis 24"/>
                              <wps:cNvSpPr/>
                              <wps:spPr>
                                <a:xfrm>
                                  <a:off x="3617208" y="1242238"/>
                                  <a:ext cx="791959" cy="611874"/>
                                </a:xfrm>
                                <a:prstGeom prst="roundRect">
                                  <a:avLst/>
                                </a:prstGeom>
                                <a:noFill/>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Pr="00E46C83" w:rsidR="002B707B" w:rsidP="002B707B" w:rsidRDefault="002B707B" w14:paraId="2BE95D83" w14:textId="11B6E802">
                                    <w:pPr>
                                      <w:ind w:left="-142" w:right="-155"/>
                                      <w:jc w:val="center"/>
                                      <w:rPr>
                                        <w:color w:val="943634" w:themeColor="accent2" w:themeShade="BF"/>
                                        <w:szCs w:val="20"/>
                                        <w14:textOutline w14:w="9525" w14:cap="rnd" w14:cmpd="sng" w14:algn="ctr">
                                          <w14:solidFill>
                                            <w14:schemeClr w14:val="accent6">
                                              <w14:lumMod w14:val="75000"/>
                                            </w14:schemeClr>
                                          </w14:solidFill>
                                          <w14:prstDash w14:val="solid"/>
                                          <w14:bevel/>
                                        </w14:textOutline>
                                      </w:rPr>
                                    </w:pPr>
                                    <w:r w:rsidRPr="00E46C83">
                                      <w:rPr>
                                        <w:b/>
                                        <w:bCs/>
                                        <w:color w:val="943634" w:themeColor="accent2" w:themeShade="BF"/>
                                        <w:szCs w:val="20"/>
                                      </w:rPr>
                                      <w:t>Gestion de Réseaux</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20FF354">
                    <v:group id="Groupe 29" style="position:absolute;margin-left:4pt;margin-top:1.15pt;width:352.55pt;height:146pt;z-index:251717632;mso-position-horizontal-relative:margin;mso-width-relative:margin;mso-height-relative:margin" coordsize="44573,18541" o:spid="_x0000_s1026" w14:anchorId="72D73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">
                      <v:group id="Groupe 22" style="position:absolute;width:44573;height:18537" coordsize="44573,1853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e 12" style="position:absolute;width:44573;height:15249" coordsize="44573,15249"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 coins arrondis 1" style="position:absolute;top:3000;width:12236;height:7194;visibility:visible;mso-wrap-style:square;v-text-anchor:middle" o:spid="_x0000_s1029" filled="f" strokecolor="#06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">
                            <v:textbox inset="2mm,0,2mm,0">
                              <w:txbxContent>
                                <w:p w:rsidR="00FB262D" w:rsidP="00D128D3" w:rsidRDefault="00D128D3" w14:paraId="7C55A114" w14:textId="463E9CEE">
                                  <w:pPr>
                                    <w:ind w:left="-142" w:right="-155"/>
                                    <w:jc w:val="center"/>
                                    <w:rPr>
                                      <w:b/>
                                      <w:bCs/>
                                      <w:color w:val="006600"/>
                                      <w:szCs w:val="20"/>
                                    </w:rPr>
                                  </w:pPr>
                                  <w:r w:rsidRPr="00D128D3">
                                    <w:rPr>
                                      <w:b/>
                                      <w:bCs/>
                                      <w:color w:val="006600"/>
                                      <w:szCs w:val="20"/>
                                    </w:rPr>
                                    <w:t>Programmation</w:t>
                                  </w:r>
                                  <w:r>
                                    <w:rPr>
                                      <w:b/>
                                      <w:bCs/>
                                      <w:color w:val="006600"/>
                                      <w:szCs w:val="20"/>
                                    </w:rPr>
                                    <w:t xml:space="preserve"> </w:t>
                                  </w:r>
                                  <w:r w:rsidRPr="00D128D3">
                                    <w:rPr>
                                      <w:b/>
                                      <w:bCs/>
                                      <w:color w:val="006600"/>
                                      <w:szCs w:val="20"/>
                                    </w:rPr>
                                    <w:t>objet avancée</w:t>
                                  </w:r>
                                </w:p>
                                <w:p w:rsidRPr="00392E95" w:rsidR="00D128D3" w:rsidP="00D128D3" w:rsidRDefault="00D128D3" w14:paraId="622C6D03" w14:textId="77777777">
                                  <w:pPr>
                                    <w:ind w:left="-142" w:right="-155"/>
                                    <w:jc w:val="center"/>
                                    <w:rPr>
                                      <w:b/>
                                      <w:bCs/>
                                      <w:color w:val="006600"/>
                                      <w:szCs w:val="20"/>
                                    </w:rPr>
                                  </w:pPr>
                                </w:p>
                                <w:p w:rsidRPr="00392E95" w:rsidR="00FB262D" w:rsidP="00FB262D" w:rsidRDefault="00FB262D" w14:paraId="44BE2A4E" w14:textId="66580592">
                                  <w:pPr>
                                    <w:ind w:left="-142" w:right="-155"/>
                                    <w:jc w:val="center"/>
                                    <w:rPr>
                                      <w:color w:val="006600"/>
                                      <w:szCs w:val="20"/>
                                    </w:rPr>
                                  </w:pPr>
                                  <w:r w:rsidRPr="00392E95">
                                    <w:rPr>
                                      <w:bCs/>
                                      <w:color w:val="006600"/>
                                      <w:szCs w:val="20"/>
                                    </w:rPr>
                                    <w:t>420-3</w:t>
                                  </w:r>
                                  <w:r w:rsidR="00D128D3">
                                    <w:rPr>
                                      <w:bCs/>
                                      <w:color w:val="006600"/>
                                      <w:szCs w:val="20"/>
                                    </w:rPr>
                                    <w:t>15</w:t>
                                  </w:r>
                                  <w:r w:rsidRPr="00392E95">
                                    <w:rPr>
                                      <w:bCs/>
                                      <w:color w:val="006600"/>
                                      <w:szCs w:val="20"/>
                                    </w:rPr>
                                    <w:t>-EM</w:t>
                                  </w:r>
                                </w:p>
                              </w:txbxContent>
                            </v:textbox>
                          </v:roundrect>
                          <v:roundrect id="Rectangle : coins arrondis 7" style="position:absolute;left:32337;top:2952;width:12236;height:7195;visibility:visible;mso-wrap-style:square;v-text-anchor:middle" o:spid="_x0000_s1030" filled="f" strokecolor="#06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">
                            <v:textbox inset="2mm,0,2mm,0">
                              <w:txbxContent>
                                <w:p w:rsidRPr="00392E95" w:rsidR="00FB262D" w:rsidP="00FB262D" w:rsidRDefault="00D128D3" w14:paraId="4388E5FF" w14:textId="055503AF">
                                  <w:pPr>
                                    <w:ind w:left="-142" w:right="-155"/>
                                    <w:jc w:val="center"/>
                                    <w:rPr>
                                      <w:b/>
                                      <w:bCs/>
                                      <w:color w:val="006600"/>
                                      <w:szCs w:val="20"/>
                                    </w:rPr>
                                  </w:pPr>
                                  <w:r w:rsidRPr="00D128D3">
                                    <w:rPr>
                                      <w:b/>
                                      <w:bCs/>
                                      <w:color w:val="006600"/>
                                      <w:szCs w:val="20"/>
                                    </w:rPr>
                                    <w:t>Technologies mobiles</w:t>
                                  </w:r>
                                </w:p>
                                <w:p w:rsidRPr="00392E95" w:rsidR="00530815" w:rsidP="00FB262D" w:rsidRDefault="00530815" w14:paraId="61D0A454" w14:textId="77777777">
                                  <w:pPr>
                                    <w:ind w:left="-142" w:right="-155"/>
                                    <w:jc w:val="center"/>
                                    <w:rPr>
                                      <w:b/>
                                      <w:bCs/>
                                      <w:color w:val="006600"/>
                                      <w:szCs w:val="20"/>
                                    </w:rPr>
                                  </w:pPr>
                                </w:p>
                                <w:p w:rsidRPr="00392E95" w:rsidR="00FB262D" w:rsidP="00FB262D" w:rsidRDefault="00FB262D" w14:paraId="1BBF219A" w14:textId="5B804E08">
                                  <w:pPr>
                                    <w:ind w:left="-142" w:right="-155"/>
                                    <w:jc w:val="center"/>
                                    <w:rPr>
                                      <w:color w:val="006600"/>
                                      <w:szCs w:val="20"/>
                                    </w:rPr>
                                  </w:pPr>
                                  <w:r w:rsidRPr="00392E95">
                                    <w:rPr>
                                      <w:bCs/>
                                      <w:color w:val="006600"/>
                                      <w:szCs w:val="20"/>
                                    </w:rPr>
                                    <w:t>420-5</w:t>
                                  </w:r>
                                  <w:r w:rsidR="00D128D3">
                                    <w:rPr>
                                      <w:bCs/>
                                      <w:color w:val="006600"/>
                                      <w:szCs w:val="20"/>
                                    </w:rPr>
                                    <w:t>A5</w:t>
                                  </w:r>
                                  <w:r w:rsidRPr="00392E95">
                                    <w:rPr>
                                      <w:bCs/>
                                      <w:color w:val="006600"/>
                                      <w:szCs w:val="20"/>
                                    </w:rPr>
                                    <w:t>-EM</w:t>
                                  </w:r>
                                </w:p>
                              </w:txbxContent>
                            </v:textbox>
                          </v:roundrect>
                          <v:roundrect id="Rectangle : coins arrondis 16" style="position:absolute;top:47;width:12236;height:2880;visibility:visible;mso-wrap-style:square;v-text-anchor:middle" o:spid="_x0000_s1031" filled="f" stroked="f"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">
                            <v:textbox inset="2mm,1mm,2mm,1mm">
                              <w:txbxContent>
                                <w:p w:rsidRPr="00E46C83" w:rsidR="00530815" w:rsidP="00530815" w:rsidRDefault="00530815" w14:paraId="2391D555" w14:textId="09FFA693">
                                  <w:pPr>
                                    <w:ind w:left="-142" w:right="-155"/>
                                    <w:jc w:val="center"/>
                                    <w:rPr>
                                      <w:color w:val="4BACC6" w:themeColor="accent5"/>
                                      <w:szCs w:val="20"/>
                                    </w:rPr>
                                  </w:pPr>
                                  <w:r w:rsidRPr="00E46C83">
                                    <w:rPr>
                                      <w:b/>
                                      <w:bCs/>
                                      <w:color w:val="4BACC6" w:themeColor="accent5"/>
                                      <w:szCs w:val="20"/>
                                    </w:rPr>
                                    <w:t>Session 3</w:t>
                                  </w:r>
                                </w:p>
                              </w:txbxContent>
                            </v:textbox>
                          </v:roundrect>
                          <v:roundrect id="Rectangle : coins arrondis 19" style="position:absolute;left:16192;top:47;width:12236;height:2877;visibility:visible;mso-wrap-style:square;v-text-anchor:middle" o:spid="_x0000_s1032" filled="f" stroked="f"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">
                            <v:textbox inset="2mm,1mm,2mm,1mm">
                              <w:txbxContent>
                                <w:p w:rsidRPr="00E46C83" w:rsidR="00530815" w:rsidP="00530815" w:rsidRDefault="00530815" w14:paraId="0054F39A" w14:textId="217E2D69">
                                  <w:pPr>
                                    <w:ind w:left="-142" w:right="-155"/>
                                    <w:jc w:val="center"/>
                                    <w:rPr>
                                      <w:b/>
                                      <w:bCs/>
                                      <w:color w:val="4BACC6" w:themeColor="accent5"/>
                                      <w:szCs w:val="20"/>
                                    </w:rPr>
                                  </w:pPr>
                                  <w:r w:rsidRPr="00E46C83">
                                    <w:rPr>
                                      <w:b/>
                                      <w:bCs/>
                                      <w:color w:val="4BACC6" w:themeColor="accent5"/>
                                      <w:szCs w:val="20"/>
                                    </w:rPr>
                                    <w:t>Session 4</w:t>
                                  </w:r>
                                </w:p>
                              </w:txbxContent>
                            </v:textbox>
                          </v:roundrect>
                          <v:roundrect id="Rectangle : coins arrondis 20" style="position:absolute;left:32337;width:12236;height:2876;visibility:visible;mso-wrap-style:square;v-text-anchor:middle" o:spid="_x0000_s1033" filled="f" stroked="f"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">
                            <v:textbox inset="2mm,1mm,2mm,1mm">
                              <w:txbxContent>
                                <w:p w:rsidRPr="00E46C83" w:rsidR="00530815" w:rsidP="00530815" w:rsidRDefault="00530815" w14:paraId="36F30620" w14:textId="0DFF5BA6">
                                  <w:pPr>
                                    <w:ind w:left="-142" w:right="-155"/>
                                    <w:jc w:val="center"/>
                                    <w:rPr>
                                      <w:b/>
                                      <w:bCs/>
                                      <w:color w:val="4BACC6" w:themeColor="accent5"/>
                                      <w:szCs w:val="20"/>
                                    </w:rPr>
                                  </w:pPr>
                                  <w:r w:rsidRPr="00E46C83">
                                    <w:rPr>
                                      <w:b/>
                                      <w:bCs/>
                                      <w:color w:val="4BACC6" w:themeColor="accent5"/>
                                      <w:szCs w:val="20"/>
                                    </w:rPr>
                                    <w:t>Session 5</w:t>
                                  </w:r>
                                </w:p>
                              </w:txbxContent>
                            </v:textbox>
                          </v:roundrect>
                          <v:roundrect id="Rectangle : coins arrondis 14" style="position:absolute;left:16144;top:3000;width:12237;height:7194;visibility:visible;mso-wrap-style:square;v-text-anchor:middle" o:spid="_x0000_s1034" fillcolor="#ffc" strokecolor="#06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">
                            <v:textbox inset="2mm,0,2mm,0">
                              <w:txbxContent>
                                <w:p w:rsidR="00FB262D" w:rsidP="00D128D3" w:rsidRDefault="00D128D3" w14:paraId="23D5E502" w14:textId="5C8B6BAE">
                                  <w:pPr>
                                    <w:ind w:left="-142" w:right="-155"/>
                                    <w:jc w:val="center"/>
                                    <w:rPr>
                                      <w:b/>
                                      <w:bCs/>
                                      <w:color w:val="006600"/>
                                      <w:szCs w:val="20"/>
                                    </w:rPr>
                                  </w:pPr>
                                  <w:r w:rsidRPr="00D128D3">
                                    <w:rPr>
                                      <w:b/>
                                      <w:bCs/>
                                      <w:color w:val="006600"/>
                                      <w:szCs w:val="20"/>
                                    </w:rPr>
                                    <w:t>Applications</w:t>
                                  </w:r>
                                  <w:r>
                                    <w:rPr>
                                      <w:b/>
                                      <w:bCs/>
                                      <w:color w:val="006600"/>
                                      <w:szCs w:val="20"/>
                                    </w:rPr>
                                    <w:t xml:space="preserve"> </w:t>
                                  </w:r>
                                  <w:r w:rsidRPr="00D128D3">
                                    <w:rPr>
                                      <w:b/>
                                      <w:bCs/>
                                      <w:color w:val="006600"/>
                                      <w:szCs w:val="20"/>
                                    </w:rPr>
                                    <w:t>orientées objet</w:t>
                                  </w:r>
                                </w:p>
                                <w:p w:rsidRPr="00E46C83" w:rsidR="00D128D3" w:rsidP="00D128D3" w:rsidRDefault="00D128D3" w14:paraId="2964C7D9" w14:textId="77777777">
                                  <w:pPr>
                                    <w:ind w:left="-142" w:right="-155"/>
                                    <w:jc w:val="center"/>
                                    <w:rPr>
                                      <w:b/>
                                      <w:bCs/>
                                      <w:color w:val="006600"/>
                                      <w:szCs w:val="20"/>
                                    </w:rPr>
                                  </w:pPr>
                                </w:p>
                                <w:p w:rsidRPr="00E46C83" w:rsidR="00FB262D" w:rsidP="00FB262D" w:rsidRDefault="00FB262D" w14:paraId="3E5B9BCC" w14:textId="71410F2B">
                                  <w:pPr>
                                    <w:ind w:left="-142" w:right="-155"/>
                                    <w:jc w:val="center"/>
                                    <w:rPr>
                                      <w:color w:val="006600"/>
                                      <w:szCs w:val="20"/>
                                    </w:rPr>
                                  </w:pPr>
                                  <w:r w:rsidRPr="00E46C83">
                                    <w:rPr>
                                      <w:bCs/>
                                      <w:color w:val="006600"/>
                                      <w:szCs w:val="20"/>
                                    </w:rPr>
                                    <w:t>420-4</w:t>
                                  </w:r>
                                  <w:r w:rsidR="00D128D3">
                                    <w:rPr>
                                      <w:bCs/>
                                      <w:color w:val="006600"/>
                                      <w:szCs w:val="20"/>
                                    </w:rPr>
                                    <w:t>06</w:t>
                                  </w:r>
                                  <w:r w:rsidRPr="00E46C83">
                                    <w:rPr>
                                      <w:bCs/>
                                      <w:color w:val="006600"/>
                                      <w:szCs w:val="20"/>
                                    </w:rPr>
                                    <w:t>-EM</w:t>
                                  </w:r>
                                </w:p>
                              </w:txbxContent>
                            </v:textbox>
                          </v:roundrect>
                          <v:line id="Line 53" style="position:absolute;visibility:visible;mso-wrap-style:square" o:spid="_x0000_s1035" strokecolor="#4bacc6 [3208]" strokeweight="2pt" o:connectortype="straight" from="12235,6596" to="16144,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">
                            <v:stroke endarrow="block"/>
                          </v:line>
                          <v:roundrect id="Rectangle : coins arrondis 27" style="position:absolute;left:5564;top:12422;width:9702;height:2827;visibility:visible;mso-wrap-style:square;v-text-anchor:middle" o:spid="_x0000_s1036" filled="f" stroked="f"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">
                            <v:textbox inset="3mm,1mm,3mm,1mm">
                              <w:txbxContent>
                                <w:p w:rsidRPr="00E46C83" w:rsidR="001406D4" w:rsidP="002B707B" w:rsidRDefault="001406D4" w14:paraId="0C8FBB90" w14:textId="49ABA3F5">
                                  <w:pPr>
                                    <w:ind w:left="-142" w:right="-155"/>
                                    <w:rPr>
                                      <w:color w:val="4BACC6" w:themeColor="accent5"/>
                                      <w:szCs w:val="20"/>
                                    </w:rPr>
                                  </w:pPr>
                                  <w:r w:rsidRPr="00E46C83">
                                    <w:rPr>
                                      <w:b/>
                                      <w:bCs/>
                                      <w:color w:val="4BACC6" w:themeColor="accent5"/>
                                      <w:szCs w:val="20"/>
                                    </w:rPr>
                                    <w:t>Préalable absolu</w:t>
                                  </w:r>
                                </w:p>
                              </w:txbxContent>
                            </v:textbox>
                          </v:roundrect>
                          <v:line id="Line 53" style="position:absolute;flip:y;visibility:visible;mso-wrap-style:square" o:spid="_x0000_s1037" strokecolor="#4bacc6 [3208]" strokeweight="2pt" o:connectortype="straight" from="28379,6548" to="32335,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">
                            <v:stroke endarrow="block"/>
                          </v:line>
                          <v:line id="Line 53" style="position:absolute;visibility:visible;mso-wrap-style:square" o:spid="_x0000_s1038" strokecolor="#4bacc6 [3208]" strokeweight="2pt" o:connectortype="straight" from="1047,13895" to="5007,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">
                            <v:stroke endarrow="block"/>
                          </v:line>
                        </v:group>
                        <v:line id="Line 53" style="position:absolute;visibility:visible;mso-wrap-style:square" o:spid="_x0000_s1039" strokecolor="#4bacc6 [3208]" strokeweight="2pt" o:connectortype="straight" from="1073,16875" to="5033,1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">
                          <v:stroke dashstyle="dash" endarrow="block"/>
                        </v:line>
                        <v:roundrect id="Rectangle : coins arrondis 15" style="position:absolute;left:5485;top:15443;width:9701;height:2827;visibility:visible;mso-wrap-style:square;v-text-anchor:middle" o:spid="_x0000_s1040" filled="f" stroked="f"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">
                          <v:textbox inset="3mm,1mm,3mm,1mm">
                            <w:txbxContent>
                              <w:p w:rsidRPr="00E46C83" w:rsidR="002B707B" w:rsidP="002B707B" w:rsidRDefault="002B707B" w14:paraId="239AC7F2" w14:textId="0E11CE1D">
                                <w:pPr>
                                  <w:ind w:left="-142" w:right="-155"/>
                                  <w:rPr>
                                    <w:color w:val="4BACC6" w:themeColor="accent5"/>
                                    <w:szCs w:val="20"/>
                                  </w:rPr>
                                </w:pPr>
                                <w:r w:rsidRPr="00E46C83">
                                  <w:rPr>
                                    <w:b/>
                                    <w:bCs/>
                                    <w:color w:val="4BACC6" w:themeColor="accent5"/>
                                    <w:szCs w:val="20"/>
                                  </w:rPr>
                                  <w:t>Corequis</w:t>
                                </w:r>
                              </w:p>
                            </w:txbxContent>
                          </v:textbox>
                        </v:roundrect>
                        <v:roundrect id="Rectangle : coins arrondis 17" style="position:absolute;left:16458;top:12417;width:7920;height:6120;visibility:visible;mso-wrap-style:square;v-text-anchor:middle" o:spid="_x0000_s1041" filled="f" strokecolor="#00206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">
                          <v:textbox inset="2mm,0,2mm,0">
                            <w:txbxContent>
                              <w:p w:rsidRPr="002B707B" w:rsidR="002B707B" w:rsidP="002B707B" w:rsidRDefault="002B707B" w14:paraId="7F2F578E" w14:textId="22DC0459">
                                <w:pPr>
                                  <w:ind w:left="-142" w:right="-155"/>
                                  <w:jc w:val="center"/>
                                  <w:rPr>
                                    <w:color w:val="002060"/>
                                    <w:szCs w:val="20"/>
                                  </w:rPr>
                                </w:pPr>
                                <w:r w:rsidRPr="002B707B">
                                  <w:rPr>
                                    <w:b/>
                                    <w:bCs/>
                                    <w:color w:val="002060"/>
                                    <w:szCs w:val="20"/>
                                  </w:rPr>
                                  <w:t>Tronc Commun</w:t>
                                </w:r>
                              </w:p>
                            </w:txbxContent>
                          </v:textbox>
                        </v:roundrect>
                      </v:group>
                      <v:roundrect id="Rectangle : coins arrondis 23" style="position:absolute;left:26317;top:12422;width:7919;height:6118;visibility:visible;mso-wrap-style:square;v-text-anchor:middle" o:spid="_x0000_s1042" filled="f" strokecolor="#06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">
                        <v:textbox inset="2mm,0,2mm,0">
                          <w:txbxContent>
                            <w:p w:rsidRPr="00392E95" w:rsidR="002B707B" w:rsidP="002B707B" w:rsidRDefault="002B707B" w14:paraId="55863558" w14:textId="77777777">
                              <w:pPr>
                                <w:ind w:left="-142" w:right="-155"/>
                                <w:jc w:val="center"/>
                                <w:rPr>
                                  <w:color w:val="006600"/>
                                  <w:szCs w:val="20"/>
                                </w:rPr>
                              </w:pPr>
                              <w:r>
                                <w:rPr>
                                  <w:b/>
                                  <w:bCs/>
                                  <w:color w:val="006600"/>
                                  <w:szCs w:val="20"/>
                                </w:rPr>
                                <w:t>Informatique de Gestion</w:t>
                              </w:r>
                            </w:p>
                          </w:txbxContent>
                        </v:textbox>
                      </v:roundrect>
                      <v:roundrect id="Rectangle : coins arrondis 24" style="position:absolute;left:36172;top:12422;width:7919;height:6119;visibility:visible;mso-wrap-style:square;v-text-anchor:middle" o:spid="_x0000_s1043" filled="f" strokecolor="#943634 [2405]"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">
                        <v:textbox inset="2mm,0,2mm,0">
                          <w:txbxContent>
                            <w:p w:rsidRPr="00E46C83" w:rsidR="002B707B" w:rsidP="002B707B" w:rsidRDefault="002B707B" w14:paraId="685DF9A7" w14:textId="11B6E802">
                              <w:pPr>
                                <w:ind w:left="-142" w:right="-155"/>
                                <w:jc w:val="center"/>
                                <w:rPr>
                                  <w:color w:val="943634" w:themeColor="accent2" w:themeShade="BF"/>
                                  <w:szCs w:val="20"/>
                                  <w14:textOutline w14:w="9525" w14:cap="rnd" w14:cmpd="sng" w14:algn="ctr">
                                    <w14:solidFill>
                                      <w14:schemeClr w14:val="accent6">
                                        <w14:lumMod w14:val="75000"/>
                                      </w14:schemeClr>
                                    </w14:solidFill>
                                    <w14:prstDash w14:val="solid"/>
                                    <w14:bevel/>
                                  </w14:textOutline>
                                </w:rPr>
                              </w:pPr>
                              <w:r w:rsidRPr="00E46C83">
                                <w:rPr>
                                  <w:b/>
                                  <w:bCs/>
                                  <w:color w:val="943634" w:themeColor="accent2" w:themeShade="BF"/>
                                  <w:szCs w:val="20"/>
                                </w:rPr>
                                <w:t>Gestion de Réseaux</w:t>
                              </w:r>
                            </w:p>
                          </w:txbxContent>
                        </v:textbox>
                      </v:roundrect>
                      <w10:wrap anchorx="margin"/>
                    </v:group>
                  </w:pict>
                </mc:Fallback>
              </mc:AlternateContent>
            </w:r>
          </w:p>
        </w:tc>
      </w:tr>
    </w:tbl>
    <w:p w:rsidRPr="00102AFF" w:rsidR="00344460" w:rsidP="00FA4F3F" w:rsidRDefault="00102AFF" w14:paraId="20B71ED3" w14:textId="7EAC1607">
      <w:pPr>
        <w:pStyle w:val="Titre1"/>
        <w:spacing w:after="120"/>
        <w:ind w:left="431" w:hanging="431"/>
      </w:pPr>
      <w:r>
        <w:t xml:space="preserve">Compétence du portrait du diplômé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18"/>
      </w:tblGrid>
      <w:tr w:rsidRPr="004B0A12" w:rsidR="00344460" w:rsidTr="004139D1" w14:paraId="5315C6B5" w14:textId="77777777">
        <w:tc>
          <w:tcPr>
            <w:tcW w:w="9918" w:type="dxa"/>
          </w:tcPr>
          <w:p w:rsidRPr="0071584F" w:rsidR="00011393" w:rsidP="002D5DF9" w:rsidRDefault="0071584F" w14:paraId="2C264445" w14:textId="0297EEF0">
            <w:pPr>
              <w:pStyle w:val="Paragraphedeliste"/>
            </w:pPr>
            <w:r w:rsidRPr="0071584F">
              <w:t xml:space="preserve">Volet </w:t>
            </w:r>
            <w:r w:rsidR="002D5DF9">
              <w:t>Développement</w:t>
            </w:r>
            <w:r w:rsidRPr="0071584F">
              <w:t xml:space="preserve"> </w:t>
            </w:r>
            <w:r w:rsidR="00CB6360">
              <w:t>-</w:t>
            </w:r>
            <w:r w:rsidRPr="0071584F">
              <w:t xml:space="preserve"> </w:t>
            </w:r>
            <w:r w:rsidR="002D5DF9">
              <w:t>Développer des applications</w:t>
            </w:r>
          </w:p>
        </w:tc>
      </w:tr>
    </w:tbl>
    <w:p w:rsidRPr="00102AFF" w:rsidR="004B0A12" w:rsidP="00FA4F3F" w:rsidRDefault="004B0A12" w14:paraId="0574FE13" w14:textId="157F1A92">
      <w:pPr>
        <w:pStyle w:val="Titre1"/>
        <w:spacing w:after="120"/>
        <w:ind w:left="431" w:hanging="431"/>
      </w:pPr>
      <w:r w:rsidRPr="004B0A12">
        <w:t xml:space="preserve">OBJECTIF(S) MINISTÉRIEL(S) </w:t>
      </w:r>
      <w:r>
        <w:t>(code et énoncé)</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18"/>
      </w:tblGrid>
      <w:tr w:rsidRPr="004B0A12" w:rsidR="004B0A12" w:rsidTr="004139D1" w14:paraId="6172CC5C" w14:textId="77777777">
        <w:trPr>
          <w:trHeight w:val="720"/>
        </w:trPr>
        <w:tc>
          <w:tcPr>
            <w:tcW w:w="9918" w:type="dxa"/>
          </w:tcPr>
          <w:p w:rsidR="004139D1" w:rsidP="004139D1" w:rsidRDefault="004139D1" w14:paraId="6F8D8941" w14:textId="77777777">
            <w:pPr>
              <w:pStyle w:val="Paragraphedeliste"/>
            </w:pPr>
            <w:r>
              <w:t>0170</w:t>
            </w:r>
            <w:r>
              <w:tab/>
            </w:r>
            <w:r>
              <w:t>Organiser et exploiter des données.</w:t>
            </w:r>
          </w:p>
          <w:p w:rsidR="004139D1" w:rsidP="004139D1" w:rsidRDefault="004139D1" w14:paraId="23D76632" w14:textId="77777777">
            <w:pPr>
              <w:pStyle w:val="Paragraphedeliste"/>
            </w:pPr>
            <w:r>
              <w:t>0171</w:t>
            </w:r>
            <w:r>
              <w:tab/>
            </w:r>
            <w:r>
              <w:t>Corriger des programmes.</w:t>
            </w:r>
          </w:p>
          <w:p w:rsidRPr="004B0A12" w:rsidR="00E42A02" w:rsidP="004139D1" w:rsidRDefault="004139D1" w14:paraId="261A7E7A" w14:textId="00D124FB">
            <w:pPr>
              <w:pStyle w:val="Paragraphedeliste"/>
            </w:pPr>
            <w:r>
              <w:t>017C</w:t>
            </w:r>
            <w:r>
              <w:tab/>
            </w:r>
            <w:r>
              <w:t>Concevoir dans un environnement graphique</w:t>
            </w:r>
          </w:p>
        </w:tc>
      </w:tr>
    </w:tbl>
    <w:p w:rsidRPr="00AD581C" w:rsidR="003710A6" w:rsidP="00FA4F3F" w:rsidRDefault="003710A6" w14:paraId="0C16CE8D" w14:textId="664F920A">
      <w:pPr>
        <w:pStyle w:val="Titre1"/>
        <w:spacing w:after="120"/>
        <w:ind w:left="431" w:hanging="431"/>
      </w:pPr>
      <w:r>
        <w:t>Objectif terminal de cours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18"/>
      </w:tblGrid>
      <w:tr w:rsidRPr="004C6AA0" w:rsidR="004C6AA0" w:rsidTr="004139D1" w14:paraId="00FE912E" w14:textId="77777777">
        <w:tc>
          <w:tcPr>
            <w:tcW w:w="9918" w:type="dxa"/>
          </w:tcPr>
          <w:p w:rsidRPr="004C6AA0" w:rsidR="00640392" w:rsidP="002B6B36" w:rsidRDefault="004139D1" w14:paraId="61FEA4A1" w14:textId="3D7740D7">
            <w:pPr>
              <w:pStyle w:val="Paragraphedeliste"/>
            </w:pPr>
            <w:r w:rsidRPr="004139D1">
              <w:t>L’objectif terminal est la capacité de développer une application complète incluant 1) les classes et le code nécessaire 2) les classes d’exception permettant de représenter les cas problématiques 3) les tests unitaires permettant de valider la qualité du logiciel produit.</w:t>
            </w:r>
          </w:p>
        </w:tc>
      </w:tr>
    </w:tbl>
    <w:p w:rsidR="00FC5585" w:rsidRDefault="00FC5585" w14:paraId="2CA9784E" w14:textId="77777777">
      <w:pPr>
        <w:spacing w:after="200" w:line="276" w:lineRule="auto"/>
        <w:ind w:left="0"/>
        <w:rPr>
          <w:rFonts w:eastAsiaTheme="majorEastAsia" w:cstheme="majorBidi"/>
          <w:b/>
          <w:bCs/>
          <w:caps/>
          <w:sz w:val="24"/>
          <w:szCs w:val="20"/>
        </w:rPr>
      </w:pPr>
      <w:r>
        <w:br w:type="page"/>
      </w:r>
    </w:p>
    <w:p w:rsidRPr="00F1470B" w:rsidR="00344460" w:rsidP="00FA4F3F" w:rsidRDefault="004B0A12" w14:paraId="41143946" w14:textId="3CE808E1">
      <w:pPr>
        <w:pStyle w:val="Titre1"/>
        <w:spacing w:after="120"/>
        <w:ind w:left="431" w:hanging="431"/>
      </w:pPr>
      <w:r>
        <w:lastRenderedPageBreak/>
        <w:t>Orientations pédagogiques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18"/>
      </w:tblGrid>
      <w:tr w:rsidRPr="004B0A12" w:rsidR="000B5020" w:rsidTr="004139D1" w14:paraId="71E6A0A2" w14:textId="77777777">
        <w:tc>
          <w:tcPr>
            <w:tcW w:w="9918" w:type="dxa"/>
          </w:tcPr>
          <w:p w:rsidR="004139D1" w:rsidP="004139D1" w:rsidRDefault="004139D1" w14:paraId="2C39D34B" w14:textId="4901A64D">
            <w:pPr>
              <w:pStyle w:val="Paragraphedeliste"/>
            </w:pPr>
            <w:r>
              <w:t>Avant la séance en classe, l’étudiant doit explorer des éléments de contenu et débuter des exercices de mise en œuvre.</w:t>
            </w:r>
          </w:p>
          <w:p w:rsidR="004139D1" w:rsidP="004139D1" w:rsidRDefault="004139D1" w14:paraId="416BA97B" w14:textId="4F2D51C9">
            <w:pPr>
              <w:pStyle w:val="Paragraphedeliste"/>
            </w:pPr>
            <w:r>
              <w:t>Durant la séance en grand groupe,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rsidRPr="004B0A12" w:rsidR="00892747" w:rsidP="004139D1" w:rsidRDefault="004139D1" w14:paraId="2D821183" w14:textId="54FBD49E">
            <w:pPr>
              <w:pStyle w:val="Paragraphedeliste"/>
            </w:pPr>
            <w:r>
              <w:t xml:space="preserve">Durant la période de laboratoire, chaque étudiant doit compléter individuellement ses travaux pratiques. </w:t>
            </w:r>
          </w:p>
        </w:tc>
      </w:tr>
    </w:tbl>
    <w:p w:rsidR="00344460" w:rsidP="00FA4F3F" w:rsidRDefault="00102AFF" w14:paraId="11BEFCC4" w14:textId="77777777">
      <w:pPr>
        <w:pStyle w:val="Titre1"/>
        <w:spacing w:after="120"/>
        <w:ind w:left="431" w:hanging="431"/>
      </w:pPr>
      <w:r w:rsidRPr="004B0A12">
        <w:t>Planification du cours</w:t>
      </w:r>
    </w:p>
    <w:tbl>
      <w:tblPr>
        <w:tblW w:w="10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3397"/>
        <w:gridCol w:w="3400"/>
        <w:gridCol w:w="3403"/>
      </w:tblGrid>
      <w:tr w:rsidR="00C7030F" w:rsidTr="00701A08" w14:paraId="66665F09" w14:textId="77777777">
        <w:trPr>
          <w:cantSplit/>
        </w:trPr>
        <w:tc>
          <w:tcPr>
            <w:tcW w:w="3397" w:type="dxa"/>
            <w:tcBorders>
              <w:top w:val="single" w:color="auto" w:sz="4" w:space="0"/>
              <w:left w:val="single" w:color="auto" w:sz="4" w:space="0"/>
              <w:bottom w:val="single" w:color="auto" w:sz="4" w:space="0"/>
              <w:right w:val="single" w:color="auto" w:sz="4" w:space="0"/>
            </w:tcBorders>
            <w:vAlign w:val="center"/>
            <w:hideMark/>
          </w:tcPr>
          <w:p w:rsidR="00C7030F" w:rsidP="00701A08" w:rsidRDefault="00C7030F" w14:paraId="7047AF39" w14:textId="77777777">
            <w:pPr>
              <w:spacing w:before="60" w:after="60" w:line="276" w:lineRule="auto"/>
              <w:jc w:val="center"/>
              <w:rPr>
                <w:b/>
                <w:lang w:val="fr-FR"/>
              </w:rPr>
            </w:pPr>
            <w:r>
              <w:rPr>
                <w:b/>
              </w:rPr>
              <w:t>OBJECTIF D’APPRENTISSAGE</w:t>
            </w:r>
          </w:p>
        </w:tc>
        <w:tc>
          <w:tcPr>
            <w:tcW w:w="3400" w:type="dxa"/>
            <w:tcBorders>
              <w:top w:val="single" w:color="auto" w:sz="4" w:space="0"/>
              <w:left w:val="single" w:color="auto" w:sz="4" w:space="0"/>
              <w:bottom w:val="single" w:color="auto" w:sz="4" w:space="0"/>
              <w:right w:val="single" w:color="auto" w:sz="4" w:space="0"/>
            </w:tcBorders>
            <w:vAlign w:val="center"/>
            <w:hideMark/>
          </w:tcPr>
          <w:p w:rsidR="00C7030F" w:rsidP="00701A08" w:rsidRDefault="00C7030F" w14:paraId="091A160C" w14:textId="77777777">
            <w:pPr>
              <w:spacing w:before="60" w:after="60" w:line="276" w:lineRule="auto"/>
              <w:jc w:val="center"/>
              <w:rPr>
                <w:b/>
                <w:lang w:val="fr-FR"/>
              </w:rPr>
            </w:pPr>
            <w:r>
              <w:rPr>
                <w:b/>
              </w:rPr>
              <w:t>CONTENU</w:t>
            </w:r>
          </w:p>
        </w:tc>
        <w:tc>
          <w:tcPr>
            <w:tcW w:w="3403" w:type="dxa"/>
            <w:tcBorders>
              <w:top w:val="single" w:color="auto" w:sz="4" w:space="0"/>
              <w:left w:val="single" w:color="auto" w:sz="4" w:space="0"/>
              <w:bottom w:val="single" w:color="auto" w:sz="4" w:space="0"/>
              <w:right w:val="single" w:color="auto" w:sz="4" w:space="0"/>
            </w:tcBorders>
            <w:vAlign w:val="center"/>
            <w:hideMark/>
          </w:tcPr>
          <w:p w:rsidR="00C7030F" w:rsidP="00701A08" w:rsidRDefault="00C7030F" w14:paraId="48CC730C" w14:textId="77777777">
            <w:pPr>
              <w:spacing w:before="60" w:after="60" w:line="276" w:lineRule="auto"/>
              <w:jc w:val="center"/>
              <w:rPr>
                <w:b/>
                <w:lang w:val="fr-FR"/>
              </w:rPr>
            </w:pPr>
            <w:r>
              <w:rPr>
                <w:b/>
                <w:lang w:val="fr-FR"/>
              </w:rPr>
              <w:t>ACTIVITÉS D’ÉTUDE PERSONNELLE</w:t>
            </w:r>
          </w:p>
        </w:tc>
      </w:tr>
      <w:tr w:rsidR="00C7030F" w:rsidTr="00701A08" w14:paraId="512EFF46" w14:textId="77777777">
        <w:trPr>
          <w:cantSplit/>
        </w:trPr>
        <w:tc>
          <w:tcPr>
            <w:tcW w:w="3397" w:type="dxa"/>
            <w:tcBorders>
              <w:top w:val="single" w:color="auto" w:sz="4" w:space="0"/>
              <w:left w:val="single" w:color="auto" w:sz="4" w:space="0"/>
              <w:bottom w:val="single" w:color="auto" w:sz="4" w:space="0"/>
              <w:right w:val="single" w:color="auto" w:sz="4" w:space="0"/>
            </w:tcBorders>
            <w:hideMark/>
          </w:tcPr>
          <w:p w:rsidR="00C7030F" w:rsidP="00701A08" w:rsidRDefault="00C7030F" w14:paraId="0058C7A5" w14:textId="77777777">
            <w:pPr>
              <w:pStyle w:val="Pieddepage"/>
              <w:spacing w:before="60" w:after="60" w:line="276" w:lineRule="auto"/>
              <w:rPr>
                <w:color w:val="FF0000"/>
              </w:rPr>
            </w:pPr>
            <w:r>
              <w:rPr>
                <w:b/>
                <w:lang w:val="fr-FR"/>
              </w:rPr>
              <w:t>PÉRIODE DES ACTIVITÉS </w:t>
            </w:r>
          </w:p>
        </w:tc>
        <w:tc>
          <w:tcPr>
            <w:tcW w:w="6803" w:type="dxa"/>
            <w:gridSpan w:val="2"/>
            <w:tcBorders>
              <w:top w:val="single" w:color="auto" w:sz="4" w:space="0"/>
              <w:left w:val="single" w:color="auto" w:sz="4" w:space="0"/>
              <w:bottom w:val="single" w:color="auto" w:sz="4" w:space="0"/>
              <w:right w:val="single" w:color="auto" w:sz="4" w:space="0"/>
            </w:tcBorders>
            <w:hideMark/>
          </w:tcPr>
          <w:p w:rsidR="00C7030F" w:rsidP="00701A08" w:rsidRDefault="00C7030F" w14:paraId="68EFC394" w14:textId="77777777">
            <w:pPr>
              <w:pStyle w:val="Pieddepage"/>
              <w:spacing w:before="60" w:after="60" w:line="276" w:lineRule="auto"/>
              <w:rPr>
                <w:noProof/>
                <w:lang w:eastAsia="fr-CA"/>
              </w:rPr>
            </w:pPr>
            <w:r w:rsidRPr="001E401F">
              <w:rPr>
                <w:b/>
                <w:color w:val="000000" w:themeColor="text1"/>
                <w:lang w:val="fr-FR"/>
              </w:rPr>
              <w:t xml:space="preserve">Semaine </w:t>
            </w:r>
            <w:r>
              <w:rPr>
                <w:b/>
                <w:color w:val="000000" w:themeColor="text1"/>
                <w:lang w:val="fr-FR"/>
              </w:rPr>
              <w:t>1,2,3,4 puis 11,12,13</w:t>
            </w:r>
          </w:p>
        </w:tc>
      </w:tr>
      <w:tr w:rsidR="00C7030F" w:rsidTr="00701A08" w14:paraId="403CE540" w14:textId="77777777">
        <w:trPr>
          <w:cantSplit/>
        </w:trPr>
        <w:tc>
          <w:tcPr>
            <w:tcW w:w="3397" w:type="dxa"/>
            <w:tcBorders>
              <w:top w:val="single" w:color="auto" w:sz="4" w:space="0"/>
              <w:left w:val="single" w:color="auto" w:sz="4" w:space="0"/>
              <w:bottom w:val="single" w:color="auto" w:sz="4" w:space="0"/>
              <w:right w:val="single" w:color="auto" w:sz="4" w:space="0"/>
            </w:tcBorders>
            <w:hideMark/>
          </w:tcPr>
          <w:p w:rsidR="00C7030F" w:rsidP="00C7030F" w:rsidRDefault="00C7030F" w14:paraId="130407FC" w14:textId="77777777">
            <w:pPr>
              <w:pStyle w:val="Pieddepage"/>
              <w:numPr>
                <w:ilvl w:val="0"/>
                <w:numId w:val="14"/>
              </w:numPr>
              <w:spacing w:before="60" w:after="60" w:line="276" w:lineRule="auto"/>
              <w:ind w:left="375"/>
            </w:pPr>
            <w:r w:rsidRPr="00131CC1">
              <w:rPr>
                <w:sz w:val="22"/>
              </w:rPr>
              <w:t>Organiser et exploiter des données</w:t>
            </w:r>
            <w:r w:rsidRPr="00C97E8F">
              <w:rPr>
                <w:color w:val="000000" w:themeColor="text1"/>
              </w:rPr>
              <w:t>.</w:t>
            </w:r>
          </w:p>
        </w:tc>
        <w:tc>
          <w:tcPr>
            <w:tcW w:w="3400" w:type="dxa"/>
            <w:tcBorders>
              <w:top w:val="single" w:color="auto" w:sz="4" w:space="0"/>
              <w:left w:val="single" w:color="auto" w:sz="4" w:space="0"/>
              <w:bottom w:val="single" w:color="auto" w:sz="4" w:space="0"/>
              <w:right w:val="single" w:color="auto" w:sz="4" w:space="0"/>
            </w:tcBorders>
            <w:hideMark/>
          </w:tcPr>
          <w:p w:rsidRPr="00D71D02" w:rsidR="00C7030F" w:rsidP="00C7030F" w:rsidRDefault="00C7030F" w14:paraId="1CB30313" w14:textId="77777777">
            <w:pPr>
              <w:pStyle w:val="Paragraphedeliste"/>
              <w:numPr>
                <w:ilvl w:val="0"/>
                <w:numId w:val="1"/>
              </w:numPr>
              <w:spacing w:before="60" w:after="60" w:line="276" w:lineRule="auto"/>
              <w:ind w:left="288" w:right="0" w:hanging="288"/>
              <w:contextualSpacing/>
            </w:pPr>
            <w:r>
              <w:rPr>
                <w:color w:val="000000" w:themeColor="text1"/>
              </w:rPr>
              <w:t>Développer en Java</w:t>
            </w:r>
          </w:p>
          <w:p w:rsidRPr="006D6B91" w:rsidR="00C7030F" w:rsidP="00C7030F" w:rsidRDefault="00C7030F" w14:paraId="1A89B00B" w14:textId="77777777">
            <w:pPr>
              <w:pStyle w:val="Paragraphedeliste"/>
              <w:numPr>
                <w:ilvl w:val="0"/>
                <w:numId w:val="1"/>
              </w:numPr>
              <w:spacing w:before="60" w:after="60" w:line="276" w:lineRule="auto"/>
              <w:ind w:left="288" w:right="0" w:hanging="288"/>
              <w:contextualSpacing/>
            </w:pPr>
            <w:r>
              <w:rPr>
                <w:color w:val="000000" w:themeColor="text1"/>
              </w:rPr>
              <w:t>Définir et utiliser un modèle objet</w:t>
            </w:r>
          </w:p>
          <w:p w:rsidR="00C7030F" w:rsidP="00C7030F" w:rsidRDefault="00C7030F" w14:paraId="2F335C0E" w14:textId="77777777">
            <w:pPr>
              <w:pStyle w:val="Paragraphedeliste"/>
              <w:numPr>
                <w:ilvl w:val="0"/>
                <w:numId w:val="1"/>
              </w:numPr>
              <w:spacing w:before="60" w:after="60" w:line="276" w:lineRule="auto"/>
              <w:ind w:left="288" w:right="0" w:hanging="288"/>
              <w:contextualSpacing/>
            </w:pPr>
            <w:r>
              <w:rPr>
                <w:color w:val="000000" w:themeColor="text1"/>
              </w:rPr>
              <w:t>Définir une architecture logicielle</w:t>
            </w:r>
          </w:p>
        </w:tc>
        <w:tc>
          <w:tcPr>
            <w:tcW w:w="3403" w:type="dxa"/>
            <w:tcBorders>
              <w:top w:val="single" w:color="auto" w:sz="4" w:space="0"/>
              <w:left w:val="single" w:color="auto" w:sz="4" w:space="0"/>
              <w:bottom w:val="single" w:color="auto" w:sz="4" w:space="0"/>
              <w:right w:val="single" w:color="auto" w:sz="4" w:space="0"/>
            </w:tcBorders>
            <w:hideMark/>
          </w:tcPr>
          <w:p w:rsidR="00C7030F" w:rsidP="00C7030F" w:rsidRDefault="00C7030F" w14:paraId="605F588E" w14:textId="77777777">
            <w:pPr>
              <w:pStyle w:val="Pieddepage"/>
              <w:numPr>
                <w:ilvl w:val="0"/>
                <w:numId w:val="1"/>
              </w:numPr>
              <w:spacing w:after="60" w:line="276" w:lineRule="auto"/>
              <w:ind w:left="288" w:hanging="288"/>
              <w:rPr>
                <w:lang w:val="fr-FR"/>
              </w:rPr>
            </w:pPr>
            <w:r>
              <w:rPr>
                <w:lang w:val="fr-FR"/>
              </w:rPr>
              <w:t>Exercices</w:t>
            </w:r>
          </w:p>
          <w:p w:rsidR="00C7030F" w:rsidP="00C7030F" w:rsidRDefault="00C7030F" w14:paraId="44D526C3" w14:textId="77777777">
            <w:pPr>
              <w:pStyle w:val="Pieddepage"/>
              <w:numPr>
                <w:ilvl w:val="0"/>
                <w:numId w:val="1"/>
              </w:numPr>
              <w:spacing w:after="60" w:line="276" w:lineRule="auto"/>
              <w:ind w:left="288" w:hanging="288"/>
              <w:rPr>
                <w:lang w:val="fr-FR"/>
              </w:rPr>
            </w:pPr>
            <w:r>
              <w:rPr>
                <w:lang w:val="fr-FR"/>
              </w:rPr>
              <w:t>Travaux évalués</w:t>
            </w:r>
          </w:p>
        </w:tc>
      </w:tr>
      <w:tr w:rsidR="00C7030F" w:rsidTr="00701A08" w14:paraId="477EAB84" w14:textId="77777777">
        <w:trPr>
          <w:cantSplit/>
        </w:trPr>
        <w:tc>
          <w:tcPr>
            <w:tcW w:w="3397" w:type="dxa"/>
            <w:tcBorders>
              <w:top w:val="single" w:color="auto" w:sz="4" w:space="0"/>
              <w:left w:val="single" w:color="auto" w:sz="4" w:space="0"/>
              <w:bottom w:val="single" w:color="auto" w:sz="4" w:space="0"/>
              <w:right w:val="single" w:color="auto" w:sz="4" w:space="0"/>
            </w:tcBorders>
            <w:hideMark/>
          </w:tcPr>
          <w:p w:rsidR="00C7030F" w:rsidP="00701A08" w:rsidRDefault="00C7030F" w14:paraId="7B339CFE" w14:textId="77777777">
            <w:pPr>
              <w:pStyle w:val="Pieddepage"/>
              <w:spacing w:before="60" w:after="60" w:line="276" w:lineRule="auto"/>
            </w:pPr>
            <w:r>
              <w:rPr>
                <w:b/>
                <w:lang w:val="fr-FR"/>
              </w:rPr>
              <w:t>PÉRIODE DES ACTIVITÉS </w:t>
            </w:r>
          </w:p>
        </w:tc>
        <w:tc>
          <w:tcPr>
            <w:tcW w:w="6803" w:type="dxa"/>
            <w:gridSpan w:val="2"/>
            <w:tcBorders>
              <w:top w:val="single" w:color="auto" w:sz="4" w:space="0"/>
              <w:left w:val="single" w:color="auto" w:sz="4" w:space="0"/>
              <w:bottom w:val="single" w:color="auto" w:sz="4" w:space="0"/>
              <w:right w:val="single" w:color="auto" w:sz="4" w:space="0"/>
            </w:tcBorders>
            <w:hideMark/>
          </w:tcPr>
          <w:p w:rsidR="00C7030F" w:rsidP="00701A08" w:rsidRDefault="00C7030F" w14:paraId="061AA6D3" w14:textId="77777777">
            <w:pPr>
              <w:pStyle w:val="Pieddepage"/>
              <w:spacing w:before="60" w:after="60" w:line="276" w:lineRule="auto"/>
              <w:rPr>
                <w:noProof/>
                <w:lang w:eastAsia="fr-CA"/>
              </w:rPr>
            </w:pPr>
            <w:r w:rsidRPr="003C713A">
              <w:rPr>
                <w:b/>
                <w:color w:val="000000" w:themeColor="text1"/>
                <w:lang w:val="fr-FR"/>
              </w:rPr>
              <w:t>Semaines 5,</w:t>
            </w:r>
            <w:r>
              <w:rPr>
                <w:b/>
                <w:color w:val="000000" w:themeColor="text1"/>
                <w:lang w:val="fr-FR"/>
              </w:rPr>
              <w:t>6,7</w:t>
            </w:r>
          </w:p>
        </w:tc>
      </w:tr>
      <w:tr w:rsidR="00C7030F" w:rsidTr="00701A08" w14:paraId="358C2B6D" w14:textId="77777777">
        <w:trPr>
          <w:cantSplit/>
        </w:trPr>
        <w:tc>
          <w:tcPr>
            <w:tcW w:w="3397" w:type="dxa"/>
            <w:tcBorders>
              <w:top w:val="single" w:color="auto" w:sz="4" w:space="0"/>
              <w:left w:val="single" w:color="auto" w:sz="4" w:space="0"/>
              <w:bottom w:val="single" w:color="auto" w:sz="4" w:space="0"/>
              <w:right w:val="single" w:color="auto" w:sz="4" w:space="0"/>
            </w:tcBorders>
            <w:hideMark/>
          </w:tcPr>
          <w:p w:rsidRPr="00C97E8F" w:rsidR="00C7030F" w:rsidP="00C7030F" w:rsidRDefault="00C7030F" w14:paraId="6186D000" w14:textId="77777777">
            <w:pPr>
              <w:pStyle w:val="Pieddepage"/>
              <w:numPr>
                <w:ilvl w:val="0"/>
                <w:numId w:val="14"/>
              </w:numPr>
              <w:spacing w:before="60" w:after="60" w:line="276" w:lineRule="auto"/>
              <w:ind w:left="375"/>
              <w:rPr>
                <w:color w:val="000000" w:themeColor="text1"/>
              </w:rPr>
            </w:pPr>
            <w:r w:rsidRPr="00131CC1">
              <w:rPr>
                <w:sz w:val="22"/>
              </w:rPr>
              <w:t>Corriger des programmes</w:t>
            </w:r>
          </w:p>
        </w:tc>
        <w:tc>
          <w:tcPr>
            <w:tcW w:w="3400" w:type="dxa"/>
            <w:tcBorders>
              <w:top w:val="single" w:color="auto" w:sz="4" w:space="0"/>
              <w:left w:val="single" w:color="auto" w:sz="4" w:space="0"/>
              <w:bottom w:val="single" w:color="auto" w:sz="4" w:space="0"/>
              <w:right w:val="single" w:color="auto" w:sz="4" w:space="0"/>
            </w:tcBorders>
            <w:hideMark/>
          </w:tcPr>
          <w:p w:rsidR="00C7030F" w:rsidP="00C7030F" w:rsidRDefault="00C7030F" w14:paraId="0BE6832B" w14:textId="77777777">
            <w:pPr>
              <w:pStyle w:val="Paragraphedeliste"/>
              <w:numPr>
                <w:ilvl w:val="0"/>
                <w:numId w:val="1"/>
              </w:numPr>
              <w:spacing w:before="60" w:after="60" w:line="276" w:lineRule="auto"/>
              <w:ind w:left="288" w:right="0" w:hanging="288"/>
              <w:contextualSpacing/>
              <w:rPr>
                <w:color w:val="000000" w:themeColor="text1"/>
              </w:rPr>
            </w:pPr>
            <w:r>
              <w:rPr>
                <w:color w:val="000000" w:themeColor="text1"/>
              </w:rPr>
              <w:t>Développer des tests unitaires</w:t>
            </w:r>
          </w:p>
          <w:p w:rsidR="00C7030F" w:rsidP="00C7030F" w:rsidRDefault="00C7030F" w14:paraId="2542C311" w14:textId="77777777">
            <w:pPr>
              <w:pStyle w:val="Paragraphedeliste"/>
              <w:numPr>
                <w:ilvl w:val="0"/>
                <w:numId w:val="1"/>
              </w:numPr>
              <w:spacing w:before="60" w:after="60" w:line="276" w:lineRule="auto"/>
              <w:ind w:left="288" w:right="0" w:hanging="288"/>
              <w:contextualSpacing/>
              <w:rPr>
                <w:color w:val="000000" w:themeColor="text1"/>
              </w:rPr>
            </w:pPr>
            <w:r>
              <w:rPr>
                <w:color w:val="000000" w:themeColor="text1"/>
              </w:rPr>
              <w:t>Détecter et corriger des erreurs</w:t>
            </w:r>
          </w:p>
          <w:p w:rsidRPr="00C97E8F" w:rsidR="00C7030F" w:rsidP="00C7030F" w:rsidRDefault="00C7030F" w14:paraId="0D4230BB" w14:textId="77777777">
            <w:pPr>
              <w:pStyle w:val="Paragraphedeliste"/>
              <w:numPr>
                <w:ilvl w:val="0"/>
                <w:numId w:val="1"/>
              </w:numPr>
              <w:spacing w:before="60" w:after="60" w:line="276" w:lineRule="auto"/>
              <w:ind w:left="288" w:right="0" w:hanging="288"/>
              <w:contextualSpacing/>
              <w:rPr>
                <w:color w:val="000000" w:themeColor="text1"/>
              </w:rPr>
            </w:pPr>
            <w:r>
              <w:rPr>
                <w:color w:val="000000" w:themeColor="text1"/>
              </w:rPr>
              <w:t>Définir des classes d’exception pour les problèmes prévisibles</w:t>
            </w:r>
          </w:p>
        </w:tc>
        <w:tc>
          <w:tcPr>
            <w:tcW w:w="3403" w:type="dxa"/>
            <w:tcBorders>
              <w:top w:val="single" w:color="auto" w:sz="4" w:space="0"/>
              <w:left w:val="single" w:color="auto" w:sz="4" w:space="0"/>
              <w:bottom w:val="single" w:color="auto" w:sz="4" w:space="0"/>
              <w:right w:val="single" w:color="auto" w:sz="4" w:space="0"/>
            </w:tcBorders>
            <w:hideMark/>
          </w:tcPr>
          <w:p w:rsidR="00C7030F" w:rsidP="00C7030F" w:rsidRDefault="00C7030F" w14:paraId="3F542956" w14:textId="77777777">
            <w:pPr>
              <w:pStyle w:val="Pieddepage"/>
              <w:numPr>
                <w:ilvl w:val="0"/>
                <w:numId w:val="1"/>
              </w:numPr>
              <w:spacing w:after="60" w:line="276" w:lineRule="auto"/>
              <w:ind w:left="288" w:hanging="288"/>
              <w:rPr>
                <w:lang w:val="fr-FR"/>
              </w:rPr>
            </w:pPr>
            <w:r>
              <w:rPr>
                <w:lang w:val="fr-FR"/>
              </w:rPr>
              <w:t>Exercices</w:t>
            </w:r>
          </w:p>
          <w:p w:rsidR="00C7030F" w:rsidP="00C7030F" w:rsidRDefault="00C7030F" w14:paraId="1AC292F3" w14:textId="77777777">
            <w:pPr>
              <w:pStyle w:val="Pieddepage"/>
              <w:numPr>
                <w:ilvl w:val="0"/>
                <w:numId w:val="1"/>
              </w:numPr>
              <w:spacing w:before="60" w:after="60" w:line="276" w:lineRule="auto"/>
              <w:ind w:left="288" w:hanging="288"/>
            </w:pPr>
            <w:r>
              <w:rPr>
                <w:lang w:val="fr-FR"/>
              </w:rPr>
              <w:t>Travaux évalués</w:t>
            </w:r>
          </w:p>
        </w:tc>
      </w:tr>
      <w:tr w:rsidR="00C7030F" w:rsidTr="00701A08" w14:paraId="52A7244E" w14:textId="77777777">
        <w:trPr>
          <w:cantSplit/>
        </w:trPr>
        <w:tc>
          <w:tcPr>
            <w:tcW w:w="3397" w:type="dxa"/>
            <w:tcBorders>
              <w:top w:val="single" w:color="auto" w:sz="4" w:space="0"/>
              <w:left w:val="single" w:color="auto" w:sz="4" w:space="0"/>
              <w:bottom w:val="single" w:color="auto" w:sz="4" w:space="0"/>
              <w:right w:val="single" w:color="auto" w:sz="4" w:space="0"/>
            </w:tcBorders>
            <w:hideMark/>
          </w:tcPr>
          <w:p w:rsidR="00C7030F" w:rsidP="00701A08" w:rsidRDefault="00C7030F" w14:paraId="5D6AC272" w14:textId="77777777">
            <w:pPr>
              <w:pStyle w:val="Pieddepage"/>
              <w:spacing w:before="60" w:after="60" w:line="276" w:lineRule="auto"/>
            </w:pPr>
            <w:r>
              <w:rPr>
                <w:b/>
                <w:lang w:val="fr-FR"/>
              </w:rPr>
              <w:t>PÉRIODE DES ACTIVITÉS </w:t>
            </w:r>
          </w:p>
        </w:tc>
        <w:tc>
          <w:tcPr>
            <w:tcW w:w="6803" w:type="dxa"/>
            <w:gridSpan w:val="2"/>
            <w:tcBorders>
              <w:top w:val="single" w:color="auto" w:sz="4" w:space="0"/>
              <w:left w:val="single" w:color="auto" w:sz="4" w:space="0"/>
              <w:bottom w:val="single" w:color="auto" w:sz="4" w:space="0"/>
              <w:right w:val="single" w:color="auto" w:sz="4" w:space="0"/>
            </w:tcBorders>
            <w:hideMark/>
          </w:tcPr>
          <w:p w:rsidR="00C7030F" w:rsidP="00701A08" w:rsidRDefault="00C7030F" w14:paraId="63B2850D" w14:textId="77777777">
            <w:pPr>
              <w:pStyle w:val="Pieddepage"/>
              <w:spacing w:before="60" w:after="60" w:line="276" w:lineRule="auto"/>
              <w:rPr>
                <w:noProof/>
                <w:lang w:eastAsia="fr-CA"/>
              </w:rPr>
            </w:pPr>
            <w:r w:rsidRPr="00C97E8F">
              <w:rPr>
                <w:b/>
                <w:color w:val="000000" w:themeColor="text1"/>
                <w:lang w:val="fr-FR"/>
              </w:rPr>
              <w:t xml:space="preserve">Semaines </w:t>
            </w:r>
            <w:r>
              <w:rPr>
                <w:b/>
                <w:color w:val="000000" w:themeColor="text1"/>
                <w:lang w:val="fr-FR"/>
              </w:rPr>
              <w:t>8,9,10</w:t>
            </w:r>
          </w:p>
        </w:tc>
      </w:tr>
      <w:tr w:rsidR="00C7030F" w:rsidTr="00701A08" w14:paraId="6A91C969" w14:textId="77777777">
        <w:trPr>
          <w:cantSplit/>
        </w:trPr>
        <w:tc>
          <w:tcPr>
            <w:tcW w:w="3397" w:type="dxa"/>
            <w:tcBorders>
              <w:top w:val="single" w:color="auto" w:sz="4" w:space="0"/>
              <w:left w:val="single" w:color="auto" w:sz="4" w:space="0"/>
              <w:bottom w:val="single" w:color="auto" w:sz="4" w:space="0"/>
              <w:right w:val="single" w:color="auto" w:sz="4" w:space="0"/>
            </w:tcBorders>
            <w:hideMark/>
          </w:tcPr>
          <w:p w:rsidR="00C7030F" w:rsidP="00C7030F" w:rsidRDefault="00C7030F" w14:paraId="7128A358" w14:textId="77777777">
            <w:pPr>
              <w:pStyle w:val="Pieddepage"/>
              <w:numPr>
                <w:ilvl w:val="0"/>
                <w:numId w:val="14"/>
              </w:numPr>
              <w:spacing w:before="60" w:after="60" w:line="276" w:lineRule="auto"/>
              <w:ind w:left="375"/>
            </w:pPr>
            <w:r w:rsidRPr="00131CC1">
              <w:rPr>
                <w:sz w:val="22"/>
              </w:rPr>
              <w:t>Concevoir dans un environnement graphique</w:t>
            </w:r>
          </w:p>
        </w:tc>
        <w:tc>
          <w:tcPr>
            <w:tcW w:w="3400" w:type="dxa"/>
            <w:tcBorders>
              <w:top w:val="single" w:color="auto" w:sz="4" w:space="0"/>
              <w:left w:val="single" w:color="auto" w:sz="4" w:space="0"/>
              <w:bottom w:val="single" w:color="auto" w:sz="4" w:space="0"/>
              <w:right w:val="single" w:color="auto" w:sz="4" w:space="0"/>
            </w:tcBorders>
            <w:hideMark/>
          </w:tcPr>
          <w:p w:rsidRPr="00713994" w:rsidR="00C7030F" w:rsidP="00C7030F" w:rsidRDefault="00C7030F" w14:paraId="3F0F4D19" w14:textId="77777777">
            <w:pPr>
              <w:pStyle w:val="Paragraphedeliste"/>
              <w:numPr>
                <w:ilvl w:val="0"/>
                <w:numId w:val="1"/>
              </w:numPr>
              <w:spacing w:before="60" w:after="60" w:line="276" w:lineRule="auto"/>
              <w:ind w:left="288" w:right="0" w:hanging="288"/>
              <w:contextualSpacing/>
              <w:rPr>
                <w:color w:val="000000" w:themeColor="text1"/>
              </w:rPr>
            </w:pPr>
            <w:r>
              <w:rPr>
                <w:color w:val="000000" w:themeColor="text1"/>
              </w:rPr>
              <w:t>Développer une application Android</w:t>
            </w:r>
          </w:p>
          <w:p w:rsidR="00C7030F" w:rsidP="00C7030F" w:rsidRDefault="00C7030F" w14:paraId="490D81BC" w14:textId="77777777">
            <w:pPr>
              <w:pStyle w:val="Paragraphedeliste"/>
              <w:numPr>
                <w:ilvl w:val="0"/>
                <w:numId w:val="1"/>
              </w:numPr>
              <w:spacing w:before="60" w:after="60" w:line="276" w:lineRule="auto"/>
              <w:ind w:left="288" w:right="0" w:hanging="288"/>
              <w:contextualSpacing/>
            </w:pPr>
            <w:r>
              <w:rPr>
                <w:color w:val="000000" w:themeColor="text1"/>
              </w:rPr>
              <w:t>Utiliser les capacités de persistance de l’environnement</w:t>
            </w:r>
          </w:p>
        </w:tc>
        <w:tc>
          <w:tcPr>
            <w:tcW w:w="3403" w:type="dxa"/>
            <w:tcBorders>
              <w:top w:val="single" w:color="auto" w:sz="4" w:space="0"/>
              <w:left w:val="single" w:color="auto" w:sz="4" w:space="0"/>
              <w:bottom w:val="single" w:color="auto" w:sz="4" w:space="0"/>
              <w:right w:val="single" w:color="auto" w:sz="4" w:space="0"/>
            </w:tcBorders>
            <w:hideMark/>
          </w:tcPr>
          <w:p w:rsidR="00C7030F" w:rsidP="00C7030F" w:rsidRDefault="00C7030F" w14:paraId="2636F858" w14:textId="77777777">
            <w:pPr>
              <w:pStyle w:val="Pieddepage"/>
              <w:numPr>
                <w:ilvl w:val="0"/>
                <w:numId w:val="1"/>
              </w:numPr>
              <w:spacing w:after="60" w:line="276" w:lineRule="auto"/>
              <w:ind w:left="288" w:hanging="288"/>
              <w:rPr>
                <w:lang w:val="fr-FR"/>
              </w:rPr>
            </w:pPr>
            <w:r>
              <w:rPr>
                <w:lang w:val="fr-FR"/>
              </w:rPr>
              <w:t>Exercices</w:t>
            </w:r>
          </w:p>
          <w:p w:rsidR="00C7030F" w:rsidP="00C7030F" w:rsidRDefault="00C7030F" w14:paraId="25E202CA" w14:textId="77777777">
            <w:pPr>
              <w:pStyle w:val="Pieddepage"/>
              <w:numPr>
                <w:ilvl w:val="0"/>
                <w:numId w:val="1"/>
              </w:numPr>
              <w:spacing w:before="60" w:after="60" w:line="276" w:lineRule="auto"/>
              <w:ind w:left="288" w:hanging="288"/>
            </w:pPr>
            <w:r>
              <w:rPr>
                <w:lang w:val="fr-FR"/>
              </w:rPr>
              <w:t>Travaux évalués</w:t>
            </w:r>
          </w:p>
        </w:tc>
      </w:tr>
    </w:tbl>
    <w:p w:rsidRPr="005E0757" w:rsidR="009A48DD" w:rsidP="0084468F" w:rsidRDefault="009A48DD" w14:paraId="73D3AC1C" w14:textId="7C40D2B9"/>
    <w:p w:rsidR="00C7030F" w:rsidRDefault="00C7030F" w14:paraId="2D449F6A" w14:textId="77777777">
      <w:pPr>
        <w:spacing w:after="200" w:line="276" w:lineRule="auto"/>
        <w:ind w:left="0"/>
        <w:rPr>
          <w:rFonts w:eastAsiaTheme="majorEastAsia" w:cstheme="majorBidi"/>
          <w:b/>
          <w:bCs/>
          <w:caps/>
          <w:sz w:val="24"/>
          <w:szCs w:val="20"/>
        </w:rPr>
      </w:pPr>
      <w:r>
        <w:br w:type="page"/>
      </w:r>
    </w:p>
    <w:p w:rsidRPr="000A633A" w:rsidR="00780F6A" w:rsidP="00FA4F3F" w:rsidRDefault="00102AFF" w14:paraId="6ED4DB3A" w14:textId="2665DFBA">
      <w:pPr>
        <w:pStyle w:val="Titre1"/>
        <w:spacing w:after="120"/>
        <w:ind w:left="431" w:hanging="431"/>
        <w:rPr/>
      </w:pPr>
      <w:r w:rsidR="28D5DB06">
        <w:rPr/>
        <w:t>Modalités d’évaluation sommative</w:t>
      </w:r>
    </w:p>
    <w:p w:rsidR="28D5DB06" w:rsidP="28D5DB06" w:rsidRDefault="28D5DB06" w14:noSpellErr="1" w14:paraId="66AE9F03" w14:textId="6E7DF73E">
      <w:pPr>
        <w:pStyle w:val="Normal"/>
      </w:pPr>
    </w:p>
    <w:tbl>
      <w:tblPr>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94"/>
        <w:gridCol w:w="2693"/>
        <w:gridCol w:w="1559"/>
        <w:gridCol w:w="1523"/>
        <w:gridCol w:w="1737"/>
      </w:tblGrid>
      <w:tr w:rsidRPr="00AD581C" w:rsidR="00C7030F" w:rsidTr="28D5DB06" w14:paraId="33C067B9" w14:textId="77777777">
        <w:trPr>
          <w:cantSplit/>
          <w:trHeight w:val="425"/>
        </w:trPr>
        <w:tc>
          <w:tcPr>
            <w:tcW w:w="2694" w:type="dxa"/>
            <w:tcMar/>
            <w:vAlign w:val="center"/>
          </w:tcPr>
          <w:p w:rsidRPr="00C9137F" w:rsidR="00C7030F" w:rsidP="00701A08" w:rsidRDefault="00C7030F" w14:paraId="6C9501D1" w14:textId="77777777">
            <w:pPr>
              <w:pStyle w:val="NormalTableau"/>
              <w:rPr>
                <w:b/>
              </w:rPr>
            </w:pPr>
            <w:r w:rsidRPr="00C9137F">
              <w:rPr>
                <w:b/>
              </w:rPr>
              <w:t>Description de l’activité d’évaluation</w:t>
            </w:r>
          </w:p>
        </w:tc>
        <w:tc>
          <w:tcPr>
            <w:tcW w:w="2693" w:type="dxa"/>
            <w:tcMar/>
            <w:vAlign w:val="center"/>
          </w:tcPr>
          <w:p w:rsidRPr="00C9137F" w:rsidR="00C7030F" w:rsidP="00701A08" w:rsidRDefault="00C7030F" w14:paraId="2B73967A" w14:textId="77777777">
            <w:pPr>
              <w:pStyle w:val="NormalTableau"/>
              <w:rPr>
                <w:b/>
              </w:rPr>
            </w:pPr>
            <w:r w:rsidRPr="00C9137F">
              <w:rPr>
                <w:b/>
              </w:rPr>
              <w:t>Contexte de réalisation et mode d’évaluation</w:t>
            </w:r>
          </w:p>
        </w:tc>
        <w:tc>
          <w:tcPr>
            <w:tcW w:w="1559" w:type="dxa"/>
            <w:tcMar/>
            <w:vAlign w:val="center"/>
          </w:tcPr>
          <w:p w:rsidRPr="00C9137F" w:rsidR="00C7030F" w:rsidP="00701A08" w:rsidRDefault="00C7030F" w14:paraId="0C60A15D" w14:textId="77777777">
            <w:pPr>
              <w:pStyle w:val="NormalTableau"/>
              <w:jc w:val="center"/>
              <w:rPr>
                <w:b/>
              </w:rPr>
            </w:pPr>
            <w:r w:rsidRPr="00C9137F">
              <w:rPr>
                <w:b/>
              </w:rPr>
              <w:t>Objectif(s)</w:t>
            </w:r>
            <w:r w:rsidRPr="00C9137F">
              <w:rPr>
                <w:b/>
              </w:rPr>
              <w:br/>
            </w:r>
            <w:r w:rsidRPr="00C9137F">
              <w:rPr>
                <w:b/>
              </w:rPr>
              <w:t>d’apprentissage</w:t>
            </w:r>
          </w:p>
        </w:tc>
        <w:tc>
          <w:tcPr>
            <w:tcW w:w="1523" w:type="dxa"/>
            <w:tcMar/>
            <w:vAlign w:val="center"/>
          </w:tcPr>
          <w:p w:rsidRPr="00C9137F" w:rsidR="00C7030F" w:rsidP="00701A08" w:rsidRDefault="00C7030F" w14:paraId="721B147F" w14:textId="77777777">
            <w:pPr>
              <w:pStyle w:val="NormalTableau"/>
              <w:jc w:val="center"/>
              <w:rPr>
                <w:b/>
                <w:sz w:val="16"/>
              </w:rPr>
            </w:pPr>
            <w:r w:rsidRPr="00C9137F">
              <w:rPr>
                <w:b/>
              </w:rPr>
              <w:t xml:space="preserve">Échéance </w:t>
            </w:r>
            <w:r w:rsidRPr="00C9137F">
              <w:rPr>
                <w:b/>
              </w:rPr>
              <w:br/>
            </w:r>
            <w:r w:rsidRPr="00C9137F">
              <w:rPr>
                <w:b/>
                <w:sz w:val="16"/>
              </w:rPr>
              <w:t>(date)</w:t>
            </w:r>
          </w:p>
        </w:tc>
        <w:tc>
          <w:tcPr>
            <w:tcW w:w="1737" w:type="dxa"/>
            <w:tcMar/>
            <w:vAlign w:val="center"/>
          </w:tcPr>
          <w:p w:rsidRPr="00C9137F" w:rsidR="00C7030F" w:rsidP="00701A08" w:rsidRDefault="00C7030F" w14:paraId="13EE3052" w14:textId="77777777">
            <w:pPr>
              <w:pStyle w:val="NormalTableau"/>
              <w:jc w:val="center"/>
              <w:rPr>
                <w:b/>
              </w:rPr>
            </w:pPr>
            <w:r w:rsidRPr="00C9137F">
              <w:rPr>
                <w:b/>
              </w:rPr>
              <w:t>Pondération (%)</w:t>
            </w:r>
          </w:p>
        </w:tc>
      </w:tr>
      <w:tr w:rsidRPr="001A72B7" w:rsidR="00C7030F" w:rsidTr="28D5DB06" w14:paraId="797B10D3" w14:textId="77777777">
        <w:trPr>
          <w:cantSplit/>
          <w:trHeight w:val="284"/>
        </w:trPr>
        <w:tc>
          <w:tcPr>
            <w:tcW w:w="2694" w:type="dxa"/>
            <w:tcMar/>
            <w:vAlign w:val="center"/>
          </w:tcPr>
          <w:p w:rsidRPr="001A72B7" w:rsidR="00C7030F" w:rsidP="00701A08" w:rsidRDefault="00C7030F" w14:paraId="7757E4F1" w14:textId="77777777">
            <w:pPr>
              <w:pStyle w:val="NormalTableau"/>
            </w:pPr>
            <w:r>
              <w:t>Travail P</w:t>
            </w:r>
            <w:r w:rsidRPr="0084468F">
              <w:t>ratique 1</w:t>
            </w:r>
          </w:p>
        </w:tc>
        <w:tc>
          <w:tcPr>
            <w:tcW w:w="2693" w:type="dxa"/>
            <w:tcMar/>
            <w:vAlign w:val="center"/>
          </w:tcPr>
          <w:p w:rsidRPr="001A72B7" w:rsidR="00C7030F" w:rsidP="28D5DB06" w:rsidRDefault="00C7030F" w14:paraId="01F6EF5C" w14:noSpellErr="1" w14:textId="38BC190A">
            <w:pPr>
              <w:pStyle w:val="NormalTableau"/>
              <w:jc w:val="center"/>
            </w:pPr>
            <w:r w:rsidRPr="28D5DB06" w:rsidR="28D5DB06">
              <w:rPr>
                <w:rFonts w:ascii="Calibri" w:hAnsi="Calibri" w:eastAsia="Calibri" w:cs="Calibri"/>
                <w:noProof w:val="0"/>
                <w:color w:val="000000" w:themeColor="text1" w:themeTint="FF" w:themeShade="FF"/>
                <w:sz w:val="20"/>
                <w:szCs w:val="20"/>
                <w:lang w:val="fr-CA"/>
              </w:rPr>
              <w:t>Individuel.</w:t>
            </w:r>
          </w:p>
        </w:tc>
        <w:tc>
          <w:tcPr>
            <w:tcW w:w="1559" w:type="dxa"/>
            <w:tcMar/>
            <w:vAlign w:val="center"/>
          </w:tcPr>
          <w:p w:rsidRPr="001A72B7" w:rsidR="00C7030F" w:rsidP="00701A08" w:rsidRDefault="00C7030F" w14:paraId="79494EFF" w14:textId="450E6517">
            <w:pPr>
              <w:pStyle w:val="NormalTableau"/>
              <w:jc w:val="center"/>
            </w:pPr>
            <w:r w:rsidR="28D5DB06">
              <w:rPr/>
              <w:t>1</w:t>
            </w:r>
          </w:p>
        </w:tc>
        <w:tc>
          <w:tcPr>
            <w:tcW w:w="1523" w:type="dxa"/>
            <w:tcMar/>
            <w:vAlign w:val="center"/>
          </w:tcPr>
          <w:p w:rsidRPr="001A72B7" w:rsidR="00C7030F" w:rsidP="00701A08" w:rsidRDefault="00C7030F" w14:paraId="0C687DC9" w14:textId="77777777">
            <w:pPr>
              <w:pStyle w:val="NormalTableau"/>
              <w:jc w:val="center"/>
            </w:pPr>
            <w:r>
              <w:t>Semaine 4</w:t>
            </w:r>
          </w:p>
        </w:tc>
        <w:tc>
          <w:tcPr>
            <w:tcW w:w="1737" w:type="dxa"/>
            <w:tcMar/>
            <w:vAlign w:val="center"/>
          </w:tcPr>
          <w:p w:rsidRPr="008C4B4C" w:rsidR="00C7030F" w:rsidP="00701A08" w:rsidRDefault="00C7030F" w14:paraId="1FAE36DA" w14:noSpellErr="1" w14:textId="0EFDE1D5">
            <w:pPr>
              <w:pStyle w:val="NormalTableau"/>
              <w:jc w:val="center"/>
            </w:pPr>
            <w:r w:rsidR="28D5DB06">
              <w:rPr/>
              <w:t>1</w:t>
            </w:r>
            <w:r w:rsidR="28D5DB06">
              <w:rPr/>
              <w:t>0</w:t>
            </w:r>
            <w:r w:rsidR="28D5DB06">
              <w:rPr/>
              <w:t xml:space="preserve"> %</w:t>
            </w:r>
          </w:p>
        </w:tc>
      </w:tr>
      <w:tr w:rsidRPr="001A72B7" w:rsidR="00C7030F" w:rsidTr="28D5DB06" w14:paraId="0F017F3C" w14:textId="77777777">
        <w:trPr>
          <w:cantSplit/>
          <w:trHeight w:val="284"/>
        </w:trPr>
        <w:tc>
          <w:tcPr>
            <w:tcW w:w="2694" w:type="dxa"/>
            <w:tcMar/>
            <w:vAlign w:val="center"/>
          </w:tcPr>
          <w:p w:rsidRPr="001A72B7" w:rsidR="00C7030F" w:rsidP="00701A08" w:rsidRDefault="00C7030F" w14:paraId="0141615F" w14:noSpellErr="1" w14:textId="2B0198E1">
            <w:pPr>
              <w:pStyle w:val="NormalTableau"/>
            </w:pPr>
            <w:r w:rsidR="28D5DB06">
              <w:rPr/>
              <w:t>Travail Pratique 2</w:t>
            </w:r>
          </w:p>
        </w:tc>
        <w:tc>
          <w:tcPr>
            <w:tcW w:w="2693" w:type="dxa"/>
            <w:tcMar/>
            <w:vAlign w:val="center"/>
          </w:tcPr>
          <w:p w:rsidRPr="001A72B7" w:rsidR="00C7030F" w:rsidP="28D5DB06" w:rsidRDefault="00C7030F" w14:paraId="44413096" w14:noSpellErr="1" w14:textId="22AA21CB">
            <w:pPr>
              <w:pStyle w:val="NormalTableau"/>
              <w:jc w:val="center"/>
            </w:pPr>
            <w:r w:rsidRPr="28D5DB06" w:rsidR="28D5DB06">
              <w:rPr>
                <w:rFonts w:ascii="Calibri" w:hAnsi="Calibri" w:eastAsia="Calibri" w:cs="Calibri"/>
                <w:noProof w:val="0"/>
                <w:color w:val="000000" w:themeColor="text1" w:themeTint="FF" w:themeShade="FF"/>
                <w:sz w:val="20"/>
                <w:szCs w:val="20"/>
                <w:lang w:val="fr-CA"/>
              </w:rPr>
              <w:t>Individuel</w:t>
            </w:r>
            <w:r w:rsidR="28D5DB06">
              <w:rPr/>
              <w:t>.</w:t>
            </w:r>
          </w:p>
        </w:tc>
        <w:tc>
          <w:tcPr>
            <w:tcW w:w="1559" w:type="dxa"/>
            <w:tcMar/>
            <w:vAlign w:val="center"/>
          </w:tcPr>
          <w:p w:rsidRPr="001A72B7" w:rsidR="00C7030F" w:rsidP="28D5DB06" w:rsidRDefault="00C7030F" w14:paraId="13F1B161" w14:textId="2255A789">
            <w:pPr>
              <w:pStyle w:val="NormalTableau"/>
              <w:bidi w:val="0"/>
              <w:spacing w:before="120" w:beforeAutospacing="off" w:after="120" w:afterAutospacing="off" w:line="240" w:lineRule="auto"/>
              <w:ind w:left="0" w:right="0"/>
              <w:jc w:val="center"/>
            </w:pPr>
            <w:r w:rsidR="28D5DB06">
              <w:rPr/>
              <w:t>1,2</w:t>
            </w:r>
          </w:p>
        </w:tc>
        <w:tc>
          <w:tcPr>
            <w:tcW w:w="1523" w:type="dxa"/>
            <w:tcMar/>
            <w:vAlign w:val="center"/>
          </w:tcPr>
          <w:p w:rsidRPr="001A72B7" w:rsidR="00C7030F" w:rsidP="00701A08" w:rsidRDefault="00C7030F" w14:paraId="3A2E8EBC" w14:textId="77777777">
            <w:pPr>
              <w:pStyle w:val="NormalTableau"/>
              <w:jc w:val="center"/>
            </w:pPr>
            <w:r>
              <w:t>Semaine 7</w:t>
            </w:r>
          </w:p>
        </w:tc>
        <w:tc>
          <w:tcPr>
            <w:tcW w:w="1737" w:type="dxa"/>
            <w:tcMar/>
            <w:vAlign w:val="center"/>
          </w:tcPr>
          <w:p w:rsidRPr="001A72B7" w:rsidR="00C7030F" w:rsidP="00701A08" w:rsidRDefault="00C7030F" w14:paraId="27269A7D" w14:noSpellErr="1" w14:textId="367C8755">
            <w:pPr>
              <w:pStyle w:val="NormalTableau"/>
              <w:jc w:val="center"/>
            </w:pPr>
            <w:r w:rsidR="28D5DB06">
              <w:rPr/>
              <w:t>1</w:t>
            </w:r>
            <w:r w:rsidR="28D5DB06">
              <w:rPr/>
              <w:t>0 %</w:t>
            </w:r>
          </w:p>
        </w:tc>
      </w:tr>
      <w:tr w:rsidRPr="001A72B7" w:rsidR="00C7030F" w:rsidTr="28D5DB06" w14:paraId="3370ECF8" w14:textId="77777777">
        <w:trPr>
          <w:cantSplit/>
          <w:trHeight w:val="284"/>
        </w:trPr>
        <w:tc>
          <w:tcPr>
            <w:tcW w:w="2694" w:type="dxa"/>
            <w:tcMar/>
            <w:vAlign w:val="center"/>
          </w:tcPr>
          <w:p w:rsidRPr="001A72B7" w:rsidR="00C7030F" w:rsidP="00701A08" w:rsidRDefault="00C7030F" w14:paraId="477AE1C2" w14:noSpellErr="1" w14:textId="219317E1">
            <w:pPr>
              <w:pStyle w:val="NormalTableau"/>
            </w:pPr>
            <w:r w:rsidR="28D5DB06">
              <w:rPr/>
              <w:t xml:space="preserve">Examen </w:t>
            </w:r>
            <w:r w:rsidR="28D5DB06">
              <w:rPr/>
              <w:t>de Mi-Session</w:t>
            </w:r>
          </w:p>
        </w:tc>
        <w:tc>
          <w:tcPr>
            <w:tcW w:w="2693" w:type="dxa"/>
            <w:tcMar/>
          </w:tcPr>
          <w:p w:rsidRPr="001A72B7" w:rsidR="00C7030F" w:rsidP="28D5DB06" w:rsidRDefault="00C7030F" w14:paraId="5033BBD2" w14:noSpellErr="1" w14:textId="13C797D8">
            <w:pPr>
              <w:pStyle w:val="NormalTableau"/>
              <w:jc w:val="center"/>
            </w:pPr>
            <w:r w:rsidRPr="28D5DB06" w:rsidR="28D5DB06">
              <w:rPr>
                <w:rFonts w:ascii="Calibri" w:hAnsi="Calibri" w:eastAsia="Calibri" w:cs="Calibri"/>
                <w:noProof w:val="0"/>
                <w:color w:val="000000" w:themeColor="text1" w:themeTint="FF" w:themeShade="FF"/>
                <w:sz w:val="20"/>
                <w:szCs w:val="20"/>
                <w:lang w:val="fr-CA"/>
              </w:rPr>
              <w:t>Individuel.</w:t>
            </w:r>
          </w:p>
        </w:tc>
        <w:tc>
          <w:tcPr>
            <w:tcW w:w="1559" w:type="dxa"/>
            <w:tcMar/>
            <w:vAlign w:val="center"/>
          </w:tcPr>
          <w:p w:rsidRPr="001A72B7" w:rsidR="00C7030F" w:rsidP="00701A08" w:rsidRDefault="00C7030F" w14:paraId="6BB95A27" w14:textId="2BB3146F">
            <w:pPr>
              <w:pStyle w:val="NormalTableau"/>
              <w:jc w:val="center"/>
            </w:pPr>
            <w:r w:rsidR="28D5DB06">
              <w:rPr/>
              <w:t>1</w:t>
            </w:r>
            <w:r w:rsidR="28D5DB06">
              <w:rPr/>
              <w:t>,2</w:t>
            </w:r>
          </w:p>
        </w:tc>
        <w:tc>
          <w:tcPr>
            <w:tcW w:w="1523" w:type="dxa"/>
            <w:tcMar/>
            <w:vAlign w:val="center"/>
          </w:tcPr>
          <w:p w:rsidRPr="001A72B7" w:rsidR="00C7030F" w:rsidP="00701A08" w:rsidRDefault="00C7030F" w14:paraId="40C47577" w14:noSpellErr="1" w14:textId="1A958ADF">
            <w:pPr>
              <w:pStyle w:val="NormalTableau"/>
              <w:jc w:val="center"/>
            </w:pPr>
            <w:r w:rsidR="28D5DB06">
              <w:rPr/>
              <w:t xml:space="preserve">Semaine </w:t>
            </w:r>
            <w:r w:rsidR="28D5DB06">
              <w:rPr/>
              <w:t>7</w:t>
            </w:r>
          </w:p>
        </w:tc>
        <w:tc>
          <w:tcPr>
            <w:tcW w:w="1737" w:type="dxa"/>
            <w:tcMar/>
            <w:vAlign w:val="center"/>
          </w:tcPr>
          <w:p w:rsidRPr="001A72B7" w:rsidR="00C7030F" w:rsidP="00701A08" w:rsidRDefault="00C7030F" w14:paraId="4BDB3444" w14:textId="0608C306">
            <w:pPr>
              <w:pStyle w:val="NormalTableau"/>
              <w:jc w:val="center"/>
            </w:pPr>
            <w:r w:rsidR="28D5DB06">
              <w:rPr/>
              <w:t xml:space="preserve">30 </w:t>
            </w:r>
            <w:r w:rsidR="28D5DB06">
              <w:rPr/>
              <w:t>%</w:t>
            </w:r>
          </w:p>
        </w:tc>
      </w:tr>
      <w:tr w:rsidRPr="001A72B7" w:rsidR="00C7030F" w:rsidTr="28D5DB06" w14:paraId="0D344052" w14:textId="77777777">
        <w:trPr>
          <w:cantSplit/>
          <w:trHeight w:val="284"/>
        </w:trPr>
        <w:tc>
          <w:tcPr>
            <w:tcW w:w="2694" w:type="dxa"/>
            <w:tcMar/>
            <w:vAlign w:val="center"/>
          </w:tcPr>
          <w:p w:rsidRPr="001A72B7" w:rsidR="00C7030F" w:rsidP="28D5DB06" w:rsidRDefault="00C7030F" w14:paraId="0E3FBEE3" w14:noSpellErr="1" w14:textId="112C2EE5">
            <w:pPr>
              <w:pStyle w:val="NormalTableau"/>
              <w:bidi w:val="0"/>
              <w:spacing w:before="120" w:beforeAutospacing="off" w:after="120" w:afterAutospacing="off" w:line="240" w:lineRule="auto"/>
              <w:ind w:left="0" w:right="0"/>
              <w:jc w:val="left"/>
            </w:pPr>
            <w:r w:rsidR="28D5DB06">
              <w:rPr/>
              <w:t>Travail Pratique 3</w:t>
            </w:r>
          </w:p>
        </w:tc>
        <w:tc>
          <w:tcPr>
            <w:tcW w:w="2693" w:type="dxa"/>
            <w:tcMar/>
          </w:tcPr>
          <w:p w:rsidRPr="001A72B7" w:rsidR="00C7030F" w:rsidP="28D5DB06" w:rsidRDefault="00C7030F" w14:paraId="3E8AC74F" w14:noSpellErr="1" w14:textId="014BBE66">
            <w:pPr>
              <w:pStyle w:val="NormalTableau"/>
              <w:jc w:val="center"/>
            </w:pPr>
            <w:r w:rsidRPr="28D5DB06" w:rsidR="28D5DB06">
              <w:rPr>
                <w:rFonts w:ascii="Calibri" w:hAnsi="Calibri" w:eastAsia="Calibri" w:cs="Calibri"/>
                <w:noProof w:val="0"/>
                <w:color w:val="000000" w:themeColor="text1" w:themeTint="FF" w:themeShade="FF"/>
                <w:sz w:val="20"/>
                <w:szCs w:val="20"/>
                <w:lang w:val="fr-CA"/>
              </w:rPr>
              <w:t>Individuel.</w:t>
            </w:r>
          </w:p>
        </w:tc>
        <w:tc>
          <w:tcPr>
            <w:tcW w:w="1559" w:type="dxa"/>
            <w:tcMar/>
            <w:vAlign w:val="center"/>
          </w:tcPr>
          <w:p w:rsidRPr="001A72B7" w:rsidR="00C7030F" w:rsidP="00701A08" w:rsidRDefault="00C7030F" w14:paraId="6D0CE80E" w14:textId="1BFFFA76">
            <w:pPr>
              <w:pStyle w:val="NormalTableau"/>
              <w:jc w:val="center"/>
            </w:pPr>
            <w:r w:rsidR="28D5DB06">
              <w:rPr/>
              <w:t>1</w:t>
            </w:r>
            <w:r w:rsidR="28D5DB06">
              <w:rPr/>
              <w:t>,2,3</w:t>
            </w:r>
          </w:p>
        </w:tc>
        <w:tc>
          <w:tcPr>
            <w:tcW w:w="1523" w:type="dxa"/>
            <w:tcMar/>
            <w:vAlign w:val="center"/>
          </w:tcPr>
          <w:p w:rsidRPr="001A72B7" w:rsidR="00C7030F" w:rsidP="00701A08" w:rsidRDefault="00C7030F" w14:paraId="232F506E" w14:textId="77777777">
            <w:pPr>
              <w:pStyle w:val="NormalTableau"/>
              <w:jc w:val="center"/>
            </w:pPr>
            <w:r>
              <w:t>Semaine 11</w:t>
            </w:r>
          </w:p>
        </w:tc>
        <w:tc>
          <w:tcPr>
            <w:tcW w:w="1737" w:type="dxa"/>
            <w:tcMar/>
            <w:vAlign w:val="center"/>
          </w:tcPr>
          <w:p w:rsidRPr="001A72B7" w:rsidR="00C7030F" w:rsidP="00701A08" w:rsidRDefault="00C7030F" w14:paraId="692D62CD" w14:noSpellErr="1" w14:textId="3E2966EF">
            <w:pPr>
              <w:pStyle w:val="NormalTableau"/>
              <w:jc w:val="center"/>
            </w:pPr>
            <w:r w:rsidR="28D5DB06">
              <w:rPr/>
              <w:t>1</w:t>
            </w:r>
            <w:r w:rsidR="28D5DB06">
              <w:rPr/>
              <w:t>0 %</w:t>
            </w:r>
          </w:p>
        </w:tc>
      </w:tr>
      <w:tr w:rsidR="28D5DB06" w:rsidTr="28D5DB06" w14:paraId="45E24A64">
        <w:trPr>
          <w:cantSplit/>
          <w:trHeight w:val="284"/>
        </w:trPr>
        <w:tc>
          <w:tcPr>
            <w:tcW w:w="2694" w:type="dxa"/>
            <w:tcMar/>
            <w:vAlign w:val="center"/>
          </w:tcPr>
          <w:p w:rsidR="28D5DB06" w:rsidP="28D5DB06" w:rsidRDefault="28D5DB06" w14:noSpellErr="1" w14:paraId="05BB2109" w14:textId="01D2CD28">
            <w:pPr>
              <w:pStyle w:val="NormalTableau"/>
            </w:pPr>
            <w:r w:rsidR="28D5DB06">
              <w:rPr/>
              <w:t>Travail Pratique 4</w:t>
            </w:r>
          </w:p>
        </w:tc>
        <w:tc>
          <w:tcPr>
            <w:tcW w:w="2693" w:type="dxa"/>
            <w:tcMar/>
          </w:tcPr>
          <w:p w:rsidR="28D5DB06" w:rsidP="28D5DB06" w:rsidRDefault="28D5DB06" w14:noSpellErr="1" w14:paraId="4D18BD34" w14:textId="661B4239">
            <w:pPr>
              <w:pStyle w:val="NormalTableau"/>
              <w:jc w:val="center"/>
              <w:rPr>
                <w:rFonts w:ascii="Calibri" w:hAnsi="Calibri" w:eastAsia="Calibri" w:cs="Calibri"/>
                <w:noProof w:val="0"/>
                <w:color w:val="000000" w:themeColor="text1" w:themeTint="FF" w:themeShade="FF"/>
                <w:sz w:val="20"/>
                <w:szCs w:val="20"/>
                <w:lang w:val="fr-CA"/>
              </w:rPr>
            </w:pPr>
            <w:r w:rsidRPr="28D5DB06" w:rsidR="28D5DB06">
              <w:rPr>
                <w:rFonts w:ascii="Calibri" w:hAnsi="Calibri" w:eastAsia="Calibri" w:cs="Calibri"/>
                <w:noProof w:val="0"/>
                <w:color w:val="000000" w:themeColor="text1" w:themeTint="FF" w:themeShade="FF"/>
                <w:sz w:val="20"/>
                <w:szCs w:val="20"/>
                <w:lang w:val="fr-CA"/>
              </w:rPr>
              <w:t>Individuel.</w:t>
            </w:r>
          </w:p>
        </w:tc>
        <w:tc>
          <w:tcPr>
            <w:tcW w:w="1559" w:type="dxa"/>
            <w:tcMar/>
            <w:vAlign w:val="center"/>
          </w:tcPr>
          <w:p w:rsidR="28D5DB06" w:rsidP="28D5DB06" w:rsidRDefault="28D5DB06" w14:paraId="5BABEC77" w14:textId="3A22B26D">
            <w:pPr>
              <w:pStyle w:val="NormalTableau"/>
              <w:jc w:val="center"/>
            </w:pPr>
            <w:r w:rsidR="28D5DB06">
              <w:rPr/>
              <w:t>1,2,3</w:t>
            </w:r>
          </w:p>
        </w:tc>
        <w:tc>
          <w:tcPr>
            <w:tcW w:w="1523" w:type="dxa"/>
            <w:tcMar/>
            <w:vAlign w:val="center"/>
          </w:tcPr>
          <w:p w:rsidR="28D5DB06" w:rsidP="28D5DB06" w:rsidRDefault="28D5DB06" w14:noSpellErr="1" w14:paraId="26015A68" w14:textId="7978B2D8">
            <w:pPr>
              <w:pStyle w:val="NormalTableau"/>
              <w:jc w:val="center"/>
            </w:pPr>
            <w:r w:rsidR="28D5DB06">
              <w:rPr/>
              <w:t>Semaine 15</w:t>
            </w:r>
          </w:p>
        </w:tc>
        <w:tc>
          <w:tcPr>
            <w:tcW w:w="1737" w:type="dxa"/>
            <w:tcMar/>
            <w:vAlign w:val="center"/>
          </w:tcPr>
          <w:p w:rsidR="28D5DB06" w:rsidP="28D5DB06" w:rsidRDefault="28D5DB06" w14:noSpellErr="1" w14:paraId="32CF061E" w14:textId="41C6389D">
            <w:pPr>
              <w:pStyle w:val="NormalTableau"/>
              <w:jc w:val="center"/>
            </w:pPr>
            <w:r w:rsidR="28D5DB06">
              <w:rPr/>
              <w:t>10 %</w:t>
            </w:r>
          </w:p>
        </w:tc>
      </w:tr>
      <w:tr w:rsidRPr="001A72B7" w:rsidR="00C7030F" w:rsidTr="28D5DB06" w14:paraId="7E20C54C" w14:textId="77777777">
        <w:trPr>
          <w:cantSplit/>
          <w:trHeight w:val="284"/>
        </w:trPr>
        <w:tc>
          <w:tcPr>
            <w:tcW w:w="2694" w:type="dxa"/>
            <w:tcMar/>
            <w:vAlign w:val="center"/>
          </w:tcPr>
          <w:p w:rsidRPr="001A72B7" w:rsidR="00C7030F" w:rsidP="00701A08" w:rsidRDefault="00C7030F" w14:paraId="28944835" w14:textId="77777777">
            <w:pPr>
              <w:pStyle w:val="NormalTableau"/>
            </w:pPr>
            <w:r>
              <w:rPr>
                <w:rFonts w:cs="Arial"/>
              </w:rPr>
              <w:t>Examen F</w:t>
            </w:r>
            <w:r w:rsidRPr="00697D3C">
              <w:rPr>
                <w:rFonts w:cs="Arial"/>
              </w:rPr>
              <w:t>inal</w:t>
            </w:r>
          </w:p>
        </w:tc>
        <w:tc>
          <w:tcPr>
            <w:tcW w:w="2693" w:type="dxa"/>
            <w:tcMar/>
          </w:tcPr>
          <w:p w:rsidRPr="001A72B7" w:rsidR="00C7030F" w:rsidP="28D5DB06" w:rsidRDefault="00C7030F" w14:paraId="5BA2D87E" w14:noSpellErr="1" w14:textId="6C39D57D">
            <w:pPr>
              <w:pStyle w:val="NormalTableau"/>
              <w:jc w:val="center"/>
            </w:pPr>
            <w:r w:rsidRPr="28D5DB06" w:rsidR="28D5DB06">
              <w:rPr>
                <w:rFonts w:ascii="Calibri" w:hAnsi="Calibri" w:eastAsia="Calibri" w:cs="Calibri"/>
                <w:noProof w:val="0"/>
                <w:color w:val="000000" w:themeColor="text1" w:themeTint="FF" w:themeShade="FF"/>
                <w:sz w:val="20"/>
                <w:szCs w:val="20"/>
                <w:lang w:val="fr-CA"/>
              </w:rPr>
              <w:t>Individuel.</w:t>
            </w:r>
          </w:p>
        </w:tc>
        <w:tc>
          <w:tcPr>
            <w:tcW w:w="1559" w:type="dxa"/>
            <w:tcMar/>
            <w:vAlign w:val="center"/>
          </w:tcPr>
          <w:p w:rsidRPr="001A72B7" w:rsidR="00C7030F" w:rsidP="28D5DB06" w:rsidRDefault="00C7030F" w14:paraId="11583F4E" w14:textId="18A34C15">
            <w:pPr>
              <w:pStyle w:val="NormalTableau"/>
              <w:bidi w:val="0"/>
              <w:spacing w:before="120" w:beforeAutospacing="off" w:after="120" w:afterAutospacing="off" w:line="240" w:lineRule="auto"/>
              <w:ind w:left="0" w:right="0"/>
              <w:jc w:val="center"/>
            </w:pPr>
            <w:r w:rsidRPr="28D5DB06" w:rsidR="28D5DB06">
              <w:rPr>
                <w:rFonts w:ascii="Calibri" w:hAnsi="Calibri" w:eastAsia="Times New Roman" w:cs="Calibri" w:asciiTheme="minorAscii" w:hAnsiTheme="minorAscii" w:cstheme="minorAscii"/>
                <w:sz w:val="20"/>
                <w:szCs w:val="20"/>
                <w:lang w:eastAsia="fr-FR"/>
              </w:rPr>
              <w:t>1</w:t>
            </w:r>
            <w:r w:rsidRPr="28D5DB06" w:rsidR="28D5DB06">
              <w:rPr>
                <w:rFonts w:ascii="Calibri" w:hAnsi="Calibri" w:eastAsia="Times New Roman" w:cs="Calibri" w:asciiTheme="minorAscii" w:hAnsiTheme="minorAscii" w:cstheme="minorAscii"/>
                <w:sz w:val="20"/>
                <w:szCs w:val="20"/>
                <w:lang w:eastAsia="fr-FR"/>
              </w:rPr>
              <w:t>,2,3</w:t>
            </w:r>
          </w:p>
        </w:tc>
        <w:tc>
          <w:tcPr>
            <w:tcW w:w="1523" w:type="dxa"/>
            <w:tcMar/>
            <w:vAlign w:val="center"/>
          </w:tcPr>
          <w:p w:rsidRPr="001A72B7" w:rsidR="00C7030F" w:rsidP="00701A08" w:rsidRDefault="00C7030F" w14:paraId="01814B89" w14:textId="77777777">
            <w:pPr>
              <w:pStyle w:val="NormalTableau"/>
              <w:jc w:val="center"/>
            </w:pPr>
            <w:r>
              <w:t>Semaine 15</w:t>
            </w:r>
          </w:p>
        </w:tc>
        <w:tc>
          <w:tcPr>
            <w:tcW w:w="1737" w:type="dxa"/>
            <w:tcMar/>
            <w:vAlign w:val="center"/>
          </w:tcPr>
          <w:p w:rsidRPr="001A72B7" w:rsidR="00C7030F" w:rsidP="00701A08" w:rsidRDefault="00C7030F" w14:paraId="583B8316" w14:textId="77777777">
            <w:pPr>
              <w:pStyle w:val="NormalTableau"/>
              <w:jc w:val="center"/>
            </w:pPr>
            <w:r>
              <w:t>30 %</w:t>
            </w:r>
          </w:p>
        </w:tc>
      </w:tr>
      <w:tr w:rsidRPr="004B0A12" w:rsidR="00C7030F" w:rsidTr="28D5DB06" w14:paraId="06625730" w14:textId="77777777">
        <w:trPr>
          <w:cantSplit/>
          <w:trHeight w:val="284"/>
        </w:trPr>
        <w:tc>
          <w:tcPr>
            <w:tcW w:w="2694" w:type="dxa"/>
            <w:tcMar/>
            <w:vAlign w:val="center"/>
          </w:tcPr>
          <w:p w:rsidRPr="00DD68A9" w:rsidR="00C7030F" w:rsidP="00701A08" w:rsidRDefault="00C7030F" w14:paraId="4A3DE5E7" w14:textId="77777777"/>
        </w:tc>
        <w:tc>
          <w:tcPr>
            <w:tcW w:w="2693" w:type="dxa"/>
            <w:tcMar/>
            <w:vAlign w:val="center"/>
          </w:tcPr>
          <w:p w:rsidRPr="00DD68A9" w:rsidR="00C7030F" w:rsidP="00701A08" w:rsidRDefault="00C7030F" w14:paraId="43A99AF8" w14:textId="77777777"/>
        </w:tc>
        <w:tc>
          <w:tcPr>
            <w:tcW w:w="1559" w:type="dxa"/>
            <w:tcMar/>
            <w:vAlign w:val="center"/>
          </w:tcPr>
          <w:p w:rsidRPr="00DD68A9" w:rsidR="00C7030F" w:rsidP="00701A08" w:rsidRDefault="00C7030F" w14:paraId="5CAB03F1" w14:textId="77777777"/>
        </w:tc>
        <w:tc>
          <w:tcPr>
            <w:tcW w:w="1523" w:type="dxa"/>
            <w:tcMar/>
            <w:vAlign w:val="center"/>
          </w:tcPr>
          <w:p w:rsidRPr="00AD581C" w:rsidR="00C7030F" w:rsidP="00701A08" w:rsidRDefault="00C7030F" w14:paraId="27C32B50" w14:textId="77777777">
            <w:pPr>
              <w:pStyle w:val="NormalTableau"/>
              <w:jc w:val="center"/>
            </w:pPr>
            <w:r w:rsidRPr="00AD581C">
              <w:t>TOTAL</w:t>
            </w:r>
          </w:p>
        </w:tc>
        <w:tc>
          <w:tcPr>
            <w:tcW w:w="1737" w:type="dxa"/>
            <w:tcMar/>
            <w:vAlign w:val="center"/>
          </w:tcPr>
          <w:p w:rsidRPr="00AD581C" w:rsidR="00C7030F" w:rsidP="00701A08" w:rsidRDefault="00C7030F" w14:paraId="05617216" w14:textId="77777777">
            <w:pPr>
              <w:pStyle w:val="NormalTableau"/>
              <w:jc w:val="center"/>
            </w:pPr>
            <w:r w:rsidRPr="00AD581C">
              <w:t>100 %</w:t>
            </w:r>
          </w:p>
        </w:tc>
      </w:tr>
    </w:tbl>
    <w:p w:rsidR="002643DA" w:rsidP="00C7030F" w:rsidRDefault="002643DA" w14:paraId="49691901" w14:textId="77777777">
      <w:pPr>
        <w:ind w:left="0"/>
      </w:pPr>
    </w:p>
    <w:p w:rsidR="006A5D7D" w:rsidP="00FA4F3F" w:rsidRDefault="006A5D7D" w14:paraId="496C92F2" w14:textId="77777777">
      <w:pPr>
        <w:pStyle w:val="Titre1"/>
        <w:spacing w:after="120"/>
        <w:ind w:left="431" w:hanging="431"/>
        <w:rPr/>
      </w:pPr>
      <w:r w:rsidR="28D5DB06">
        <w:rPr/>
        <w:t>Matériel requis obligatoire</w:t>
      </w:r>
    </w:p>
    <w:p w:rsidRPr="00C7030F" w:rsidR="002E29A0" w:rsidP="00C7030F" w:rsidRDefault="00C7030F" w14:paraId="60AE2E54" w14:textId="174637BB">
      <w:pPr>
        <w:pStyle w:val="Pieddepage"/>
        <w:numPr>
          <w:ilvl w:val="0"/>
          <w:numId w:val="10"/>
        </w:numPr>
      </w:pPr>
      <w:r w:rsidRPr="00C7030F">
        <w:t>Une clé USB est fortement suggérée pour conserver vos fichiers</w:t>
      </w:r>
      <w:r w:rsidR="00C9137F">
        <w:t>.</w:t>
      </w:r>
    </w:p>
    <w:p w:rsidRPr="00FC1EFA" w:rsidR="00F42CE9" w:rsidP="00FA4F3F" w:rsidRDefault="00F42CE9" w14:paraId="0063BF4B" w14:textId="1E6696A6">
      <w:pPr>
        <w:pStyle w:val="Titre1"/>
        <w:spacing w:after="120"/>
        <w:ind w:left="431" w:hanging="431"/>
        <w:rPr/>
      </w:pPr>
      <w:r w:rsidR="28D5DB06">
        <w:rPr/>
        <w:t>Médiagraphie</w:t>
      </w:r>
    </w:p>
    <w:p w:rsidRPr="00C7030F" w:rsidR="00C7030F" w:rsidP="00C7030F" w:rsidRDefault="00C7030F" w14:paraId="6062117F" w14:textId="6DDCFEFD">
      <w:pPr>
        <w:ind w:right="-720"/>
        <w:rPr>
          <w:sz w:val="22"/>
          <w:szCs w:val="22"/>
        </w:rPr>
      </w:pPr>
      <w:r w:rsidRPr="00C7030F">
        <w:rPr>
          <w:sz w:val="22"/>
          <w:szCs w:val="22"/>
        </w:rPr>
        <w:t>Le cours ne nécessite aucun document particulier. Les logiciels utilisés seront :</w:t>
      </w:r>
    </w:p>
    <w:p w:rsidRPr="00C7030F" w:rsidR="00C7030F" w:rsidP="00C7030F" w:rsidRDefault="00C7030F" w14:paraId="2D462A7A" w14:textId="77777777">
      <w:pPr>
        <w:ind w:left="706" w:right="-720"/>
        <w:rPr>
          <w:sz w:val="22"/>
          <w:szCs w:val="22"/>
        </w:rPr>
      </w:pPr>
      <w:r w:rsidRPr="00C7030F">
        <w:rPr>
          <w:sz w:val="22"/>
          <w:szCs w:val="22"/>
        </w:rPr>
        <w:t>•</w:t>
      </w:r>
      <w:r w:rsidRPr="00C7030F">
        <w:rPr>
          <w:sz w:val="22"/>
          <w:szCs w:val="22"/>
        </w:rPr>
        <w:tab/>
      </w:r>
      <w:r w:rsidRPr="00C7030F">
        <w:rPr>
          <w:sz w:val="22"/>
          <w:szCs w:val="22"/>
        </w:rPr>
        <w:t xml:space="preserve">Java </w:t>
      </w:r>
      <w:proofErr w:type="spellStart"/>
      <w:r w:rsidRPr="00C7030F">
        <w:rPr>
          <w:sz w:val="22"/>
          <w:szCs w:val="22"/>
        </w:rPr>
        <w:t>Development</w:t>
      </w:r>
      <w:proofErr w:type="spellEnd"/>
      <w:r w:rsidRPr="00C7030F">
        <w:rPr>
          <w:sz w:val="22"/>
          <w:szCs w:val="22"/>
        </w:rPr>
        <w:t xml:space="preserve"> Kit 1.7</w:t>
      </w:r>
    </w:p>
    <w:p w:rsidRPr="00C7030F" w:rsidR="00C7030F" w:rsidP="00C7030F" w:rsidRDefault="00C7030F" w14:paraId="77D84F07" w14:textId="77777777">
      <w:pPr>
        <w:ind w:left="706" w:right="-720"/>
        <w:rPr>
          <w:sz w:val="22"/>
          <w:szCs w:val="22"/>
        </w:rPr>
      </w:pPr>
      <w:r w:rsidRPr="00C7030F">
        <w:rPr>
          <w:sz w:val="22"/>
          <w:szCs w:val="22"/>
        </w:rPr>
        <w:t>•</w:t>
      </w:r>
      <w:r w:rsidRPr="00C7030F">
        <w:rPr>
          <w:sz w:val="22"/>
          <w:szCs w:val="22"/>
        </w:rPr>
        <w:tab/>
      </w:r>
      <w:r w:rsidRPr="00C7030F">
        <w:rPr>
          <w:sz w:val="22"/>
          <w:szCs w:val="22"/>
        </w:rPr>
        <w:t>Android Studio pour le développement Android</w:t>
      </w:r>
    </w:p>
    <w:p w:rsidRPr="00C7030F" w:rsidR="005B04C0" w:rsidP="00C7030F" w:rsidRDefault="00C7030F" w14:paraId="1F80883A" w14:textId="405CAF09">
      <w:pPr>
        <w:ind w:left="706" w:right="-720"/>
        <w:rPr>
          <w:szCs w:val="20"/>
        </w:rPr>
      </w:pPr>
      <w:r w:rsidRPr="00C7030F">
        <w:rPr>
          <w:sz w:val="22"/>
          <w:szCs w:val="22"/>
        </w:rPr>
        <w:t>•</w:t>
      </w:r>
      <w:r w:rsidRPr="00C7030F">
        <w:rPr>
          <w:sz w:val="22"/>
          <w:szCs w:val="22"/>
        </w:rPr>
        <w:tab/>
      </w:r>
      <w:proofErr w:type="spellStart"/>
      <w:r w:rsidRPr="00C7030F">
        <w:rPr>
          <w:sz w:val="22"/>
          <w:szCs w:val="22"/>
        </w:rPr>
        <w:t>Intellij</w:t>
      </w:r>
      <w:proofErr w:type="spellEnd"/>
      <w:r w:rsidRPr="00C7030F">
        <w:rPr>
          <w:sz w:val="22"/>
          <w:szCs w:val="22"/>
        </w:rPr>
        <w:t xml:space="preserve"> IDEA (</w:t>
      </w:r>
      <w:proofErr w:type="spellStart"/>
      <w:r w:rsidRPr="00C7030F">
        <w:rPr>
          <w:sz w:val="22"/>
          <w:szCs w:val="22"/>
        </w:rPr>
        <w:t>community</w:t>
      </w:r>
      <w:proofErr w:type="spellEnd"/>
      <w:r w:rsidRPr="00C7030F">
        <w:rPr>
          <w:sz w:val="22"/>
          <w:szCs w:val="22"/>
        </w:rPr>
        <w:t xml:space="preserve"> </w:t>
      </w:r>
      <w:proofErr w:type="spellStart"/>
      <w:r w:rsidRPr="00C7030F">
        <w:rPr>
          <w:sz w:val="22"/>
          <w:szCs w:val="22"/>
        </w:rPr>
        <w:t>edition</w:t>
      </w:r>
      <w:proofErr w:type="spellEnd"/>
      <w:r w:rsidRPr="00C7030F">
        <w:rPr>
          <w:sz w:val="22"/>
          <w:szCs w:val="22"/>
        </w:rPr>
        <w:t>) pour le développement Java</w:t>
      </w:r>
    </w:p>
    <w:p w:rsidR="32B74ACC" w:rsidP="32B74ACC" w:rsidRDefault="32B74ACC" w14:noSpellErr="1" w14:paraId="183C97C4" w14:textId="650CDA56">
      <w:pPr>
        <w:pStyle w:val="Titre1"/>
        <w:rPr/>
      </w:pPr>
      <w:r w:rsidRPr="32B74ACC" w:rsidR="32B74ACC">
        <w:rPr>
          <w:lang w:val="fr-CA"/>
        </w:rPr>
        <w:t>Conditions de réussite au cours</w:t>
      </w:r>
    </w:p>
    <w:p w:rsidR="32B74ACC" w:rsidRDefault="32B74ACC" w14:noSpellErr="1" w14:paraId="5C96F683" w14:textId="66262427">
      <w:hyperlink r:id="R49cc1237d36e4475">
        <w:r w:rsidRPr="32B74ACC" w:rsidR="32B74ACC">
          <w:rPr>
            <w:rStyle w:val="Lienhypertexte"/>
            <w:noProof w:val="0"/>
            <w:lang w:val="fr-CA"/>
          </w:rPr>
          <w:t>https://cegepedouardmontpetit.sharepoint.com/teams/PED-INFO/_layouts/15/guestaccess.aspx?docid=005f1ef9c8d2043d4a8122b9da15cdf24&amp;authkey=AS28YNecH9QbaGijgPiRQ8Q</w:t>
        </w:r>
      </w:hyperlink>
    </w:p>
    <w:p w:rsidR="32B74ACC" w:rsidRDefault="32B74ACC" w14:paraId="72282A3B" w14:textId="3AD40A40">
      <w:r w:rsidRPr="32B74ACC" w:rsidR="32B74ACC">
        <w:rPr>
          <w:noProof w:val="0"/>
          <w:lang w:val="fr-CA"/>
        </w:rPr>
        <w:t xml:space="preserve"> </w:t>
      </w:r>
    </w:p>
    <w:p w:rsidR="32B74ACC" w:rsidRDefault="32B74ACC" w14:noSpellErr="1" w14:paraId="5157E7A2" w14:textId="593CEE3F">
      <w:r w:rsidRPr="32B74ACC" w:rsidR="32B74ACC">
        <w:rPr>
          <w:noProof w:val="0"/>
          <w:lang w:val="fr-CA"/>
        </w:rPr>
        <w:t xml:space="preserve">Grille d’évaluation du français : </w:t>
      </w:r>
    </w:p>
    <w:p w:rsidR="32B74ACC" w:rsidRDefault="32B74ACC" w14:noSpellErr="1" w14:paraId="2495AA80" w14:textId="148F49F4">
      <w:r w:rsidRPr="32B74ACC" w:rsidR="32B74ACC">
        <w:rPr>
          <w:noProof w:val="0"/>
          <w:lang w:val="fr-CA"/>
        </w:rPr>
        <w:t xml:space="preserve">         </w:t>
      </w:r>
      <w:r w:rsidRPr="32B74ACC" w:rsidR="32B74ACC">
        <w:rPr>
          <w:noProof w:val="0"/>
          <w:lang w:val="fr-CA"/>
        </w:rPr>
        <w:t>Écrit :</w:t>
      </w:r>
    </w:p>
    <w:p w:rsidR="32B74ACC" w:rsidP="32B74ACC" w:rsidRDefault="32B74ACC" w14:noSpellErr="1" w14:paraId="359C2AF1" w14:textId="5DC3EF6C">
      <w:pPr>
        <w:ind w:left="1134"/>
      </w:pPr>
      <w:hyperlink r:id="Ra859286f19e94151">
        <w:r w:rsidRPr="32B74ACC" w:rsidR="32B74ACC">
          <w:rPr>
            <w:rStyle w:val="Lienhypertexte"/>
            <w:noProof w:val="0"/>
            <w:lang w:val="fr-CA"/>
          </w:rPr>
          <w:t>https://cegepedouardmontpetit.sharepoint.com/teams/PED-INFO/_layouts/15/guestaccess.aspx?docid=03af009046dc64b7c839943bbeb7f7473&amp;authkey=AcsuWXbsqw7Iq41lLapwLCU</w:t>
        </w:r>
      </w:hyperlink>
    </w:p>
    <w:p w:rsidR="32B74ACC" w:rsidP="32B74ACC" w:rsidRDefault="32B74ACC" w14:noSpellErr="1" w14:paraId="0BA6B96C" w14:textId="4BE47576">
      <w:pPr>
        <w:pStyle w:val="Titre1"/>
        <w:rPr/>
      </w:pPr>
      <w:r w:rsidRPr="32B74ACC" w:rsidR="32B74ACC">
        <w:rPr>
          <w:lang w:val="fr-CA"/>
        </w:rPr>
        <w:t>Modalités de participation au cours</w:t>
      </w:r>
    </w:p>
    <w:p w:rsidR="32B74ACC" w:rsidRDefault="32B74ACC" w14:noSpellErr="1" w14:paraId="6576187D" w14:textId="2A62B83C">
      <w:hyperlink r:id="R9e1463a7560f4c13">
        <w:r w:rsidRPr="32B74ACC" w:rsidR="32B74ACC">
          <w:rPr>
            <w:rStyle w:val="Lienhypertexte"/>
            <w:noProof w:val="0"/>
            <w:lang w:val="fr-CA"/>
          </w:rPr>
          <w:t>https://cegepedouardmontpetit.sharepoint.com/teams/PED-INFO/_layouts/15/guestaccess.aspx?docid=08bf447c126be44b088486d666c08744a&amp;authkey=Aawnc17EOkVpIGzIHk2jfHE</w:t>
        </w:r>
      </w:hyperlink>
    </w:p>
    <w:p w:rsidR="32B74ACC" w:rsidP="32B74ACC" w:rsidRDefault="32B74ACC" w14:paraId="1AA67D8A" w14:textId="74ED96FD">
      <w:pPr>
        <w:pStyle w:val="Titre1"/>
        <w:rPr/>
      </w:pPr>
      <w:r w:rsidRPr="32B74ACC" w:rsidR="32B74ACC">
        <w:rPr>
          <w:lang w:val="fr-CA"/>
        </w:rPr>
        <w:t xml:space="preserve">RÈGLES </w:t>
      </w:r>
      <w:proofErr w:type="spellStart"/>
      <w:r w:rsidRPr="32B74ACC" w:rsidR="32B74ACC">
        <w:rPr>
          <w:lang w:val="fr-CA"/>
        </w:rPr>
        <w:t>DÉPARTementales</w:t>
      </w:r>
      <w:proofErr w:type="spellEnd"/>
    </w:p>
    <w:p w:rsidR="32B74ACC" w:rsidRDefault="32B74ACC" w14:noSpellErr="1" w14:paraId="674EA773" w14:textId="787F337E">
      <w:hyperlink r:id="R04d98213a6d84c70">
        <w:r w:rsidRPr="32B74ACC" w:rsidR="32B74ACC">
          <w:rPr>
            <w:rStyle w:val="Lienhypertexte"/>
            <w:noProof w:val="0"/>
            <w:lang w:val="fr-CA"/>
          </w:rPr>
          <w:t>https://cegepedouardmontpetit.sharepoint.com/teams/PED-INFO/_layouts/15/guestaccess.aspx?docid=049b958fb12e247249cdcbf3c1560725c&amp;authkey=ATetwLEPRokAVFVOl9ZSTiM</w:t>
        </w:r>
      </w:hyperlink>
    </w:p>
    <w:p w:rsidR="32B74ACC" w:rsidP="32B74ACC" w:rsidRDefault="32B74ACC" w14:noSpellErr="1" w14:paraId="410C7556" w14:textId="6234A8A9">
      <w:pPr>
        <w:pStyle w:val="Titre1"/>
        <w:rPr/>
      </w:pPr>
      <w:r w:rsidRPr="32B74ACC" w:rsidR="32B74ACC">
        <w:rPr>
          <w:lang w:val="fr-CA"/>
        </w:rPr>
        <w:t>Politiques et règles institutionnelles</w:t>
      </w:r>
    </w:p>
    <w:p w:rsidR="32B74ACC" w:rsidRDefault="32B74ACC" w14:noSpellErr="1" w14:paraId="0A8CA0D3" w14:textId="3C960B8A">
      <w:r w:rsidRPr="32B74ACC" w:rsidR="32B74ACC">
        <w:rPr>
          <w:rFonts w:ascii="Calibri" w:hAnsi="Calibri" w:eastAsia="Calibri" w:cs="Calibri"/>
          <w:noProof w:val="0"/>
          <w:sz w:val="20"/>
          <w:szCs w:val="20"/>
          <w:lang w:val="fr-CA"/>
        </w:rPr>
        <w:t xml:space="preserve">Tout étudiant inscrit au cégep Édouard-Montpetit doit prendre connaissance du contenu de quelques politiques et règlements institutionnels et s’y conformer. Notamment, la </w:t>
      </w:r>
      <w:r w:rsidRPr="32B74ACC" w:rsidR="32B74ACC">
        <w:rPr>
          <w:rFonts w:ascii="Calibri" w:hAnsi="Calibri" w:eastAsia="Calibri" w:cs="Calibri"/>
          <w:i w:val="1"/>
          <w:iCs w:val="1"/>
          <w:noProof w:val="0"/>
          <w:sz w:val="20"/>
          <w:szCs w:val="20"/>
          <w:lang w:val="fr-CA"/>
        </w:rPr>
        <w:t xml:space="preserve">Politique institutionnelle d’évaluation des apprentissages </w:t>
      </w:r>
      <w:r w:rsidRPr="32B74ACC" w:rsidR="32B74ACC">
        <w:rPr>
          <w:rFonts w:ascii="Calibri" w:hAnsi="Calibri" w:eastAsia="Calibri" w:cs="Calibri"/>
          <w:noProof w:val="0"/>
          <w:sz w:val="20"/>
          <w:szCs w:val="20"/>
          <w:lang w:val="fr-CA"/>
        </w:rPr>
        <w:t>(PIEA), la</w:t>
      </w:r>
      <w:r w:rsidRPr="32B74ACC" w:rsidR="32B74ACC">
        <w:rPr>
          <w:rFonts w:ascii="Calibri" w:hAnsi="Calibri" w:eastAsia="Calibri" w:cs="Calibri"/>
          <w:i w:val="1"/>
          <w:iCs w:val="1"/>
          <w:noProof w:val="0"/>
          <w:sz w:val="20"/>
          <w:szCs w:val="20"/>
          <w:lang w:val="fr-CA"/>
        </w:rPr>
        <w:t xml:space="preserve"> Politique institutionnelle de la langue française </w:t>
      </w:r>
      <w:r w:rsidRPr="32B74ACC" w:rsidR="32B74ACC">
        <w:rPr>
          <w:rFonts w:ascii="Calibri" w:hAnsi="Calibri" w:eastAsia="Calibri" w:cs="Calibri"/>
          <w:noProof w:val="0"/>
          <w:sz w:val="20"/>
          <w:szCs w:val="20"/>
          <w:lang w:val="fr-CA"/>
        </w:rPr>
        <w:t>(PILF),</w:t>
      </w:r>
      <w:r w:rsidRPr="32B74ACC" w:rsidR="32B74ACC">
        <w:rPr>
          <w:rFonts w:ascii="Calibri" w:hAnsi="Calibri" w:eastAsia="Calibri" w:cs="Calibri"/>
          <w:i w:val="1"/>
          <w:iCs w:val="1"/>
          <w:noProof w:val="0"/>
          <w:sz w:val="20"/>
          <w:szCs w:val="20"/>
          <w:lang w:val="fr-CA"/>
        </w:rPr>
        <w:t xml:space="preserve"> la Politique pour un milieu d’études et de travail exempt de harcèlement et de violence </w:t>
      </w:r>
      <w:r w:rsidRPr="32B74ACC" w:rsidR="32B74ACC">
        <w:rPr>
          <w:rFonts w:ascii="Calibri" w:hAnsi="Calibri" w:eastAsia="Calibri" w:cs="Calibri"/>
          <w:noProof w:val="0"/>
          <w:sz w:val="20"/>
          <w:szCs w:val="20"/>
          <w:lang w:val="fr-CA"/>
        </w:rPr>
        <w:t>(PPMÉTEHV),</w:t>
      </w:r>
      <w:r w:rsidRPr="32B74ACC" w:rsidR="32B74ACC">
        <w:rPr>
          <w:rFonts w:ascii="Calibri" w:hAnsi="Calibri" w:eastAsia="Calibri" w:cs="Calibri"/>
          <w:i w:val="1"/>
          <w:iCs w:val="1"/>
          <w:noProof w:val="0"/>
          <w:sz w:val="20"/>
          <w:szCs w:val="20"/>
          <w:lang w:val="fr-CA"/>
        </w:rPr>
        <w:t xml:space="preserve"> </w:t>
      </w:r>
      <w:r w:rsidRPr="32B74ACC" w:rsidR="32B74ACC">
        <w:rPr>
          <w:rFonts w:ascii="Calibri" w:hAnsi="Calibri" w:eastAsia="Calibri" w:cs="Calibri"/>
          <w:noProof w:val="0"/>
          <w:sz w:val="20"/>
          <w:szCs w:val="20"/>
          <w:lang w:val="fr-CA"/>
        </w:rPr>
        <w:t xml:space="preserve">les </w:t>
      </w:r>
      <w:r w:rsidRPr="32B74ACC" w:rsidR="32B74ACC">
        <w:rPr>
          <w:rFonts w:ascii="Calibri" w:hAnsi="Calibri" w:eastAsia="Calibri" w:cs="Calibri"/>
          <w:i w:val="1"/>
          <w:iCs w:val="1"/>
          <w:noProof w:val="0"/>
          <w:sz w:val="20"/>
          <w:szCs w:val="20"/>
          <w:lang w:val="fr-CA"/>
        </w:rPr>
        <w:t xml:space="preserve">Conditions d’admission et cheminement scolaire, </w:t>
      </w:r>
      <w:r w:rsidRPr="32B74ACC" w:rsidR="32B74ACC">
        <w:rPr>
          <w:rFonts w:ascii="Calibri" w:hAnsi="Calibri" w:eastAsia="Calibri" w:cs="Calibri"/>
          <w:noProof w:val="0"/>
          <w:sz w:val="20"/>
          <w:szCs w:val="20"/>
          <w:lang w:val="fr-CA"/>
        </w:rPr>
        <w:t>la</w:t>
      </w:r>
      <w:r w:rsidRPr="32B74ACC" w:rsidR="32B74ACC">
        <w:rPr>
          <w:rFonts w:ascii="Calibri" w:hAnsi="Calibri" w:eastAsia="Calibri" w:cs="Calibri"/>
          <w:i w:val="1"/>
          <w:iCs w:val="1"/>
          <w:noProof w:val="0"/>
          <w:sz w:val="20"/>
          <w:szCs w:val="20"/>
          <w:lang w:val="fr-CA"/>
        </w:rPr>
        <w:t xml:space="preserve"> Procédure concernant le traitement des plaintes étudiantes dans le cadre des relations pédagogiques.</w:t>
      </w:r>
    </w:p>
    <w:p w:rsidR="32B74ACC" w:rsidRDefault="32B74ACC" w14:noSpellErr="1" w14:paraId="4E675B36" w14:textId="5230C2E3">
      <w:r w:rsidRPr="32B74ACC" w:rsidR="32B74ACC">
        <w:rPr>
          <w:rFonts w:ascii="Calibri" w:hAnsi="Calibri" w:eastAsia="Calibri" w:cs="Calibri"/>
          <w:noProof w:val="0"/>
          <w:sz w:val="20"/>
          <w:szCs w:val="20"/>
          <w:lang w:val="fr-CA"/>
        </w:rPr>
        <w:t xml:space="preserve">Le texte intégral de ces politiques et règlements est accessible sur le site Web du Cégep à l’adresse suivante : </w:t>
      </w:r>
      <w:hyperlink r:id="R6de24b1ef856424a">
        <w:r w:rsidRPr="32B74ACC" w:rsidR="32B74ACC">
          <w:rPr>
            <w:rStyle w:val="Lienhypertexte"/>
            <w:rFonts w:ascii="Calibri" w:hAnsi="Calibri" w:eastAsia="Calibri" w:cs="Calibri"/>
            <w:noProof w:val="0"/>
            <w:sz w:val="20"/>
            <w:szCs w:val="20"/>
            <w:lang w:val="fr-CA"/>
          </w:rPr>
          <w:t>www.cegepmontpetit.ca/reglements-et-politiques</w:t>
        </w:r>
      </w:hyperlink>
      <w:r w:rsidRPr="32B74ACC" w:rsidR="32B74ACC">
        <w:rPr>
          <w:rFonts w:ascii="Calibri" w:hAnsi="Calibri" w:eastAsia="Calibri" w:cs="Calibri"/>
          <w:noProof w:val="0"/>
          <w:sz w:val="20"/>
          <w:szCs w:val="20"/>
          <w:lang w:val="fr-CA"/>
        </w:rPr>
        <w:t>.</w:t>
      </w:r>
      <w:r w:rsidRPr="32B74ACC" w:rsidR="32B74ACC">
        <w:rPr>
          <w:rFonts w:ascii="Calibri" w:hAnsi="Calibri" w:eastAsia="Calibri" w:cs="Calibri"/>
          <w:noProof w:val="0"/>
          <w:sz w:val="20"/>
          <w:szCs w:val="20"/>
          <w:lang w:val="fr-CA"/>
        </w:rPr>
        <w:t xml:space="preserve"> En cas de disparité entre des textes figurant ailleurs et le texte intégral, ce dernier est la seule version légale et appliquée.</w:t>
      </w:r>
    </w:p>
    <w:p w:rsidR="32B74ACC" w:rsidP="32B74ACC" w:rsidRDefault="32B74ACC" w14:noSpellErr="1" w14:paraId="29E9A8A7" w14:textId="22618463">
      <w:pPr>
        <w:pStyle w:val="xmsonormal"/>
        <w:rPr>
          <w:rFonts w:ascii="Calibri" w:hAnsi="Calibri" w:asciiTheme="minorAscii" w:hAnsiTheme="minorAscii"/>
          <w:sz w:val="20"/>
          <w:szCs w:val="20"/>
        </w:rPr>
      </w:pPr>
    </w:p>
    <w:sectPr w:rsidRPr="000026C4" w:rsidR="007E6603" w:rsidSect="00797000">
      <w:footerReference w:type="default" r:id="rId17"/>
      <w:footnotePr>
        <w:numFmt w:val="chicago"/>
      </w:footnotePr>
      <w:type w:val="continuous"/>
      <w:pgSz w:w="12240" w:h="15840" w:orient="portrait"/>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78B" w:rsidP="005E0757" w:rsidRDefault="00E9278B" w14:paraId="5E7E9B7D" w14:textId="77777777">
      <w:r>
        <w:separator/>
      </w:r>
    </w:p>
  </w:endnote>
  <w:endnote w:type="continuationSeparator" w:id="0">
    <w:p w:rsidR="00E9278B" w:rsidP="005E0757" w:rsidRDefault="00E9278B" w14:paraId="74D4B9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D68A9" w:rsidR="0076678B" w:rsidP="007E6603" w:rsidRDefault="00DD68A9" w14:paraId="28F4AE4F" w14:textId="2D4F49F5">
    <w:pPr>
      <w:pStyle w:val="Pieddepage"/>
      <w:tabs>
        <w:tab w:val="clear" w:pos="4320"/>
        <w:tab w:val="clear" w:pos="8640"/>
        <w:tab w:val="center" w:pos="4962"/>
        <w:tab w:val="right" w:pos="9923"/>
      </w:tabs>
    </w:pPr>
    <w:r>
      <w:tab/>
    </w:r>
    <w:r w:rsidRPr="00AD581C">
      <w:fldChar w:fldCharType="begin"/>
    </w:r>
    <w:r w:rsidRPr="00AD581C">
      <w:instrText>PAGE   \* MERGEFORMAT</w:instrText>
    </w:r>
    <w:r w:rsidRPr="00AD581C">
      <w:fldChar w:fldCharType="separate"/>
    </w:r>
    <w:r w:rsidRPr="000026C4" w:rsidR="000026C4">
      <w:rPr>
        <w:noProof/>
        <w:lang w:val="fr-FR"/>
      </w:rPr>
      <w:t>5</w:t>
    </w:r>
    <w:r w:rsidRPr="00AD581C">
      <w:fldChar w:fldCharType="end"/>
    </w:r>
    <w:r>
      <w:tab/>
    </w:r>
    <w:r w:rsidR="009D1BD9">
      <w:t>7</w:t>
    </w:r>
    <w:r w:rsidR="00892747">
      <w:t xml:space="preserve"> janvier</w:t>
    </w:r>
    <w:r w:rsidR="007E6603">
      <w:t xml:space="preserve"> </w:t>
    </w:r>
    <w:r w:rsidR="00F42CE9">
      <w:t>201</w:t>
    </w:r>
    <w:r w:rsidR="009D1BD9">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78B" w:rsidP="005E0757" w:rsidRDefault="00E9278B" w14:paraId="3FAE7DF1" w14:textId="77777777">
      <w:r>
        <w:separator/>
      </w:r>
    </w:p>
  </w:footnote>
  <w:footnote w:type="continuationSeparator" w:id="0">
    <w:p w:rsidR="00E9278B" w:rsidP="005E0757" w:rsidRDefault="00E9278B" w14:paraId="53F5C3B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D75"/>
    <w:multiLevelType w:val="hybridMultilevel"/>
    <w:tmpl w:val="31C841E2"/>
    <w:lvl w:ilvl="0" w:tplc="0C0C0001">
      <w:start w:val="1"/>
      <w:numFmt w:val="bullet"/>
      <w:lvlText w:val=""/>
      <w:lvlJc w:val="left"/>
      <w:pPr>
        <w:ind w:left="927" w:hanging="360"/>
      </w:pPr>
      <w:rPr>
        <w:rFonts w:hint="default" w:ascii="Symbol" w:hAnsi="Symbol"/>
      </w:rPr>
    </w:lvl>
    <w:lvl w:ilvl="1" w:tplc="0C0C0003">
      <w:start w:val="1"/>
      <w:numFmt w:val="bullet"/>
      <w:lvlText w:val="o"/>
      <w:lvlJc w:val="left"/>
      <w:pPr>
        <w:ind w:left="1647" w:hanging="360"/>
      </w:pPr>
      <w:rPr>
        <w:rFonts w:hint="default" w:ascii="Courier New" w:hAnsi="Courier New" w:cs="Courier New"/>
      </w:rPr>
    </w:lvl>
    <w:lvl w:ilvl="2" w:tplc="0C0C0005" w:tentative="1">
      <w:start w:val="1"/>
      <w:numFmt w:val="bullet"/>
      <w:lvlText w:val=""/>
      <w:lvlJc w:val="left"/>
      <w:pPr>
        <w:ind w:left="2367" w:hanging="360"/>
      </w:pPr>
      <w:rPr>
        <w:rFonts w:hint="default" w:ascii="Wingdings" w:hAnsi="Wingdings"/>
      </w:rPr>
    </w:lvl>
    <w:lvl w:ilvl="3" w:tplc="0C0C0001" w:tentative="1">
      <w:start w:val="1"/>
      <w:numFmt w:val="bullet"/>
      <w:lvlText w:val=""/>
      <w:lvlJc w:val="left"/>
      <w:pPr>
        <w:ind w:left="3087" w:hanging="360"/>
      </w:pPr>
      <w:rPr>
        <w:rFonts w:hint="default" w:ascii="Symbol" w:hAnsi="Symbol"/>
      </w:rPr>
    </w:lvl>
    <w:lvl w:ilvl="4" w:tplc="0C0C0003" w:tentative="1">
      <w:start w:val="1"/>
      <w:numFmt w:val="bullet"/>
      <w:lvlText w:val="o"/>
      <w:lvlJc w:val="left"/>
      <w:pPr>
        <w:ind w:left="3807" w:hanging="360"/>
      </w:pPr>
      <w:rPr>
        <w:rFonts w:hint="default" w:ascii="Courier New" w:hAnsi="Courier New" w:cs="Courier New"/>
      </w:rPr>
    </w:lvl>
    <w:lvl w:ilvl="5" w:tplc="0C0C0005" w:tentative="1">
      <w:start w:val="1"/>
      <w:numFmt w:val="bullet"/>
      <w:lvlText w:val=""/>
      <w:lvlJc w:val="left"/>
      <w:pPr>
        <w:ind w:left="4527" w:hanging="360"/>
      </w:pPr>
      <w:rPr>
        <w:rFonts w:hint="default" w:ascii="Wingdings" w:hAnsi="Wingdings"/>
      </w:rPr>
    </w:lvl>
    <w:lvl w:ilvl="6" w:tplc="0C0C0001" w:tentative="1">
      <w:start w:val="1"/>
      <w:numFmt w:val="bullet"/>
      <w:lvlText w:val=""/>
      <w:lvlJc w:val="left"/>
      <w:pPr>
        <w:ind w:left="5247" w:hanging="360"/>
      </w:pPr>
      <w:rPr>
        <w:rFonts w:hint="default" w:ascii="Symbol" w:hAnsi="Symbol"/>
      </w:rPr>
    </w:lvl>
    <w:lvl w:ilvl="7" w:tplc="0C0C0003" w:tentative="1">
      <w:start w:val="1"/>
      <w:numFmt w:val="bullet"/>
      <w:lvlText w:val="o"/>
      <w:lvlJc w:val="left"/>
      <w:pPr>
        <w:ind w:left="5967" w:hanging="360"/>
      </w:pPr>
      <w:rPr>
        <w:rFonts w:hint="default" w:ascii="Courier New" w:hAnsi="Courier New" w:cs="Courier New"/>
      </w:rPr>
    </w:lvl>
    <w:lvl w:ilvl="8" w:tplc="0C0C0005" w:tentative="1">
      <w:start w:val="1"/>
      <w:numFmt w:val="bullet"/>
      <w:lvlText w:val=""/>
      <w:lvlJc w:val="left"/>
      <w:pPr>
        <w:ind w:left="6687" w:hanging="360"/>
      </w:pPr>
      <w:rPr>
        <w:rFonts w:hint="default" w:ascii="Wingdings" w:hAnsi="Wingdings"/>
      </w:rPr>
    </w:lvl>
  </w:abstractNum>
  <w:abstractNum w:abstractNumId="1" w15:restartNumberingAfterBreak="0">
    <w:nsid w:val="1D102CAB"/>
    <w:multiLevelType w:val="hybridMultilevel"/>
    <w:tmpl w:val="65CA69C4"/>
    <w:lvl w:ilvl="0" w:tplc="7A56B322">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2842299B"/>
    <w:multiLevelType w:val="multilevel"/>
    <w:tmpl w:val="F126DC0C"/>
    <w:lvl w:ilvl="0">
      <w:start w:val="1"/>
      <w:numFmt w:val="bullet"/>
      <w:lvlText w:val=""/>
      <w:lvlJc w:val="left"/>
      <w:pPr>
        <w:tabs>
          <w:tab w:val="num" w:pos="828"/>
        </w:tabs>
        <w:ind w:left="828" w:hanging="360"/>
      </w:pPr>
      <w:rPr>
        <w:rFonts w:hint="default" w:ascii="Symbol" w:hAnsi="Symbol"/>
        <w:color w:val="auto"/>
        <w:sz w:val="20"/>
      </w:rPr>
    </w:lvl>
    <w:lvl w:ilvl="1">
      <w:start w:val="1"/>
      <w:numFmt w:val="bullet"/>
      <w:lvlText w:val="o"/>
      <w:lvlJc w:val="left"/>
      <w:pPr>
        <w:tabs>
          <w:tab w:val="num" w:pos="1353"/>
        </w:tabs>
        <w:ind w:left="1353" w:hanging="360"/>
      </w:pPr>
      <w:rPr>
        <w:rFonts w:hint="default" w:ascii="Courier New" w:hAnsi="Courier New"/>
      </w:rPr>
    </w:lvl>
    <w:lvl w:ilvl="2">
      <w:start w:val="1"/>
      <w:numFmt w:val="bullet"/>
      <w:lvlText w:val=""/>
      <w:lvlJc w:val="left"/>
      <w:pPr>
        <w:tabs>
          <w:tab w:val="num" w:pos="2268"/>
        </w:tabs>
        <w:ind w:left="2268" w:hanging="360"/>
      </w:pPr>
      <w:rPr>
        <w:rFonts w:hint="default" w:ascii="Wingdings" w:hAnsi="Wingdings"/>
      </w:rPr>
    </w:lvl>
    <w:lvl w:ilvl="3">
      <w:start w:val="1"/>
      <w:numFmt w:val="bullet"/>
      <w:lvlText w:val=""/>
      <w:lvlJc w:val="left"/>
      <w:pPr>
        <w:tabs>
          <w:tab w:val="num" w:pos="2988"/>
        </w:tabs>
        <w:ind w:left="2988" w:hanging="360"/>
      </w:pPr>
      <w:rPr>
        <w:rFonts w:hint="default" w:ascii="Symbol" w:hAnsi="Symbol"/>
      </w:rPr>
    </w:lvl>
    <w:lvl w:ilvl="4">
      <w:start w:val="1"/>
      <w:numFmt w:val="bullet"/>
      <w:lvlText w:val="o"/>
      <w:lvlJc w:val="left"/>
      <w:pPr>
        <w:tabs>
          <w:tab w:val="num" w:pos="3708"/>
        </w:tabs>
        <w:ind w:left="3708" w:hanging="360"/>
      </w:pPr>
      <w:rPr>
        <w:rFonts w:hint="default" w:ascii="Courier New" w:hAnsi="Courier New"/>
      </w:rPr>
    </w:lvl>
    <w:lvl w:ilvl="5">
      <w:start w:val="1"/>
      <w:numFmt w:val="bullet"/>
      <w:lvlText w:val=""/>
      <w:lvlJc w:val="left"/>
      <w:pPr>
        <w:tabs>
          <w:tab w:val="num" w:pos="4428"/>
        </w:tabs>
        <w:ind w:left="4428" w:hanging="360"/>
      </w:pPr>
      <w:rPr>
        <w:rFonts w:hint="default" w:ascii="Wingdings" w:hAnsi="Wingdings"/>
      </w:rPr>
    </w:lvl>
    <w:lvl w:ilvl="6">
      <w:start w:val="1"/>
      <w:numFmt w:val="bullet"/>
      <w:lvlText w:val=""/>
      <w:lvlJc w:val="left"/>
      <w:pPr>
        <w:tabs>
          <w:tab w:val="num" w:pos="5148"/>
        </w:tabs>
        <w:ind w:left="5148" w:hanging="360"/>
      </w:pPr>
      <w:rPr>
        <w:rFonts w:hint="default" w:ascii="Symbol" w:hAnsi="Symbol"/>
      </w:rPr>
    </w:lvl>
    <w:lvl w:ilvl="7">
      <w:start w:val="1"/>
      <w:numFmt w:val="bullet"/>
      <w:lvlText w:val="o"/>
      <w:lvlJc w:val="left"/>
      <w:pPr>
        <w:tabs>
          <w:tab w:val="num" w:pos="5868"/>
        </w:tabs>
        <w:ind w:left="5868" w:hanging="360"/>
      </w:pPr>
      <w:rPr>
        <w:rFonts w:hint="default" w:ascii="Courier New" w:hAnsi="Courier New"/>
      </w:rPr>
    </w:lvl>
    <w:lvl w:ilvl="8">
      <w:start w:val="1"/>
      <w:numFmt w:val="bullet"/>
      <w:lvlText w:val=""/>
      <w:lvlJc w:val="left"/>
      <w:pPr>
        <w:tabs>
          <w:tab w:val="num" w:pos="6588"/>
        </w:tabs>
        <w:ind w:left="6588" w:hanging="360"/>
      </w:pPr>
      <w:rPr>
        <w:rFonts w:hint="default" w:ascii="Wingdings" w:hAnsi="Wingdings"/>
      </w:rPr>
    </w:lvl>
  </w:abstractNum>
  <w:abstractNum w:abstractNumId="3" w15:restartNumberingAfterBreak="0">
    <w:nsid w:val="29FA296A"/>
    <w:multiLevelType w:val="multilevel"/>
    <w:tmpl w:val="E24C0E14"/>
    <w:lvl w:ilvl="0">
      <w:start w:val="1"/>
      <w:numFmt w:val="bullet"/>
      <w:lvlText w:val=""/>
      <w:lvlJc w:val="left"/>
      <w:pPr>
        <w:tabs>
          <w:tab w:val="num" w:pos="828"/>
        </w:tabs>
        <w:ind w:left="828" w:hanging="360"/>
      </w:pPr>
      <w:rPr>
        <w:rFonts w:hint="default" w:ascii="Symbol" w:hAnsi="Symbol"/>
        <w:color w:val="auto"/>
        <w:sz w:val="20"/>
      </w:rPr>
    </w:lvl>
    <w:lvl w:ilvl="1">
      <w:start w:val="1"/>
      <w:numFmt w:val="bullet"/>
      <w:lvlText w:val=""/>
      <w:lvlJc w:val="left"/>
      <w:pPr>
        <w:tabs>
          <w:tab w:val="num" w:pos="1353"/>
        </w:tabs>
        <w:ind w:left="1353" w:hanging="360"/>
      </w:pPr>
      <w:rPr>
        <w:rFonts w:hint="default" w:ascii="Symbol" w:hAnsi="Symbol"/>
      </w:rPr>
    </w:lvl>
    <w:lvl w:ilvl="2">
      <w:start w:val="1"/>
      <w:numFmt w:val="bullet"/>
      <w:lvlText w:val=""/>
      <w:lvlJc w:val="left"/>
      <w:pPr>
        <w:tabs>
          <w:tab w:val="num" w:pos="2268"/>
        </w:tabs>
        <w:ind w:left="2268" w:hanging="360"/>
      </w:pPr>
      <w:rPr>
        <w:rFonts w:hint="default" w:ascii="Wingdings" w:hAnsi="Wingdings"/>
      </w:rPr>
    </w:lvl>
    <w:lvl w:ilvl="3">
      <w:start w:val="1"/>
      <w:numFmt w:val="bullet"/>
      <w:lvlText w:val=""/>
      <w:lvlJc w:val="left"/>
      <w:pPr>
        <w:tabs>
          <w:tab w:val="num" w:pos="2988"/>
        </w:tabs>
        <w:ind w:left="2988" w:hanging="360"/>
      </w:pPr>
      <w:rPr>
        <w:rFonts w:hint="default" w:ascii="Symbol" w:hAnsi="Symbol"/>
      </w:rPr>
    </w:lvl>
    <w:lvl w:ilvl="4">
      <w:start w:val="1"/>
      <w:numFmt w:val="bullet"/>
      <w:lvlText w:val="o"/>
      <w:lvlJc w:val="left"/>
      <w:pPr>
        <w:tabs>
          <w:tab w:val="num" w:pos="3708"/>
        </w:tabs>
        <w:ind w:left="3708" w:hanging="360"/>
      </w:pPr>
      <w:rPr>
        <w:rFonts w:hint="default" w:ascii="Courier New" w:hAnsi="Courier New"/>
      </w:rPr>
    </w:lvl>
    <w:lvl w:ilvl="5">
      <w:start w:val="1"/>
      <w:numFmt w:val="bullet"/>
      <w:lvlText w:val=""/>
      <w:lvlJc w:val="left"/>
      <w:pPr>
        <w:tabs>
          <w:tab w:val="num" w:pos="4428"/>
        </w:tabs>
        <w:ind w:left="4428" w:hanging="360"/>
      </w:pPr>
      <w:rPr>
        <w:rFonts w:hint="default" w:ascii="Wingdings" w:hAnsi="Wingdings"/>
      </w:rPr>
    </w:lvl>
    <w:lvl w:ilvl="6">
      <w:start w:val="1"/>
      <w:numFmt w:val="bullet"/>
      <w:lvlText w:val=""/>
      <w:lvlJc w:val="left"/>
      <w:pPr>
        <w:tabs>
          <w:tab w:val="num" w:pos="5148"/>
        </w:tabs>
        <w:ind w:left="5148" w:hanging="360"/>
      </w:pPr>
      <w:rPr>
        <w:rFonts w:hint="default" w:ascii="Symbol" w:hAnsi="Symbol"/>
      </w:rPr>
    </w:lvl>
    <w:lvl w:ilvl="7">
      <w:start w:val="1"/>
      <w:numFmt w:val="bullet"/>
      <w:lvlText w:val="o"/>
      <w:lvlJc w:val="left"/>
      <w:pPr>
        <w:tabs>
          <w:tab w:val="num" w:pos="5868"/>
        </w:tabs>
        <w:ind w:left="5868" w:hanging="360"/>
      </w:pPr>
      <w:rPr>
        <w:rFonts w:hint="default" w:ascii="Courier New" w:hAnsi="Courier New"/>
      </w:rPr>
    </w:lvl>
    <w:lvl w:ilvl="8">
      <w:start w:val="1"/>
      <w:numFmt w:val="bullet"/>
      <w:lvlText w:val=""/>
      <w:lvlJc w:val="left"/>
      <w:pPr>
        <w:tabs>
          <w:tab w:val="num" w:pos="6588"/>
        </w:tabs>
        <w:ind w:left="6588" w:hanging="360"/>
      </w:pPr>
      <w:rPr>
        <w:rFonts w:hint="default" w:ascii="Wingdings" w:hAnsi="Wingdings"/>
      </w:rPr>
    </w:lvl>
  </w:abstractNum>
  <w:abstractNum w:abstractNumId="4" w15:restartNumberingAfterBreak="0">
    <w:nsid w:val="3A813786"/>
    <w:multiLevelType w:val="multilevel"/>
    <w:tmpl w:val="0C0C0025"/>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4A76D55"/>
    <w:multiLevelType w:val="hybridMultilevel"/>
    <w:tmpl w:val="44469808"/>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4E834313"/>
    <w:multiLevelType w:val="hybridMultilevel"/>
    <w:tmpl w:val="ED185D9E"/>
    <w:lvl w:ilvl="0" w:tplc="0C0C0003">
      <w:start w:val="1"/>
      <w:numFmt w:val="bullet"/>
      <w:lvlText w:val="o"/>
      <w:lvlJc w:val="left"/>
      <w:pPr>
        <w:tabs>
          <w:tab w:val="num" w:pos="720"/>
        </w:tabs>
        <w:ind w:left="720" w:hanging="360"/>
      </w:pPr>
      <w:rPr>
        <w:rFonts w:hint="default" w:ascii="Courier New" w:hAnsi="Courier New" w:cs="Courier New"/>
      </w:rPr>
    </w:lvl>
    <w:lvl w:ilvl="1" w:tplc="0C0C0003" w:tentative="1">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FFD5FA0"/>
    <w:multiLevelType w:val="hybridMultilevel"/>
    <w:tmpl w:val="9290360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50A5226E"/>
    <w:multiLevelType w:val="hybridMultilevel"/>
    <w:tmpl w:val="37F89C68"/>
    <w:lvl w:ilvl="0" w:tplc="0C0C0001">
      <w:start w:val="1"/>
      <w:numFmt w:val="bullet"/>
      <w:lvlText w:val=""/>
      <w:lvlJc w:val="left"/>
      <w:pPr>
        <w:ind w:left="927" w:hanging="360"/>
      </w:pPr>
      <w:rPr>
        <w:rFonts w:hint="default" w:ascii="Symbol" w:hAnsi="Symbol"/>
      </w:rPr>
    </w:lvl>
    <w:lvl w:ilvl="1" w:tplc="0C0C0003">
      <w:start w:val="1"/>
      <w:numFmt w:val="bullet"/>
      <w:lvlText w:val="o"/>
      <w:lvlJc w:val="left"/>
      <w:pPr>
        <w:ind w:left="1647" w:hanging="360"/>
      </w:pPr>
      <w:rPr>
        <w:rFonts w:hint="default" w:ascii="Courier New" w:hAnsi="Courier New" w:cs="Courier New"/>
      </w:rPr>
    </w:lvl>
    <w:lvl w:ilvl="2" w:tplc="0C0C0005" w:tentative="1">
      <w:start w:val="1"/>
      <w:numFmt w:val="bullet"/>
      <w:lvlText w:val=""/>
      <w:lvlJc w:val="left"/>
      <w:pPr>
        <w:ind w:left="2367" w:hanging="360"/>
      </w:pPr>
      <w:rPr>
        <w:rFonts w:hint="default" w:ascii="Wingdings" w:hAnsi="Wingdings"/>
      </w:rPr>
    </w:lvl>
    <w:lvl w:ilvl="3" w:tplc="0C0C0001" w:tentative="1">
      <w:start w:val="1"/>
      <w:numFmt w:val="bullet"/>
      <w:lvlText w:val=""/>
      <w:lvlJc w:val="left"/>
      <w:pPr>
        <w:ind w:left="3087" w:hanging="360"/>
      </w:pPr>
      <w:rPr>
        <w:rFonts w:hint="default" w:ascii="Symbol" w:hAnsi="Symbol"/>
      </w:rPr>
    </w:lvl>
    <w:lvl w:ilvl="4" w:tplc="0C0C0003" w:tentative="1">
      <w:start w:val="1"/>
      <w:numFmt w:val="bullet"/>
      <w:lvlText w:val="o"/>
      <w:lvlJc w:val="left"/>
      <w:pPr>
        <w:ind w:left="3807" w:hanging="360"/>
      </w:pPr>
      <w:rPr>
        <w:rFonts w:hint="default" w:ascii="Courier New" w:hAnsi="Courier New" w:cs="Courier New"/>
      </w:rPr>
    </w:lvl>
    <w:lvl w:ilvl="5" w:tplc="0C0C0005" w:tentative="1">
      <w:start w:val="1"/>
      <w:numFmt w:val="bullet"/>
      <w:lvlText w:val=""/>
      <w:lvlJc w:val="left"/>
      <w:pPr>
        <w:ind w:left="4527" w:hanging="360"/>
      </w:pPr>
      <w:rPr>
        <w:rFonts w:hint="default" w:ascii="Wingdings" w:hAnsi="Wingdings"/>
      </w:rPr>
    </w:lvl>
    <w:lvl w:ilvl="6" w:tplc="0C0C0001" w:tentative="1">
      <w:start w:val="1"/>
      <w:numFmt w:val="bullet"/>
      <w:lvlText w:val=""/>
      <w:lvlJc w:val="left"/>
      <w:pPr>
        <w:ind w:left="5247" w:hanging="360"/>
      </w:pPr>
      <w:rPr>
        <w:rFonts w:hint="default" w:ascii="Symbol" w:hAnsi="Symbol"/>
      </w:rPr>
    </w:lvl>
    <w:lvl w:ilvl="7" w:tplc="0C0C0003" w:tentative="1">
      <w:start w:val="1"/>
      <w:numFmt w:val="bullet"/>
      <w:lvlText w:val="o"/>
      <w:lvlJc w:val="left"/>
      <w:pPr>
        <w:ind w:left="5967" w:hanging="360"/>
      </w:pPr>
      <w:rPr>
        <w:rFonts w:hint="default" w:ascii="Courier New" w:hAnsi="Courier New" w:cs="Courier New"/>
      </w:rPr>
    </w:lvl>
    <w:lvl w:ilvl="8" w:tplc="0C0C0005" w:tentative="1">
      <w:start w:val="1"/>
      <w:numFmt w:val="bullet"/>
      <w:lvlText w:val=""/>
      <w:lvlJc w:val="left"/>
      <w:pPr>
        <w:ind w:left="6687" w:hanging="360"/>
      </w:pPr>
      <w:rPr>
        <w:rFonts w:hint="default" w:ascii="Wingdings" w:hAnsi="Wingdings"/>
      </w:rPr>
    </w:lvl>
  </w:abstractNum>
  <w:abstractNum w:abstractNumId="9" w15:restartNumberingAfterBreak="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28476FF"/>
    <w:multiLevelType w:val="hybridMultilevel"/>
    <w:tmpl w:val="F0A23E64"/>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1" w15:restartNumberingAfterBreak="0">
    <w:nsid w:val="77110CA2"/>
    <w:multiLevelType w:val="multilevel"/>
    <w:tmpl w:val="C46275CE"/>
    <w:lvl w:ilvl="0">
      <w:start w:val="1"/>
      <w:numFmt w:val="bullet"/>
      <w:lvlText w:val=""/>
      <w:lvlJc w:val="left"/>
      <w:pPr>
        <w:tabs>
          <w:tab w:val="num" w:pos="828"/>
        </w:tabs>
        <w:ind w:left="828" w:hanging="360"/>
      </w:pPr>
      <w:rPr>
        <w:rFonts w:hint="default" w:ascii="Symbol" w:hAnsi="Symbol"/>
        <w:color w:val="auto"/>
        <w:sz w:val="20"/>
      </w:rPr>
    </w:lvl>
    <w:lvl w:ilvl="1">
      <w:start w:val="1"/>
      <w:numFmt w:val="bullet"/>
      <w:lvlText w:val="o"/>
      <w:lvlJc w:val="left"/>
      <w:pPr>
        <w:tabs>
          <w:tab w:val="num" w:pos="1353"/>
        </w:tabs>
        <w:ind w:left="1353" w:hanging="360"/>
      </w:pPr>
      <w:rPr>
        <w:rFonts w:hint="default" w:ascii="Courier New" w:hAnsi="Courier New"/>
      </w:rPr>
    </w:lvl>
    <w:lvl w:ilvl="2">
      <w:start w:val="1"/>
      <w:numFmt w:val="bullet"/>
      <w:lvlText w:val=""/>
      <w:lvlJc w:val="left"/>
      <w:pPr>
        <w:tabs>
          <w:tab w:val="num" w:pos="2268"/>
        </w:tabs>
        <w:ind w:left="2268" w:hanging="360"/>
      </w:pPr>
      <w:rPr>
        <w:rFonts w:hint="default" w:ascii="Wingdings" w:hAnsi="Wingdings"/>
      </w:rPr>
    </w:lvl>
    <w:lvl w:ilvl="3">
      <w:start w:val="1"/>
      <w:numFmt w:val="bullet"/>
      <w:lvlText w:val=""/>
      <w:lvlJc w:val="left"/>
      <w:pPr>
        <w:tabs>
          <w:tab w:val="num" w:pos="2988"/>
        </w:tabs>
        <w:ind w:left="2988" w:hanging="360"/>
      </w:pPr>
      <w:rPr>
        <w:rFonts w:hint="default" w:ascii="Symbol" w:hAnsi="Symbol"/>
      </w:rPr>
    </w:lvl>
    <w:lvl w:ilvl="4">
      <w:start w:val="1"/>
      <w:numFmt w:val="bullet"/>
      <w:lvlText w:val="o"/>
      <w:lvlJc w:val="left"/>
      <w:pPr>
        <w:tabs>
          <w:tab w:val="num" w:pos="3708"/>
        </w:tabs>
        <w:ind w:left="3708" w:hanging="360"/>
      </w:pPr>
      <w:rPr>
        <w:rFonts w:hint="default" w:ascii="Courier New" w:hAnsi="Courier New"/>
      </w:rPr>
    </w:lvl>
    <w:lvl w:ilvl="5">
      <w:start w:val="1"/>
      <w:numFmt w:val="bullet"/>
      <w:lvlText w:val=""/>
      <w:lvlJc w:val="left"/>
      <w:pPr>
        <w:tabs>
          <w:tab w:val="num" w:pos="4428"/>
        </w:tabs>
        <w:ind w:left="4428" w:hanging="360"/>
      </w:pPr>
      <w:rPr>
        <w:rFonts w:hint="default" w:ascii="Wingdings" w:hAnsi="Wingdings"/>
      </w:rPr>
    </w:lvl>
    <w:lvl w:ilvl="6">
      <w:start w:val="1"/>
      <w:numFmt w:val="bullet"/>
      <w:lvlText w:val=""/>
      <w:lvlJc w:val="left"/>
      <w:pPr>
        <w:tabs>
          <w:tab w:val="num" w:pos="5148"/>
        </w:tabs>
        <w:ind w:left="5148" w:hanging="360"/>
      </w:pPr>
      <w:rPr>
        <w:rFonts w:hint="default" w:ascii="Symbol" w:hAnsi="Symbol"/>
      </w:rPr>
    </w:lvl>
    <w:lvl w:ilvl="7">
      <w:start w:val="1"/>
      <w:numFmt w:val="bullet"/>
      <w:lvlText w:val="o"/>
      <w:lvlJc w:val="left"/>
      <w:pPr>
        <w:tabs>
          <w:tab w:val="num" w:pos="5868"/>
        </w:tabs>
        <w:ind w:left="5868" w:hanging="360"/>
      </w:pPr>
      <w:rPr>
        <w:rFonts w:hint="default" w:ascii="Courier New" w:hAnsi="Courier New"/>
      </w:rPr>
    </w:lvl>
    <w:lvl w:ilvl="8">
      <w:start w:val="1"/>
      <w:numFmt w:val="bullet"/>
      <w:lvlText w:val=""/>
      <w:lvlJc w:val="left"/>
      <w:pPr>
        <w:tabs>
          <w:tab w:val="num" w:pos="6588"/>
        </w:tabs>
        <w:ind w:left="6588" w:hanging="360"/>
      </w:pPr>
      <w:rPr>
        <w:rFonts w:hint="default" w:ascii="Wingdings" w:hAnsi="Wingdings"/>
      </w:rPr>
    </w:lvl>
  </w:abstractNum>
  <w:abstractNum w:abstractNumId="12" w15:restartNumberingAfterBreak="0">
    <w:nsid w:val="7A125001"/>
    <w:multiLevelType w:val="hybridMultilevel"/>
    <w:tmpl w:val="19DEBBD4"/>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start w:val="1"/>
      <w:numFmt w:val="bullet"/>
      <w:lvlText w:val=""/>
      <w:lvlJc w:val="left"/>
      <w:pPr>
        <w:ind w:left="2880" w:hanging="360"/>
      </w:pPr>
      <w:rPr>
        <w:rFonts w:hint="default" w:ascii="Symbol" w:hAnsi="Symbol"/>
      </w:rPr>
    </w:lvl>
    <w:lvl w:ilvl="4" w:tplc="0C0C0003">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12"/>
  </w:num>
  <w:num w:numId="8">
    <w:abstractNumId w:val="11"/>
  </w:num>
  <w:num w:numId="9">
    <w:abstractNumId w:val="4"/>
  </w:num>
  <w:num w:numId="10">
    <w:abstractNumId w:val="10"/>
  </w:num>
  <w:num w:numId="11">
    <w:abstractNumId w:val="0"/>
  </w:num>
  <w:num w:numId="12">
    <w:abstractNumId w:val="8"/>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mc="http://schemas.openxmlformats.org/markup-compatibility/2006" xmlns:w15="http://schemas.microsoft.com/office/word/2012/wordml" mc:Ignorable="w15">
  <w15:person w15:author="Deguet Joris">
    <w15:presenceInfo w15:providerId="AD" w15:userId="10033FFF8DA030A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dirty"/>
  <w:stylePaneSortMethod w:val="000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60"/>
    <w:rsid w:val="000026C4"/>
    <w:rsid w:val="00011393"/>
    <w:rsid w:val="000202AF"/>
    <w:rsid w:val="0002306C"/>
    <w:rsid w:val="000264A3"/>
    <w:rsid w:val="00045842"/>
    <w:rsid w:val="00060EDD"/>
    <w:rsid w:val="00061EA0"/>
    <w:rsid w:val="0006657F"/>
    <w:rsid w:val="000750B6"/>
    <w:rsid w:val="00077FE8"/>
    <w:rsid w:val="000814FF"/>
    <w:rsid w:val="00092FE1"/>
    <w:rsid w:val="000A2EBC"/>
    <w:rsid w:val="000A633A"/>
    <w:rsid w:val="000B5020"/>
    <w:rsid w:val="000C4E29"/>
    <w:rsid w:val="000D55FF"/>
    <w:rsid w:val="000D6766"/>
    <w:rsid w:val="00102AFF"/>
    <w:rsid w:val="001406D4"/>
    <w:rsid w:val="00140972"/>
    <w:rsid w:val="001455F7"/>
    <w:rsid w:val="001A72B7"/>
    <w:rsid w:val="001A7790"/>
    <w:rsid w:val="001C3659"/>
    <w:rsid w:val="00213B6B"/>
    <w:rsid w:val="00220610"/>
    <w:rsid w:val="00233FF5"/>
    <w:rsid w:val="002531B5"/>
    <w:rsid w:val="002643DA"/>
    <w:rsid w:val="00267942"/>
    <w:rsid w:val="00276938"/>
    <w:rsid w:val="00284257"/>
    <w:rsid w:val="00291B3D"/>
    <w:rsid w:val="002A7F28"/>
    <w:rsid w:val="002B6B36"/>
    <w:rsid w:val="002B707B"/>
    <w:rsid w:val="002C68B9"/>
    <w:rsid w:val="002D5DF9"/>
    <w:rsid w:val="002E1ED0"/>
    <w:rsid w:val="002E29A0"/>
    <w:rsid w:val="00300768"/>
    <w:rsid w:val="00344460"/>
    <w:rsid w:val="003710A6"/>
    <w:rsid w:val="00392E95"/>
    <w:rsid w:val="00395311"/>
    <w:rsid w:val="00395926"/>
    <w:rsid w:val="003A373D"/>
    <w:rsid w:val="003B0660"/>
    <w:rsid w:val="003B7824"/>
    <w:rsid w:val="003C7B58"/>
    <w:rsid w:val="00400BF5"/>
    <w:rsid w:val="0040509A"/>
    <w:rsid w:val="004139D1"/>
    <w:rsid w:val="004166EE"/>
    <w:rsid w:val="00435892"/>
    <w:rsid w:val="00452CAF"/>
    <w:rsid w:val="00455FED"/>
    <w:rsid w:val="004845F8"/>
    <w:rsid w:val="00494DB1"/>
    <w:rsid w:val="00497C19"/>
    <w:rsid w:val="004A77CF"/>
    <w:rsid w:val="004B0A12"/>
    <w:rsid w:val="004C0A97"/>
    <w:rsid w:val="004C6AA0"/>
    <w:rsid w:val="004E28F0"/>
    <w:rsid w:val="004F0F35"/>
    <w:rsid w:val="004F3317"/>
    <w:rsid w:val="00527695"/>
    <w:rsid w:val="00527D6C"/>
    <w:rsid w:val="00530815"/>
    <w:rsid w:val="0054548F"/>
    <w:rsid w:val="00560455"/>
    <w:rsid w:val="00563BEA"/>
    <w:rsid w:val="00575FD1"/>
    <w:rsid w:val="005A6A5A"/>
    <w:rsid w:val="005B04C0"/>
    <w:rsid w:val="005B3B43"/>
    <w:rsid w:val="005C653E"/>
    <w:rsid w:val="005D2EB2"/>
    <w:rsid w:val="005E0757"/>
    <w:rsid w:val="005F0E8F"/>
    <w:rsid w:val="0061042E"/>
    <w:rsid w:val="006162B1"/>
    <w:rsid w:val="0063166B"/>
    <w:rsid w:val="00634E99"/>
    <w:rsid w:val="006379CC"/>
    <w:rsid w:val="00640392"/>
    <w:rsid w:val="006407FD"/>
    <w:rsid w:val="0064451C"/>
    <w:rsid w:val="00656C2F"/>
    <w:rsid w:val="006A0D39"/>
    <w:rsid w:val="006A5D7D"/>
    <w:rsid w:val="006D3422"/>
    <w:rsid w:val="00706A1C"/>
    <w:rsid w:val="0071584F"/>
    <w:rsid w:val="0076678B"/>
    <w:rsid w:val="00771341"/>
    <w:rsid w:val="00780F6A"/>
    <w:rsid w:val="00781449"/>
    <w:rsid w:val="007845E3"/>
    <w:rsid w:val="00787092"/>
    <w:rsid w:val="00797000"/>
    <w:rsid w:val="007D1D84"/>
    <w:rsid w:val="007E6603"/>
    <w:rsid w:val="00837BC9"/>
    <w:rsid w:val="0084248E"/>
    <w:rsid w:val="0084468F"/>
    <w:rsid w:val="00847BB0"/>
    <w:rsid w:val="00855405"/>
    <w:rsid w:val="00863F3F"/>
    <w:rsid w:val="00892747"/>
    <w:rsid w:val="0089471E"/>
    <w:rsid w:val="008C4B4C"/>
    <w:rsid w:val="008E2691"/>
    <w:rsid w:val="008E5AB8"/>
    <w:rsid w:val="0096606B"/>
    <w:rsid w:val="00974971"/>
    <w:rsid w:val="009A2B61"/>
    <w:rsid w:val="009A48DD"/>
    <w:rsid w:val="009C4008"/>
    <w:rsid w:val="009D1BD9"/>
    <w:rsid w:val="009E0F43"/>
    <w:rsid w:val="009E7652"/>
    <w:rsid w:val="009F0AE7"/>
    <w:rsid w:val="009F74B9"/>
    <w:rsid w:val="00A05342"/>
    <w:rsid w:val="00A25874"/>
    <w:rsid w:val="00A343D4"/>
    <w:rsid w:val="00A374AD"/>
    <w:rsid w:val="00A44600"/>
    <w:rsid w:val="00A449AD"/>
    <w:rsid w:val="00A4663C"/>
    <w:rsid w:val="00A54BFD"/>
    <w:rsid w:val="00A734E5"/>
    <w:rsid w:val="00A769A2"/>
    <w:rsid w:val="00A80D34"/>
    <w:rsid w:val="00A97364"/>
    <w:rsid w:val="00AA6393"/>
    <w:rsid w:val="00AB7A6B"/>
    <w:rsid w:val="00AD581C"/>
    <w:rsid w:val="00AD6736"/>
    <w:rsid w:val="00AE1865"/>
    <w:rsid w:val="00AE6D0A"/>
    <w:rsid w:val="00B2168C"/>
    <w:rsid w:val="00B27BE2"/>
    <w:rsid w:val="00B46D34"/>
    <w:rsid w:val="00B51F93"/>
    <w:rsid w:val="00B52A98"/>
    <w:rsid w:val="00B80A2B"/>
    <w:rsid w:val="00B86172"/>
    <w:rsid w:val="00B93D0D"/>
    <w:rsid w:val="00BC23A4"/>
    <w:rsid w:val="00BC4C25"/>
    <w:rsid w:val="00BC5DA6"/>
    <w:rsid w:val="00BE4FC1"/>
    <w:rsid w:val="00C33BA8"/>
    <w:rsid w:val="00C7030F"/>
    <w:rsid w:val="00C77D34"/>
    <w:rsid w:val="00C80089"/>
    <w:rsid w:val="00C87AD7"/>
    <w:rsid w:val="00C9137F"/>
    <w:rsid w:val="00CB6360"/>
    <w:rsid w:val="00CC78F6"/>
    <w:rsid w:val="00CE3F73"/>
    <w:rsid w:val="00CF4A8D"/>
    <w:rsid w:val="00D005FC"/>
    <w:rsid w:val="00D11CB5"/>
    <w:rsid w:val="00D128D3"/>
    <w:rsid w:val="00D414A0"/>
    <w:rsid w:val="00D47D48"/>
    <w:rsid w:val="00D5170A"/>
    <w:rsid w:val="00D55674"/>
    <w:rsid w:val="00D62B85"/>
    <w:rsid w:val="00D638BF"/>
    <w:rsid w:val="00D6458F"/>
    <w:rsid w:val="00D645ED"/>
    <w:rsid w:val="00D647B7"/>
    <w:rsid w:val="00DD33A6"/>
    <w:rsid w:val="00DD68A9"/>
    <w:rsid w:val="00DD6D7B"/>
    <w:rsid w:val="00DD75B3"/>
    <w:rsid w:val="00DE18CC"/>
    <w:rsid w:val="00E151AE"/>
    <w:rsid w:val="00E26B0A"/>
    <w:rsid w:val="00E35D4B"/>
    <w:rsid w:val="00E36AD7"/>
    <w:rsid w:val="00E42A02"/>
    <w:rsid w:val="00E46C83"/>
    <w:rsid w:val="00E51B7E"/>
    <w:rsid w:val="00E53A5B"/>
    <w:rsid w:val="00E54EF6"/>
    <w:rsid w:val="00E71758"/>
    <w:rsid w:val="00E72519"/>
    <w:rsid w:val="00E9278B"/>
    <w:rsid w:val="00EE4561"/>
    <w:rsid w:val="00EE57EE"/>
    <w:rsid w:val="00EF1E9A"/>
    <w:rsid w:val="00EF59C7"/>
    <w:rsid w:val="00F05B68"/>
    <w:rsid w:val="00F1453E"/>
    <w:rsid w:val="00F1470B"/>
    <w:rsid w:val="00F2628F"/>
    <w:rsid w:val="00F42CE9"/>
    <w:rsid w:val="00F46C05"/>
    <w:rsid w:val="00F54A1F"/>
    <w:rsid w:val="00F61EB1"/>
    <w:rsid w:val="00F74BD8"/>
    <w:rsid w:val="00F81CC0"/>
    <w:rsid w:val="00F97421"/>
    <w:rsid w:val="00FA4F3F"/>
    <w:rsid w:val="00FB262D"/>
    <w:rsid w:val="00FB391F"/>
    <w:rsid w:val="00FC1EFA"/>
    <w:rsid w:val="00FC5585"/>
    <w:rsid w:val="00FE10DE"/>
    <w:rsid w:val="00FE2F54"/>
    <w:rsid w:val="28D5DB06"/>
    <w:rsid w:val="32B74A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8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uiPriority="0" w:semiHidden="1" w:unhideWhenUsed="1"/>
    <w:lsdException w:name="index 4" w:semiHidden="1" w:unhideWhenUsed="1"/>
    <w:lsdException w:name="index 5" w:semiHidden="1" w:unhideWhenUsed="1"/>
    <w:lsdException w:name="index 6" w:semiHidden="1" w:unhideWhenUsed="1"/>
    <w:lsdException w:name="index 7" w:uiPriority="0"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77FE8"/>
    <w:pPr>
      <w:spacing w:after="0" w:line="240" w:lineRule="auto"/>
      <w:ind w:left="352"/>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3B7824"/>
    <w:pPr>
      <w:numPr>
        <w:numId w:val="0"/>
      </w:numPr>
      <w:spacing w:before="180" w:after="60"/>
      <w:contextualSpacing/>
      <w:outlineLvl w:val="1"/>
    </w:pPr>
    <w:rPr>
      <w:sz w:val="22"/>
    </w:rPr>
  </w:style>
  <w:style w:type="paragraph" w:styleId="Titre3">
    <w:name w:val="heading 3"/>
    <w:basedOn w:val="Sansinterligne"/>
    <w:next w:val="Normal"/>
    <w:link w:val="Titre3Car"/>
    <w:uiPriority w:val="9"/>
    <w:unhideWhenUsed/>
    <w:qFormat/>
    <w:rsid w:val="003B7824"/>
    <w:pPr>
      <w:spacing w:before="60" w:after="60"/>
      <w:ind w:firstLine="351"/>
      <w:contextualSpacing/>
      <w:outlineLvl w:val="2"/>
    </w:pPr>
    <w:rPr>
      <w:b/>
      <w:sz w:val="20"/>
      <w:szCs w:val="20"/>
    </w:rPr>
  </w:style>
  <w:style w:type="paragraph" w:styleId="Titre4">
    <w:name w:val="heading 4"/>
    <w:basedOn w:val="Normal"/>
    <w:next w:val="Normal"/>
    <w:link w:val="Titre4Car"/>
    <w:uiPriority w:val="9"/>
    <w:unhideWhenUsed/>
    <w:qFormat/>
    <w:rsid w:val="00A734E5"/>
    <w:pPr>
      <w:keepNext/>
      <w:keepLines/>
      <w:numPr>
        <w:ilvl w:val="3"/>
        <w:numId w:val="2"/>
      </w:numPr>
      <w:spacing w:before="40"/>
      <w:outlineLvl w:val="3"/>
    </w:pPr>
    <w:rPr>
      <w:rFonts w:asciiTheme="majorHAnsi" w:hAnsiTheme="majorHAnsi"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
      </w:numPr>
      <w:spacing w:before="40"/>
      <w:outlineLvl w:val="4"/>
    </w:pPr>
    <w:rPr>
      <w:rFonts w:asciiTheme="majorHAnsi" w:hAnsiTheme="majorHAnsi"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
      </w:numPr>
      <w:spacing w:before="40"/>
      <w:outlineLvl w:val="5"/>
    </w:pPr>
    <w:rPr>
      <w:rFonts w:asciiTheme="majorHAnsi" w:hAnsiTheme="majorHAnsi" w:eastAsiaTheme="majorEastAsia"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
      </w:numPr>
      <w:spacing w:before="40"/>
      <w:outlineLvl w:val="6"/>
    </w:pPr>
    <w:rPr>
      <w:rFonts w:asciiTheme="majorHAnsi" w:hAnsiTheme="majorHAnsi" w:eastAsiaTheme="majorEastAsia"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
      </w:numPr>
      <w:jc w:val="right"/>
      <w:outlineLvl w:val="8"/>
    </w:pPr>
    <w:rPr>
      <w:b/>
      <w:bCs/>
      <w:sz w:val="24"/>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nhideWhenUsed/>
    <w:rsid w:val="00F81CC0"/>
    <w:pPr>
      <w:tabs>
        <w:tab w:val="center" w:pos="4320"/>
        <w:tab w:val="right" w:pos="8640"/>
      </w:tabs>
    </w:pPr>
  </w:style>
  <w:style w:type="character" w:styleId="En-tteCar" w:customStyle="1">
    <w:name w:val="En-tête Car"/>
    <w:basedOn w:val="Policepardfaut"/>
    <w:link w:val="En-tte"/>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styleId="PieddepageCar" w:customStyle="1">
    <w:name w:val="Pied de page Car"/>
    <w:basedOn w:val="Policepardfaut"/>
    <w:link w:val="Pieddepage"/>
    <w:rsid w:val="00F81CC0"/>
    <w:rPr>
      <w:sz w:val="20"/>
      <w:lang w:val="en-CA"/>
    </w:rPr>
  </w:style>
  <w:style w:type="character" w:styleId="Titre1Car" w:customStyle="1">
    <w:name w:val="Titre 1 Car"/>
    <w:basedOn w:val="Policepardfaut"/>
    <w:link w:val="Titre1"/>
    <w:uiPriority w:val="9"/>
    <w:rsid w:val="00AD581C"/>
    <w:rPr>
      <w:rFonts w:eastAsiaTheme="majorEastAsia" w:cstheme="majorBidi"/>
      <w:b/>
      <w:bCs/>
      <w:caps/>
      <w:sz w:val="24"/>
      <w:szCs w:val="20"/>
      <w:lang w:eastAsia="fr-FR"/>
    </w:rPr>
  </w:style>
  <w:style w:type="character" w:styleId="Titre2Car" w:customStyle="1">
    <w:name w:val="Titre 2 Car"/>
    <w:basedOn w:val="Policepardfaut"/>
    <w:link w:val="Titre2"/>
    <w:uiPriority w:val="9"/>
    <w:rsid w:val="003B7824"/>
    <w:rPr>
      <w:rFonts w:eastAsiaTheme="majorEastAsia" w:cstheme="majorBidi"/>
      <w:b/>
      <w:bCs/>
      <w:caps/>
      <w:szCs w:val="20"/>
      <w:lang w:eastAsia="fr-FR"/>
    </w:rPr>
  </w:style>
  <w:style w:type="character" w:styleId="Titre3Car" w:customStyle="1">
    <w:name w:val="Titre 3 Car"/>
    <w:basedOn w:val="Policepardfaut"/>
    <w:link w:val="Titre3"/>
    <w:uiPriority w:val="9"/>
    <w:rsid w:val="003B7824"/>
    <w:rPr>
      <w:rFonts w:eastAsia="Times New Roman" w:cs="Times New Roman"/>
      <w:b/>
      <w:sz w:val="20"/>
      <w:szCs w:val="20"/>
      <w:lang w:eastAsia="fr-FR"/>
    </w:rPr>
  </w:style>
  <w:style w:type="character" w:styleId="Titre9Car" w:customStyle="1">
    <w:name w:val="Titre 9 Car"/>
    <w:basedOn w:val="Policepardfaut"/>
    <w:link w:val="Titre9"/>
    <w:rsid w:val="00344460"/>
    <w:rPr>
      <w:rFonts w:eastAsia="Times New Roman" w:cstheme="minorHAnsi"/>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styleId="AdresseHTMLCar" w:customStyle="1">
    <w:name w:val="Adresse HTML Car"/>
    <w:basedOn w:val="Policepardfaut"/>
    <w:link w:val="AdresseHTML"/>
    <w:semiHidden/>
    <w:rsid w:val="00344460"/>
    <w:rPr>
      <w:rFonts w:ascii="Arial" w:hAnsi="Arial" w:eastAsia="Times New Roman" w:cs="Times New Roman"/>
      <w:i/>
      <w:iCs/>
      <w:sz w:val="20"/>
      <w:szCs w:val="24"/>
      <w:lang w:eastAsia="fr-FR"/>
    </w:rPr>
  </w:style>
  <w:style w:type="character" w:styleId="Lienhypertexte">
    <w:name w:val="Hyperlink"/>
    <w:basedOn w:val="Policepardfaut"/>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eastAsia="Times New Roman" w:cs="Courier New"/>
      <w:sz w:val="20"/>
      <w:szCs w:val="20"/>
      <w:lang w:eastAsia="fr-FR"/>
    </w:rPr>
  </w:style>
  <w:style w:type="character" w:styleId="TextedemacroCar" w:customStyle="1">
    <w:name w:val="Texte de macro Car"/>
    <w:basedOn w:val="Policepardfaut"/>
    <w:link w:val="Textedemacro"/>
    <w:semiHidden/>
    <w:rsid w:val="00344460"/>
    <w:rPr>
      <w:rFonts w:ascii="Courier New" w:hAnsi="Courier New" w:eastAsia="Times New Roman" w:cs="Courier New"/>
      <w:sz w:val="20"/>
      <w:szCs w:val="20"/>
      <w:lang w:eastAsia="fr-FR"/>
    </w:rPr>
  </w:style>
  <w:style w:type="paragraph" w:styleId="Paragraphedeliste">
    <w:name w:val="List Paragraph"/>
    <w:basedOn w:val="Normal"/>
    <w:uiPriority w:val="34"/>
    <w:qFormat/>
    <w:rsid w:val="00077FE8"/>
    <w:pPr>
      <w:spacing w:before="120" w:after="120"/>
      <w:ind w:left="397" w:right="397"/>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styleId="TextedebullesCar" w:customStyle="1">
    <w:name w:val="Texte de bulles Car"/>
    <w:basedOn w:val="Policepardfaut"/>
    <w:link w:val="Textedebulles"/>
    <w:uiPriority w:val="99"/>
    <w:semiHidden/>
    <w:rsid w:val="00344460"/>
    <w:rPr>
      <w:rFonts w:ascii="Tahoma" w:hAnsi="Tahoma" w:eastAsia="Times New Roman" w:cs="Tahoma"/>
      <w:sz w:val="16"/>
      <w:szCs w:val="16"/>
      <w:lang w:eastAsia="fr-FR"/>
    </w:rPr>
  </w:style>
  <w:style w:type="character" w:styleId="Lienhypertextesuivi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styleId="NotedebasdepageCar" w:customStyle="1">
    <w:name w:val="Note de bas de page Car"/>
    <w:basedOn w:val="Policepardfaut"/>
    <w:link w:val="Notedebasdepage"/>
    <w:uiPriority w:val="99"/>
    <w:semiHidden/>
    <w:rsid w:val="00F97421"/>
    <w:rPr>
      <w:rFonts w:ascii="Arial" w:hAnsi="Arial" w:eastAsia="Times New Roman"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unhideWhenUsed/>
    <w:rsid w:val="00AD581C"/>
    <w:rPr>
      <w:szCs w:val="20"/>
    </w:rPr>
  </w:style>
  <w:style w:type="character" w:styleId="CommentaireCar" w:customStyle="1">
    <w:name w:val="Commentaire Car"/>
    <w:basedOn w:val="Policepardfaut"/>
    <w:link w:val="Commentaire"/>
    <w:uiPriority w:val="99"/>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styleId="ObjetducommentaireCar" w:customStyle="1">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styleId="Titre4Car" w:customStyle="1">
    <w:name w:val="Titre 4 Car"/>
    <w:basedOn w:val="Policepardfaut"/>
    <w:link w:val="Titre4"/>
    <w:uiPriority w:val="9"/>
    <w:rsid w:val="00A734E5"/>
    <w:rPr>
      <w:rFonts w:asciiTheme="majorHAnsi" w:hAnsiTheme="majorHAnsi" w:eastAsiaTheme="majorEastAsia" w:cstheme="majorBidi"/>
      <w:i/>
      <w:iCs/>
      <w:color w:val="365F91" w:themeColor="accent1" w:themeShade="BF"/>
      <w:sz w:val="20"/>
      <w:szCs w:val="24"/>
      <w:lang w:eastAsia="fr-FR"/>
    </w:rPr>
  </w:style>
  <w:style w:type="character" w:styleId="Titre5Car" w:customStyle="1">
    <w:name w:val="Titre 5 Car"/>
    <w:basedOn w:val="Policepardfaut"/>
    <w:link w:val="Titre5"/>
    <w:uiPriority w:val="9"/>
    <w:semiHidden/>
    <w:rsid w:val="00A734E5"/>
    <w:rPr>
      <w:rFonts w:asciiTheme="majorHAnsi" w:hAnsiTheme="majorHAnsi" w:eastAsiaTheme="majorEastAsia" w:cstheme="majorBidi"/>
      <w:color w:val="365F91" w:themeColor="accent1" w:themeShade="BF"/>
      <w:sz w:val="20"/>
      <w:szCs w:val="24"/>
      <w:lang w:eastAsia="fr-FR"/>
    </w:rPr>
  </w:style>
  <w:style w:type="character" w:styleId="Titre6Car" w:customStyle="1">
    <w:name w:val="Titre 6 Car"/>
    <w:basedOn w:val="Policepardfaut"/>
    <w:link w:val="Titre6"/>
    <w:uiPriority w:val="9"/>
    <w:semiHidden/>
    <w:rsid w:val="00A734E5"/>
    <w:rPr>
      <w:rFonts w:asciiTheme="majorHAnsi" w:hAnsiTheme="majorHAnsi" w:eastAsiaTheme="majorEastAsia" w:cstheme="majorBidi"/>
      <w:color w:val="243F60" w:themeColor="accent1" w:themeShade="7F"/>
      <w:sz w:val="20"/>
      <w:szCs w:val="24"/>
      <w:lang w:eastAsia="fr-FR"/>
    </w:rPr>
  </w:style>
  <w:style w:type="character" w:styleId="Titre7Car" w:customStyle="1">
    <w:name w:val="Titre 7 Car"/>
    <w:basedOn w:val="Policepardfaut"/>
    <w:link w:val="Titre7"/>
    <w:uiPriority w:val="9"/>
    <w:semiHidden/>
    <w:rsid w:val="00A734E5"/>
    <w:rPr>
      <w:rFonts w:asciiTheme="majorHAnsi" w:hAnsiTheme="majorHAnsi" w:eastAsiaTheme="majorEastAsia" w:cstheme="majorBidi"/>
      <w:i/>
      <w:iCs/>
      <w:color w:val="243F60" w:themeColor="accent1" w:themeShade="7F"/>
      <w:sz w:val="20"/>
      <w:szCs w:val="24"/>
      <w:lang w:eastAsia="fr-FR"/>
    </w:rPr>
  </w:style>
  <w:style w:type="character" w:styleId="Titre8Car" w:customStyle="1">
    <w:name w:val="Titre 8 Car"/>
    <w:basedOn w:val="Policepardfaut"/>
    <w:link w:val="Titre8"/>
    <w:uiPriority w:val="9"/>
    <w:semiHidden/>
    <w:rsid w:val="00A734E5"/>
    <w:rPr>
      <w:rFonts w:asciiTheme="majorHAnsi" w:hAnsiTheme="majorHAnsi" w:eastAsiaTheme="majorEastAsia"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msofooter" w:customStyle="1">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styleId="xmsonormal" w:customStyle="1">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Sansinterligne">
    <w:name w:val="No Spacing"/>
    <w:link w:val="SansinterligneCar"/>
    <w:uiPriority w:val="1"/>
    <w:qFormat/>
    <w:rsid w:val="00395311"/>
    <w:pPr>
      <w:spacing w:after="0" w:line="240" w:lineRule="auto"/>
      <w:jc w:val="both"/>
    </w:pPr>
    <w:rPr>
      <w:rFonts w:eastAsia="Times New Roman" w:cs="Times New Roman"/>
      <w:szCs w:val="24"/>
      <w:lang w:eastAsia="fr-FR"/>
    </w:rPr>
  </w:style>
  <w:style w:type="character" w:styleId="SansinterligneCar" w:customStyle="1">
    <w:name w:val="Sans interligne Car"/>
    <w:basedOn w:val="Policepardfaut"/>
    <w:link w:val="Sansinterligne"/>
    <w:uiPriority w:val="1"/>
    <w:rsid w:val="00395311"/>
    <w:rPr>
      <w:rFonts w:eastAsia="Times New Roman" w:cs="Times New Roman"/>
      <w:szCs w:val="24"/>
      <w:lang w:eastAsia="fr-FR"/>
    </w:rPr>
  </w:style>
  <w:style w:type="paragraph" w:styleId="NormalTableau" w:customStyle="1">
    <w:name w:val="Normal Tableau"/>
    <w:basedOn w:val="Normal"/>
    <w:link w:val="NormalTableauCar"/>
    <w:qFormat/>
    <w:rsid w:val="00C9137F"/>
    <w:pPr>
      <w:spacing w:before="120" w:after="120"/>
      <w:ind w:left="0"/>
    </w:pPr>
  </w:style>
  <w:style w:type="paragraph" w:styleId="NormalWeb">
    <w:name w:val="Normal (Web)"/>
    <w:basedOn w:val="Normal"/>
    <w:uiPriority w:val="99"/>
    <w:semiHidden/>
    <w:unhideWhenUsed/>
    <w:rsid w:val="00C9137F"/>
    <w:pPr>
      <w:spacing w:before="100" w:beforeAutospacing="1" w:after="100" w:afterAutospacing="1"/>
      <w:ind w:left="0"/>
    </w:pPr>
    <w:rPr>
      <w:rFonts w:ascii="Times New Roman" w:hAnsi="Times New Roman" w:cs="Times New Roman"/>
      <w:sz w:val="24"/>
      <w:lang w:eastAsia="fr-CA"/>
    </w:rPr>
  </w:style>
  <w:style w:type="character" w:styleId="NormalTableauCar" w:customStyle="1">
    <w:name w:val="Normal Tableau Car"/>
    <w:basedOn w:val="Policepardfaut"/>
    <w:link w:val="NormalTableau"/>
    <w:rsid w:val="00C9137F"/>
    <w:rPr>
      <w:rFonts w:eastAsia="Times New Roman" w:cstheme="minorHAnsi"/>
      <w:sz w:val="20"/>
      <w:szCs w:val="24"/>
      <w:lang w:eastAsia="fr-FR"/>
    </w:rPr>
  </w:style>
  <w:style w:type="paragraph" w:styleId="Rvision">
    <w:name w:val="Revision"/>
    <w:hidden/>
    <w:uiPriority w:val="99"/>
    <w:semiHidden/>
    <w:rsid w:val="00A25874"/>
    <w:pPr>
      <w:spacing w:after="0" w:line="240" w:lineRule="auto"/>
    </w:pPr>
    <w:rPr>
      <w:rFonts w:eastAsia="Times New Roman" w:cstheme="minorHAnsi"/>
      <w:sz w:val="20"/>
      <w:szCs w:val="24"/>
      <w:lang w:eastAsia="fr-FR"/>
    </w:rPr>
  </w:style>
  <w:style w:type="paragraph" w:styleId="Index3">
    <w:name w:val="index 3"/>
    <w:basedOn w:val="Normal"/>
    <w:next w:val="Normal"/>
    <w:autoRedefine/>
    <w:semiHidden/>
    <w:rsid w:val="008C4B4C"/>
    <w:pPr>
      <w:ind w:left="720" w:hanging="240"/>
      <w:jc w:val="both"/>
    </w:pPr>
    <w:rPr>
      <w:rFonts w:ascii="Times New Roman" w:hAnsi="Times New Roman" w:cs="Times New Roman"/>
      <w:sz w:val="24"/>
    </w:rPr>
  </w:style>
  <w:style w:type="paragraph" w:styleId="Index7">
    <w:name w:val="index 7"/>
    <w:basedOn w:val="Normal"/>
    <w:next w:val="Normal"/>
    <w:autoRedefine/>
    <w:semiHidden/>
    <w:rsid w:val="008C4B4C"/>
    <w:pPr>
      <w:ind w:left="1680" w:hanging="240"/>
      <w:jc w:val="both"/>
    </w:pPr>
    <w:rPr>
      <w:rFonts w:ascii="Times New Roman" w:hAnsi="Times New Roman" w:cs="Times New Roman"/>
      <w:sz w:val="24"/>
    </w:rPr>
  </w:style>
  <w:style w:type="paragraph" w:styleId="Default" w:customStyle="1">
    <w:name w:val="Default"/>
    <w:rsid w:val="005B04C0"/>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2943017">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744256808">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people" Target="/word/people.xml" Id="R3017124bf7ab42e8" /><Relationship Type="http://schemas.openxmlformats.org/officeDocument/2006/relationships/hyperlink" Target="https://cegepedouardmontpetit.sharepoint.com/teams/PED-INFO/_layouts/15/guestaccess.aspx?docid=005f1ef9c8d2043d4a8122b9da15cdf24&amp;authkey=AS28YNecH9QbaGijgPiRQ8Q" TargetMode="External" Id="R49cc1237d36e4475" /><Relationship Type="http://schemas.openxmlformats.org/officeDocument/2006/relationships/hyperlink" Target="https://cegepedouardmontpetit.sharepoint.com/teams/PED-INFO/_layouts/15/guestaccess.aspx?docid=03af009046dc64b7c839943bbeb7f7473&amp;authkey=AcsuWXbsqw7Iq41lLapwLCU" TargetMode="External" Id="Ra859286f19e94151" /><Relationship Type="http://schemas.openxmlformats.org/officeDocument/2006/relationships/hyperlink" Target="https://cegepedouardmontpetit.sharepoint.com/teams/PED-INFO/_layouts/15/guestaccess.aspx?docid=08bf447c126be44b088486d666c08744a&amp;authkey=Aawnc17EOkVpIGzIHk2jfHE" TargetMode="External" Id="R9e1463a7560f4c13" /><Relationship Type="http://schemas.openxmlformats.org/officeDocument/2006/relationships/hyperlink" Target="https://cegepedouardmontpetit.sharepoint.com/teams/PED-INFO/_layouts/15/guestaccess.aspx?docid=049b958fb12e247249cdcbf3c1560725c&amp;authkey=ATetwLEPRokAVFVOl9ZSTiM" TargetMode="External" Id="R04d98213a6d84c70" /><Relationship Type="http://schemas.openxmlformats.org/officeDocument/2006/relationships/hyperlink" Target="http://www.cegepmontpetit.ca/reglements-et-politiques" TargetMode="External" Id="R6de24b1ef856424a"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30C5E15D19A04E9A9E899FC6120B9C" ma:contentTypeVersion="4" ma:contentTypeDescription="Crée un document." ma:contentTypeScope="" ma:versionID="fdd44337a0260f3a8dd6ae7a812200b0">
  <xsd:schema xmlns:xsd="http://www.w3.org/2001/XMLSchema" xmlns:xs="http://www.w3.org/2001/XMLSchema" xmlns:p="http://schemas.microsoft.com/office/2006/metadata/properties" xmlns:ns2="96e1dcb5-9f16-40d4-88f5-59cbc6b0ddf4" xmlns:ns3="dd22c0be-cb36-4431-8324-cd98243cfd84" targetNamespace="http://schemas.microsoft.com/office/2006/metadata/properties" ma:root="true" ma:fieldsID="2a774b32507c86523af68c3c29cbb504" ns2:_="" ns3:_="">
    <xsd:import namespace="96e1dcb5-9f16-40d4-88f5-59cbc6b0ddf4"/>
    <xsd:import namespace="dd22c0be-cb36-4431-8324-cd98243cfd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22c0be-cb36-4431-8324-cd98243cfd8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2.xml><?xml version="1.0" encoding="utf-8"?>
<ds:datastoreItem xmlns:ds="http://schemas.openxmlformats.org/officeDocument/2006/customXml" ds:itemID="{E0DF43CD-F1DC-4815-AA59-E040BB625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dd22c0be-cb36-4431-8324-cd98243cf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4A1CFC-FC9A-408E-955D-5D077BD18A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Deguet Joris</lastModifiedBy>
  <revision>3</revision>
  <dcterms:created xsi:type="dcterms:W3CDTF">2017-01-21T16:03:00.0000000Z</dcterms:created>
  <dcterms:modified xsi:type="dcterms:W3CDTF">2018-01-11T19:29:25.7682372Z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0x0101004730C5E15D19A04E9A9E899FC6120B9C</vt:lpwstr>
  </property>
</Properties>
</file>