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Ders Programı Güncellemesi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Bilgisayar Mühendisliği Bölüm Başkanlığına,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2025-2026 akademik yılı ders programı değişikliklerine ilişkin öneriler aşağıda sunulmuştur.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olunur.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