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raporlar hazırlanmıştır.tablolar  oluşturulmuştur.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konusu durum ,birimlerle paylaşılmıştır.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Gerekli  evraklar  teslim  edilmiştir.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Saygılarımla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