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Sayı: F.01.2-2025/010                    Tarih: 2025/05/26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Akademik Faaliyet Raporu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Tarih formatı yanlış yazılmış (YYYY/MM/DD yerine GG.AA.YYYY olmalı).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