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A8636" w14:textId="49CB4E2D" w:rsidR="00FC3CAB" w:rsidRPr="00E86841" w:rsidRDefault="00925D84">
      <w:pPr>
        <w:jc w:val="center"/>
        <w:rPr>
          <w:color w:val="000000" w:themeColor="text1"/>
        </w:rPr>
      </w:pPr>
      <w:r w:rsidRPr="00E86841">
        <w:rPr>
          <w:b/>
          <w:color w:val="000000" w:themeColor="text1"/>
          <w:sz w:val="36"/>
        </w:rPr>
        <w:t>ICT Strategies</w:t>
      </w:r>
      <w:r w:rsidR="00DB60DD" w:rsidRPr="00E86841">
        <w:rPr>
          <w:b/>
          <w:color w:val="000000" w:themeColor="text1"/>
          <w:sz w:val="36"/>
        </w:rPr>
        <w:br/>
        <w:t>for Learning History and Geography</w:t>
      </w:r>
      <w:r w:rsidRPr="00E86841">
        <w:rPr>
          <w:b/>
          <w:color w:val="000000" w:themeColor="text1"/>
          <w:sz w:val="36"/>
        </w:rPr>
        <w:t xml:space="preserve"> while Playing</w:t>
      </w:r>
      <w:r w:rsidR="00DB60DD" w:rsidRPr="00E86841">
        <w:rPr>
          <w:b/>
          <w:color w:val="000000" w:themeColor="text1"/>
          <w:sz w:val="36"/>
        </w:rPr>
        <w:br/>
        <w:t>at Upper Primary Level in Mauritius</w:t>
      </w:r>
    </w:p>
    <w:p w14:paraId="387B9EC9" w14:textId="77777777" w:rsidR="00FC3CAB" w:rsidRPr="00E86841" w:rsidRDefault="00FC3CAB">
      <w:pPr>
        <w:rPr>
          <w:color w:val="000000" w:themeColor="text1"/>
        </w:rPr>
      </w:pPr>
    </w:p>
    <w:p w14:paraId="798749CD" w14:textId="060ACC23" w:rsidR="00FC3CAB" w:rsidRPr="00E86841" w:rsidRDefault="00DB60DD">
      <w:pPr>
        <w:jc w:val="center"/>
        <w:rPr>
          <w:color w:val="000000" w:themeColor="text1"/>
        </w:rPr>
      </w:pPr>
      <w:r w:rsidRPr="00E86841">
        <w:rPr>
          <w:b/>
          <w:color w:val="000000" w:themeColor="text1"/>
        </w:rPr>
        <w:t xml:space="preserve">Sameerchand Pudaruth¹ </w:t>
      </w:r>
      <w:r w:rsidR="00E86841">
        <w:rPr>
          <w:b/>
          <w:color w:val="000000" w:themeColor="text1"/>
        </w:rPr>
        <w:t xml:space="preserve"> </w:t>
      </w:r>
      <w:r w:rsidRPr="00E86841">
        <w:rPr>
          <w:b/>
          <w:color w:val="000000" w:themeColor="text1"/>
        </w:rPr>
        <w:t xml:space="preserve">|  </w:t>
      </w:r>
      <w:r w:rsidR="00925D84" w:rsidRPr="00E86841">
        <w:rPr>
          <w:b/>
          <w:color w:val="000000" w:themeColor="text1"/>
        </w:rPr>
        <w:t>Abdallah Peerally</w:t>
      </w:r>
      <w:r w:rsidRPr="00E86841">
        <w:rPr>
          <w:b/>
          <w:color w:val="000000" w:themeColor="text1"/>
        </w:rPr>
        <w:t xml:space="preserve">²  |  </w:t>
      </w:r>
      <w:r w:rsidR="00925D84" w:rsidRPr="00E86841">
        <w:rPr>
          <w:b/>
          <w:color w:val="000000" w:themeColor="text1"/>
        </w:rPr>
        <w:t xml:space="preserve">Indranarain Ramlall </w:t>
      </w:r>
      <w:r w:rsidRPr="00E86841">
        <w:rPr>
          <w:b/>
          <w:color w:val="000000" w:themeColor="text1"/>
        </w:rPr>
        <w:t>³  |  Shailendra Ramsaha⁴</w:t>
      </w:r>
    </w:p>
    <w:p w14:paraId="562733EF" w14:textId="77777777" w:rsidR="00FC3CAB" w:rsidRPr="00E86841" w:rsidRDefault="00FC3CAB">
      <w:pPr>
        <w:rPr>
          <w:color w:val="000000" w:themeColor="text1"/>
        </w:rPr>
      </w:pPr>
    </w:p>
    <w:p w14:paraId="113E1644" w14:textId="77777777" w:rsidR="00925D84" w:rsidRPr="00E86841" w:rsidRDefault="00DB60DD" w:rsidP="00925D84">
      <w:pPr>
        <w:spacing w:after="0"/>
        <w:jc w:val="center"/>
        <w:rPr>
          <w:color w:val="000000" w:themeColor="text1"/>
          <w:sz w:val="20"/>
        </w:rPr>
      </w:pPr>
      <w:r w:rsidRPr="00E86841">
        <w:rPr>
          <w:color w:val="000000" w:themeColor="text1"/>
          <w:sz w:val="20"/>
        </w:rPr>
        <w:t>¹ ICT Department, Faculty of Information, Communication and Digital Technologies, University of Mauritius</w:t>
      </w:r>
      <w:r w:rsidRPr="00E86841">
        <w:rPr>
          <w:color w:val="000000" w:themeColor="text1"/>
          <w:sz w:val="20"/>
        </w:rPr>
        <w:br/>
        <w:t xml:space="preserve">² </w:t>
      </w:r>
      <w:r w:rsidR="00925D84" w:rsidRPr="00E86841">
        <w:rPr>
          <w:color w:val="000000" w:themeColor="text1"/>
          <w:sz w:val="20"/>
        </w:rPr>
        <w:t xml:space="preserve">ICT Department, Faculty of Information, Communication and Digital Technologies, University of Mauritius </w:t>
      </w:r>
    </w:p>
    <w:p w14:paraId="39003868" w14:textId="7EEAD018" w:rsidR="00FC3CAB" w:rsidRPr="00E86841" w:rsidRDefault="00DB60DD">
      <w:pPr>
        <w:jc w:val="center"/>
        <w:rPr>
          <w:color w:val="000000" w:themeColor="text1"/>
        </w:rPr>
      </w:pPr>
      <w:r w:rsidRPr="00E86841">
        <w:rPr>
          <w:color w:val="000000" w:themeColor="text1"/>
          <w:sz w:val="20"/>
        </w:rPr>
        <w:t xml:space="preserve">³ </w:t>
      </w:r>
      <w:r w:rsidR="00925D84" w:rsidRPr="00E86841">
        <w:rPr>
          <w:color w:val="000000" w:themeColor="text1"/>
          <w:sz w:val="20"/>
        </w:rPr>
        <w:t>Faculty of Social Sciences and Humanities, University of Mauritius</w:t>
      </w:r>
      <w:r w:rsidRPr="00E86841">
        <w:rPr>
          <w:color w:val="000000" w:themeColor="text1"/>
          <w:sz w:val="20"/>
        </w:rPr>
        <w:br/>
        <w:t>⁴ Mauritius Institute of Education</w:t>
      </w:r>
    </w:p>
    <w:p w14:paraId="5880CCCA" w14:textId="77777777" w:rsidR="00FC3CAB" w:rsidRPr="00E86841" w:rsidRDefault="00FC3CAB">
      <w:pPr>
        <w:rPr>
          <w:color w:val="000000" w:themeColor="text1"/>
        </w:rPr>
      </w:pPr>
    </w:p>
    <w:p w14:paraId="603D4782" w14:textId="79A0673D" w:rsidR="00FC3CAB" w:rsidRPr="00E86841" w:rsidRDefault="00DB60DD">
      <w:pPr>
        <w:jc w:val="center"/>
        <w:rPr>
          <w:iCs/>
          <w:color w:val="000000" w:themeColor="text1"/>
        </w:rPr>
      </w:pPr>
      <w:r w:rsidRPr="00E86841">
        <w:rPr>
          <w:i/>
          <w:color w:val="000000" w:themeColor="text1"/>
          <w:sz w:val="20"/>
        </w:rPr>
        <w:t>Funded by: Higher Education Commission (HEC) Mauritius</w:t>
      </w:r>
      <w:r w:rsidRPr="00E86841">
        <w:rPr>
          <w:i/>
          <w:color w:val="000000" w:themeColor="text1"/>
          <w:sz w:val="20"/>
        </w:rPr>
        <w:br/>
      </w:r>
    </w:p>
    <w:p w14:paraId="29ED362C" w14:textId="77777777" w:rsidR="00FC3CAB" w:rsidRPr="00E86841" w:rsidRDefault="00FC3CAB">
      <w:pPr>
        <w:rPr>
          <w:color w:val="000000" w:themeColor="text1"/>
        </w:rPr>
      </w:pPr>
    </w:p>
    <w:p w14:paraId="0C43F7B3" w14:textId="77777777" w:rsidR="00FC3CAB" w:rsidRPr="00E86841" w:rsidRDefault="00DB60DD">
      <w:pPr>
        <w:jc w:val="center"/>
        <w:rPr>
          <w:color w:val="000000" w:themeColor="text1"/>
        </w:rPr>
      </w:pPr>
      <w:r w:rsidRPr="00E86841">
        <w:rPr>
          <w:color w:val="000000" w:themeColor="text1"/>
          <w:sz w:val="20"/>
        </w:rPr>
        <w:t>Correspondence: s.pudaruth@uom.ac.mu</w:t>
      </w:r>
    </w:p>
    <w:p w14:paraId="26824CF8" w14:textId="77777777" w:rsidR="00FC3CAB" w:rsidRPr="00E86841" w:rsidRDefault="00DB60DD">
      <w:pPr>
        <w:rPr>
          <w:color w:val="000000" w:themeColor="text1"/>
        </w:rPr>
      </w:pPr>
      <w:r w:rsidRPr="00E86841">
        <w:rPr>
          <w:color w:val="000000" w:themeColor="text1"/>
        </w:rPr>
        <w:br w:type="page"/>
      </w:r>
    </w:p>
    <w:p w14:paraId="6FCF8FBF" w14:textId="77777777" w:rsidR="00FC3CAB" w:rsidRPr="00E86841" w:rsidRDefault="00DB60DD">
      <w:pPr>
        <w:pStyle w:val="Heading1"/>
        <w:rPr>
          <w:color w:val="000000" w:themeColor="text1"/>
        </w:rPr>
      </w:pPr>
      <w:r w:rsidRPr="00E86841">
        <w:rPr>
          <w:color w:val="000000" w:themeColor="text1"/>
        </w:rPr>
        <w:lastRenderedPageBreak/>
        <w:t>Table of Contents</w:t>
      </w:r>
    </w:p>
    <w:p w14:paraId="08CA816F" w14:textId="77777777" w:rsidR="00FC3CAB" w:rsidRPr="00E86841" w:rsidRDefault="00DB60DD">
      <w:pPr>
        <w:spacing w:after="40"/>
        <w:rPr>
          <w:color w:val="000000" w:themeColor="text1"/>
        </w:rPr>
      </w:pPr>
      <w:r w:rsidRPr="00E86841">
        <w:rPr>
          <w:color w:val="000000" w:themeColor="text1"/>
          <w:sz w:val="20"/>
        </w:rPr>
        <w:t>Abstract</w:t>
      </w:r>
    </w:p>
    <w:p w14:paraId="5BD43A4B" w14:textId="77777777" w:rsidR="00FC3CAB" w:rsidRPr="00E86841" w:rsidRDefault="00DB60DD">
      <w:pPr>
        <w:spacing w:after="40"/>
        <w:rPr>
          <w:color w:val="000000" w:themeColor="text1"/>
        </w:rPr>
      </w:pPr>
      <w:r w:rsidRPr="00E86841">
        <w:rPr>
          <w:b/>
          <w:color w:val="000000" w:themeColor="text1"/>
          <w:sz w:val="20"/>
        </w:rPr>
        <w:t>1.  Introduction</w:t>
      </w:r>
    </w:p>
    <w:p w14:paraId="77CD2735" w14:textId="3B22B491" w:rsidR="00FC3CAB" w:rsidRPr="00E86841" w:rsidRDefault="00DB60DD">
      <w:pPr>
        <w:spacing w:after="40"/>
        <w:ind w:left="576"/>
        <w:rPr>
          <w:color w:val="000000" w:themeColor="text1"/>
        </w:rPr>
      </w:pPr>
      <w:r w:rsidRPr="00E86841">
        <w:rPr>
          <w:color w:val="000000" w:themeColor="text1"/>
          <w:sz w:val="20"/>
        </w:rPr>
        <w:t>1.1  Background</w:t>
      </w:r>
    </w:p>
    <w:p w14:paraId="146625E6" w14:textId="77777777" w:rsidR="00FC3CAB" w:rsidRPr="00E86841" w:rsidRDefault="00DB60DD">
      <w:pPr>
        <w:spacing w:after="40"/>
        <w:ind w:left="576"/>
        <w:rPr>
          <w:color w:val="000000" w:themeColor="text1"/>
        </w:rPr>
      </w:pPr>
      <w:r w:rsidRPr="00E86841">
        <w:rPr>
          <w:color w:val="000000" w:themeColor="text1"/>
          <w:sz w:val="20"/>
        </w:rPr>
        <w:t>1.2  The PSAC Examination and H&amp;G Performance</w:t>
      </w:r>
    </w:p>
    <w:p w14:paraId="2DC8B5F5" w14:textId="77777777" w:rsidR="00FC3CAB" w:rsidRPr="00E86841" w:rsidRDefault="00DB60DD">
      <w:pPr>
        <w:spacing w:after="40"/>
        <w:ind w:left="576"/>
        <w:rPr>
          <w:color w:val="000000" w:themeColor="text1"/>
        </w:rPr>
      </w:pPr>
      <w:r w:rsidRPr="00E86841">
        <w:rPr>
          <w:color w:val="000000" w:themeColor="text1"/>
          <w:sz w:val="20"/>
        </w:rPr>
        <w:t>1.3  Problem Statement</w:t>
      </w:r>
    </w:p>
    <w:p w14:paraId="07F943D6" w14:textId="77777777" w:rsidR="00FC3CAB" w:rsidRPr="00E86841" w:rsidRDefault="00DB60DD">
      <w:pPr>
        <w:spacing w:after="40"/>
        <w:ind w:left="576"/>
        <w:rPr>
          <w:color w:val="000000" w:themeColor="text1"/>
        </w:rPr>
      </w:pPr>
      <w:r w:rsidRPr="00E86841">
        <w:rPr>
          <w:color w:val="000000" w:themeColor="text1"/>
          <w:sz w:val="20"/>
        </w:rPr>
        <w:t>1.4  Research Questions</w:t>
      </w:r>
    </w:p>
    <w:p w14:paraId="00AC1554" w14:textId="77777777" w:rsidR="00FC3CAB" w:rsidRPr="00E86841" w:rsidRDefault="00DB60DD">
      <w:pPr>
        <w:spacing w:after="40"/>
        <w:ind w:left="576"/>
        <w:rPr>
          <w:color w:val="000000" w:themeColor="text1"/>
        </w:rPr>
      </w:pPr>
      <w:r w:rsidRPr="00E86841">
        <w:rPr>
          <w:color w:val="000000" w:themeColor="text1"/>
          <w:sz w:val="20"/>
        </w:rPr>
        <w:t>1.5  Scope of the Study</w:t>
      </w:r>
    </w:p>
    <w:p w14:paraId="64BAEDE9" w14:textId="77777777" w:rsidR="00FC3CAB" w:rsidRPr="00E86841" w:rsidRDefault="00DB60DD">
      <w:pPr>
        <w:spacing w:after="40"/>
        <w:rPr>
          <w:color w:val="000000" w:themeColor="text1"/>
        </w:rPr>
      </w:pPr>
      <w:r w:rsidRPr="00E86841">
        <w:rPr>
          <w:b/>
          <w:color w:val="000000" w:themeColor="text1"/>
          <w:sz w:val="20"/>
        </w:rPr>
        <w:t>2.  Literature Review</w:t>
      </w:r>
    </w:p>
    <w:p w14:paraId="7245FEE6" w14:textId="77777777" w:rsidR="00FC3CAB" w:rsidRPr="00E86841" w:rsidRDefault="00DB60DD">
      <w:pPr>
        <w:spacing w:after="40"/>
        <w:ind w:left="576"/>
        <w:rPr>
          <w:color w:val="000000" w:themeColor="text1"/>
        </w:rPr>
      </w:pPr>
      <w:r w:rsidRPr="00E86841">
        <w:rPr>
          <w:color w:val="000000" w:themeColor="text1"/>
          <w:sz w:val="20"/>
        </w:rPr>
        <w:t>2.1  Game-Based Learning in History Education</w:t>
      </w:r>
    </w:p>
    <w:p w14:paraId="0250C182" w14:textId="77777777" w:rsidR="00FC3CAB" w:rsidRPr="00E86841" w:rsidRDefault="00DB60DD">
      <w:pPr>
        <w:spacing w:after="40"/>
        <w:ind w:left="576"/>
        <w:rPr>
          <w:color w:val="000000" w:themeColor="text1"/>
        </w:rPr>
      </w:pPr>
      <w:r w:rsidRPr="00E86841">
        <w:rPr>
          <w:color w:val="000000" w:themeColor="text1"/>
          <w:sz w:val="20"/>
        </w:rPr>
        <w:t>2.2  Gamification in Geography Education</w:t>
      </w:r>
    </w:p>
    <w:p w14:paraId="6F1C46C1" w14:textId="75FA3FCD" w:rsidR="00FC3CAB" w:rsidRPr="00E86841" w:rsidRDefault="00DB60DD">
      <w:pPr>
        <w:spacing w:after="40"/>
        <w:ind w:left="576"/>
        <w:rPr>
          <w:color w:val="000000" w:themeColor="text1"/>
        </w:rPr>
      </w:pPr>
      <w:r w:rsidRPr="00E86841">
        <w:rPr>
          <w:color w:val="000000" w:themeColor="text1"/>
          <w:sz w:val="20"/>
        </w:rPr>
        <w:t xml:space="preserve">2.3  Gamified Platforms </w:t>
      </w:r>
      <w:r w:rsidR="00410FA1">
        <w:rPr>
          <w:color w:val="000000" w:themeColor="text1"/>
          <w:sz w:val="20"/>
        </w:rPr>
        <w:t>-</w:t>
      </w:r>
      <w:r w:rsidRPr="00E86841">
        <w:rPr>
          <w:color w:val="000000" w:themeColor="text1"/>
          <w:sz w:val="20"/>
        </w:rPr>
        <w:t xml:space="preserve"> Mechanics, Feedback, and Motivation</w:t>
      </w:r>
    </w:p>
    <w:p w14:paraId="2AD3529A" w14:textId="77777777" w:rsidR="00FC3CAB" w:rsidRPr="00E86841" w:rsidRDefault="00DB60DD">
      <w:pPr>
        <w:spacing w:after="40"/>
        <w:ind w:left="576"/>
        <w:rPr>
          <w:color w:val="000000" w:themeColor="text1"/>
        </w:rPr>
      </w:pPr>
      <w:r w:rsidRPr="00E86841">
        <w:rPr>
          <w:color w:val="000000" w:themeColor="text1"/>
          <w:sz w:val="20"/>
        </w:rPr>
        <w:t>2.4  Gamification in Developing-Country and Island Contexts</w:t>
      </w:r>
    </w:p>
    <w:p w14:paraId="0814AB80" w14:textId="77777777" w:rsidR="00FC3CAB" w:rsidRPr="00E86841" w:rsidRDefault="00DB60DD">
      <w:pPr>
        <w:spacing w:after="40"/>
        <w:ind w:left="576"/>
        <w:rPr>
          <w:color w:val="000000" w:themeColor="text1"/>
        </w:rPr>
      </w:pPr>
      <w:r w:rsidRPr="00E86841">
        <w:rPr>
          <w:color w:val="000000" w:themeColor="text1"/>
          <w:sz w:val="20"/>
        </w:rPr>
        <w:t>2.5  Summary and Identified Research Gap</w:t>
      </w:r>
    </w:p>
    <w:p w14:paraId="1C0400E7" w14:textId="77777777" w:rsidR="00FC3CAB" w:rsidRPr="00E86841" w:rsidRDefault="00DB60DD">
      <w:pPr>
        <w:spacing w:after="40"/>
        <w:rPr>
          <w:color w:val="000000" w:themeColor="text1"/>
        </w:rPr>
      </w:pPr>
      <w:r w:rsidRPr="00E86841">
        <w:rPr>
          <w:b/>
          <w:color w:val="000000" w:themeColor="text1"/>
          <w:sz w:val="20"/>
        </w:rPr>
        <w:t>3.  Theoretical Framework</w:t>
      </w:r>
    </w:p>
    <w:p w14:paraId="60A3689F" w14:textId="77777777" w:rsidR="00FC3CAB" w:rsidRPr="00E86841" w:rsidRDefault="00DB60DD">
      <w:pPr>
        <w:spacing w:after="40"/>
        <w:ind w:left="576"/>
        <w:rPr>
          <w:color w:val="000000" w:themeColor="text1"/>
        </w:rPr>
      </w:pPr>
      <w:r w:rsidRPr="00E86841">
        <w:rPr>
          <w:color w:val="000000" w:themeColor="text1"/>
          <w:sz w:val="20"/>
        </w:rPr>
        <w:t>3.1  Self-Determination Theory</w:t>
      </w:r>
    </w:p>
    <w:p w14:paraId="77F17945" w14:textId="77777777" w:rsidR="00FC3CAB" w:rsidRPr="00E86841" w:rsidRDefault="00DB60DD">
      <w:pPr>
        <w:spacing w:after="40"/>
        <w:ind w:left="576"/>
        <w:rPr>
          <w:color w:val="000000" w:themeColor="text1"/>
        </w:rPr>
      </w:pPr>
      <w:r w:rsidRPr="00E86841">
        <w:rPr>
          <w:color w:val="000000" w:themeColor="text1"/>
          <w:sz w:val="20"/>
        </w:rPr>
        <w:t>3.2  Scaffolded Learning and the Zone of Proximal Development</w:t>
      </w:r>
    </w:p>
    <w:p w14:paraId="05C64049" w14:textId="60A8736C" w:rsidR="00FC3CAB" w:rsidRPr="00E86841" w:rsidRDefault="00DB60DD">
      <w:pPr>
        <w:spacing w:after="40"/>
        <w:ind w:left="576"/>
        <w:rPr>
          <w:color w:val="000000" w:themeColor="text1"/>
        </w:rPr>
      </w:pPr>
      <w:r w:rsidRPr="00E86841">
        <w:rPr>
          <w:color w:val="000000" w:themeColor="text1"/>
          <w:sz w:val="20"/>
        </w:rPr>
        <w:t>3.3  Corrective Feedback</w:t>
      </w:r>
    </w:p>
    <w:p w14:paraId="219CD982" w14:textId="77777777" w:rsidR="00FC3CAB" w:rsidRPr="00E86841" w:rsidRDefault="00DB60DD">
      <w:pPr>
        <w:spacing w:after="40"/>
        <w:ind w:left="576"/>
        <w:rPr>
          <w:color w:val="000000" w:themeColor="text1"/>
        </w:rPr>
      </w:pPr>
      <w:r w:rsidRPr="00E86841">
        <w:rPr>
          <w:color w:val="000000" w:themeColor="text1"/>
          <w:sz w:val="20"/>
        </w:rPr>
        <w:t>3.4  The Endowed Progress Effect</w:t>
      </w:r>
    </w:p>
    <w:p w14:paraId="1951116B" w14:textId="77777777" w:rsidR="00FC3CAB" w:rsidRPr="00E86841" w:rsidRDefault="00DB60DD">
      <w:pPr>
        <w:spacing w:after="40"/>
        <w:rPr>
          <w:color w:val="000000" w:themeColor="text1"/>
        </w:rPr>
      </w:pPr>
      <w:r w:rsidRPr="00E86841">
        <w:rPr>
          <w:b/>
          <w:color w:val="000000" w:themeColor="text1"/>
          <w:sz w:val="20"/>
        </w:rPr>
        <w:t>4.  Research Methodology</w:t>
      </w:r>
    </w:p>
    <w:p w14:paraId="5615EA65" w14:textId="77777777" w:rsidR="00FC3CAB" w:rsidRPr="00E86841" w:rsidRDefault="00DB60DD">
      <w:pPr>
        <w:spacing w:after="40"/>
        <w:ind w:left="576"/>
        <w:rPr>
          <w:color w:val="000000" w:themeColor="text1"/>
        </w:rPr>
      </w:pPr>
      <w:r w:rsidRPr="00E86841">
        <w:rPr>
          <w:color w:val="000000" w:themeColor="text1"/>
          <w:sz w:val="20"/>
        </w:rPr>
        <w:t>4.1  Research Design</w:t>
      </w:r>
    </w:p>
    <w:p w14:paraId="21CE0B32" w14:textId="77777777" w:rsidR="00FC3CAB" w:rsidRPr="00E86841" w:rsidRDefault="00DB60DD">
      <w:pPr>
        <w:spacing w:after="40"/>
        <w:ind w:left="576"/>
        <w:rPr>
          <w:color w:val="000000" w:themeColor="text1"/>
        </w:rPr>
      </w:pPr>
      <w:r w:rsidRPr="00E86841">
        <w:rPr>
          <w:color w:val="000000" w:themeColor="text1"/>
          <w:sz w:val="20"/>
        </w:rPr>
        <w:t>4.2  Platform Development Process</w:t>
      </w:r>
    </w:p>
    <w:p w14:paraId="78904338" w14:textId="77777777" w:rsidR="00FC3CAB" w:rsidRPr="00E86841" w:rsidRDefault="00DB60DD">
      <w:pPr>
        <w:spacing w:after="40"/>
        <w:ind w:left="576"/>
        <w:rPr>
          <w:color w:val="000000" w:themeColor="text1"/>
        </w:rPr>
      </w:pPr>
      <w:r w:rsidRPr="00E86841">
        <w:rPr>
          <w:color w:val="000000" w:themeColor="text1"/>
          <w:sz w:val="20"/>
        </w:rPr>
        <w:t>4.3  Target Participants</w:t>
      </w:r>
    </w:p>
    <w:p w14:paraId="516FB52D" w14:textId="77777777" w:rsidR="00FC3CAB" w:rsidRPr="00E86841" w:rsidRDefault="00DB60DD">
      <w:pPr>
        <w:spacing w:after="40"/>
        <w:ind w:left="576"/>
        <w:rPr>
          <w:color w:val="000000" w:themeColor="text1"/>
        </w:rPr>
      </w:pPr>
      <w:r w:rsidRPr="00E86841">
        <w:rPr>
          <w:color w:val="000000" w:themeColor="text1"/>
          <w:sz w:val="20"/>
        </w:rPr>
        <w:t>4.4  Data Collection Instruments</w:t>
      </w:r>
    </w:p>
    <w:p w14:paraId="458666AC" w14:textId="77777777" w:rsidR="00FC3CAB" w:rsidRPr="00E86841" w:rsidRDefault="00DB60DD">
      <w:pPr>
        <w:spacing w:after="40"/>
        <w:rPr>
          <w:color w:val="000000" w:themeColor="text1"/>
        </w:rPr>
      </w:pPr>
      <w:r w:rsidRPr="00E86841">
        <w:rPr>
          <w:b/>
          <w:color w:val="000000" w:themeColor="text1"/>
          <w:sz w:val="20"/>
        </w:rPr>
        <w:t>5.  Platform Description</w:t>
      </w:r>
    </w:p>
    <w:p w14:paraId="501DC0D4" w14:textId="77777777" w:rsidR="00FC3CAB" w:rsidRPr="00E86841" w:rsidRDefault="00DB60DD">
      <w:pPr>
        <w:spacing w:after="40"/>
        <w:ind w:left="576"/>
        <w:rPr>
          <w:color w:val="000000" w:themeColor="text1"/>
        </w:rPr>
      </w:pPr>
      <w:r w:rsidRPr="00E86841">
        <w:rPr>
          <w:color w:val="000000" w:themeColor="text1"/>
          <w:sz w:val="20"/>
        </w:rPr>
        <w:t>5.1  Subject Streams and Level Progression</w:t>
      </w:r>
    </w:p>
    <w:p w14:paraId="207B77E2" w14:textId="77777777" w:rsidR="00FC3CAB" w:rsidRPr="00E86841" w:rsidRDefault="00DB60DD">
      <w:pPr>
        <w:spacing w:after="40"/>
        <w:ind w:left="576"/>
        <w:rPr>
          <w:color w:val="000000" w:themeColor="text1"/>
        </w:rPr>
      </w:pPr>
      <w:r w:rsidRPr="00E86841">
        <w:rPr>
          <w:color w:val="000000" w:themeColor="text1"/>
          <w:sz w:val="20"/>
        </w:rPr>
        <w:t>5.2  Interactive Game Formats</w:t>
      </w:r>
    </w:p>
    <w:p w14:paraId="3BB2DE09" w14:textId="77777777" w:rsidR="00FC3CAB" w:rsidRPr="00E86841" w:rsidRDefault="00DB60DD">
      <w:pPr>
        <w:spacing w:after="40"/>
        <w:ind w:left="576"/>
        <w:rPr>
          <w:color w:val="000000" w:themeColor="text1"/>
        </w:rPr>
      </w:pPr>
      <w:r w:rsidRPr="00E86841">
        <w:rPr>
          <w:color w:val="000000" w:themeColor="text1"/>
          <w:sz w:val="20"/>
        </w:rPr>
        <w:t>5.3  Scoring System and Star Awards</w:t>
      </w:r>
    </w:p>
    <w:p w14:paraId="57FCDD4E" w14:textId="3849DF07" w:rsidR="00FC3CAB" w:rsidRPr="00E86841" w:rsidRDefault="00DB60DD">
      <w:pPr>
        <w:spacing w:after="40"/>
        <w:ind w:left="576"/>
        <w:rPr>
          <w:color w:val="000000" w:themeColor="text1"/>
        </w:rPr>
      </w:pPr>
      <w:r w:rsidRPr="00E86841">
        <w:rPr>
          <w:color w:val="000000" w:themeColor="text1"/>
          <w:sz w:val="20"/>
        </w:rPr>
        <w:t>5.4  Feedback Agent</w:t>
      </w:r>
    </w:p>
    <w:p w14:paraId="1AC2D19B" w14:textId="77777777" w:rsidR="00FC3CAB" w:rsidRPr="00E86841" w:rsidRDefault="00DB60DD">
      <w:pPr>
        <w:spacing w:after="40"/>
        <w:ind w:left="576"/>
        <w:rPr>
          <w:color w:val="000000" w:themeColor="text1"/>
        </w:rPr>
      </w:pPr>
      <w:r w:rsidRPr="00E86841">
        <w:rPr>
          <w:color w:val="000000" w:themeColor="text1"/>
          <w:sz w:val="20"/>
        </w:rPr>
        <w:t>5.5  Achievement Badge System</w:t>
      </w:r>
    </w:p>
    <w:p w14:paraId="3EEFD9BC" w14:textId="77777777" w:rsidR="00FC3CAB" w:rsidRPr="00E86841" w:rsidRDefault="00DB60DD">
      <w:pPr>
        <w:spacing w:after="40"/>
        <w:ind w:left="576"/>
        <w:rPr>
          <w:color w:val="000000" w:themeColor="text1"/>
        </w:rPr>
      </w:pPr>
      <w:r w:rsidRPr="00E86841">
        <w:rPr>
          <w:color w:val="000000" w:themeColor="text1"/>
          <w:sz w:val="20"/>
        </w:rPr>
        <w:t>5.6  Interactive Map of Mauritius and Rodrigues</w:t>
      </w:r>
    </w:p>
    <w:p w14:paraId="1280E481" w14:textId="77777777" w:rsidR="00FC3CAB" w:rsidRPr="00E86841" w:rsidRDefault="00DB60DD">
      <w:pPr>
        <w:spacing w:after="40"/>
        <w:ind w:left="576"/>
        <w:rPr>
          <w:color w:val="000000" w:themeColor="text1"/>
        </w:rPr>
      </w:pPr>
      <w:r w:rsidRPr="00E86841">
        <w:rPr>
          <w:color w:val="000000" w:themeColor="text1"/>
          <w:sz w:val="20"/>
        </w:rPr>
        <w:t>5.7  Global Leaderboard</w:t>
      </w:r>
    </w:p>
    <w:p w14:paraId="75CAEF38" w14:textId="77777777" w:rsidR="00FC3CAB" w:rsidRPr="00E86841" w:rsidRDefault="00DB60DD">
      <w:pPr>
        <w:spacing w:after="40"/>
        <w:ind w:left="576"/>
        <w:rPr>
          <w:color w:val="000000" w:themeColor="text1"/>
        </w:rPr>
      </w:pPr>
      <w:r w:rsidRPr="00E86841">
        <w:rPr>
          <w:color w:val="000000" w:themeColor="text1"/>
          <w:sz w:val="20"/>
        </w:rPr>
        <w:t>5.8  Accessibility Features</w:t>
      </w:r>
    </w:p>
    <w:p w14:paraId="054826B1" w14:textId="77777777" w:rsidR="00FC3CAB" w:rsidRPr="00E86841" w:rsidRDefault="00DB60DD">
      <w:pPr>
        <w:spacing w:after="40"/>
        <w:ind w:left="576"/>
        <w:rPr>
          <w:color w:val="000000" w:themeColor="text1"/>
        </w:rPr>
      </w:pPr>
      <w:r w:rsidRPr="00E86841">
        <w:rPr>
          <w:color w:val="000000" w:themeColor="text1"/>
          <w:sz w:val="20"/>
        </w:rPr>
        <w:t>5.9  Teacher and Administrator Portal</w:t>
      </w:r>
    </w:p>
    <w:p w14:paraId="3C0104C8" w14:textId="65C9B327" w:rsidR="00FC3CAB" w:rsidRDefault="00DB60DD">
      <w:pPr>
        <w:spacing w:after="40"/>
        <w:rPr>
          <w:b/>
          <w:color w:val="000000" w:themeColor="text1"/>
          <w:sz w:val="20"/>
        </w:rPr>
      </w:pPr>
      <w:r w:rsidRPr="00E86841">
        <w:rPr>
          <w:b/>
          <w:color w:val="000000" w:themeColor="text1"/>
          <w:sz w:val="20"/>
        </w:rPr>
        <w:t>6.  Evaluation and Findings</w:t>
      </w:r>
    </w:p>
    <w:p w14:paraId="05EACFB7" w14:textId="44822B42" w:rsidR="00594079" w:rsidRPr="00E86841" w:rsidRDefault="00594079">
      <w:pPr>
        <w:spacing w:after="40"/>
        <w:rPr>
          <w:color w:val="000000" w:themeColor="text1"/>
        </w:rPr>
      </w:pPr>
      <w:r w:rsidRPr="00594079">
        <w:rPr>
          <w:color w:val="000000" w:themeColor="text1"/>
          <w:sz w:val="20"/>
          <w:highlight w:val="yellow"/>
        </w:rPr>
        <w:t>Pending</w:t>
      </w:r>
    </w:p>
    <w:p w14:paraId="41637481" w14:textId="77777777" w:rsidR="00FC3CAB" w:rsidRPr="00E86841" w:rsidRDefault="00DB60DD">
      <w:pPr>
        <w:spacing w:after="40"/>
        <w:rPr>
          <w:color w:val="000000" w:themeColor="text1"/>
        </w:rPr>
      </w:pPr>
      <w:r w:rsidRPr="00E86841">
        <w:rPr>
          <w:b/>
          <w:color w:val="000000" w:themeColor="text1"/>
          <w:sz w:val="20"/>
        </w:rPr>
        <w:t>7.  Discussion</w:t>
      </w:r>
    </w:p>
    <w:p w14:paraId="1F794BD0" w14:textId="77777777" w:rsidR="00FC3CAB" w:rsidRPr="00E86841" w:rsidRDefault="00DB60DD">
      <w:pPr>
        <w:spacing w:after="40"/>
        <w:ind w:left="576"/>
        <w:rPr>
          <w:color w:val="000000" w:themeColor="text1"/>
        </w:rPr>
      </w:pPr>
      <w:r w:rsidRPr="00E86841">
        <w:rPr>
          <w:color w:val="000000" w:themeColor="text1"/>
          <w:sz w:val="20"/>
        </w:rPr>
        <w:t>7.1  Addressing the PSAC H&amp;G Performance Gap</w:t>
      </w:r>
    </w:p>
    <w:p w14:paraId="0B5E20F7" w14:textId="77777777" w:rsidR="00FC3CAB" w:rsidRPr="00E86841" w:rsidRDefault="00DB60DD">
      <w:pPr>
        <w:spacing w:after="40"/>
        <w:ind w:left="576"/>
        <w:rPr>
          <w:color w:val="000000" w:themeColor="text1"/>
        </w:rPr>
      </w:pPr>
      <w:r w:rsidRPr="00E86841">
        <w:rPr>
          <w:color w:val="000000" w:themeColor="text1"/>
          <w:sz w:val="20"/>
        </w:rPr>
        <w:t>7.2  Effectiveness of Game Types by Competency Area</w:t>
      </w:r>
    </w:p>
    <w:p w14:paraId="2717A677" w14:textId="4D58399D" w:rsidR="00FC3CAB" w:rsidRPr="00E86841" w:rsidRDefault="00DB60DD">
      <w:pPr>
        <w:spacing w:after="40"/>
        <w:ind w:left="576"/>
        <w:rPr>
          <w:color w:val="000000" w:themeColor="text1"/>
        </w:rPr>
      </w:pPr>
      <w:r w:rsidRPr="00E86841">
        <w:rPr>
          <w:color w:val="000000" w:themeColor="text1"/>
          <w:sz w:val="20"/>
        </w:rPr>
        <w:t>7.</w:t>
      </w:r>
      <w:r w:rsidR="00594079">
        <w:rPr>
          <w:color w:val="000000" w:themeColor="text1"/>
          <w:sz w:val="20"/>
        </w:rPr>
        <w:t>3</w:t>
      </w:r>
      <w:r w:rsidRPr="00E86841">
        <w:rPr>
          <w:color w:val="000000" w:themeColor="text1"/>
          <w:sz w:val="20"/>
        </w:rPr>
        <w:t xml:space="preserve">  Comparison with Existing Platforms</w:t>
      </w:r>
    </w:p>
    <w:p w14:paraId="7DED4D9C" w14:textId="5B356E00" w:rsidR="00FC3CAB" w:rsidRPr="00E86841" w:rsidRDefault="00DB60DD">
      <w:pPr>
        <w:spacing w:after="40"/>
        <w:rPr>
          <w:color w:val="000000" w:themeColor="text1"/>
        </w:rPr>
      </w:pPr>
      <w:r w:rsidRPr="00E86841">
        <w:rPr>
          <w:b/>
          <w:color w:val="000000" w:themeColor="text1"/>
          <w:sz w:val="20"/>
        </w:rPr>
        <w:t xml:space="preserve">8.  </w:t>
      </w:r>
      <w:r w:rsidR="00CC6E82">
        <w:rPr>
          <w:b/>
          <w:color w:val="000000" w:themeColor="text1"/>
          <w:sz w:val="20"/>
        </w:rPr>
        <w:t>Recommendations and Conclusion</w:t>
      </w:r>
    </w:p>
    <w:p w14:paraId="13C75D53" w14:textId="77777777" w:rsidR="00FC3CAB" w:rsidRPr="00E86841" w:rsidRDefault="00DB60DD">
      <w:pPr>
        <w:spacing w:after="40"/>
        <w:ind w:left="576"/>
        <w:rPr>
          <w:color w:val="000000" w:themeColor="text1"/>
        </w:rPr>
      </w:pPr>
      <w:r w:rsidRPr="00E86841">
        <w:rPr>
          <w:color w:val="000000" w:themeColor="text1"/>
          <w:sz w:val="20"/>
        </w:rPr>
        <w:t>8.1  Summary of Contributions</w:t>
      </w:r>
    </w:p>
    <w:p w14:paraId="6253F22C" w14:textId="6F07AC6B" w:rsidR="00FC3CAB" w:rsidRPr="00E86841" w:rsidRDefault="00DB60DD">
      <w:pPr>
        <w:spacing w:after="40"/>
        <w:ind w:left="576"/>
        <w:rPr>
          <w:color w:val="000000" w:themeColor="text1"/>
        </w:rPr>
      </w:pPr>
      <w:r w:rsidRPr="00E86841">
        <w:rPr>
          <w:color w:val="000000" w:themeColor="text1"/>
          <w:sz w:val="20"/>
        </w:rPr>
        <w:t xml:space="preserve">8.2  Recommendations for Schools and </w:t>
      </w:r>
      <w:r w:rsidR="00897277">
        <w:rPr>
          <w:color w:val="000000" w:themeColor="text1"/>
          <w:sz w:val="20"/>
        </w:rPr>
        <w:t>Authority</w:t>
      </w:r>
    </w:p>
    <w:p w14:paraId="10E5D032" w14:textId="77777777" w:rsidR="00FC3CAB" w:rsidRPr="00E86841" w:rsidRDefault="00DB60DD">
      <w:pPr>
        <w:spacing w:after="40"/>
        <w:rPr>
          <w:color w:val="000000" w:themeColor="text1"/>
        </w:rPr>
      </w:pPr>
      <w:r w:rsidRPr="00E86841">
        <w:rPr>
          <w:b/>
          <w:color w:val="000000" w:themeColor="text1"/>
          <w:sz w:val="20"/>
        </w:rPr>
        <w:t>References</w:t>
      </w:r>
    </w:p>
    <w:p w14:paraId="5B70D1BF" w14:textId="090DE34D" w:rsidR="00FC3CAB" w:rsidRPr="00E86841" w:rsidRDefault="00DB60DD">
      <w:pPr>
        <w:spacing w:after="40"/>
        <w:rPr>
          <w:color w:val="000000" w:themeColor="text1"/>
        </w:rPr>
      </w:pPr>
      <w:r w:rsidRPr="00E86841">
        <w:rPr>
          <w:color w:val="000000" w:themeColor="text1"/>
          <w:sz w:val="20"/>
        </w:rPr>
        <w:t xml:space="preserve">Appendix A </w:t>
      </w:r>
      <w:r w:rsidR="006E3228">
        <w:rPr>
          <w:color w:val="000000" w:themeColor="text1"/>
          <w:sz w:val="20"/>
        </w:rPr>
        <w:t>-</w:t>
      </w:r>
      <w:r w:rsidRPr="00E86841">
        <w:rPr>
          <w:color w:val="000000" w:themeColor="text1"/>
          <w:sz w:val="20"/>
        </w:rPr>
        <w:t xml:space="preserve"> Question Type Examples</w:t>
      </w:r>
    </w:p>
    <w:p w14:paraId="122B8673" w14:textId="33EF9402" w:rsidR="00FC3CAB" w:rsidRPr="00E86841" w:rsidRDefault="00DB60DD">
      <w:pPr>
        <w:spacing w:after="40"/>
        <w:rPr>
          <w:color w:val="000000" w:themeColor="text1"/>
        </w:rPr>
      </w:pPr>
      <w:r w:rsidRPr="00E86841">
        <w:rPr>
          <w:color w:val="000000" w:themeColor="text1"/>
          <w:sz w:val="20"/>
        </w:rPr>
        <w:lastRenderedPageBreak/>
        <w:t xml:space="preserve">Appendix B </w:t>
      </w:r>
      <w:r w:rsidR="006E3228">
        <w:rPr>
          <w:color w:val="000000" w:themeColor="text1"/>
          <w:sz w:val="20"/>
        </w:rPr>
        <w:t>-</w:t>
      </w:r>
      <w:r w:rsidRPr="00E86841">
        <w:rPr>
          <w:color w:val="000000" w:themeColor="text1"/>
          <w:sz w:val="20"/>
        </w:rPr>
        <w:t xml:space="preserve"> Achievement Badge Definitions</w:t>
      </w:r>
    </w:p>
    <w:p w14:paraId="45EC7F66" w14:textId="77777777" w:rsidR="00FC3CAB" w:rsidRPr="00E86841" w:rsidRDefault="00DB60DD">
      <w:pPr>
        <w:rPr>
          <w:color w:val="000000" w:themeColor="text1"/>
        </w:rPr>
      </w:pPr>
      <w:r w:rsidRPr="00E86841">
        <w:rPr>
          <w:color w:val="000000" w:themeColor="text1"/>
        </w:rPr>
        <w:br w:type="page"/>
      </w:r>
    </w:p>
    <w:p w14:paraId="1CE041ED" w14:textId="77777777" w:rsidR="00FC3CAB" w:rsidRPr="00E86841" w:rsidRDefault="00DB60DD">
      <w:pPr>
        <w:pStyle w:val="Heading1"/>
        <w:rPr>
          <w:color w:val="000000" w:themeColor="text1"/>
        </w:rPr>
      </w:pPr>
      <w:r w:rsidRPr="00E86841">
        <w:rPr>
          <w:color w:val="000000" w:themeColor="text1"/>
        </w:rPr>
        <w:lastRenderedPageBreak/>
        <w:t>Abstract</w:t>
      </w:r>
    </w:p>
    <w:p w14:paraId="624DDAB7" w14:textId="4D2E0F5F" w:rsidR="00FC3CAB" w:rsidRPr="00E86841" w:rsidRDefault="00BE484E" w:rsidP="006E3228">
      <w:pPr>
        <w:jc w:val="both"/>
        <w:rPr>
          <w:color w:val="000000" w:themeColor="text1"/>
        </w:rPr>
      </w:pPr>
      <w:r>
        <w:rPr>
          <w:color w:val="000000" w:themeColor="text1"/>
        </w:rPr>
        <w:t xml:space="preserve">The </w:t>
      </w:r>
      <w:r w:rsidR="00DB60DD" w:rsidRPr="00E86841">
        <w:rPr>
          <w:color w:val="000000" w:themeColor="text1"/>
        </w:rPr>
        <w:t>History and Geography (H&amp;G)</w:t>
      </w:r>
      <w:r>
        <w:rPr>
          <w:color w:val="000000" w:themeColor="text1"/>
        </w:rPr>
        <w:t xml:space="preserve"> subject</w:t>
      </w:r>
      <w:r w:rsidR="00DB60DD" w:rsidRPr="00E86841">
        <w:rPr>
          <w:color w:val="000000" w:themeColor="text1"/>
        </w:rPr>
        <w:t xml:space="preserve"> consistently records the lowest average pass rate among </w:t>
      </w:r>
      <w:r>
        <w:rPr>
          <w:color w:val="000000" w:themeColor="text1"/>
        </w:rPr>
        <w:t xml:space="preserve">the </w:t>
      </w:r>
      <w:r w:rsidR="00DB60DD" w:rsidRPr="00E86841">
        <w:rPr>
          <w:color w:val="000000" w:themeColor="text1"/>
        </w:rPr>
        <w:t xml:space="preserve">subjects </w:t>
      </w:r>
      <w:r>
        <w:rPr>
          <w:color w:val="000000" w:themeColor="text1"/>
        </w:rPr>
        <w:t>at</w:t>
      </w:r>
      <w:r w:rsidR="00DB60DD" w:rsidRPr="00E86841">
        <w:rPr>
          <w:color w:val="000000" w:themeColor="text1"/>
        </w:rPr>
        <w:t xml:space="preserve"> the Primary School Achievement Certificate (PSAC) examination in Mauritius </w:t>
      </w:r>
      <w:r w:rsidR="00410FA1">
        <w:rPr>
          <w:color w:val="000000" w:themeColor="text1"/>
        </w:rPr>
        <w:t>,</w:t>
      </w:r>
      <w:r w:rsidR="00DB60DD" w:rsidRPr="00E86841">
        <w:rPr>
          <w:color w:val="000000" w:themeColor="text1"/>
        </w:rPr>
        <w:t xml:space="preserve"> 77.61% on average over seven years (2017–2024). Despite a global </w:t>
      </w:r>
      <w:r w:rsidR="004207C6">
        <w:rPr>
          <w:color w:val="000000" w:themeColor="text1"/>
        </w:rPr>
        <w:t>increase in</w:t>
      </w:r>
      <w:r w:rsidR="00DB60DD" w:rsidRPr="00E86841">
        <w:rPr>
          <w:color w:val="000000" w:themeColor="text1"/>
        </w:rPr>
        <w:t xml:space="preserve"> gamified educational platforms for language</w:t>
      </w:r>
      <w:r w:rsidR="004207C6">
        <w:rPr>
          <w:color w:val="000000" w:themeColor="text1"/>
        </w:rPr>
        <w:t xml:space="preserve"> including English and French</w:t>
      </w:r>
      <w:r w:rsidR="00DB60DD" w:rsidRPr="00E86841">
        <w:rPr>
          <w:color w:val="000000" w:themeColor="text1"/>
        </w:rPr>
        <w:t xml:space="preserve">, </w:t>
      </w:r>
      <w:r w:rsidR="004207C6">
        <w:rPr>
          <w:color w:val="000000" w:themeColor="text1"/>
        </w:rPr>
        <w:t>M</w:t>
      </w:r>
      <w:r w:rsidR="00DB60DD" w:rsidRPr="00E86841">
        <w:rPr>
          <w:color w:val="000000" w:themeColor="text1"/>
        </w:rPr>
        <w:t xml:space="preserve">athematics, and </w:t>
      </w:r>
      <w:r w:rsidR="004207C6">
        <w:rPr>
          <w:color w:val="000000" w:themeColor="text1"/>
        </w:rPr>
        <w:t>S</w:t>
      </w:r>
      <w:r w:rsidR="00DB60DD" w:rsidRPr="00E86841">
        <w:rPr>
          <w:color w:val="000000" w:themeColor="text1"/>
        </w:rPr>
        <w:t xml:space="preserve">cience, no dedicated interactive resource exists for the PSAC History and Geography curriculum. This paper presents the </w:t>
      </w:r>
      <w:r w:rsidR="004207C6">
        <w:rPr>
          <w:color w:val="000000" w:themeColor="text1"/>
        </w:rPr>
        <w:t xml:space="preserve">analysis, </w:t>
      </w:r>
      <w:r w:rsidR="00DB60DD" w:rsidRPr="00E86841">
        <w:rPr>
          <w:color w:val="000000" w:themeColor="text1"/>
        </w:rPr>
        <w:t xml:space="preserve">design, development, </w:t>
      </w:r>
      <w:r w:rsidR="004207C6">
        <w:rPr>
          <w:color w:val="000000" w:themeColor="text1"/>
        </w:rPr>
        <w:t xml:space="preserve">deployment </w:t>
      </w:r>
      <w:r w:rsidR="00DB60DD" w:rsidRPr="00E86841">
        <w:rPr>
          <w:color w:val="000000" w:themeColor="text1"/>
        </w:rPr>
        <w:t>and preliminary evaluation</w:t>
      </w:r>
      <w:r w:rsidR="004207C6">
        <w:rPr>
          <w:color w:val="000000" w:themeColor="text1"/>
        </w:rPr>
        <w:t xml:space="preserve"> in the form of a workshop</w:t>
      </w:r>
      <w:r w:rsidR="00DB60DD" w:rsidRPr="00E86841">
        <w:rPr>
          <w:color w:val="000000" w:themeColor="text1"/>
        </w:rPr>
        <w:t xml:space="preserve"> of an open-access gamified web portal</w:t>
      </w:r>
      <w:r w:rsidR="004207C6">
        <w:rPr>
          <w:color w:val="000000" w:themeColor="text1"/>
        </w:rPr>
        <w:t>,</w:t>
      </w:r>
      <w:r w:rsidR="00DB60DD" w:rsidRPr="00E86841">
        <w:rPr>
          <w:color w:val="000000" w:themeColor="text1"/>
        </w:rPr>
        <w:t xml:space="preserve"> the History &amp; Geography Learning Platform</w:t>
      </w:r>
      <w:r w:rsidR="004207C6">
        <w:rPr>
          <w:color w:val="000000" w:themeColor="text1"/>
        </w:rPr>
        <w:t>,</w:t>
      </w:r>
      <w:r w:rsidR="00DB60DD" w:rsidRPr="00E86841">
        <w:rPr>
          <w:color w:val="000000" w:themeColor="text1"/>
        </w:rPr>
        <w:t xml:space="preserve"> funded by the Higher Education Commission (HEC) of Mauritius. </w:t>
      </w:r>
      <w:r w:rsidR="005F2C66">
        <w:rPr>
          <w:color w:val="000000" w:themeColor="text1"/>
        </w:rPr>
        <w:t>With</w:t>
      </w:r>
      <w:r w:rsidR="00DB60DD" w:rsidRPr="00E86841">
        <w:rPr>
          <w:color w:val="000000" w:themeColor="text1"/>
        </w:rPr>
        <w:t xml:space="preserve"> Self-Determination Theory and the principles of scaffolded learning and corrective immediate feedback, the platform offers five interactive game types (multiple-choice </w:t>
      </w:r>
      <w:r w:rsidR="004207C6">
        <w:rPr>
          <w:color w:val="000000" w:themeColor="text1"/>
        </w:rPr>
        <w:t>question</w:t>
      </w:r>
      <w:r w:rsidR="00DB60DD" w:rsidRPr="00E86841">
        <w:rPr>
          <w:color w:val="000000" w:themeColor="text1"/>
        </w:rPr>
        <w:t xml:space="preserve">, matching pairs, fill-in-the-blank, </w:t>
      </w:r>
      <w:r w:rsidR="004207C6">
        <w:rPr>
          <w:color w:val="000000" w:themeColor="text1"/>
        </w:rPr>
        <w:t>drag &amp; drop</w:t>
      </w:r>
      <w:r w:rsidR="00DB60DD" w:rsidRPr="00E86841">
        <w:rPr>
          <w:color w:val="000000" w:themeColor="text1"/>
        </w:rPr>
        <w:t xml:space="preserve"> ordering, and true-or-false) across </w:t>
      </w:r>
      <w:r w:rsidR="004207C6">
        <w:rPr>
          <w:color w:val="000000" w:themeColor="text1"/>
        </w:rPr>
        <w:t>the</w:t>
      </w:r>
      <w:r w:rsidR="00DB60DD" w:rsidRPr="00E86841">
        <w:rPr>
          <w:color w:val="000000" w:themeColor="text1"/>
        </w:rPr>
        <w:t xml:space="preserve"> subject stream</w:t>
      </w:r>
      <w:r w:rsidR="004207C6">
        <w:rPr>
          <w:color w:val="000000" w:themeColor="text1"/>
        </w:rPr>
        <w:t xml:space="preserve"> decomposed as</w:t>
      </w:r>
      <w:r w:rsidR="00DB60DD" w:rsidRPr="00E86841">
        <w:rPr>
          <w:color w:val="000000" w:themeColor="text1"/>
        </w:rPr>
        <w:t xml:space="preserve"> History, Geography, </w:t>
      </w:r>
      <w:r w:rsidR="004207C6">
        <w:rPr>
          <w:color w:val="000000" w:themeColor="text1"/>
        </w:rPr>
        <w:t xml:space="preserve">both </w:t>
      </w:r>
      <w:r w:rsidR="00DB60DD" w:rsidRPr="00E86841">
        <w:rPr>
          <w:color w:val="000000" w:themeColor="text1"/>
        </w:rPr>
        <w:t xml:space="preserve">Combined and three progressive difficulty levels. Motivational </w:t>
      </w:r>
      <w:r w:rsidR="004207C6">
        <w:rPr>
          <w:color w:val="000000" w:themeColor="text1"/>
        </w:rPr>
        <w:t>mechanics</w:t>
      </w:r>
      <w:r w:rsidR="00DB60DD" w:rsidRPr="00E86841">
        <w:rPr>
          <w:color w:val="000000" w:themeColor="text1"/>
        </w:rPr>
        <w:t xml:space="preserve"> includes a</w:t>
      </w:r>
      <w:r w:rsidR="004207C6">
        <w:rPr>
          <w:color w:val="000000" w:themeColor="text1"/>
        </w:rPr>
        <w:t xml:space="preserve"> </w:t>
      </w:r>
      <w:r w:rsidR="00DB60DD" w:rsidRPr="00E86841">
        <w:rPr>
          <w:color w:val="000000" w:themeColor="text1"/>
        </w:rPr>
        <w:t xml:space="preserve">star-based scoring system, an achievement badge framework with </w:t>
      </w:r>
      <w:r w:rsidR="004207C6">
        <w:rPr>
          <w:color w:val="000000" w:themeColor="text1"/>
        </w:rPr>
        <w:t xml:space="preserve">a </w:t>
      </w:r>
      <w:r w:rsidR="00DB60DD" w:rsidRPr="00E86841">
        <w:rPr>
          <w:color w:val="000000" w:themeColor="text1"/>
        </w:rPr>
        <w:t>progress</w:t>
      </w:r>
      <w:r w:rsidR="004207C6">
        <w:rPr>
          <w:color w:val="000000" w:themeColor="text1"/>
        </w:rPr>
        <w:t xml:space="preserve"> tracker</w:t>
      </w:r>
      <w:r w:rsidR="00DB60DD" w:rsidRPr="00E86841">
        <w:rPr>
          <w:color w:val="000000" w:themeColor="text1"/>
        </w:rPr>
        <w:t xml:space="preserve"> display, a real-time global leaderboard, and </w:t>
      </w:r>
      <w:r w:rsidR="00B26EAC" w:rsidRPr="00E86841">
        <w:rPr>
          <w:color w:val="000000" w:themeColor="text1"/>
        </w:rPr>
        <w:t>personalised feedback</w:t>
      </w:r>
      <w:r w:rsidR="00DB60DD" w:rsidRPr="00E86841">
        <w:rPr>
          <w:color w:val="000000" w:themeColor="text1"/>
        </w:rPr>
        <w:t xml:space="preserve">. An interactive cartographic map covers all nine administrative districts of Mauritius and the island of Rodrigues. </w:t>
      </w:r>
      <w:r w:rsidR="004207C6">
        <w:rPr>
          <w:color w:val="000000" w:themeColor="text1"/>
        </w:rPr>
        <w:t xml:space="preserve">The core feature for administrator of the system includes </w:t>
      </w:r>
      <w:r w:rsidR="008948E2">
        <w:rPr>
          <w:color w:val="000000" w:themeColor="text1"/>
        </w:rPr>
        <w:t>a</w:t>
      </w:r>
      <w:r w:rsidR="00DB60DD" w:rsidRPr="00E86841">
        <w:rPr>
          <w:color w:val="000000" w:themeColor="text1"/>
        </w:rPr>
        <w:t xml:space="preserve"> full-featured content management portal enables educators </w:t>
      </w:r>
      <w:r w:rsidR="008948E2">
        <w:rPr>
          <w:color w:val="000000" w:themeColor="text1"/>
        </w:rPr>
        <w:t xml:space="preserve">and Mauritius </w:t>
      </w:r>
      <w:r w:rsidR="00DB60DD">
        <w:rPr>
          <w:color w:val="000000" w:themeColor="text1"/>
        </w:rPr>
        <w:t xml:space="preserve">examination syndicate and the </w:t>
      </w:r>
      <w:r w:rsidR="008948E2">
        <w:rPr>
          <w:color w:val="000000" w:themeColor="text1"/>
        </w:rPr>
        <w:t xml:space="preserve">Mauritius </w:t>
      </w:r>
      <w:r w:rsidR="00DB60DD">
        <w:rPr>
          <w:color w:val="000000" w:themeColor="text1"/>
        </w:rPr>
        <w:t xml:space="preserve">institute of education </w:t>
      </w:r>
      <w:r w:rsidR="008948E2">
        <w:rPr>
          <w:color w:val="000000" w:themeColor="text1"/>
        </w:rPr>
        <w:t>to</w:t>
      </w:r>
      <w:r w:rsidR="00DB60DD" w:rsidRPr="00E86841">
        <w:rPr>
          <w:color w:val="000000" w:themeColor="text1"/>
        </w:rPr>
        <w:t xml:space="preserve"> publish curriculum-aligned questions for all game types. The platform targets PSAC candidates, their teachers, and parents. Evaluation uses the in-app analytics</w:t>
      </w:r>
      <w:r w:rsidR="008948E2">
        <w:rPr>
          <w:color w:val="000000" w:themeColor="text1"/>
        </w:rPr>
        <w:t xml:space="preserve"> of </w:t>
      </w:r>
      <w:r w:rsidR="005F2FEF">
        <w:rPr>
          <w:color w:val="000000" w:themeColor="text1"/>
        </w:rPr>
        <w:t>attempts made.</w:t>
      </w:r>
    </w:p>
    <w:p w14:paraId="5FCC9278" w14:textId="77777777" w:rsidR="00FC3CAB" w:rsidRPr="00E86841" w:rsidRDefault="00DB60DD" w:rsidP="006E3228">
      <w:pPr>
        <w:jc w:val="both"/>
        <w:rPr>
          <w:color w:val="000000" w:themeColor="text1"/>
        </w:rPr>
      </w:pPr>
      <w:r w:rsidRPr="00E86841">
        <w:rPr>
          <w:b/>
          <w:color w:val="000000" w:themeColor="text1"/>
        </w:rPr>
        <w:t xml:space="preserve">Keywords: </w:t>
      </w:r>
      <w:r w:rsidRPr="00E86841">
        <w:rPr>
          <w:color w:val="000000" w:themeColor="text1"/>
        </w:rPr>
        <w:t>gamification, game-based learning, History and Geography, primary education, PSAC, Mauritius, interactive map, achievement badges, leaderboard, e-learning portal</w:t>
      </w:r>
    </w:p>
    <w:p w14:paraId="461BE653" w14:textId="77777777" w:rsidR="00FC3CAB" w:rsidRPr="00E86841" w:rsidRDefault="00DB60DD">
      <w:pPr>
        <w:rPr>
          <w:color w:val="000000" w:themeColor="text1"/>
        </w:rPr>
      </w:pPr>
      <w:r w:rsidRPr="00E86841">
        <w:rPr>
          <w:color w:val="000000" w:themeColor="text1"/>
        </w:rPr>
        <w:br w:type="page"/>
      </w:r>
    </w:p>
    <w:p w14:paraId="375FEB19" w14:textId="77777777" w:rsidR="00FC3CAB" w:rsidRPr="00E86841" w:rsidRDefault="00DB60DD">
      <w:pPr>
        <w:pStyle w:val="Heading1"/>
        <w:rPr>
          <w:color w:val="000000" w:themeColor="text1"/>
        </w:rPr>
      </w:pPr>
      <w:r w:rsidRPr="00E86841">
        <w:rPr>
          <w:color w:val="000000" w:themeColor="text1"/>
        </w:rPr>
        <w:lastRenderedPageBreak/>
        <w:t>1.  Introduction</w:t>
      </w:r>
    </w:p>
    <w:p w14:paraId="75CAFBF7" w14:textId="684F7051" w:rsidR="00FC3CAB" w:rsidRPr="00E86841" w:rsidRDefault="00DB60DD">
      <w:pPr>
        <w:pStyle w:val="Heading2"/>
        <w:rPr>
          <w:color w:val="000000" w:themeColor="text1"/>
        </w:rPr>
      </w:pPr>
      <w:r w:rsidRPr="00E86841">
        <w:rPr>
          <w:color w:val="000000" w:themeColor="text1"/>
        </w:rPr>
        <w:t xml:space="preserve">1.1  Background </w:t>
      </w:r>
    </w:p>
    <w:p w14:paraId="0731236D" w14:textId="6ADC806E" w:rsidR="00FC3CAB" w:rsidRPr="00E86841" w:rsidRDefault="00DB60DD" w:rsidP="002926FF">
      <w:pPr>
        <w:jc w:val="both"/>
        <w:rPr>
          <w:color w:val="000000" w:themeColor="text1"/>
        </w:rPr>
      </w:pPr>
      <w:r w:rsidRPr="00E86841">
        <w:rPr>
          <w:color w:val="000000" w:themeColor="text1"/>
        </w:rPr>
        <w:t>The Republic of Mauritius is a small island state in the Indian Ocean whose cultur</w:t>
      </w:r>
      <w:r w:rsidR="007D5974">
        <w:rPr>
          <w:color w:val="000000" w:themeColor="text1"/>
        </w:rPr>
        <w:t xml:space="preserve">e </w:t>
      </w:r>
      <w:r w:rsidRPr="00E86841">
        <w:rPr>
          <w:color w:val="000000" w:themeColor="text1"/>
        </w:rPr>
        <w:t xml:space="preserve">has been </w:t>
      </w:r>
      <w:r w:rsidR="007D5974">
        <w:rPr>
          <w:color w:val="000000" w:themeColor="text1"/>
        </w:rPr>
        <w:t>embedded</w:t>
      </w:r>
      <w:r w:rsidRPr="00E86841">
        <w:rPr>
          <w:color w:val="000000" w:themeColor="text1"/>
        </w:rPr>
        <w:t xml:space="preserve"> by </w:t>
      </w:r>
      <w:r w:rsidR="007D5974">
        <w:rPr>
          <w:color w:val="000000" w:themeColor="text1"/>
        </w:rPr>
        <w:t>the visit of the</w:t>
      </w:r>
      <w:r w:rsidRPr="00E86841">
        <w:rPr>
          <w:color w:val="000000" w:themeColor="text1"/>
        </w:rPr>
        <w:t xml:space="preserve"> Dutch, French, British, African, South Asian, and Chinese settlers over four centuries. History and Geography (H&amp;G), as a unified subject in the Mauritian primary curriculum, is therefore far more than an academic discipline </w:t>
      </w:r>
      <w:r w:rsidR="00410FA1">
        <w:rPr>
          <w:color w:val="000000" w:themeColor="text1"/>
        </w:rPr>
        <w:t>-</w:t>
      </w:r>
      <w:r w:rsidRPr="00E86841">
        <w:rPr>
          <w:color w:val="000000" w:themeColor="text1"/>
        </w:rPr>
        <w:t xml:space="preserve"> it is the primary medium through which young Mauritians </w:t>
      </w:r>
      <w:r w:rsidR="007D5974">
        <w:rPr>
          <w:color w:val="000000" w:themeColor="text1"/>
        </w:rPr>
        <w:t>understand their</w:t>
      </w:r>
      <w:r w:rsidRPr="00E86841">
        <w:rPr>
          <w:color w:val="000000" w:themeColor="text1"/>
        </w:rPr>
        <w:t xml:space="preserve"> cultural identity, civic responsibility, and environmental awareness. Despite this significance, H&amp;G produces the weakest results in the national Primary School Achievement Certificate (PSAC) examination year after year.</w:t>
      </w:r>
    </w:p>
    <w:p w14:paraId="0328C745" w14:textId="7FB10049" w:rsidR="00FC3CAB" w:rsidRPr="00E86841" w:rsidRDefault="00DB60DD" w:rsidP="002926FF">
      <w:pPr>
        <w:jc w:val="both"/>
        <w:rPr>
          <w:color w:val="000000" w:themeColor="text1"/>
        </w:rPr>
      </w:pPr>
      <w:r w:rsidRPr="00E86841">
        <w:rPr>
          <w:color w:val="000000" w:themeColor="text1"/>
        </w:rPr>
        <w:t xml:space="preserve">The global expansion of digital technology has </w:t>
      </w:r>
      <w:r w:rsidR="007D5974">
        <w:rPr>
          <w:color w:val="000000" w:themeColor="text1"/>
        </w:rPr>
        <w:t>shown the need</w:t>
      </w:r>
      <w:r w:rsidRPr="00E86841">
        <w:rPr>
          <w:color w:val="000000" w:themeColor="text1"/>
        </w:rPr>
        <w:t xml:space="preserve"> for </w:t>
      </w:r>
      <w:r w:rsidR="007D5974">
        <w:rPr>
          <w:color w:val="000000" w:themeColor="text1"/>
        </w:rPr>
        <w:t>a</w:t>
      </w:r>
      <w:r w:rsidRPr="00E86841">
        <w:rPr>
          <w:color w:val="000000" w:themeColor="text1"/>
        </w:rPr>
        <w:t xml:space="preserve"> game-based and gamified learning to raise engagement and achievement in subjects traditionally dependent on rote memorisation (Deterding et al., 2011; Plass, Homer &amp; Kinzer, 2015). Internationally, platforms such as Kahoot!, Quizizz, GeoGuessr, and Seterra have demonstrated this potential for language, mathematics, and general geography, but no equivalent resource exists for the specific curriculum of Mauritius, yet none provides content aligned with the PSAC H&amp;G syllabus or the specific cultural and geographic </w:t>
      </w:r>
      <w:r w:rsidR="00A76F8F">
        <w:rPr>
          <w:color w:val="000000" w:themeColor="text1"/>
        </w:rPr>
        <w:t>domains</w:t>
      </w:r>
      <w:r w:rsidRPr="00E86841">
        <w:rPr>
          <w:color w:val="000000" w:themeColor="text1"/>
        </w:rPr>
        <w:t xml:space="preserve"> of Mauritius.</w:t>
      </w:r>
    </w:p>
    <w:p w14:paraId="4E715E29" w14:textId="1A5FD8F8" w:rsidR="00FC3CAB" w:rsidRPr="00E86841" w:rsidRDefault="00DB60DD" w:rsidP="002926FF">
      <w:pPr>
        <w:jc w:val="both"/>
        <w:rPr>
          <w:color w:val="000000" w:themeColor="text1"/>
        </w:rPr>
      </w:pPr>
      <w:r w:rsidRPr="00E86841">
        <w:rPr>
          <w:color w:val="000000" w:themeColor="text1"/>
        </w:rPr>
        <w:t xml:space="preserve">The current PSAC examination was instituted under the Nine-Year Schooling (9YS) reform, phased in progressively from 2017 and replacing the former Certificate of Primary Education (CPE). The National Curriculum Framework (NCF) for primary education, developed by the Ministry of Education and Human Resources, Tertiary Education and Scientific Research (MoE), </w:t>
      </w:r>
      <w:r w:rsidR="009F168E">
        <w:rPr>
          <w:color w:val="000000" w:themeColor="text1"/>
        </w:rPr>
        <w:t>supports</w:t>
      </w:r>
      <w:r w:rsidRPr="00E86841">
        <w:rPr>
          <w:color w:val="000000" w:themeColor="text1"/>
        </w:rPr>
        <w:t xml:space="preserve"> the reformed curriculum. The NCF emphasises competency-based learning, critical thinking, and cross-disciplinary integration </w:t>
      </w:r>
      <w:r w:rsidR="00410FA1">
        <w:rPr>
          <w:color w:val="000000" w:themeColor="text1"/>
        </w:rPr>
        <w:t>-</w:t>
      </w:r>
      <w:r w:rsidRPr="00E86841">
        <w:rPr>
          <w:color w:val="000000" w:themeColor="text1"/>
        </w:rPr>
        <w:t xml:space="preserve"> principles that demand pedagogical approaches extending beyond rote memorisation and factual recall. H&amp;G</w:t>
      </w:r>
      <w:r w:rsidR="00104A46">
        <w:rPr>
          <w:color w:val="000000" w:themeColor="text1"/>
        </w:rPr>
        <w:t xml:space="preserve"> </w:t>
      </w:r>
      <w:r w:rsidRPr="00E86841">
        <w:rPr>
          <w:color w:val="000000" w:themeColor="text1"/>
        </w:rPr>
        <w:t xml:space="preserve">subject </w:t>
      </w:r>
      <w:r w:rsidR="00E623C2">
        <w:rPr>
          <w:color w:val="000000" w:themeColor="text1"/>
        </w:rPr>
        <w:t>covers</w:t>
      </w:r>
      <w:r w:rsidRPr="00E86841">
        <w:rPr>
          <w:color w:val="000000" w:themeColor="text1"/>
        </w:rPr>
        <w:t xml:space="preserve"> the humanities and environmental sciences, occupies a position in the NCF's vision of civic and cultural literacy at primary level (MoE, 2017).</w:t>
      </w:r>
    </w:p>
    <w:p w14:paraId="6E36184C" w14:textId="03AC895E" w:rsidR="00FC3CAB" w:rsidRPr="00E86841" w:rsidRDefault="00DB60DD" w:rsidP="002926FF">
      <w:pPr>
        <w:jc w:val="both"/>
        <w:rPr>
          <w:color w:val="000000" w:themeColor="text1"/>
        </w:rPr>
      </w:pPr>
      <w:r w:rsidRPr="00E86841">
        <w:rPr>
          <w:color w:val="000000" w:themeColor="text1"/>
        </w:rPr>
        <w:t xml:space="preserve">The legislative and policy of Mauritius </w:t>
      </w:r>
      <w:r w:rsidR="00E623C2">
        <w:rPr>
          <w:color w:val="000000" w:themeColor="text1"/>
        </w:rPr>
        <w:t xml:space="preserve">aligns with </w:t>
      </w:r>
      <w:r w:rsidRPr="00E86841">
        <w:rPr>
          <w:color w:val="000000" w:themeColor="text1"/>
        </w:rPr>
        <w:t xml:space="preserve">this research. The Education and Training Act 2005 </w:t>
      </w:r>
      <w:r w:rsidR="00410FA1">
        <w:rPr>
          <w:color w:val="000000" w:themeColor="text1"/>
        </w:rPr>
        <w:t>-</w:t>
      </w:r>
      <w:r w:rsidRPr="00E86841">
        <w:rPr>
          <w:color w:val="000000" w:themeColor="text1"/>
        </w:rPr>
        <w:t xml:space="preserve"> the statute governing primary and secondary schooling </w:t>
      </w:r>
      <w:r w:rsidR="00410FA1">
        <w:rPr>
          <w:color w:val="000000" w:themeColor="text1"/>
        </w:rPr>
        <w:t>-</w:t>
      </w:r>
      <w:r w:rsidRPr="00E86841">
        <w:rPr>
          <w:color w:val="000000" w:themeColor="text1"/>
        </w:rPr>
        <w:t xml:space="preserve"> vests in the Ministry of Education and Human Resources, Tertiary Education and Scientific Research (MoE) the authority to determine the curriculum, examination structure, and quality standards for public primary schools. Under this authority, the Nine-Year Continuous Basic Education (9YS) reform, phased in from 2017 through the National Curriculum Framework (NCF), replaced the Certificate of Primary Education (CPE) with the competency-based PSAC examination. The NCF rejects rote-learning pedagogy in favour of higher-order competencies and cross-disciplinary integration </w:t>
      </w:r>
      <w:r w:rsidR="00410FA1">
        <w:rPr>
          <w:color w:val="000000" w:themeColor="text1"/>
        </w:rPr>
        <w:t>-</w:t>
      </w:r>
      <w:r w:rsidRPr="00E86841">
        <w:rPr>
          <w:color w:val="000000" w:themeColor="text1"/>
        </w:rPr>
        <w:t xml:space="preserve"> a reform whose realisation depends, in part, on the availability of pedagogically aligned digital learning resources that Mauritius has yet to develop for H&amp;G at primary level.</w:t>
      </w:r>
    </w:p>
    <w:p w14:paraId="2C4EFE71" w14:textId="00930FDD" w:rsidR="00FC3CAB" w:rsidRPr="00E86841" w:rsidRDefault="00DB60DD" w:rsidP="002926FF">
      <w:pPr>
        <w:jc w:val="both"/>
        <w:rPr>
          <w:color w:val="000000" w:themeColor="text1"/>
        </w:rPr>
      </w:pPr>
      <w:r w:rsidRPr="00E86841">
        <w:rPr>
          <w:color w:val="000000" w:themeColor="text1"/>
        </w:rPr>
        <w:t xml:space="preserve">National research and innovation policy reinforces this imperative. The Mauritius Research and Innovation Council (MRIC) Act 2019 and the Higher Education Act 2019 together establish the statutory framework for applied research funding in Mauritius, positioning the Higher Education Commission (HEC) as the </w:t>
      </w:r>
      <w:r w:rsidR="00104A46">
        <w:rPr>
          <w:color w:val="000000" w:themeColor="text1"/>
        </w:rPr>
        <w:t>main</w:t>
      </w:r>
      <w:r w:rsidRPr="00E86841">
        <w:rPr>
          <w:color w:val="000000" w:themeColor="text1"/>
        </w:rPr>
        <w:t xml:space="preserve"> body responsible for </w:t>
      </w:r>
      <w:r w:rsidRPr="00E86841">
        <w:rPr>
          <w:color w:val="000000" w:themeColor="text1"/>
        </w:rPr>
        <w:lastRenderedPageBreak/>
        <w:t xml:space="preserve">funding research of direct public benefit. The MoE's Education and Human Resources Strategy Plan 2030 designates ICT-enhanced teaching and locally developed digital educational resources as strategic priorities for reducing inter-school equity gaps. The national Digital Mauritius 2030 strategy, endorsed at Cabinet level, commits government to digitising public education services and expanding ICT access across all population segments. The present project was selected under the HEC's Inter-disciplinary/Inter-institutional Team-Based Research Fund precisely because no interactive digital resource existed for the PSAC H&amp;G curriculum </w:t>
      </w:r>
      <w:r w:rsidR="00410FA1">
        <w:rPr>
          <w:color w:val="000000" w:themeColor="text1"/>
        </w:rPr>
        <w:t>-</w:t>
      </w:r>
      <w:r w:rsidRPr="00E86841">
        <w:rPr>
          <w:color w:val="000000" w:themeColor="text1"/>
        </w:rPr>
        <w:t xml:space="preserve"> a gap with documented consequences in the annual examination results published by the Mauritius Examinations Syndicate (MES).</w:t>
      </w:r>
    </w:p>
    <w:p w14:paraId="6D83FF01" w14:textId="77777777" w:rsidR="00FC3CAB" w:rsidRPr="00E86841" w:rsidRDefault="00DB60DD">
      <w:pPr>
        <w:pStyle w:val="Heading2"/>
        <w:rPr>
          <w:color w:val="000000" w:themeColor="text1"/>
        </w:rPr>
      </w:pPr>
      <w:r w:rsidRPr="00E86841">
        <w:rPr>
          <w:color w:val="000000" w:themeColor="text1"/>
        </w:rPr>
        <w:t>1.2  The PSAC Examination and H&amp;G Performance</w:t>
      </w:r>
    </w:p>
    <w:p w14:paraId="7BDAADEA" w14:textId="00668EEA" w:rsidR="00FC3CAB" w:rsidRPr="00E86841" w:rsidRDefault="00DB60DD" w:rsidP="002926FF">
      <w:pPr>
        <w:jc w:val="both"/>
        <w:rPr>
          <w:color w:val="000000" w:themeColor="text1"/>
        </w:rPr>
      </w:pPr>
      <w:r w:rsidRPr="00E86841">
        <w:rPr>
          <w:color w:val="000000" w:themeColor="text1"/>
        </w:rPr>
        <w:t xml:space="preserve">The PSAC is the terminal assessment of Mauritian primary education, taken by approximately 13,800 students annually at Grade 6. Table 1 shows pass rates across core subjects for seven consecutive examination cohorts (2017–2024). H&amp;G averages 77.61% </w:t>
      </w:r>
      <w:r w:rsidR="00410FA1">
        <w:rPr>
          <w:color w:val="000000" w:themeColor="text1"/>
        </w:rPr>
        <w:t>-</w:t>
      </w:r>
      <w:r w:rsidRPr="00E86841">
        <w:rPr>
          <w:color w:val="000000" w:themeColor="text1"/>
        </w:rPr>
        <w:t xml:space="preserve"> lower than English (82.48%), Mathematics (80.06%), Science (78.95%), and French (85.17%).</w:t>
      </w:r>
    </w:p>
    <w:p w14:paraId="0F4EE139" w14:textId="77777777" w:rsidR="00FC3CAB" w:rsidRPr="00E86841" w:rsidRDefault="00DB60DD">
      <w:pPr>
        <w:pStyle w:val="Heading4"/>
        <w:rPr>
          <w:color w:val="000000" w:themeColor="text1"/>
        </w:rPr>
      </w:pPr>
      <w:r w:rsidRPr="00E86841">
        <w:rPr>
          <w:color w:val="000000" w:themeColor="text1"/>
        </w:rPr>
        <w:t>Table 1.  PSAC Examination Pass Rates (%) by Subject, 2017–2024</w:t>
      </w:r>
    </w:p>
    <w:tbl>
      <w:tblPr>
        <w:tblStyle w:val="TableGrid"/>
        <w:tblW w:w="0" w:type="auto"/>
        <w:jc w:val="center"/>
        <w:tblLook w:val="04A0" w:firstRow="1" w:lastRow="0" w:firstColumn="1" w:lastColumn="0" w:noHBand="0" w:noVBand="1"/>
      </w:tblPr>
      <w:tblGrid>
        <w:gridCol w:w="1187"/>
        <w:gridCol w:w="1187"/>
        <w:gridCol w:w="1187"/>
        <w:gridCol w:w="1280"/>
        <w:gridCol w:w="1187"/>
        <w:gridCol w:w="1187"/>
        <w:gridCol w:w="1187"/>
      </w:tblGrid>
      <w:tr w:rsidR="00E86841" w:rsidRPr="00E86841" w14:paraId="7A99554F" w14:textId="77777777">
        <w:trPr>
          <w:jc w:val="center"/>
        </w:trPr>
        <w:tc>
          <w:tcPr>
            <w:tcW w:w="1187" w:type="dxa"/>
            <w:shd w:val="clear" w:color="auto" w:fill="1F497D"/>
          </w:tcPr>
          <w:p w14:paraId="6022FAE2" w14:textId="77777777" w:rsidR="00FC3CAB" w:rsidRPr="00D3273F" w:rsidRDefault="00DB60DD">
            <w:pPr>
              <w:jc w:val="center"/>
              <w:rPr>
                <w:color w:val="FFFFFF" w:themeColor="background1"/>
              </w:rPr>
            </w:pPr>
            <w:r w:rsidRPr="00D3273F">
              <w:rPr>
                <w:b/>
                <w:color w:val="FFFFFF" w:themeColor="background1"/>
                <w:sz w:val="18"/>
              </w:rPr>
              <w:t>Year</w:t>
            </w:r>
          </w:p>
        </w:tc>
        <w:tc>
          <w:tcPr>
            <w:tcW w:w="1187" w:type="dxa"/>
            <w:shd w:val="clear" w:color="auto" w:fill="1F497D"/>
          </w:tcPr>
          <w:p w14:paraId="38FF8C44" w14:textId="77777777" w:rsidR="00FC3CAB" w:rsidRPr="00D3273F" w:rsidRDefault="00DB60DD">
            <w:pPr>
              <w:jc w:val="center"/>
              <w:rPr>
                <w:color w:val="FFFFFF" w:themeColor="background1"/>
              </w:rPr>
            </w:pPr>
            <w:r w:rsidRPr="00D3273F">
              <w:rPr>
                <w:b/>
                <w:color w:val="FFFFFF" w:themeColor="background1"/>
                <w:sz w:val="18"/>
              </w:rPr>
              <w:t>H&amp;G</w:t>
            </w:r>
          </w:p>
        </w:tc>
        <w:tc>
          <w:tcPr>
            <w:tcW w:w="1187" w:type="dxa"/>
            <w:shd w:val="clear" w:color="auto" w:fill="1F497D"/>
          </w:tcPr>
          <w:p w14:paraId="3EB4D037" w14:textId="77777777" w:rsidR="00FC3CAB" w:rsidRPr="00D3273F" w:rsidRDefault="00DB60DD">
            <w:pPr>
              <w:jc w:val="center"/>
              <w:rPr>
                <w:color w:val="FFFFFF" w:themeColor="background1"/>
              </w:rPr>
            </w:pPr>
            <w:r w:rsidRPr="00D3273F">
              <w:rPr>
                <w:b/>
                <w:color w:val="FFFFFF" w:themeColor="background1"/>
                <w:sz w:val="18"/>
              </w:rPr>
              <w:t>English</w:t>
            </w:r>
          </w:p>
        </w:tc>
        <w:tc>
          <w:tcPr>
            <w:tcW w:w="1187" w:type="dxa"/>
            <w:shd w:val="clear" w:color="auto" w:fill="1F497D"/>
          </w:tcPr>
          <w:p w14:paraId="39A49AB5" w14:textId="77777777" w:rsidR="00FC3CAB" w:rsidRPr="00D3273F" w:rsidRDefault="00DB60DD">
            <w:pPr>
              <w:jc w:val="center"/>
              <w:rPr>
                <w:color w:val="FFFFFF" w:themeColor="background1"/>
              </w:rPr>
            </w:pPr>
            <w:r w:rsidRPr="00D3273F">
              <w:rPr>
                <w:b/>
                <w:color w:val="FFFFFF" w:themeColor="background1"/>
                <w:sz w:val="18"/>
              </w:rPr>
              <w:t>Mathematics</w:t>
            </w:r>
          </w:p>
        </w:tc>
        <w:tc>
          <w:tcPr>
            <w:tcW w:w="1187" w:type="dxa"/>
            <w:shd w:val="clear" w:color="auto" w:fill="1F497D"/>
          </w:tcPr>
          <w:p w14:paraId="7ACFEB97" w14:textId="77777777" w:rsidR="00FC3CAB" w:rsidRPr="00D3273F" w:rsidRDefault="00DB60DD">
            <w:pPr>
              <w:jc w:val="center"/>
              <w:rPr>
                <w:color w:val="FFFFFF" w:themeColor="background1"/>
              </w:rPr>
            </w:pPr>
            <w:r w:rsidRPr="00D3273F">
              <w:rPr>
                <w:b/>
                <w:color w:val="FFFFFF" w:themeColor="background1"/>
                <w:sz w:val="18"/>
              </w:rPr>
              <w:t>French</w:t>
            </w:r>
          </w:p>
        </w:tc>
        <w:tc>
          <w:tcPr>
            <w:tcW w:w="1187" w:type="dxa"/>
            <w:shd w:val="clear" w:color="auto" w:fill="1F497D"/>
          </w:tcPr>
          <w:p w14:paraId="158DF7E5" w14:textId="77777777" w:rsidR="00FC3CAB" w:rsidRPr="00D3273F" w:rsidRDefault="00DB60DD">
            <w:pPr>
              <w:jc w:val="center"/>
              <w:rPr>
                <w:color w:val="FFFFFF" w:themeColor="background1"/>
              </w:rPr>
            </w:pPr>
            <w:r w:rsidRPr="00D3273F">
              <w:rPr>
                <w:b/>
                <w:color w:val="FFFFFF" w:themeColor="background1"/>
                <w:sz w:val="18"/>
              </w:rPr>
              <w:t>Science</w:t>
            </w:r>
          </w:p>
        </w:tc>
        <w:tc>
          <w:tcPr>
            <w:tcW w:w="1187" w:type="dxa"/>
            <w:shd w:val="clear" w:color="auto" w:fill="1F497D"/>
          </w:tcPr>
          <w:p w14:paraId="026BBF5F" w14:textId="77777777" w:rsidR="00FC3CAB" w:rsidRPr="00D3273F" w:rsidRDefault="00DB60DD">
            <w:pPr>
              <w:jc w:val="center"/>
              <w:rPr>
                <w:color w:val="FFFFFF" w:themeColor="background1"/>
              </w:rPr>
            </w:pPr>
            <w:r w:rsidRPr="00D3273F">
              <w:rPr>
                <w:b/>
                <w:color w:val="FFFFFF" w:themeColor="background1"/>
                <w:sz w:val="18"/>
              </w:rPr>
              <w:t>Overall</w:t>
            </w:r>
          </w:p>
        </w:tc>
      </w:tr>
      <w:tr w:rsidR="00E86841" w:rsidRPr="00E86841" w14:paraId="2AD837C0" w14:textId="77777777">
        <w:trPr>
          <w:jc w:val="center"/>
        </w:trPr>
        <w:tc>
          <w:tcPr>
            <w:tcW w:w="1187" w:type="dxa"/>
            <w:shd w:val="clear" w:color="auto" w:fill="D9E1F2"/>
          </w:tcPr>
          <w:p w14:paraId="676AA193" w14:textId="77777777" w:rsidR="00FC3CAB" w:rsidRPr="00E86841" w:rsidRDefault="00DB60DD">
            <w:pPr>
              <w:jc w:val="center"/>
              <w:rPr>
                <w:color w:val="000000" w:themeColor="text1"/>
              </w:rPr>
            </w:pPr>
            <w:r w:rsidRPr="00E86841">
              <w:rPr>
                <w:color w:val="000000" w:themeColor="text1"/>
                <w:sz w:val="18"/>
              </w:rPr>
              <w:t>2017</w:t>
            </w:r>
          </w:p>
        </w:tc>
        <w:tc>
          <w:tcPr>
            <w:tcW w:w="1187" w:type="dxa"/>
            <w:shd w:val="clear" w:color="auto" w:fill="D9E1F2"/>
          </w:tcPr>
          <w:p w14:paraId="00C56823" w14:textId="77777777" w:rsidR="00FC3CAB" w:rsidRPr="00E86841" w:rsidRDefault="00DB60DD">
            <w:pPr>
              <w:jc w:val="center"/>
              <w:rPr>
                <w:color w:val="000000" w:themeColor="text1"/>
              </w:rPr>
            </w:pPr>
            <w:r w:rsidRPr="00E86841">
              <w:rPr>
                <w:color w:val="000000" w:themeColor="text1"/>
                <w:sz w:val="18"/>
              </w:rPr>
              <w:t>79.66</w:t>
            </w:r>
          </w:p>
        </w:tc>
        <w:tc>
          <w:tcPr>
            <w:tcW w:w="1187" w:type="dxa"/>
            <w:shd w:val="clear" w:color="auto" w:fill="D9E1F2"/>
          </w:tcPr>
          <w:p w14:paraId="3038B120" w14:textId="77777777" w:rsidR="00FC3CAB" w:rsidRPr="00E86841" w:rsidRDefault="00DB60DD">
            <w:pPr>
              <w:jc w:val="center"/>
              <w:rPr>
                <w:color w:val="000000" w:themeColor="text1"/>
              </w:rPr>
            </w:pPr>
            <w:r w:rsidRPr="00E86841">
              <w:rPr>
                <w:color w:val="000000" w:themeColor="text1"/>
                <w:sz w:val="18"/>
              </w:rPr>
              <w:t>83.20</w:t>
            </w:r>
          </w:p>
        </w:tc>
        <w:tc>
          <w:tcPr>
            <w:tcW w:w="1187" w:type="dxa"/>
            <w:shd w:val="clear" w:color="auto" w:fill="D9E1F2"/>
          </w:tcPr>
          <w:p w14:paraId="09EFEB20" w14:textId="77777777" w:rsidR="00FC3CAB" w:rsidRPr="00E86841" w:rsidRDefault="00DB60DD">
            <w:pPr>
              <w:jc w:val="center"/>
              <w:rPr>
                <w:color w:val="000000" w:themeColor="text1"/>
              </w:rPr>
            </w:pPr>
            <w:r w:rsidRPr="00E86841">
              <w:rPr>
                <w:color w:val="000000" w:themeColor="text1"/>
                <w:sz w:val="18"/>
              </w:rPr>
              <w:t>80.86</w:t>
            </w:r>
          </w:p>
        </w:tc>
        <w:tc>
          <w:tcPr>
            <w:tcW w:w="1187" w:type="dxa"/>
            <w:shd w:val="clear" w:color="auto" w:fill="D9E1F2"/>
          </w:tcPr>
          <w:p w14:paraId="541BE914" w14:textId="77777777" w:rsidR="00FC3CAB" w:rsidRPr="00E86841" w:rsidRDefault="00DB60DD">
            <w:pPr>
              <w:jc w:val="center"/>
              <w:rPr>
                <w:color w:val="000000" w:themeColor="text1"/>
              </w:rPr>
            </w:pPr>
            <w:r w:rsidRPr="00E86841">
              <w:rPr>
                <w:color w:val="000000" w:themeColor="text1"/>
                <w:sz w:val="18"/>
              </w:rPr>
              <w:t>84.68</w:t>
            </w:r>
          </w:p>
        </w:tc>
        <w:tc>
          <w:tcPr>
            <w:tcW w:w="1187" w:type="dxa"/>
            <w:shd w:val="clear" w:color="auto" w:fill="D9E1F2"/>
          </w:tcPr>
          <w:p w14:paraId="4DC97A2C" w14:textId="77777777" w:rsidR="00FC3CAB" w:rsidRPr="00E86841" w:rsidRDefault="00DB60DD">
            <w:pPr>
              <w:jc w:val="center"/>
              <w:rPr>
                <w:color w:val="000000" w:themeColor="text1"/>
              </w:rPr>
            </w:pPr>
            <w:r w:rsidRPr="00E86841">
              <w:rPr>
                <w:color w:val="000000" w:themeColor="text1"/>
                <w:sz w:val="18"/>
              </w:rPr>
              <w:t>82.29</w:t>
            </w:r>
          </w:p>
        </w:tc>
        <w:tc>
          <w:tcPr>
            <w:tcW w:w="1187" w:type="dxa"/>
            <w:shd w:val="clear" w:color="auto" w:fill="D9E1F2"/>
          </w:tcPr>
          <w:p w14:paraId="4560BA4F" w14:textId="77777777" w:rsidR="00FC3CAB" w:rsidRPr="00E86841" w:rsidRDefault="00DB60DD">
            <w:pPr>
              <w:jc w:val="center"/>
              <w:rPr>
                <w:color w:val="000000" w:themeColor="text1"/>
              </w:rPr>
            </w:pPr>
            <w:r w:rsidRPr="00E86841">
              <w:rPr>
                <w:color w:val="000000" w:themeColor="text1"/>
                <w:sz w:val="18"/>
              </w:rPr>
              <w:t>82.14</w:t>
            </w:r>
          </w:p>
        </w:tc>
      </w:tr>
      <w:tr w:rsidR="00E86841" w:rsidRPr="00E86841" w14:paraId="7BE9CA53" w14:textId="77777777">
        <w:trPr>
          <w:jc w:val="center"/>
        </w:trPr>
        <w:tc>
          <w:tcPr>
            <w:tcW w:w="1187" w:type="dxa"/>
            <w:shd w:val="clear" w:color="auto" w:fill="FFFFFF"/>
          </w:tcPr>
          <w:p w14:paraId="43DF8C6D" w14:textId="77777777" w:rsidR="00FC3CAB" w:rsidRPr="00E86841" w:rsidRDefault="00DB60DD">
            <w:pPr>
              <w:jc w:val="center"/>
              <w:rPr>
                <w:color w:val="000000" w:themeColor="text1"/>
              </w:rPr>
            </w:pPr>
            <w:r w:rsidRPr="00E86841">
              <w:rPr>
                <w:color w:val="000000" w:themeColor="text1"/>
                <w:sz w:val="18"/>
              </w:rPr>
              <w:t>2018</w:t>
            </w:r>
          </w:p>
        </w:tc>
        <w:tc>
          <w:tcPr>
            <w:tcW w:w="1187" w:type="dxa"/>
            <w:shd w:val="clear" w:color="auto" w:fill="FFFFFF"/>
          </w:tcPr>
          <w:p w14:paraId="721B1CF8" w14:textId="77777777" w:rsidR="00FC3CAB" w:rsidRPr="00E86841" w:rsidRDefault="00DB60DD">
            <w:pPr>
              <w:jc w:val="center"/>
              <w:rPr>
                <w:color w:val="000000" w:themeColor="text1"/>
              </w:rPr>
            </w:pPr>
            <w:r w:rsidRPr="00E86841">
              <w:rPr>
                <w:color w:val="000000" w:themeColor="text1"/>
                <w:sz w:val="18"/>
              </w:rPr>
              <w:t>76.54</w:t>
            </w:r>
          </w:p>
        </w:tc>
        <w:tc>
          <w:tcPr>
            <w:tcW w:w="1187" w:type="dxa"/>
            <w:shd w:val="clear" w:color="auto" w:fill="FFFFFF"/>
          </w:tcPr>
          <w:p w14:paraId="15333B1A" w14:textId="77777777" w:rsidR="00FC3CAB" w:rsidRPr="00E86841" w:rsidRDefault="00DB60DD">
            <w:pPr>
              <w:jc w:val="center"/>
              <w:rPr>
                <w:color w:val="000000" w:themeColor="text1"/>
              </w:rPr>
            </w:pPr>
            <w:r w:rsidRPr="00E86841">
              <w:rPr>
                <w:color w:val="000000" w:themeColor="text1"/>
                <w:sz w:val="18"/>
              </w:rPr>
              <w:t>80.29</w:t>
            </w:r>
          </w:p>
        </w:tc>
        <w:tc>
          <w:tcPr>
            <w:tcW w:w="1187" w:type="dxa"/>
            <w:shd w:val="clear" w:color="auto" w:fill="FFFFFF"/>
          </w:tcPr>
          <w:p w14:paraId="696F0239" w14:textId="77777777" w:rsidR="00FC3CAB" w:rsidRPr="00E86841" w:rsidRDefault="00DB60DD">
            <w:pPr>
              <w:jc w:val="center"/>
              <w:rPr>
                <w:color w:val="000000" w:themeColor="text1"/>
              </w:rPr>
            </w:pPr>
            <w:r w:rsidRPr="00E86841">
              <w:rPr>
                <w:color w:val="000000" w:themeColor="text1"/>
                <w:sz w:val="18"/>
              </w:rPr>
              <w:t>80.42</w:t>
            </w:r>
          </w:p>
        </w:tc>
        <w:tc>
          <w:tcPr>
            <w:tcW w:w="1187" w:type="dxa"/>
            <w:shd w:val="clear" w:color="auto" w:fill="FFFFFF"/>
          </w:tcPr>
          <w:p w14:paraId="62B5443C" w14:textId="77777777" w:rsidR="00FC3CAB" w:rsidRPr="00E86841" w:rsidRDefault="00DB60DD">
            <w:pPr>
              <w:jc w:val="center"/>
              <w:rPr>
                <w:color w:val="000000" w:themeColor="text1"/>
              </w:rPr>
            </w:pPr>
            <w:r w:rsidRPr="00E86841">
              <w:rPr>
                <w:color w:val="000000" w:themeColor="text1"/>
                <w:sz w:val="18"/>
              </w:rPr>
              <w:t>82.12</w:t>
            </w:r>
          </w:p>
        </w:tc>
        <w:tc>
          <w:tcPr>
            <w:tcW w:w="1187" w:type="dxa"/>
            <w:shd w:val="clear" w:color="auto" w:fill="FFFFFF"/>
          </w:tcPr>
          <w:p w14:paraId="5F07917B" w14:textId="77777777" w:rsidR="00FC3CAB" w:rsidRPr="00E86841" w:rsidRDefault="00DB60DD">
            <w:pPr>
              <w:jc w:val="center"/>
              <w:rPr>
                <w:color w:val="000000" w:themeColor="text1"/>
              </w:rPr>
            </w:pPr>
            <w:r w:rsidRPr="00E86841">
              <w:rPr>
                <w:color w:val="000000" w:themeColor="text1"/>
                <w:sz w:val="18"/>
              </w:rPr>
              <w:t>76.56</w:t>
            </w:r>
          </w:p>
        </w:tc>
        <w:tc>
          <w:tcPr>
            <w:tcW w:w="1187" w:type="dxa"/>
            <w:shd w:val="clear" w:color="auto" w:fill="FFFFFF"/>
          </w:tcPr>
          <w:p w14:paraId="4064F3CD" w14:textId="77777777" w:rsidR="00FC3CAB" w:rsidRPr="00E86841" w:rsidRDefault="00DB60DD">
            <w:pPr>
              <w:jc w:val="center"/>
              <w:rPr>
                <w:color w:val="000000" w:themeColor="text1"/>
              </w:rPr>
            </w:pPr>
            <w:r w:rsidRPr="00E86841">
              <w:rPr>
                <w:color w:val="000000" w:themeColor="text1"/>
                <w:sz w:val="18"/>
              </w:rPr>
              <w:t>79.19</w:t>
            </w:r>
          </w:p>
        </w:tc>
      </w:tr>
      <w:tr w:rsidR="00E86841" w:rsidRPr="00E86841" w14:paraId="55DDE87B" w14:textId="77777777">
        <w:trPr>
          <w:jc w:val="center"/>
        </w:trPr>
        <w:tc>
          <w:tcPr>
            <w:tcW w:w="1187" w:type="dxa"/>
            <w:shd w:val="clear" w:color="auto" w:fill="D9E1F2"/>
          </w:tcPr>
          <w:p w14:paraId="5303BD99" w14:textId="77777777" w:rsidR="00FC3CAB" w:rsidRPr="00E86841" w:rsidRDefault="00DB60DD">
            <w:pPr>
              <w:jc w:val="center"/>
              <w:rPr>
                <w:color w:val="000000" w:themeColor="text1"/>
              </w:rPr>
            </w:pPr>
            <w:r w:rsidRPr="00E86841">
              <w:rPr>
                <w:color w:val="000000" w:themeColor="text1"/>
                <w:sz w:val="18"/>
              </w:rPr>
              <w:t>2019</w:t>
            </w:r>
          </w:p>
        </w:tc>
        <w:tc>
          <w:tcPr>
            <w:tcW w:w="1187" w:type="dxa"/>
            <w:shd w:val="clear" w:color="auto" w:fill="D9E1F2"/>
          </w:tcPr>
          <w:p w14:paraId="518D82B4" w14:textId="77777777" w:rsidR="00FC3CAB" w:rsidRPr="00E86841" w:rsidRDefault="00DB60DD">
            <w:pPr>
              <w:jc w:val="center"/>
              <w:rPr>
                <w:color w:val="000000" w:themeColor="text1"/>
              </w:rPr>
            </w:pPr>
            <w:r w:rsidRPr="00E86841">
              <w:rPr>
                <w:color w:val="000000" w:themeColor="text1"/>
                <w:sz w:val="18"/>
              </w:rPr>
              <w:t>74.62</w:t>
            </w:r>
          </w:p>
        </w:tc>
        <w:tc>
          <w:tcPr>
            <w:tcW w:w="1187" w:type="dxa"/>
            <w:shd w:val="clear" w:color="auto" w:fill="D9E1F2"/>
          </w:tcPr>
          <w:p w14:paraId="3CDC115A" w14:textId="77777777" w:rsidR="00FC3CAB" w:rsidRPr="00E86841" w:rsidRDefault="00DB60DD">
            <w:pPr>
              <w:jc w:val="center"/>
              <w:rPr>
                <w:color w:val="000000" w:themeColor="text1"/>
              </w:rPr>
            </w:pPr>
            <w:r w:rsidRPr="00E86841">
              <w:rPr>
                <w:color w:val="000000" w:themeColor="text1"/>
                <w:sz w:val="18"/>
              </w:rPr>
              <w:t>78.06</w:t>
            </w:r>
          </w:p>
        </w:tc>
        <w:tc>
          <w:tcPr>
            <w:tcW w:w="1187" w:type="dxa"/>
            <w:shd w:val="clear" w:color="auto" w:fill="D9E1F2"/>
          </w:tcPr>
          <w:p w14:paraId="61927AFE" w14:textId="77777777" w:rsidR="00FC3CAB" w:rsidRPr="00E86841" w:rsidRDefault="00DB60DD">
            <w:pPr>
              <w:jc w:val="center"/>
              <w:rPr>
                <w:color w:val="000000" w:themeColor="text1"/>
              </w:rPr>
            </w:pPr>
            <w:r w:rsidRPr="00E86841">
              <w:rPr>
                <w:color w:val="000000" w:themeColor="text1"/>
                <w:sz w:val="18"/>
              </w:rPr>
              <w:t>79.82</w:t>
            </w:r>
          </w:p>
        </w:tc>
        <w:tc>
          <w:tcPr>
            <w:tcW w:w="1187" w:type="dxa"/>
            <w:shd w:val="clear" w:color="auto" w:fill="D9E1F2"/>
          </w:tcPr>
          <w:p w14:paraId="4B853F2F" w14:textId="77777777" w:rsidR="00FC3CAB" w:rsidRPr="00E86841" w:rsidRDefault="00DB60DD">
            <w:pPr>
              <w:jc w:val="center"/>
              <w:rPr>
                <w:color w:val="000000" w:themeColor="text1"/>
              </w:rPr>
            </w:pPr>
            <w:r w:rsidRPr="00E86841">
              <w:rPr>
                <w:color w:val="000000" w:themeColor="text1"/>
                <w:sz w:val="18"/>
              </w:rPr>
              <w:t>82.76</w:t>
            </w:r>
          </w:p>
        </w:tc>
        <w:tc>
          <w:tcPr>
            <w:tcW w:w="1187" w:type="dxa"/>
            <w:shd w:val="clear" w:color="auto" w:fill="D9E1F2"/>
          </w:tcPr>
          <w:p w14:paraId="51D5D0E7" w14:textId="77777777" w:rsidR="00FC3CAB" w:rsidRPr="00E86841" w:rsidRDefault="00DB60DD">
            <w:pPr>
              <w:jc w:val="center"/>
              <w:rPr>
                <w:color w:val="000000" w:themeColor="text1"/>
              </w:rPr>
            </w:pPr>
            <w:r w:rsidRPr="00E86841">
              <w:rPr>
                <w:color w:val="000000" w:themeColor="text1"/>
                <w:sz w:val="18"/>
              </w:rPr>
              <w:t>74.71</w:t>
            </w:r>
          </w:p>
        </w:tc>
        <w:tc>
          <w:tcPr>
            <w:tcW w:w="1187" w:type="dxa"/>
            <w:shd w:val="clear" w:color="auto" w:fill="D9E1F2"/>
          </w:tcPr>
          <w:p w14:paraId="12BC1E2A" w14:textId="77777777" w:rsidR="00FC3CAB" w:rsidRPr="00E86841" w:rsidRDefault="00DB60DD">
            <w:pPr>
              <w:jc w:val="center"/>
              <w:rPr>
                <w:color w:val="000000" w:themeColor="text1"/>
              </w:rPr>
            </w:pPr>
            <w:r w:rsidRPr="00E86841">
              <w:rPr>
                <w:color w:val="000000" w:themeColor="text1"/>
                <w:sz w:val="18"/>
              </w:rPr>
              <w:t>77.99</w:t>
            </w:r>
          </w:p>
        </w:tc>
      </w:tr>
      <w:tr w:rsidR="00E86841" w:rsidRPr="00E86841" w14:paraId="4058CF4A" w14:textId="77777777">
        <w:trPr>
          <w:jc w:val="center"/>
        </w:trPr>
        <w:tc>
          <w:tcPr>
            <w:tcW w:w="1187" w:type="dxa"/>
            <w:shd w:val="clear" w:color="auto" w:fill="FFFFFF"/>
          </w:tcPr>
          <w:p w14:paraId="3D2C8B81" w14:textId="77777777" w:rsidR="00FC3CAB" w:rsidRPr="00E86841" w:rsidRDefault="00DB60DD">
            <w:pPr>
              <w:jc w:val="center"/>
              <w:rPr>
                <w:color w:val="000000" w:themeColor="text1"/>
              </w:rPr>
            </w:pPr>
            <w:r w:rsidRPr="00E86841">
              <w:rPr>
                <w:color w:val="000000" w:themeColor="text1"/>
                <w:sz w:val="18"/>
              </w:rPr>
              <w:t>2020/21</w:t>
            </w:r>
          </w:p>
        </w:tc>
        <w:tc>
          <w:tcPr>
            <w:tcW w:w="1187" w:type="dxa"/>
            <w:shd w:val="clear" w:color="auto" w:fill="FFFFFF"/>
          </w:tcPr>
          <w:p w14:paraId="70F09F04" w14:textId="77777777" w:rsidR="00FC3CAB" w:rsidRPr="00E86841" w:rsidRDefault="00DB60DD">
            <w:pPr>
              <w:jc w:val="center"/>
              <w:rPr>
                <w:color w:val="000000" w:themeColor="text1"/>
              </w:rPr>
            </w:pPr>
            <w:r w:rsidRPr="00E86841">
              <w:rPr>
                <w:color w:val="000000" w:themeColor="text1"/>
                <w:sz w:val="18"/>
              </w:rPr>
              <w:t>74.42</w:t>
            </w:r>
          </w:p>
        </w:tc>
        <w:tc>
          <w:tcPr>
            <w:tcW w:w="1187" w:type="dxa"/>
            <w:shd w:val="clear" w:color="auto" w:fill="FFFFFF"/>
          </w:tcPr>
          <w:p w14:paraId="5A113D69" w14:textId="77777777" w:rsidR="00FC3CAB" w:rsidRPr="00E86841" w:rsidRDefault="00DB60DD">
            <w:pPr>
              <w:jc w:val="center"/>
              <w:rPr>
                <w:color w:val="000000" w:themeColor="text1"/>
              </w:rPr>
            </w:pPr>
            <w:r w:rsidRPr="00E86841">
              <w:rPr>
                <w:color w:val="000000" w:themeColor="text1"/>
                <w:sz w:val="18"/>
              </w:rPr>
              <w:t>80.76</w:t>
            </w:r>
          </w:p>
        </w:tc>
        <w:tc>
          <w:tcPr>
            <w:tcW w:w="1187" w:type="dxa"/>
            <w:shd w:val="clear" w:color="auto" w:fill="FFFFFF"/>
          </w:tcPr>
          <w:p w14:paraId="626DC0C8" w14:textId="77777777" w:rsidR="00FC3CAB" w:rsidRPr="00E86841" w:rsidRDefault="00DB60DD">
            <w:pPr>
              <w:jc w:val="center"/>
              <w:rPr>
                <w:color w:val="000000" w:themeColor="text1"/>
              </w:rPr>
            </w:pPr>
            <w:r w:rsidRPr="00E86841">
              <w:rPr>
                <w:color w:val="000000" w:themeColor="text1"/>
                <w:sz w:val="18"/>
              </w:rPr>
              <w:t>78.26</w:t>
            </w:r>
          </w:p>
        </w:tc>
        <w:tc>
          <w:tcPr>
            <w:tcW w:w="1187" w:type="dxa"/>
            <w:shd w:val="clear" w:color="auto" w:fill="FFFFFF"/>
          </w:tcPr>
          <w:p w14:paraId="2789981E" w14:textId="77777777" w:rsidR="00FC3CAB" w:rsidRPr="00E86841" w:rsidRDefault="00DB60DD">
            <w:pPr>
              <w:jc w:val="center"/>
              <w:rPr>
                <w:color w:val="000000" w:themeColor="text1"/>
              </w:rPr>
            </w:pPr>
            <w:r w:rsidRPr="00E86841">
              <w:rPr>
                <w:color w:val="000000" w:themeColor="text1"/>
                <w:sz w:val="18"/>
              </w:rPr>
              <w:t>83.17</w:t>
            </w:r>
          </w:p>
        </w:tc>
        <w:tc>
          <w:tcPr>
            <w:tcW w:w="1187" w:type="dxa"/>
            <w:shd w:val="clear" w:color="auto" w:fill="FFFFFF"/>
          </w:tcPr>
          <w:p w14:paraId="649D7A1B" w14:textId="77777777" w:rsidR="00FC3CAB" w:rsidRPr="00E86841" w:rsidRDefault="00DB60DD">
            <w:pPr>
              <w:jc w:val="center"/>
              <w:rPr>
                <w:color w:val="000000" w:themeColor="text1"/>
              </w:rPr>
            </w:pPr>
            <w:r w:rsidRPr="00E86841">
              <w:rPr>
                <w:color w:val="000000" w:themeColor="text1"/>
                <w:sz w:val="18"/>
              </w:rPr>
              <w:t>77.12</w:t>
            </w:r>
          </w:p>
        </w:tc>
        <w:tc>
          <w:tcPr>
            <w:tcW w:w="1187" w:type="dxa"/>
            <w:shd w:val="clear" w:color="auto" w:fill="FFFFFF"/>
          </w:tcPr>
          <w:p w14:paraId="08625B64" w14:textId="77777777" w:rsidR="00FC3CAB" w:rsidRPr="00E86841" w:rsidRDefault="00DB60DD">
            <w:pPr>
              <w:jc w:val="center"/>
              <w:rPr>
                <w:color w:val="000000" w:themeColor="text1"/>
              </w:rPr>
            </w:pPr>
            <w:r w:rsidRPr="00E86841">
              <w:rPr>
                <w:color w:val="000000" w:themeColor="text1"/>
                <w:sz w:val="18"/>
              </w:rPr>
              <w:t>78.75</w:t>
            </w:r>
          </w:p>
        </w:tc>
      </w:tr>
      <w:tr w:rsidR="00E86841" w:rsidRPr="00E86841" w14:paraId="7E4C0F7F" w14:textId="77777777">
        <w:trPr>
          <w:jc w:val="center"/>
        </w:trPr>
        <w:tc>
          <w:tcPr>
            <w:tcW w:w="1187" w:type="dxa"/>
            <w:shd w:val="clear" w:color="auto" w:fill="D9E1F2"/>
          </w:tcPr>
          <w:p w14:paraId="2A151A0F" w14:textId="77777777" w:rsidR="00FC3CAB" w:rsidRPr="00E86841" w:rsidRDefault="00DB60DD">
            <w:pPr>
              <w:jc w:val="center"/>
              <w:rPr>
                <w:color w:val="000000" w:themeColor="text1"/>
              </w:rPr>
            </w:pPr>
            <w:r w:rsidRPr="00E86841">
              <w:rPr>
                <w:color w:val="000000" w:themeColor="text1"/>
                <w:sz w:val="18"/>
              </w:rPr>
              <w:t>2021/22</w:t>
            </w:r>
          </w:p>
        </w:tc>
        <w:tc>
          <w:tcPr>
            <w:tcW w:w="1187" w:type="dxa"/>
            <w:shd w:val="clear" w:color="auto" w:fill="D9E1F2"/>
          </w:tcPr>
          <w:p w14:paraId="06957291" w14:textId="77777777" w:rsidR="00FC3CAB" w:rsidRPr="00E86841" w:rsidRDefault="00DB60DD">
            <w:pPr>
              <w:jc w:val="center"/>
              <w:rPr>
                <w:color w:val="000000" w:themeColor="text1"/>
              </w:rPr>
            </w:pPr>
            <w:r w:rsidRPr="00E86841">
              <w:rPr>
                <w:color w:val="000000" w:themeColor="text1"/>
                <w:sz w:val="18"/>
              </w:rPr>
              <w:t>81.26</w:t>
            </w:r>
          </w:p>
        </w:tc>
        <w:tc>
          <w:tcPr>
            <w:tcW w:w="1187" w:type="dxa"/>
            <w:shd w:val="clear" w:color="auto" w:fill="D9E1F2"/>
          </w:tcPr>
          <w:p w14:paraId="2E58D23C" w14:textId="77777777" w:rsidR="00FC3CAB" w:rsidRPr="00E86841" w:rsidRDefault="00DB60DD">
            <w:pPr>
              <w:jc w:val="center"/>
              <w:rPr>
                <w:color w:val="000000" w:themeColor="text1"/>
              </w:rPr>
            </w:pPr>
            <w:r w:rsidRPr="00E86841">
              <w:rPr>
                <w:color w:val="000000" w:themeColor="text1"/>
                <w:sz w:val="18"/>
              </w:rPr>
              <w:t>85.37</w:t>
            </w:r>
          </w:p>
        </w:tc>
        <w:tc>
          <w:tcPr>
            <w:tcW w:w="1187" w:type="dxa"/>
            <w:shd w:val="clear" w:color="auto" w:fill="D9E1F2"/>
          </w:tcPr>
          <w:p w14:paraId="20860C0F" w14:textId="77777777" w:rsidR="00FC3CAB" w:rsidRPr="00E86841" w:rsidRDefault="00DB60DD">
            <w:pPr>
              <w:jc w:val="center"/>
              <w:rPr>
                <w:color w:val="000000" w:themeColor="text1"/>
              </w:rPr>
            </w:pPr>
            <w:r w:rsidRPr="00E86841">
              <w:rPr>
                <w:color w:val="000000" w:themeColor="text1"/>
                <w:sz w:val="18"/>
              </w:rPr>
              <w:t>83.21</w:t>
            </w:r>
          </w:p>
        </w:tc>
        <w:tc>
          <w:tcPr>
            <w:tcW w:w="1187" w:type="dxa"/>
            <w:shd w:val="clear" w:color="auto" w:fill="D9E1F2"/>
          </w:tcPr>
          <w:p w14:paraId="51896122" w14:textId="77777777" w:rsidR="00FC3CAB" w:rsidRPr="00E86841" w:rsidRDefault="00DB60DD">
            <w:pPr>
              <w:jc w:val="center"/>
              <w:rPr>
                <w:color w:val="000000" w:themeColor="text1"/>
              </w:rPr>
            </w:pPr>
            <w:r w:rsidRPr="00E86841">
              <w:rPr>
                <w:color w:val="000000" w:themeColor="text1"/>
                <w:sz w:val="18"/>
              </w:rPr>
              <w:t>87.79</w:t>
            </w:r>
          </w:p>
        </w:tc>
        <w:tc>
          <w:tcPr>
            <w:tcW w:w="1187" w:type="dxa"/>
            <w:shd w:val="clear" w:color="auto" w:fill="D9E1F2"/>
          </w:tcPr>
          <w:p w14:paraId="1E602C58" w14:textId="77777777" w:rsidR="00FC3CAB" w:rsidRPr="00E86841" w:rsidRDefault="00DB60DD">
            <w:pPr>
              <w:jc w:val="center"/>
              <w:rPr>
                <w:color w:val="000000" w:themeColor="text1"/>
              </w:rPr>
            </w:pPr>
            <w:r w:rsidRPr="00E86841">
              <w:rPr>
                <w:color w:val="000000" w:themeColor="text1"/>
                <w:sz w:val="18"/>
              </w:rPr>
              <w:t>79.69</w:t>
            </w:r>
          </w:p>
        </w:tc>
        <w:tc>
          <w:tcPr>
            <w:tcW w:w="1187" w:type="dxa"/>
            <w:shd w:val="clear" w:color="auto" w:fill="D9E1F2"/>
          </w:tcPr>
          <w:p w14:paraId="6A920162" w14:textId="77777777" w:rsidR="00FC3CAB" w:rsidRPr="00E86841" w:rsidRDefault="00DB60DD">
            <w:pPr>
              <w:jc w:val="center"/>
              <w:rPr>
                <w:color w:val="000000" w:themeColor="text1"/>
              </w:rPr>
            </w:pPr>
            <w:r w:rsidRPr="00E86841">
              <w:rPr>
                <w:color w:val="000000" w:themeColor="text1"/>
                <w:sz w:val="18"/>
              </w:rPr>
              <w:t>83.46</w:t>
            </w:r>
          </w:p>
        </w:tc>
      </w:tr>
      <w:tr w:rsidR="00E86841" w:rsidRPr="00E86841" w14:paraId="4F847329" w14:textId="77777777">
        <w:trPr>
          <w:jc w:val="center"/>
        </w:trPr>
        <w:tc>
          <w:tcPr>
            <w:tcW w:w="1187" w:type="dxa"/>
            <w:shd w:val="clear" w:color="auto" w:fill="FFFFFF"/>
          </w:tcPr>
          <w:p w14:paraId="46FB87DA" w14:textId="77777777" w:rsidR="00FC3CAB" w:rsidRPr="00E86841" w:rsidRDefault="00DB60DD">
            <w:pPr>
              <w:jc w:val="center"/>
              <w:rPr>
                <w:color w:val="000000" w:themeColor="text1"/>
              </w:rPr>
            </w:pPr>
            <w:r w:rsidRPr="00E86841">
              <w:rPr>
                <w:color w:val="000000" w:themeColor="text1"/>
                <w:sz w:val="18"/>
              </w:rPr>
              <w:t>2023</w:t>
            </w:r>
          </w:p>
        </w:tc>
        <w:tc>
          <w:tcPr>
            <w:tcW w:w="1187" w:type="dxa"/>
            <w:shd w:val="clear" w:color="auto" w:fill="FFFFFF"/>
          </w:tcPr>
          <w:p w14:paraId="3A9794D5" w14:textId="77777777" w:rsidR="00FC3CAB" w:rsidRPr="00E86841" w:rsidRDefault="00DB60DD">
            <w:pPr>
              <w:jc w:val="center"/>
              <w:rPr>
                <w:color w:val="000000" w:themeColor="text1"/>
              </w:rPr>
            </w:pPr>
            <w:r w:rsidRPr="00E86841">
              <w:rPr>
                <w:color w:val="000000" w:themeColor="text1"/>
                <w:sz w:val="18"/>
              </w:rPr>
              <w:t>80.49</w:t>
            </w:r>
          </w:p>
        </w:tc>
        <w:tc>
          <w:tcPr>
            <w:tcW w:w="1187" w:type="dxa"/>
            <w:shd w:val="clear" w:color="auto" w:fill="FFFFFF"/>
          </w:tcPr>
          <w:p w14:paraId="643572AA" w14:textId="77777777" w:rsidR="00FC3CAB" w:rsidRPr="00E86841" w:rsidRDefault="00DB60DD">
            <w:pPr>
              <w:jc w:val="center"/>
              <w:rPr>
                <w:color w:val="000000" w:themeColor="text1"/>
              </w:rPr>
            </w:pPr>
            <w:r w:rsidRPr="00E86841">
              <w:rPr>
                <w:color w:val="000000" w:themeColor="text1"/>
                <w:sz w:val="18"/>
              </w:rPr>
              <w:t>85.40</w:t>
            </w:r>
          </w:p>
        </w:tc>
        <w:tc>
          <w:tcPr>
            <w:tcW w:w="1187" w:type="dxa"/>
            <w:shd w:val="clear" w:color="auto" w:fill="FFFFFF"/>
          </w:tcPr>
          <w:p w14:paraId="717CC1F1" w14:textId="77777777" w:rsidR="00FC3CAB" w:rsidRPr="00E86841" w:rsidRDefault="00DB60DD">
            <w:pPr>
              <w:jc w:val="center"/>
              <w:rPr>
                <w:color w:val="000000" w:themeColor="text1"/>
              </w:rPr>
            </w:pPr>
            <w:r w:rsidRPr="00E86841">
              <w:rPr>
                <w:color w:val="000000" w:themeColor="text1"/>
                <w:sz w:val="18"/>
              </w:rPr>
              <w:t>79.28</w:t>
            </w:r>
          </w:p>
        </w:tc>
        <w:tc>
          <w:tcPr>
            <w:tcW w:w="1187" w:type="dxa"/>
            <w:shd w:val="clear" w:color="auto" w:fill="FFFFFF"/>
          </w:tcPr>
          <w:p w14:paraId="5A2920C0" w14:textId="77777777" w:rsidR="00FC3CAB" w:rsidRPr="00E86841" w:rsidRDefault="00DB60DD">
            <w:pPr>
              <w:jc w:val="center"/>
              <w:rPr>
                <w:color w:val="000000" w:themeColor="text1"/>
              </w:rPr>
            </w:pPr>
            <w:r w:rsidRPr="00E86841">
              <w:rPr>
                <w:color w:val="000000" w:themeColor="text1"/>
                <w:sz w:val="18"/>
              </w:rPr>
              <w:t>88.14</w:t>
            </w:r>
          </w:p>
        </w:tc>
        <w:tc>
          <w:tcPr>
            <w:tcW w:w="1187" w:type="dxa"/>
            <w:shd w:val="clear" w:color="auto" w:fill="FFFFFF"/>
          </w:tcPr>
          <w:p w14:paraId="76DA5CA8" w14:textId="77777777" w:rsidR="00FC3CAB" w:rsidRPr="00E86841" w:rsidRDefault="00DB60DD">
            <w:pPr>
              <w:jc w:val="center"/>
              <w:rPr>
                <w:color w:val="000000" w:themeColor="text1"/>
              </w:rPr>
            </w:pPr>
            <w:r w:rsidRPr="00E86841">
              <w:rPr>
                <w:color w:val="000000" w:themeColor="text1"/>
                <w:sz w:val="18"/>
              </w:rPr>
              <w:t>81.87</w:t>
            </w:r>
          </w:p>
        </w:tc>
        <w:tc>
          <w:tcPr>
            <w:tcW w:w="1187" w:type="dxa"/>
            <w:shd w:val="clear" w:color="auto" w:fill="FFFFFF"/>
          </w:tcPr>
          <w:p w14:paraId="3221A35A" w14:textId="77777777" w:rsidR="00FC3CAB" w:rsidRPr="00E86841" w:rsidRDefault="00DB60DD">
            <w:pPr>
              <w:jc w:val="center"/>
              <w:rPr>
                <w:color w:val="000000" w:themeColor="text1"/>
              </w:rPr>
            </w:pPr>
            <w:r w:rsidRPr="00E86841">
              <w:rPr>
                <w:color w:val="000000" w:themeColor="text1"/>
                <w:sz w:val="18"/>
              </w:rPr>
              <w:t>83.04</w:t>
            </w:r>
          </w:p>
        </w:tc>
      </w:tr>
      <w:tr w:rsidR="00E86841" w:rsidRPr="00E86841" w14:paraId="1704B6F4" w14:textId="77777777">
        <w:trPr>
          <w:jc w:val="center"/>
        </w:trPr>
        <w:tc>
          <w:tcPr>
            <w:tcW w:w="1187" w:type="dxa"/>
            <w:shd w:val="clear" w:color="auto" w:fill="D9E1F2"/>
          </w:tcPr>
          <w:p w14:paraId="2742BFF7" w14:textId="77777777" w:rsidR="00FC3CAB" w:rsidRPr="00E86841" w:rsidRDefault="00DB60DD">
            <w:pPr>
              <w:jc w:val="center"/>
              <w:rPr>
                <w:color w:val="000000" w:themeColor="text1"/>
              </w:rPr>
            </w:pPr>
            <w:r w:rsidRPr="00E86841">
              <w:rPr>
                <w:color w:val="000000" w:themeColor="text1"/>
                <w:sz w:val="18"/>
              </w:rPr>
              <w:t>2024</w:t>
            </w:r>
          </w:p>
        </w:tc>
        <w:tc>
          <w:tcPr>
            <w:tcW w:w="1187" w:type="dxa"/>
            <w:shd w:val="clear" w:color="auto" w:fill="D9E1F2"/>
          </w:tcPr>
          <w:p w14:paraId="46CB38ED" w14:textId="77777777" w:rsidR="00FC3CAB" w:rsidRPr="00E86841" w:rsidRDefault="00DB60DD">
            <w:pPr>
              <w:jc w:val="center"/>
              <w:rPr>
                <w:color w:val="000000" w:themeColor="text1"/>
              </w:rPr>
            </w:pPr>
            <w:r w:rsidRPr="00E86841">
              <w:rPr>
                <w:color w:val="000000" w:themeColor="text1"/>
                <w:sz w:val="18"/>
              </w:rPr>
              <w:t>76.27</w:t>
            </w:r>
          </w:p>
        </w:tc>
        <w:tc>
          <w:tcPr>
            <w:tcW w:w="1187" w:type="dxa"/>
            <w:shd w:val="clear" w:color="auto" w:fill="D9E1F2"/>
          </w:tcPr>
          <w:p w14:paraId="7D53BFE6" w14:textId="77777777" w:rsidR="00FC3CAB" w:rsidRPr="00E86841" w:rsidRDefault="00DB60DD">
            <w:pPr>
              <w:jc w:val="center"/>
              <w:rPr>
                <w:color w:val="000000" w:themeColor="text1"/>
              </w:rPr>
            </w:pPr>
            <w:r w:rsidRPr="00E86841">
              <w:rPr>
                <w:color w:val="000000" w:themeColor="text1"/>
                <w:sz w:val="18"/>
              </w:rPr>
              <w:t>84.31</w:t>
            </w:r>
          </w:p>
        </w:tc>
        <w:tc>
          <w:tcPr>
            <w:tcW w:w="1187" w:type="dxa"/>
            <w:shd w:val="clear" w:color="auto" w:fill="D9E1F2"/>
          </w:tcPr>
          <w:p w14:paraId="10F5D8AA" w14:textId="77777777" w:rsidR="00FC3CAB" w:rsidRPr="00E86841" w:rsidRDefault="00DB60DD">
            <w:pPr>
              <w:jc w:val="center"/>
              <w:rPr>
                <w:color w:val="000000" w:themeColor="text1"/>
              </w:rPr>
            </w:pPr>
            <w:r w:rsidRPr="00E86841">
              <w:rPr>
                <w:color w:val="000000" w:themeColor="text1"/>
                <w:sz w:val="18"/>
              </w:rPr>
              <w:t>78.60</w:t>
            </w:r>
          </w:p>
        </w:tc>
        <w:tc>
          <w:tcPr>
            <w:tcW w:w="1187" w:type="dxa"/>
            <w:shd w:val="clear" w:color="auto" w:fill="D9E1F2"/>
          </w:tcPr>
          <w:p w14:paraId="428599D8" w14:textId="77777777" w:rsidR="00FC3CAB" w:rsidRPr="00E86841" w:rsidRDefault="00DB60DD">
            <w:pPr>
              <w:jc w:val="center"/>
              <w:rPr>
                <w:color w:val="000000" w:themeColor="text1"/>
              </w:rPr>
            </w:pPr>
            <w:r w:rsidRPr="00E86841">
              <w:rPr>
                <w:color w:val="000000" w:themeColor="text1"/>
                <w:sz w:val="18"/>
              </w:rPr>
              <w:t>87.55</w:t>
            </w:r>
          </w:p>
        </w:tc>
        <w:tc>
          <w:tcPr>
            <w:tcW w:w="1187" w:type="dxa"/>
            <w:shd w:val="clear" w:color="auto" w:fill="D9E1F2"/>
          </w:tcPr>
          <w:p w14:paraId="1A6BD421" w14:textId="77777777" w:rsidR="00FC3CAB" w:rsidRPr="00E86841" w:rsidRDefault="00DB60DD">
            <w:pPr>
              <w:jc w:val="center"/>
              <w:rPr>
                <w:color w:val="000000" w:themeColor="text1"/>
              </w:rPr>
            </w:pPr>
            <w:r w:rsidRPr="00E86841">
              <w:rPr>
                <w:color w:val="000000" w:themeColor="text1"/>
                <w:sz w:val="18"/>
              </w:rPr>
              <w:t>80.42</w:t>
            </w:r>
          </w:p>
        </w:tc>
        <w:tc>
          <w:tcPr>
            <w:tcW w:w="1187" w:type="dxa"/>
            <w:shd w:val="clear" w:color="auto" w:fill="D9E1F2"/>
          </w:tcPr>
          <w:p w14:paraId="35B5B59A" w14:textId="77777777" w:rsidR="00FC3CAB" w:rsidRPr="00E86841" w:rsidRDefault="00DB60DD">
            <w:pPr>
              <w:jc w:val="center"/>
              <w:rPr>
                <w:color w:val="000000" w:themeColor="text1"/>
              </w:rPr>
            </w:pPr>
            <w:r w:rsidRPr="00E86841">
              <w:rPr>
                <w:color w:val="000000" w:themeColor="text1"/>
                <w:sz w:val="18"/>
              </w:rPr>
              <w:t>81.43</w:t>
            </w:r>
          </w:p>
        </w:tc>
      </w:tr>
      <w:tr w:rsidR="00E86841" w:rsidRPr="00E86841" w14:paraId="55E520CC" w14:textId="77777777">
        <w:trPr>
          <w:jc w:val="center"/>
        </w:trPr>
        <w:tc>
          <w:tcPr>
            <w:tcW w:w="1187" w:type="dxa"/>
            <w:shd w:val="clear" w:color="auto" w:fill="FFFFFF"/>
          </w:tcPr>
          <w:p w14:paraId="2AEB7899" w14:textId="77777777" w:rsidR="00FC3CAB" w:rsidRPr="00E86841" w:rsidRDefault="00DB60DD">
            <w:pPr>
              <w:jc w:val="center"/>
              <w:rPr>
                <w:color w:val="000000" w:themeColor="text1"/>
              </w:rPr>
            </w:pPr>
            <w:r w:rsidRPr="00E86841">
              <w:rPr>
                <w:b/>
                <w:color w:val="000000" w:themeColor="text1"/>
                <w:sz w:val="18"/>
              </w:rPr>
              <w:t>Average</w:t>
            </w:r>
          </w:p>
        </w:tc>
        <w:tc>
          <w:tcPr>
            <w:tcW w:w="1187" w:type="dxa"/>
            <w:shd w:val="clear" w:color="auto" w:fill="FFFFFF"/>
          </w:tcPr>
          <w:p w14:paraId="267E43C6" w14:textId="77777777" w:rsidR="00FC3CAB" w:rsidRPr="00E86841" w:rsidRDefault="00DB60DD">
            <w:pPr>
              <w:jc w:val="center"/>
              <w:rPr>
                <w:color w:val="000000" w:themeColor="text1"/>
              </w:rPr>
            </w:pPr>
            <w:r w:rsidRPr="00E86841">
              <w:rPr>
                <w:b/>
                <w:color w:val="000000" w:themeColor="text1"/>
                <w:sz w:val="18"/>
              </w:rPr>
              <w:t>77.61</w:t>
            </w:r>
          </w:p>
        </w:tc>
        <w:tc>
          <w:tcPr>
            <w:tcW w:w="1187" w:type="dxa"/>
            <w:shd w:val="clear" w:color="auto" w:fill="FFFFFF"/>
          </w:tcPr>
          <w:p w14:paraId="54FAD3A0" w14:textId="77777777" w:rsidR="00FC3CAB" w:rsidRPr="00E86841" w:rsidRDefault="00DB60DD">
            <w:pPr>
              <w:jc w:val="center"/>
              <w:rPr>
                <w:color w:val="000000" w:themeColor="text1"/>
              </w:rPr>
            </w:pPr>
            <w:r w:rsidRPr="00E86841">
              <w:rPr>
                <w:b/>
                <w:color w:val="000000" w:themeColor="text1"/>
                <w:sz w:val="18"/>
              </w:rPr>
              <w:t>82.48</w:t>
            </w:r>
          </w:p>
        </w:tc>
        <w:tc>
          <w:tcPr>
            <w:tcW w:w="1187" w:type="dxa"/>
            <w:shd w:val="clear" w:color="auto" w:fill="FFFFFF"/>
          </w:tcPr>
          <w:p w14:paraId="35959304" w14:textId="77777777" w:rsidR="00FC3CAB" w:rsidRPr="00E86841" w:rsidRDefault="00DB60DD">
            <w:pPr>
              <w:jc w:val="center"/>
              <w:rPr>
                <w:color w:val="000000" w:themeColor="text1"/>
              </w:rPr>
            </w:pPr>
            <w:r w:rsidRPr="00E86841">
              <w:rPr>
                <w:b/>
                <w:color w:val="000000" w:themeColor="text1"/>
                <w:sz w:val="18"/>
              </w:rPr>
              <w:t>80.06</w:t>
            </w:r>
          </w:p>
        </w:tc>
        <w:tc>
          <w:tcPr>
            <w:tcW w:w="1187" w:type="dxa"/>
            <w:shd w:val="clear" w:color="auto" w:fill="FFFFFF"/>
          </w:tcPr>
          <w:p w14:paraId="4635DDE3" w14:textId="77777777" w:rsidR="00FC3CAB" w:rsidRPr="00E86841" w:rsidRDefault="00DB60DD">
            <w:pPr>
              <w:jc w:val="center"/>
              <w:rPr>
                <w:color w:val="000000" w:themeColor="text1"/>
              </w:rPr>
            </w:pPr>
            <w:r w:rsidRPr="00E86841">
              <w:rPr>
                <w:b/>
                <w:color w:val="000000" w:themeColor="text1"/>
                <w:sz w:val="18"/>
              </w:rPr>
              <w:t>85.17</w:t>
            </w:r>
          </w:p>
        </w:tc>
        <w:tc>
          <w:tcPr>
            <w:tcW w:w="1187" w:type="dxa"/>
            <w:shd w:val="clear" w:color="auto" w:fill="FFFFFF"/>
          </w:tcPr>
          <w:p w14:paraId="1B8E3AB6" w14:textId="77777777" w:rsidR="00FC3CAB" w:rsidRPr="00E86841" w:rsidRDefault="00DB60DD">
            <w:pPr>
              <w:jc w:val="center"/>
              <w:rPr>
                <w:color w:val="000000" w:themeColor="text1"/>
              </w:rPr>
            </w:pPr>
            <w:r w:rsidRPr="00E86841">
              <w:rPr>
                <w:b/>
                <w:color w:val="000000" w:themeColor="text1"/>
                <w:sz w:val="18"/>
              </w:rPr>
              <w:t>78.95</w:t>
            </w:r>
          </w:p>
        </w:tc>
        <w:tc>
          <w:tcPr>
            <w:tcW w:w="1187" w:type="dxa"/>
            <w:shd w:val="clear" w:color="auto" w:fill="FFFFFF"/>
          </w:tcPr>
          <w:p w14:paraId="3A6F2B83" w14:textId="0E098069" w:rsidR="00FC3CAB" w:rsidRPr="00E86841" w:rsidRDefault="00410FA1">
            <w:pPr>
              <w:jc w:val="center"/>
              <w:rPr>
                <w:color w:val="000000" w:themeColor="text1"/>
              </w:rPr>
            </w:pPr>
            <w:r>
              <w:rPr>
                <w:b/>
                <w:color w:val="000000" w:themeColor="text1"/>
                <w:sz w:val="18"/>
              </w:rPr>
              <w:t>-</w:t>
            </w:r>
          </w:p>
        </w:tc>
      </w:tr>
    </w:tbl>
    <w:p w14:paraId="522814A4" w14:textId="77777777" w:rsidR="00FC3CAB" w:rsidRPr="00E86841" w:rsidRDefault="00DB60DD">
      <w:pPr>
        <w:jc w:val="center"/>
        <w:rPr>
          <w:color w:val="000000" w:themeColor="text1"/>
        </w:rPr>
      </w:pPr>
      <w:r w:rsidRPr="00E86841">
        <w:rPr>
          <w:i/>
          <w:color w:val="000000" w:themeColor="text1"/>
          <w:sz w:val="18"/>
        </w:rPr>
        <w:t>Source: Mauritius Examinations Syndicate (MES) / HEC Research Proposal, 2025</w:t>
      </w:r>
    </w:p>
    <w:p w14:paraId="094D50FD" w14:textId="4F201693" w:rsidR="00FC3CAB" w:rsidRPr="00E86841" w:rsidRDefault="00DB60DD" w:rsidP="002926FF">
      <w:pPr>
        <w:jc w:val="both"/>
        <w:rPr>
          <w:color w:val="000000" w:themeColor="text1"/>
        </w:rPr>
      </w:pPr>
      <w:r w:rsidRPr="00E86841">
        <w:rPr>
          <w:color w:val="000000" w:themeColor="text1"/>
        </w:rPr>
        <w:t>The MES examiner reports identify six recurring areas of weakness in H&amp;G performance: (1) poor map-reading and contour interpretation skills; (2) confusion between historical dates, figures, and causation in Mauritius's settlement narrative; (3) limited knowledge of national symbols; (4) weak awareness of cultural heritage sites and museums; (5) surface-level environmental sustainability reasoning; and (6) errors in measurement units for meteorological phenomena (particularly cyclones). Each weakness corresponds to a competency cluster addressable through interactive game activities.</w:t>
      </w:r>
    </w:p>
    <w:p w14:paraId="7628A6DD" w14:textId="77777777" w:rsidR="00FC3CAB" w:rsidRPr="00E86841" w:rsidRDefault="00DB60DD">
      <w:pPr>
        <w:pStyle w:val="Heading2"/>
        <w:rPr>
          <w:color w:val="000000" w:themeColor="text1"/>
        </w:rPr>
      </w:pPr>
      <w:r w:rsidRPr="00E86841">
        <w:rPr>
          <w:color w:val="000000" w:themeColor="text1"/>
        </w:rPr>
        <w:t>1.3  Problem Statement</w:t>
      </w:r>
    </w:p>
    <w:p w14:paraId="10966BE4" w14:textId="4FFC733D" w:rsidR="00FC3CAB" w:rsidRPr="00E86841" w:rsidRDefault="00DB60DD" w:rsidP="002926FF">
      <w:pPr>
        <w:jc w:val="both"/>
        <w:rPr>
          <w:color w:val="000000" w:themeColor="text1"/>
        </w:rPr>
      </w:pPr>
      <w:r w:rsidRPr="00E86841">
        <w:rPr>
          <w:color w:val="000000" w:themeColor="text1"/>
        </w:rPr>
        <w:t xml:space="preserve">The primary pedagogical driver of H&amp;G underperformance is </w:t>
      </w:r>
      <w:r w:rsidR="00E23CEA">
        <w:rPr>
          <w:color w:val="000000" w:themeColor="text1"/>
        </w:rPr>
        <w:t>mainly due to the</w:t>
      </w:r>
      <w:r w:rsidRPr="00E86841">
        <w:rPr>
          <w:color w:val="000000" w:themeColor="text1"/>
        </w:rPr>
        <w:t xml:space="preserve"> passive, rote-based instruction in classrooms. Students memorise isolated facts for examination purposes but fail to build the conceptual frameworks needed to interpret maps, </w:t>
      </w:r>
      <w:r w:rsidR="00E23CEA">
        <w:rPr>
          <w:color w:val="000000" w:themeColor="text1"/>
        </w:rPr>
        <w:t>understand</w:t>
      </w:r>
      <w:r w:rsidRPr="00E86841">
        <w:rPr>
          <w:color w:val="000000" w:themeColor="text1"/>
        </w:rPr>
        <w:t xml:space="preserve"> events chronologically, or apply environmental reasoning to new scenarios. A review of platforms available to Mauritian primary students at the time of this study's inception found no dedicated, curriculum-aligned interactive resource for H&amp;G. International tools (Kahoot!, Quizizz, Seterra, GeoGuessr) lack Mauritius-specific content, local language options, culturally relevant imagery, and explicit PSAC syllabus alignment. This absence constitutes the </w:t>
      </w:r>
      <w:r w:rsidR="00E23CEA">
        <w:rPr>
          <w:color w:val="000000" w:themeColor="text1"/>
        </w:rPr>
        <w:t>main</w:t>
      </w:r>
      <w:r w:rsidRPr="00E86841">
        <w:rPr>
          <w:color w:val="000000" w:themeColor="text1"/>
        </w:rPr>
        <w:t xml:space="preserve"> problem the present platform addresses.</w:t>
      </w:r>
    </w:p>
    <w:p w14:paraId="75B5CA30" w14:textId="77777777" w:rsidR="00FC3CAB" w:rsidRPr="00E86841" w:rsidRDefault="00DB60DD">
      <w:pPr>
        <w:pStyle w:val="Heading2"/>
        <w:rPr>
          <w:color w:val="000000" w:themeColor="text1"/>
        </w:rPr>
      </w:pPr>
      <w:r w:rsidRPr="00E86841">
        <w:rPr>
          <w:color w:val="000000" w:themeColor="text1"/>
        </w:rPr>
        <w:lastRenderedPageBreak/>
        <w:t>1.4  Research Questions</w:t>
      </w:r>
    </w:p>
    <w:p w14:paraId="5A1A94C3" w14:textId="77777777" w:rsidR="00FC3CAB" w:rsidRPr="00E86841" w:rsidRDefault="00DB60DD" w:rsidP="002926FF">
      <w:pPr>
        <w:jc w:val="both"/>
        <w:rPr>
          <w:color w:val="000000" w:themeColor="text1"/>
        </w:rPr>
      </w:pPr>
      <w:r w:rsidRPr="00E86841">
        <w:rPr>
          <w:color w:val="000000" w:themeColor="text1"/>
        </w:rPr>
        <w:t>The study is guided by the following research questions:</w:t>
      </w:r>
    </w:p>
    <w:p w14:paraId="48C9EA76" w14:textId="77777777" w:rsidR="00FC3CAB" w:rsidRPr="00E86841" w:rsidRDefault="00DB60DD" w:rsidP="002926FF">
      <w:pPr>
        <w:pStyle w:val="ListNumber"/>
        <w:jc w:val="both"/>
        <w:rPr>
          <w:color w:val="000000" w:themeColor="text1"/>
        </w:rPr>
      </w:pPr>
      <w:r w:rsidRPr="00E86841">
        <w:rPr>
          <w:color w:val="000000" w:themeColor="text1"/>
        </w:rPr>
        <w:t>RQ1: Can a gamified, curriculum-aligned web platform improve H&amp;G knowledge acquisition and retention among Mauritian upper primary students?</w:t>
      </w:r>
    </w:p>
    <w:p w14:paraId="053480BF" w14:textId="77777777" w:rsidR="00FC3CAB" w:rsidRPr="00E86841" w:rsidRDefault="00DB60DD" w:rsidP="002926FF">
      <w:pPr>
        <w:pStyle w:val="ListNumber"/>
        <w:jc w:val="both"/>
        <w:rPr>
          <w:color w:val="000000" w:themeColor="text1"/>
        </w:rPr>
      </w:pPr>
      <w:r w:rsidRPr="00E86841">
        <w:rPr>
          <w:color w:val="000000" w:themeColor="text1"/>
        </w:rPr>
        <w:t>RQ2: Which game format (multiple-choice, matching, fill-in-the-blank, chronological ordering, or true/false) is most effective for each H&amp;G competency cluster?</w:t>
      </w:r>
    </w:p>
    <w:p w14:paraId="4A3BC4A0" w14:textId="552120BF" w:rsidR="00FC3CAB" w:rsidRPr="00E86841" w:rsidRDefault="00DB60DD" w:rsidP="002926FF">
      <w:pPr>
        <w:pStyle w:val="ListNumber"/>
        <w:jc w:val="both"/>
        <w:rPr>
          <w:color w:val="000000" w:themeColor="text1"/>
        </w:rPr>
      </w:pPr>
      <w:r w:rsidRPr="00E86841">
        <w:rPr>
          <w:color w:val="000000" w:themeColor="text1"/>
        </w:rPr>
        <w:t>RQ3: How does culturally contextualised design (</w:t>
      </w:r>
      <w:r w:rsidR="00E56B4C">
        <w:rPr>
          <w:color w:val="000000" w:themeColor="text1"/>
        </w:rPr>
        <w:t xml:space="preserve">H&amp;G specific </w:t>
      </w:r>
      <w:r w:rsidRPr="00E86841">
        <w:rPr>
          <w:color w:val="000000" w:themeColor="text1"/>
        </w:rPr>
        <w:t>content, a feedback agent, and interactive national map</w:t>
      </w:r>
      <w:r w:rsidR="00E56B4C">
        <w:rPr>
          <w:color w:val="000000" w:themeColor="text1"/>
        </w:rPr>
        <w:t>s</w:t>
      </w:r>
      <w:r w:rsidRPr="00E86841">
        <w:rPr>
          <w:color w:val="000000" w:themeColor="text1"/>
        </w:rPr>
        <w:t>) affect student engagement compared with generic approaches?</w:t>
      </w:r>
    </w:p>
    <w:p w14:paraId="71F31287" w14:textId="77777777" w:rsidR="00FC3CAB" w:rsidRPr="00E86841" w:rsidRDefault="00DB60DD" w:rsidP="002926FF">
      <w:pPr>
        <w:pStyle w:val="ListNumber"/>
        <w:jc w:val="both"/>
        <w:rPr>
          <w:color w:val="000000" w:themeColor="text1"/>
        </w:rPr>
      </w:pPr>
      <w:r w:rsidRPr="00E86841">
        <w:rPr>
          <w:color w:val="000000" w:themeColor="text1"/>
        </w:rPr>
        <w:t>RQ4: What are students', teachers', and parents' perceptions of the platform's usability, motivational quality, and educational value?</w:t>
      </w:r>
    </w:p>
    <w:p w14:paraId="151AAE2C" w14:textId="77777777" w:rsidR="00FC3CAB" w:rsidRPr="00E86841" w:rsidRDefault="00DB60DD">
      <w:pPr>
        <w:pStyle w:val="Heading2"/>
        <w:rPr>
          <w:color w:val="000000" w:themeColor="text1"/>
        </w:rPr>
      </w:pPr>
      <w:r w:rsidRPr="00E86841">
        <w:rPr>
          <w:color w:val="000000" w:themeColor="text1"/>
        </w:rPr>
        <w:t>1.5  Scope of the Study</w:t>
      </w:r>
    </w:p>
    <w:p w14:paraId="3B987B77" w14:textId="50F63C3B" w:rsidR="00FC3CAB" w:rsidRPr="00E86841" w:rsidRDefault="00DB60DD" w:rsidP="002926FF">
      <w:pPr>
        <w:jc w:val="both"/>
        <w:rPr>
          <w:color w:val="000000" w:themeColor="text1"/>
        </w:rPr>
      </w:pPr>
      <w:r w:rsidRPr="00E86841">
        <w:rPr>
          <w:color w:val="000000" w:themeColor="text1"/>
        </w:rPr>
        <w:t xml:space="preserve">The study focuses on the Grade 6 PSAC H&amp;G syllabus in Mauritius and Rodrigues, within the competency framework defined by the NCF. The primary target users are Grade 6 students preparing for PSAC, their classroom teachers, and parents supporting home-based revision. The evaluation involves a purposive sample of primary schools representing varied geographic, socioeconomic, and urban-rural profiles across Mauritius, consistent with the MoE's equity objectives for educational technology provision. The platform is accessible </w:t>
      </w:r>
      <w:r w:rsidR="009D28E7">
        <w:rPr>
          <w:color w:val="000000" w:themeColor="text1"/>
        </w:rPr>
        <w:t>on the internet at https://grade6hg.com</w:t>
      </w:r>
    </w:p>
    <w:p w14:paraId="63C567E2" w14:textId="77777777" w:rsidR="00FC3CAB" w:rsidRPr="00E86841" w:rsidRDefault="00DB60DD">
      <w:pPr>
        <w:rPr>
          <w:color w:val="000000" w:themeColor="text1"/>
        </w:rPr>
      </w:pPr>
      <w:r w:rsidRPr="00E86841">
        <w:rPr>
          <w:color w:val="000000" w:themeColor="text1"/>
        </w:rPr>
        <w:br w:type="page"/>
      </w:r>
    </w:p>
    <w:p w14:paraId="272F3945" w14:textId="77777777" w:rsidR="00FC3CAB" w:rsidRPr="00E86841" w:rsidRDefault="00DB60DD">
      <w:pPr>
        <w:pStyle w:val="Heading1"/>
        <w:rPr>
          <w:color w:val="000000" w:themeColor="text1"/>
        </w:rPr>
      </w:pPr>
      <w:r w:rsidRPr="00E86841">
        <w:rPr>
          <w:color w:val="000000" w:themeColor="text1"/>
        </w:rPr>
        <w:lastRenderedPageBreak/>
        <w:t>2.  Literature Review</w:t>
      </w:r>
    </w:p>
    <w:p w14:paraId="59B4E2AF" w14:textId="3DFEEAAA" w:rsidR="00FC3CAB" w:rsidRPr="00E86841" w:rsidRDefault="00DB60DD" w:rsidP="002926FF">
      <w:pPr>
        <w:jc w:val="both"/>
        <w:rPr>
          <w:color w:val="000000" w:themeColor="text1"/>
        </w:rPr>
      </w:pPr>
      <w:r w:rsidRPr="00E86841">
        <w:rPr>
          <w:color w:val="000000" w:themeColor="text1"/>
        </w:rPr>
        <w:t xml:space="preserve">This section reviews related research under four thematic clusters: game-based learning in History education; gamification in Geography education; platform-level game mechanics and their motivational effects; and gamification in developing-country and island-state </w:t>
      </w:r>
      <w:r w:rsidR="009D28E7">
        <w:rPr>
          <w:color w:val="000000" w:themeColor="text1"/>
        </w:rPr>
        <w:t>settings</w:t>
      </w:r>
      <w:r w:rsidRPr="00E86841">
        <w:rPr>
          <w:color w:val="000000" w:themeColor="text1"/>
        </w:rPr>
        <w:t>. Each cluster informs specific design decisions in the present platform.</w:t>
      </w:r>
    </w:p>
    <w:p w14:paraId="0B692C85" w14:textId="77777777" w:rsidR="00FC3CAB" w:rsidRPr="00E86841" w:rsidRDefault="00DB60DD">
      <w:pPr>
        <w:pStyle w:val="Heading2"/>
        <w:rPr>
          <w:color w:val="000000" w:themeColor="text1"/>
        </w:rPr>
      </w:pPr>
      <w:r w:rsidRPr="00E86841">
        <w:rPr>
          <w:color w:val="000000" w:themeColor="text1"/>
        </w:rPr>
        <w:t>2.1  Game-Based Learning in History Education</w:t>
      </w:r>
    </w:p>
    <w:p w14:paraId="5CDD8EBB" w14:textId="54A073C8" w:rsidR="00FC3CAB" w:rsidRPr="00E86841" w:rsidRDefault="00DB60DD" w:rsidP="002926FF">
      <w:pPr>
        <w:jc w:val="both"/>
        <w:rPr>
          <w:color w:val="000000" w:themeColor="text1"/>
        </w:rPr>
      </w:pPr>
      <w:r w:rsidRPr="00E86841">
        <w:rPr>
          <w:color w:val="000000" w:themeColor="text1"/>
        </w:rPr>
        <w:t xml:space="preserve">The integration of game-based learning (GBL) into History education has attracted scholarly attention over the past decade. Martínez-Hita and Gómez-Carrasco (2021), in Humanities and Social Sciences Communications, designed a gamified project built around historical thinking skills for Grade 4 primary students in Spain. Using a quasi-experimental pre/post-test design, students in the gamified group outperformed the control group on both knowledge retention and higher-order historical reasoning. The study established that game elements are effective when aligned with disciplinary thinking skills not merely </w:t>
      </w:r>
      <w:r w:rsidR="005F2C66">
        <w:rPr>
          <w:color w:val="000000" w:themeColor="text1"/>
        </w:rPr>
        <w:t>made out</w:t>
      </w:r>
      <w:r w:rsidRPr="00E86841">
        <w:rPr>
          <w:color w:val="000000" w:themeColor="text1"/>
        </w:rPr>
        <w:t xml:space="preserve"> onto content delivery. This principle is directly applied in the chronological reordering and fill-in-the-blank game types in the present platform.</w:t>
      </w:r>
    </w:p>
    <w:p w14:paraId="3AB9806A" w14:textId="40847638" w:rsidR="00FC3CAB" w:rsidRPr="00E86841" w:rsidRDefault="00DB60DD" w:rsidP="002926FF">
      <w:pPr>
        <w:jc w:val="both"/>
        <w:rPr>
          <w:color w:val="000000" w:themeColor="text1"/>
        </w:rPr>
      </w:pPr>
      <w:r w:rsidRPr="00E86841">
        <w:rPr>
          <w:color w:val="000000" w:themeColor="text1"/>
        </w:rPr>
        <w:t xml:space="preserve">Moseikina and Toktamysov (2022), in Simulation &amp; Gaming, analysed how gamification restructures History instruction through learning management system (LMS) platforms. Their modelling identified narrative-driven quests, progressive level unlocking, and achievement systems as the most effective mechanics for historical content. The present platform's three locked difficulty levels </w:t>
      </w:r>
      <w:r w:rsidR="00410FA1">
        <w:rPr>
          <w:color w:val="000000" w:themeColor="text1"/>
        </w:rPr>
        <w:t>-</w:t>
      </w:r>
      <w:r w:rsidRPr="00E86841">
        <w:rPr>
          <w:color w:val="000000" w:themeColor="text1"/>
        </w:rPr>
        <w:t xml:space="preserve"> each unlocked only on completion of the previous.</w:t>
      </w:r>
    </w:p>
    <w:p w14:paraId="79802C3C" w14:textId="255D3639" w:rsidR="00FC3CAB" w:rsidRPr="00E86841" w:rsidRDefault="00DB60DD" w:rsidP="002926FF">
      <w:pPr>
        <w:jc w:val="both"/>
        <w:rPr>
          <w:color w:val="000000" w:themeColor="text1"/>
        </w:rPr>
      </w:pPr>
      <w:r w:rsidRPr="00E86841">
        <w:rPr>
          <w:color w:val="000000" w:themeColor="text1"/>
        </w:rPr>
        <w:t xml:space="preserve">Pala (2024), in a mixed-methods study published in Innoeduca, investigated digital game-based learning in History lessons for Grade 7 students (n=62, Turkey), using both the Torrance Creative Thinking Test Verbal A–B Forms and an academic achievement test. Results demonstrated </w:t>
      </w:r>
      <w:r w:rsidR="00B40116">
        <w:rPr>
          <w:color w:val="000000" w:themeColor="text1"/>
        </w:rPr>
        <w:t>better performance</w:t>
      </w:r>
      <w:r w:rsidRPr="00E86841">
        <w:rPr>
          <w:color w:val="000000" w:themeColor="text1"/>
        </w:rPr>
        <w:t xml:space="preserve"> in both academic and creative thinking in the experimental group. Qualitative interviews revealed that students valued the fun and creative dimensions of game activities, and that digital game creation motivated learners who were less responsive to traditional instruction. The study underlined the need for game mechanics that develop not just recall but analytical engagement </w:t>
      </w:r>
      <w:r w:rsidR="00B72685">
        <w:rPr>
          <w:color w:val="000000" w:themeColor="text1"/>
        </w:rPr>
        <w:t xml:space="preserve">which are </w:t>
      </w:r>
      <w:r w:rsidRPr="00E86841">
        <w:rPr>
          <w:color w:val="000000" w:themeColor="text1"/>
        </w:rPr>
        <w:t>reflected in the matching and reordering game types.</w:t>
      </w:r>
    </w:p>
    <w:p w14:paraId="452DEFCF" w14:textId="13A1F449" w:rsidR="00FC3CAB" w:rsidRPr="00E86841" w:rsidRDefault="00DB60DD" w:rsidP="002926FF">
      <w:pPr>
        <w:jc w:val="both"/>
        <w:rPr>
          <w:color w:val="000000" w:themeColor="text1"/>
        </w:rPr>
      </w:pPr>
      <w:r w:rsidRPr="00E86841">
        <w:rPr>
          <w:color w:val="000000" w:themeColor="text1"/>
        </w:rPr>
        <w:t xml:space="preserve">Lai and Hu (2025), in a review in MDPI's Information, surveyed current practices and challenges of integrating GBL into formal History education. Their analysis identified reward systems (points, badges, leaderboards) and social features (rankings, peer comparison) as the mechanics </w:t>
      </w:r>
      <w:r w:rsidR="002B68B9">
        <w:rPr>
          <w:color w:val="000000" w:themeColor="text1"/>
        </w:rPr>
        <w:t>led to</w:t>
      </w:r>
      <w:r w:rsidRPr="00E86841">
        <w:rPr>
          <w:color w:val="000000" w:themeColor="text1"/>
        </w:rPr>
        <w:t xml:space="preserve"> improved outcomes, while curriculum alignment and teacher professional development emerged as the principal barriers to sustained adoption. This finding motivates the platform's teacher/administrator portal.</w:t>
      </w:r>
    </w:p>
    <w:p w14:paraId="0E55B557" w14:textId="77777777" w:rsidR="00FC3CAB" w:rsidRPr="00E86841" w:rsidRDefault="00DB60DD">
      <w:pPr>
        <w:pStyle w:val="Heading2"/>
        <w:rPr>
          <w:color w:val="000000" w:themeColor="text1"/>
        </w:rPr>
      </w:pPr>
      <w:r w:rsidRPr="00E86841">
        <w:rPr>
          <w:color w:val="000000" w:themeColor="text1"/>
        </w:rPr>
        <w:t>2.2  Gamification in Geography Education</w:t>
      </w:r>
    </w:p>
    <w:p w14:paraId="091A759E" w14:textId="2DCB334A" w:rsidR="00FC3CAB" w:rsidRPr="00E86841" w:rsidRDefault="00DB60DD" w:rsidP="00A86DDA">
      <w:pPr>
        <w:jc w:val="both"/>
        <w:rPr>
          <w:color w:val="000000" w:themeColor="text1"/>
        </w:rPr>
      </w:pPr>
      <w:r w:rsidRPr="00E86841">
        <w:rPr>
          <w:color w:val="000000" w:themeColor="text1"/>
        </w:rPr>
        <w:t xml:space="preserve">Geography presents pedagogical challenges: the discipline requires students to develop spatial reasoning, cartographic literacy, and the ability to relate abstract map representations to </w:t>
      </w:r>
      <w:r w:rsidR="0086310D">
        <w:rPr>
          <w:color w:val="000000" w:themeColor="text1"/>
        </w:rPr>
        <w:t>actual</w:t>
      </w:r>
      <w:r w:rsidRPr="00E86841">
        <w:rPr>
          <w:color w:val="000000" w:themeColor="text1"/>
        </w:rPr>
        <w:t xml:space="preserve"> </w:t>
      </w:r>
      <w:r w:rsidR="0086310D">
        <w:rPr>
          <w:color w:val="000000" w:themeColor="text1"/>
        </w:rPr>
        <w:t>locations</w:t>
      </w:r>
      <w:r w:rsidRPr="00E86841">
        <w:rPr>
          <w:color w:val="000000" w:themeColor="text1"/>
        </w:rPr>
        <w:t xml:space="preserve">. Interactive digital tools address these challenges </w:t>
      </w:r>
      <w:r w:rsidR="0086310D">
        <w:rPr>
          <w:color w:val="000000" w:themeColor="text1"/>
        </w:rPr>
        <w:t xml:space="preserve">better </w:t>
      </w:r>
      <w:r w:rsidRPr="00E86841">
        <w:rPr>
          <w:color w:val="000000" w:themeColor="text1"/>
        </w:rPr>
        <w:t>than static textbook maps.</w:t>
      </w:r>
    </w:p>
    <w:p w14:paraId="571EEBEA" w14:textId="2B8A9CD8" w:rsidR="00FC3CAB" w:rsidRPr="00E86841" w:rsidRDefault="00DB60DD" w:rsidP="00A86DDA">
      <w:pPr>
        <w:jc w:val="both"/>
        <w:rPr>
          <w:color w:val="000000" w:themeColor="text1"/>
        </w:rPr>
      </w:pPr>
      <w:r w:rsidRPr="00E86841">
        <w:rPr>
          <w:color w:val="000000" w:themeColor="text1"/>
        </w:rPr>
        <w:lastRenderedPageBreak/>
        <w:t>Volioti, Keramopoulos, Sapounidis and colleagues (2022), in MDPI's Applied System Innovation</w:t>
      </w:r>
      <w:r w:rsidR="00E50BD5">
        <w:rPr>
          <w:color w:val="000000" w:themeColor="text1"/>
        </w:rPr>
        <w:t xml:space="preserve">, </w:t>
      </w:r>
      <w:r w:rsidRPr="00E86841">
        <w:rPr>
          <w:color w:val="000000" w:themeColor="text1"/>
        </w:rPr>
        <w:t xml:space="preserve">developed an Augmented Reality (AR) application for Geography learning at primary level </w:t>
      </w:r>
      <w:r w:rsidR="00E50BD5">
        <w:rPr>
          <w:color w:val="000000" w:themeColor="text1"/>
        </w:rPr>
        <w:t>integrates</w:t>
      </w:r>
      <w:r w:rsidRPr="00E86841">
        <w:rPr>
          <w:color w:val="000000" w:themeColor="text1"/>
        </w:rPr>
        <w:t xml:space="preserve"> gamification mechanics including ranking, badges, and timed challenges. Their study found that AR combined with gamification increase student engagement and spatial knowledge retention. The authors proposed extending their system to cover a second school subject </w:t>
      </w:r>
      <w:r w:rsidR="00410FA1">
        <w:rPr>
          <w:color w:val="000000" w:themeColor="text1"/>
        </w:rPr>
        <w:t>-</w:t>
      </w:r>
      <w:r w:rsidRPr="00E86841">
        <w:rPr>
          <w:color w:val="000000" w:themeColor="text1"/>
        </w:rPr>
        <w:t xml:space="preserve"> a structural parallel to the present platform's combined History-and-Geography stream. The interactive map in the present platform realises the same pedagogical objective as AR map exploration, using a web-native format accessible without specialist hardware.</w:t>
      </w:r>
    </w:p>
    <w:p w14:paraId="584D4EB7" w14:textId="0A27BB2F" w:rsidR="00FC3CAB" w:rsidRPr="00E86841" w:rsidRDefault="00DB60DD" w:rsidP="00A86DDA">
      <w:pPr>
        <w:jc w:val="both"/>
        <w:rPr>
          <w:color w:val="000000" w:themeColor="text1"/>
        </w:rPr>
      </w:pPr>
      <w:r w:rsidRPr="00E86841">
        <w:rPr>
          <w:color w:val="000000" w:themeColor="text1"/>
        </w:rPr>
        <w:t>Ohaka (2025), in a survey and typology of Geography games, catalogued over 400 map-quiz games available across 40+ languages and platforms (Seterra, GeoGuessr, MapQuiz). A critical finding: virtually none of the documented tools are localised to small-island or developing-nation curricula. This observation</w:t>
      </w:r>
      <w:r w:rsidR="00794D92">
        <w:rPr>
          <w:color w:val="000000" w:themeColor="text1"/>
        </w:rPr>
        <w:t xml:space="preserve"> </w:t>
      </w:r>
      <w:r w:rsidRPr="00E86841">
        <w:rPr>
          <w:color w:val="000000" w:themeColor="text1"/>
        </w:rPr>
        <w:t xml:space="preserve">substantiates the originality of the present platform </w:t>
      </w:r>
      <w:r w:rsidR="00410FA1">
        <w:rPr>
          <w:color w:val="000000" w:themeColor="text1"/>
        </w:rPr>
        <w:t>-</w:t>
      </w:r>
      <w:r w:rsidRPr="00E86841">
        <w:rPr>
          <w:color w:val="000000" w:themeColor="text1"/>
        </w:rPr>
        <w:t xml:space="preserve"> no existing gamified tool covers the PSAC Geography syllabus, the nine administrative districts of Mauritius, or the geography of Rodrigues.</w:t>
      </w:r>
    </w:p>
    <w:p w14:paraId="28D1B319" w14:textId="58DB9600" w:rsidR="00FC3CAB" w:rsidRPr="00E86841" w:rsidRDefault="00DB60DD" w:rsidP="00A86DDA">
      <w:pPr>
        <w:jc w:val="both"/>
        <w:rPr>
          <w:color w:val="000000" w:themeColor="text1"/>
        </w:rPr>
      </w:pPr>
      <w:r w:rsidRPr="00E86841">
        <w:rPr>
          <w:color w:val="000000" w:themeColor="text1"/>
        </w:rPr>
        <w:t xml:space="preserve">Konstantinov and Kovatcheva (2018), at INTED, developed gamified learning scenarios for cultural and historical heritage </w:t>
      </w:r>
      <w:r w:rsidR="00C773BD">
        <w:rPr>
          <w:color w:val="000000" w:themeColor="text1"/>
        </w:rPr>
        <w:t>integrates an</w:t>
      </w:r>
      <w:r w:rsidRPr="00E86841">
        <w:rPr>
          <w:color w:val="000000" w:themeColor="text1"/>
        </w:rPr>
        <w:t xml:space="preserve"> interactive map-location tasks at elementary level. Their system enabled students to locate heritage sites on a map and receive feedback, mirroring the interactive map explorer in the present platform. They reported improved location-recall performance and highlighted the motivational value of map-based discovery for younger learners.</w:t>
      </w:r>
    </w:p>
    <w:p w14:paraId="0FD0A026" w14:textId="0AE2AF38" w:rsidR="00FC3CAB" w:rsidRPr="00E86841" w:rsidRDefault="00DB60DD">
      <w:pPr>
        <w:pStyle w:val="Heading2"/>
        <w:rPr>
          <w:color w:val="000000" w:themeColor="text1"/>
        </w:rPr>
      </w:pPr>
      <w:r w:rsidRPr="00E86841">
        <w:rPr>
          <w:color w:val="000000" w:themeColor="text1"/>
        </w:rPr>
        <w:t xml:space="preserve">2.3  Gamified Platforms </w:t>
      </w:r>
      <w:r w:rsidR="00410FA1">
        <w:rPr>
          <w:color w:val="000000" w:themeColor="text1"/>
        </w:rPr>
        <w:t>-</w:t>
      </w:r>
      <w:r w:rsidRPr="00E86841">
        <w:rPr>
          <w:color w:val="000000" w:themeColor="text1"/>
        </w:rPr>
        <w:t xml:space="preserve"> Mechanics, Feedback, and Motivation</w:t>
      </w:r>
    </w:p>
    <w:p w14:paraId="519C9204" w14:textId="5E6A87A0" w:rsidR="00FC3CAB" w:rsidRPr="00E86841" w:rsidRDefault="00DB60DD" w:rsidP="00A86DDA">
      <w:pPr>
        <w:jc w:val="both"/>
        <w:rPr>
          <w:color w:val="000000" w:themeColor="text1"/>
        </w:rPr>
      </w:pPr>
      <w:r w:rsidRPr="00E86841">
        <w:rPr>
          <w:color w:val="000000" w:themeColor="text1"/>
        </w:rPr>
        <w:t>Göksün and Gürsoy (2019), in Computers &amp; Education</w:t>
      </w:r>
      <w:r w:rsidR="00C773BD">
        <w:rPr>
          <w:color w:val="000000" w:themeColor="text1"/>
        </w:rPr>
        <w:t xml:space="preserve">, </w:t>
      </w:r>
      <w:r w:rsidRPr="00E86841">
        <w:rPr>
          <w:color w:val="000000" w:themeColor="text1"/>
        </w:rPr>
        <w:t>conducted a controlled experiment comparing Kahoot! and Quizizz implemented within a 7E instructional model. Both platforms produced improvements over traditional instruction; leaderboard-driven competition and score feedback were identified as the primary motivational mechanisms. This study provides the empirical justification for the real-time leaderboard and per-question feedback in the present platform.</w:t>
      </w:r>
    </w:p>
    <w:p w14:paraId="7E9A96D7" w14:textId="084873FC" w:rsidR="00FC3CAB" w:rsidRPr="00E86841" w:rsidRDefault="00DB60DD" w:rsidP="00A86DDA">
      <w:pPr>
        <w:jc w:val="both"/>
        <w:rPr>
          <w:color w:val="000000" w:themeColor="text1"/>
        </w:rPr>
      </w:pPr>
      <w:r w:rsidRPr="00E86841">
        <w:rPr>
          <w:color w:val="000000" w:themeColor="text1"/>
        </w:rPr>
        <w:t>Janković and Lambić (2022), in the Journal of Baltic Science Education</w:t>
      </w:r>
      <w:r w:rsidR="00175DB6">
        <w:rPr>
          <w:color w:val="000000" w:themeColor="text1"/>
        </w:rPr>
        <w:t>,</w:t>
      </w:r>
      <w:r w:rsidRPr="00E86841">
        <w:rPr>
          <w:color w:val="000000" w:themeColor="text1"/>
        </w:rPr>
        <w:t xml:space="preserve"> extended this comparison to Grade 3 primary students (ages 8</w:t>
      </w:r>
      <w:r w:rsidR="005F2C66">
        <w:rPr>
          <w:color w:val="000000" w:themeColor="text1"/>
        </w:rPr>
        <w:t>-</w:t>
      </w:r>
      <w:r w:rsidRPr="00E86841">
        <w:rPr>
          <w:color w:val="000000" w:themeColor="text1"/>
        </w:rPr>
        <w:t>9). Their pre/post-test experiment demonstrated that at this early age, gamified quiz-style formats produced learning gains; immediate corrective feedback was identified as the single most influential mechanism. This finding informs the design of all five game types: each provides within-milliseconds feedback, with incorrect answers displaying an explanatory hint or fun fact rather than a penalty.</w:t>
      </w:r>
    </w:p>
    <w:p w14:paraId="0B99ABD2" w14:textId="77777777" w:rsidR="00FC3CAB" w:rsidRPr="00E86841" w:rsidRDefault="00DB60DD">
      <w:pPr>
        <w:pStyle w:val="Heading2"/>
        <w:rPr>
          <w:color w:val="000000" w:themeColor="text1"/>
        </w:rPr>
      </w:pPr>
      <w:r w:rsidRPr="00E86841">
        <w:rPr>
          <w:color w:val="000000" w:themeColor="text1"/>
        </w:rPr>
        <w:t>2.4  Gamification in Developing-Country and Island Contexts</w:t>
      </w:r>
    </w:p>
    <w:p w14:paraId="2161588E" w14:textId="1F964860" w:rsidR="00FC3CAB" w:rsidRPr="00E86841" w:rsidRDefault="00DB60DD" w:rsidP="001A49DE">
      <w:pPr>
        <w:jc w:val="both"/>
        <w:rPr>
          <w:color w:val="000000" w:themeColor="text1"/>
        </w:rPr>
      </w:pPr>
      <w:r w:rsidRPr="00E86841">
        <w:rPr>
          <w:color w:val="000000" w:themeColor="text1"/>
        </w:rPr>
        <w:t xml:space="preserve">Halloluwa, Vyas, Usoof and colleagues (2018), in Personal and Ubiquitous Computing </w:t>
      </w:r>
      <w:r w:rsidR="00C131C2">
        <w:rPr>
          <w:color w:val="000000" w:themeColor="text1"/>
        </w:rPr>
        <w:t>,</w:t>
      </w:r>
      <w:r w:rsidRPr="00E86841">
        <w:rPr>
          <w:color w:val="000000" w:themeColor="text1"/>
        </w:rPr>
        <w:t xml:space="preserve"> designed and evaluated a gamified collaborative learning system for primary schools in Sri Lanka. Their </w:t>
      </w:r>
      <w:r w:rsidR="00C131C2">
        <w:rPr>
          <w:color w:val="000000" w:themeColor="text1"/>
        </w:rPr>
        <w:t>main</w:t>
      </w:r>
      <w:r w:rsidRPr="00E86841">
        <w:rPr>
          <w:color w:val="000000" w:themeColor="text1"/>
        </w:rPr>
        <w:t xml:space="preserve"> finding: culturally contextualised game mechanics (drawing on familiar local games and symbols) outperformed generic Western gamification templates. This result motivates the choice of the Dodo bird </w:t>
      </w:r>
      <w:r w:rsidR="00410FA1">
        <w:rPr>
          <w:color w:val="000000" w:themeColor="text1"/>
        </w:rPr>
        <w:t>-</w:t>
      </w:r>
      <w:r w:rsidRPr="00E86841">
        <w:rPr>
          <w:color w:val="000000" w:themeColor="text1"/>
        </w:rPr>
        <w:t xml:space="preserve"> Mauritius's national heritage symbol, as the platform's culturally contextualised feedback agent (Section 5.4), </w:t>
      </w:r>
      <w:r w:rsidRPr="00E86841">
        <w:rPr>
          <w:color w:val="000000" w:themeColor="text1"/>
        </w:rPr>
        <w:lastRenderedPageBreak/>
        <w:t xml:space="preserve">and the </w:t>
      </w:r>
      <w:r w:rsidR="005F2C66">
        <w:rPr>
          <w:color w:val="000000" w:themeColor="text1"/>
        </w:rPr>
        <w:t>having</w:t>
      </w:r>
      <w:r w:rsidRPr="00E86841">
        <w:rPr>
          <w:color w:val="000000" w:themeColor="text1"/>
        </w:rPr>
        <w:t xml:space="preserve"> of all question content in Mauritius-specific historical events, place names, and heritage sites throughout the question bank.</w:t>
      </w:r>
    </w:p>
    <w:p w14:paraId="2E8EFB15" w14:textId="39B22BD2" w:rsidR="00FC3CAB" w:rsidRPr="00E86841" w:rsidRDefault="00DB60DD" w:rsidP="001A49DE">
      <w:pPr>
        <w:jc w:val="both"/>
        <w:rPr>
          <w:color w:val="000000" w:themeColor="text1"/>
        </w:rPr>
      </w:pPr>
      <w:r w:rsidRPr="00E86841">
        <w:rPr>
          <w:color w:val="000000" w:themeColor="text1"/>
        </w:rPr>
        <w:t xml:space="preserve">Reddy, Chaudhary, Sharma and Chand (2021), in Education and Information Technologies (cited 58 times), developed a contextualised game-based digital literacy intervention for primary students across three Pacific Island nations. SIDS-specific challenges emerged: intermittent internet connectivity, wide device heterogeneity, and home environments with limited adult digital literacy. The study concluded that locally co-designed content increased platform adoption. The present platform incorporates a localStorage fallback </w:t>
      </w:r>
      <w:r w:rsidR="00410FA1">
        <w:rPr>
          <w:color w:val="000000" w:themeColor="text1"/>
        </w:rPr>
        <w:t>-</w:t>
      </w:r>
      <w:r w:rsidRPr="00E86841">
        <w:rPr>
          <w:color w:val="000000" w:themeColor="text1"/>
        </w:rPr>
        <w:t xml:space="preserve"> so students who complete sessions while connectivity is interrupted do not lose progress </w:t>
      </w:r>
      <w:r w:rsidR="00410FA1">
        <w:rPr>
          <w:color w:val="000000" w:themeColor="text1"/>
        </w:rPr>
        <w:t>-</w:t>
      </w:r>
      <w:r w:rsidRPr="00E86841">
        <w:rPr>
          <w:color w:val="000000" w:themeColor="text1"/>
        </w:rPr>
        <w:t xml:space="preserve"> and requires no app download.</w:t>
      </w:r>
    </w:p>
    <w:p w14:paraId="3E4310A6" w14:textId="77777777" w:rsidR="00FC3CAB" w:rsidRPr="00E86841" w:rsidRDefault="00DB60DD">
      <w:pPr>
        <w:pStyle w:val="Heading2"/>
        <w:rPr>
          <w:color w:val="000000" w:themeColor="text1"/>
        </w:rPr>
      </w:pPr>
      <w:r w:rsidRPr="00E86841">
        <w:rPr>
          <w:color w:val="000000" w:themeColor="text1"/>
        </w:rPr>
        <w:t>2.5  Summary and Identified Research Gap</w:t>
      </w:r>
    </w:p>
    <w:p w14:paraId="2DE276BD" w14:textId="5E9648F6" w:rsidR="00FC3CAB" w:rsidRPr="00E86841" w:rsidRDefault="00DB60DD" w:rsidP="00D642AA">
      <w:pPr>
        <w:jc w:val="both"/>
        <w:rPr>
          <w:color w:val="000000" w:themeColor="text1"/>
        </w:rPr>
      </w:pPr>
      <w:r w:rsidRPr="00E86841">
        <w:rPr>
          <w:color w:val="000000" w:themeColor="text1"/>
        </w:rPr>
        <w:t>The foregoing review establishes four pillars of consensus: (1) gamification consistently improves engagement and learning outcomes in History and Geography at primary level when game mechanics are intrinsically aligned with subject competencies; (2) immediate corrective feedback is the single most reliably effective gamification mechanism; (3) cultural contextualisation is a driver of engagement in developing-country contexts; and (4) no existing platform addresses the specific H&amp;G curriculum of Mauritius.</w:t>
      </w:r>
    </w:p>
    <w:p w14:paraId="63F2009B" w14:textId="77777777" w:rsidR="00FC3CAB" w:rsidRPr="00E86841" w:rsidRDefault="00DB60DD" w:rsidP="00D642AA">
      <w:pPr>
        <w:jc w:val="both"/>
        <w:rPr>
          <w:color w:val="000000" w:themeColor="text1"/>
        </w:rPr>
      </w:pPr>
      <w:r w:rsidRPr="00E86841">
        <w:rPr>
          <w:color w:val="000000" w:themeColor="text1"/>
        </w:rPr>
        <w:t>The research gap is therefore both geographic (Mauritius/SIDS) and curricular (PSAC H&amp;G syllabus). The present platform addresses both dimensions simultaneously.</w:t>
      </w:r>
    </w:p>
    <w:p w14:paraId="560E333E" w14:textId="77777777" w:rsidR="00FC3CAB" w:rsidRPr="00E86841" w:rsidRDefault="00DB60DD">
      <w:pPr>
        <w:rPr>
          <w:color w:val="000000" w:themeColor="text1"/>
        </w:rPr>
      </w:pPr>
      <w:r w:rsidRPr="00E86841">
        <w:rPr>
          <w:color w:val="000000" w:themeColor="text1"/>
        </w:rPr>
        <w:br w:type="page"/>
      </w:r>
    </w:p>
    <w:p w14:paraId="79D0B1CE" w14:textId="77777777" w:rsidR="00FC3CAB" w:rsidRPr="00E86841" w:rsidRDefault="00DB60DD">
      <w:pPr>
        <w:pStyle w:val="Heading1"/>
        <w:rPr>
          <w:color w:val="000000" w:themeColor="text1"/>
        </w:rPr>
      </w:pPr>
      <w:r w:rsidRPr="00E86841">
        <w:rPr>
          <w:color w:val="000000" w:themeColor="text1"/>
        </w:rPr>
        <w:lastRenderedPageBreak/>
        <w:t>3.  Theoretical Framework</w:t>
      </w:r>
    </w:p>
    <w:p w14:paraId="56421555" w14:textId="5123520B" w:rsidR="00FC3CAB" w:rsidRPr="00E86841" w:rsidRDefault="00DB60DD" w:rsidP="005612AB">
      <w:pPr>
        <w:jc w:val="both"/>
        <w:rPr>
          <w:color w:val="000000" w:themeColor="text1"/>
        </w:rPr>
      </w:pPr>
      <w:r w:rsidRPr="00E86841">
        <w:rPr>
          <w:color w:val="000000" w:themeColor="text1"/>
        </w:rPr>
        <w:t xml:space="preserve">The platform's pedagogical architecture is </w:t>
      </w:r>
      <w:r w:rsidR="00E079BF">
        <w:rPr>
          <w:color w:val="000000" w:themeColor="text1"/>
        </w:rPr>
        <w:t>based</w:t>
      </w:r>
      <w:r w:rsidRPr="00E86841">
        <w:rPr>
          <w:color w:val="000000" w:themeColor="text1"/>
        </w:rPr>
        <w:t xml:space="preserve"> in four theoretical constructs.</w:t>
      </w:r>
    </w:p>
    <w:p w14:paraId="4039547E" w14:textId="77777777" w:rsidR="00FC3CAB" w:rsidRPr="00E86841" w:rsidRDefault="00DB60DD">
      <w:pPr>
        <w:pStyle w:val="Heading2"/>
        <w:rPr>
          <w:color w:val="000000" w:themeColor="text1"/>
        </w:rPr>
      </w:pPr>
      <w:r w:rsidRPr="00E86841">
        <w:rPr>
          <w:color w:val="000000" w:themeColor="text1"/>
        </w:rPr>
        <w:t>3.1  Self-Determination Theory (SDT)</w:t>
      </w:r>
    </w:p>
    <w:p w14:paraId="726B2DDA" w14:textId="14BD2612" w:rsidR="00FC3CAB" w:rsidRPr="00E86841" w:rsidRDefault="00DB60DD" w:rsidP="005612AB">
      <w:pPr>
        <w:jc w:val="both"/>
        <w:rPr>
          <w:color w:val="000000" w:themeColor="text1"/>
        </w:rPr>
      </w:pPr>
      <w:r w:rsidRPr="00E86841">
        <w:rPr>
          <w:color w:val="000000" w:themeColor="text1"/>
        </w:rPr>
        <w:t>Ryan and Deci (2000) established Self-Determination Theory as the leading framework for understanding intrinsic motivation in learning. SDT identifies three fundamental psychological needs whose satisfaction predicts engagement: autonomy (the learner's sense of choice and agency), competence (the experience of mastering progressively challenging material), and relatedness (feeling connected to a broader community). The platform satisfies all three: autonomy through free selection of subject stream and game type; competence through the graduated three-level progression; and relatedness through the public leaderboard and shared achievement culture.</w:t>
      </w:r>
    </w:p>
    <w:p w14:paraId="14CAFA5C" w14:textId="77777777" w:rsidR="00FC3CAB" w:rsidRPr="00E86841" w:rsidRDefault="00DB60DD">
      <w:pPr>
        <w:pStyle w:val="Heading2"/>
        <w:rPr>
          <w:color w:val="000000" w:themeColor="text1"/>
        </w:rPr>
      </w:pPr>
      <w:r w:rsidRPr="00E86841">
        <w:rPr>
          <w:color w:val="000000" w:themeColor="text1"/>
        </w:rPr>
        <w:t>3.2  Scaffolded Learning and the Zone of Proximal Development</w:t>
      </w:r>
    </w:p>
    <w:p w14:paraId="49F36021" w14:textId="2E0CB51B" w:rsidR="00FC3CAB" w:rsidRPr="00E86841" w:rsidRDefault="00DB60DD" w:rsidP="005612AB">
      <w:pPr>
        <w:jc w:val="both"/>
        <w:rPr>
          <w:color w:val="000000" w:themeColor="text1"/>
        </w:rPr>
      </w:pPr>
      <w:r w:rsidRPr="00E86841">
        <w:rPr>
          <w:color w:val="000000" w:themeColor="text1"/>
        </w:rPr>
        <w:t xml:space="preserve">Vygotsky's (1978) Zone of Proximal Development holds that productive learning occurs just beyond a student's independent capability </w:t>
      </w:r>
      <w:r w:rsidR="00410FA1">
        <w:rPr>
          <w:color w:val="000000" w:themeColor="text1"/>
        </w:rPr>
        <w:t>-</w:t>
      </w:r>
      <w:r w:rsidRPr="00E86841">
        <w:rPr>
          <w:color w:val="000000" w:themeColor="text1"/>
        </w:rPr>
        <w:t xml:space="preserve"> achievable with appropriate support. The platform implements scaffolding through its three locked difficulty levels: Level 1 (recall and recognition) is always accessible; Level 2 (conceptual application) unlocks only on completion of Level 1; Level 3 (analysis and synthesis) unlocks only on completion of Level 2. This prevents students from encountering material they are not ready for. Contextual hints and explanatory feedback provide additional in-game scaffolding within each level.</w:t>
      </w:r>
    </w:p>
    <w:p w14:paraId="18BBC17C" w14:textId="64F330EA" w:rsidR="00FC3CAB" w:rsidRPr="00E86841" w:rsidRDefault="00DB60DD">
      <w:pPr>
        <w:pStyle w:val="Heading2"/>
        <w:rPr>
          <w:color w:val="000000" w:themeColor="text1"/>
        </w:rPr>
      </w:pPr>
      <w:r w:rsidRPr="00E86841">
        <w:rPr>
          <w:color w:val="000000" w:themeColor="text1"/>
        </w:rPr>
        <w:t>3.3  Corrective Feedback</w:t>
      </w:r>
    </w:p>
    <w:p w14:paraId="75FA704F" w14:textId="7EEF4504" w:rsidR="00FC3CAB" w:rsidRPr="00E86841" w:rsidRDefault="00DB60DD" w:rsidP="00960BDB">
      <w:pPr>
        <w:jc w:val="both"/>
        <w:rPr>
          <w:color w:val="000000" w:themeColor="text1"/>
        </w:rPr>
      </w:pPr>
      <w:r w:rsidRPr="00E86841">
        <w:rPr>
          <w:color w:val="000000" w:themeColor="text1"/>
        </w:rPr>
        <w:t>Hattie and Timperley (2007) identified feedback as having one of the largest measured effect sizes of any pedagogical intervention (d = 0.73 across meta-analyses). Corrective feedback tells the learner what was incorrect and supplies the correct answer, at the moment of error</w:t>
      </w:r>
      <w:r w:rsidR="00AB5454">
        <w:rPr>
          <w:color w:val="000000" w:themeColor="text1"/>
        </w:rPr>
        <w:t>,</w:t>
      </w:r>
      <w:r w:rsidRPr="00E86841">
        <w:rPr>
          <w:color w:val="000000" w:themeColor="text1"/>
        </w:rPr>
        <w:t xml:space="preserve"> </w:t>
      </w:r>
      <w:r w:rsidR="00AB5454">
        <w:rPr>
          <w:color w:val="000000" w:themeColor="text1"/>
        </w:rPr>
        <w:t>this</w:t>
      </w:r>
      <w:r w:rsidRPr="00E86841">
        <w:rPr>
          <w:color w:val="000000" w:themeColor="text1"/>
        </w:rPr>
        <w:t xml:space="preserve"> outperforms both delayed and confirmatory feedback. Every incorrect response in the platform triggers an explanatory hint or contextual elaboration delivering the correct information within the same screen interaction via the feedback agent (Section 5.4). Correct responses receive immediate audio-visual reinforcement to consolidate retrieval.</w:t>
      </w:r>
    </w:p>
    <w:p w14:paraId="23B384BB" w14:textId="77777777" w:rsidR="00FC3CAB" w:rsidRPr="00E86841" w:rsidRDefault="00DB60DD">
      <w:pPr>
        <w:pStyle w:val="Heading2"/>
        <w:rPr>
          <w:color w:val="000000" w:themeColor="text1"/>
        </w:rPr>
      </w:pPr>
      <w:r w:rsidRPr="00E86841">
        <w:rPr>
          <w:color w:val="000000" w:themeColor="text1"/>
        </w:rPr>
        <w:t>3.4  The Endowed Progress Effect</w:t>
      </w:r>
    </w:p>
    <w:p w14:paraId="38F7C17E" w14:textId="4629EC1A" w:rsidR="00FC3CAB" w:rsidRPr="00E86841" w:rsidRDefault="00DB60DD" w:rsidP="00287A31">
      <w:pPr>
        <w:jc w:val="both"/>
        <w:rPr>
          <w:color w:val="000000" w:themeColor="text1"/>
        </w:rPr>
      </w:pPr>
      <w:r w:rsidRPr="00E86841">
        <w:rPr>
          <w:color w:val="000000" w:themeColor="text1"/>
        </w:rPr>
        <w:t>Nunes and Drèze (2006) demonstrated the endowed progress effect: people exert more effort toward a goal when they can see partial progress toward it. In the platform's achievement badge system, locked badges display a circular progress ring showing the precise percentage of the unlock condition already met (e.g., '35 of 50 questions answered'). This design choice distinguishes the platform from simpler badge systems that show only a locked padlock icon.</w:t>
      </w:r>
    </w:p>
    <w:p w14:paraId="13C6C429" w14:textId="77777777" w:rsidR="00FC3CAB" w:rsidRPr="00E86841" w:rsidRDefault="00DB60DD">
      <w:pPr>
        <w:rPr>
          <w:color w:val="000000" w:themeColor="text1"/>
        </w:rPr>
      </w:pPr>
      <w:r w:rsidRPr="00E86841">
        <w:rPr>
          <w:color w:val="000000" w:themeColor="text1"/>
        </w:rPr>
        <w:br w:type="page"/>
      </w:r>
    </w:p>
    <w:p w14:paraId="4B601403" w14:textId="77777777" w:rsidR="00FC3CAB" w:rsidRPr="00E86841" w:rsidRDefault="00DB60DD">
      <w:pPr>
        <w:pStyle w:val="Heading1"/>
        <w:rPr>
          <w:color w:val="000000" w:themeColor="text1"/>
        </w:rPr>
      </w:pPr>
      <w:r w:rsidRPr="00E86841">
        <w:rPr>
          <w:color w:val="000000" w:themeColor="text1"/>
        </w:rPr>
        <w:lastRenderedPageBreak/>
        <w:t>4.  Research Methodology</w:t>
      </w:r>
    </w:p>
    <w:p w14:paraId="3FEC9CFE" w14:textId="77777777" w:rsidR="00FC3CAB" w:rsidRPr="00E86841" w:rsidRDefault="00DB60DD">
      <w:pPr>
        <w:pStyle w:val="Heading2"/>
        <w:rPr>
          <w:color w:val="000000" w:themeColor="text1"/>
        </w:rPr>
      </w:pPr>
      <w:r w:rsidRPr="00E86841">
        <w:rPr>
          <w:color w:val="000000" w:themeColor="text1"/>
        </w:rPr>
        <w:t>4.1  Research Design</w:t>
      </w:r>
    </w:p>
    <w:p w14:paraId="176961EA" w14:textId="31ECD79C" w:rsidR="002716B3" w:rsidRPr="002716B3" w:rsidRDefault="002716B3">
      <w:pPr>
        <w:pStyle w:val="Heading2"/>
        <w:rPr>
          <w:rFonts w:asciiTheme="minorHAnsi" w:eastAsiaTheme="minorEastAsia" w:hAnsiTheme="minorHAnsi" w:cstheme="minorBidi"/>
          <w:b w:val="0"/>
          <w:bCs w:val="0"/>
          <w:color w:val="000000" w:themeColor="text1"/>
          <w:sz w:val="22"/>
          <w:szCs w:val="22"/>
        </w:rPr>
      </w:pPr>
      <w:r w:rsidRPr="002716B3">
        <w:rPr>
          <w:rFonts w:asciiTheme="minorHAnsi" w:eastAsiaTheme="minorEastAsia" w:hAnsiTheme="minorHAnsi" w:cstheme="minorBidi"/>
          <w:b w:val="0"/>
          <w:bCs w:val="0"/>
          <w:color w:val="000000" w:themeColor="text1"/>
          <w:sz w:val="22"/>
          <w:szCs w:val="22"/>
          <w:highlight w:val="yellow"/>
        </w:rPr>
        <w:t>Pending</w:t>
      </w:r>
    </w:p>
    <w:p w14:paraId="4F6CA623" w14:textId="06020AEA" w:rsidR="00FC3CAB" w:rsidRPr="00E86841" w:rsidRDefault="00DB60DD">
      <w:pPr>
        <w:pStyle w:val="Heading2"/>
        <w:rPr>
          <w:color w:val="000000" w:themeColor="text1"/>
        </w:rPr>
      </w:pPr>
      <w:r w:rsidRPr="00E86841">
        <w:rPr>
          <w:color w:val="000000" w:themeColor="text1"/>
        </w:rPr>
        <w:t>4.2  Platform Development Process</w:t>
      </w:r>
    </w:p>
    <w:p w14:paraId="162E710C" w14:textId="77777777" w:rsidR="00FC3CAB" w:rsidRPr="00E86841" w:rsidRDefault="00DB60DD">
      <w:pPr>
        <w:pStyle w:val="Heading3"/>
        <w:rPr>
          <w:color w:val="000000" w:themeColor="text1"/>
        </w:rPr>
      </w:pPr>
      <w:r w:rsidRPr="00E86841">
        <w:rPr>
          <w:color w:val="000000" w:themeColor="text1"/>
        </w:rPr>
        <w:t>4.2.1  Requirements Gathering</w:t>
      </w:r>
    </w:p>
    <w:p w14:paraId="0EB39528" w14:textId="66F1DCC2" w:rsidR="00FC3CAB" w:rsidRPr="00E86841" w:rsidRDefault="00DB60DD" w:rsidP="00E65F49">
      <w:pPr>
        <w:jc w:val="both"/>
        <w:rPr>
          <w:color w:val="000000" w:themeColor="text1"/>
        </w:rPr>
      </w:pPr>
      <w:r w:rsidRPr="00E86841">
        <w:rPr>
          <w:color w:val="000000" w:themeColor="text1"/>
        </w:rPr>
        <w:t xml:space="preserve">Requirements were derived from three sources: (1) </w:t>
      </w:r>
      <w:r w:rsidR="00FE10BF">
        <w:rPr>
          <w:color w:val="000000" w:themeColor="text1"/>
        </w:rPr>
        <w:t>PSAC History &amp; Geography</w:t>
      </w:r>
      <w:r w:rsidRPr="00E86841">
        <w:rPr>
          <w:color w:val="000000" w:themeColor="text1"/>
        </w:rPr>
        <w:t xml:space="preserve"> syllabus documents and examiner reports for 2020–2024, identifying six competency clusters associated with student underperformance; (2) </w:t>
      </w:r>
      <w:r w:rsidR="00126406">
        <w:rPr>
          <w:color w:val="000000" w:themeColor="text1"/>
        </w:rPr>
        <w:t>Mauritius Examinations Syndicate</w:t>
      </w:r>
      <w:r w:rsidRPr="00E86841">
        <w:rPr>
          <w:color w:val="000000" w:themeColor="text1"/>
        </w:rPr>
        <w:t xml:space="preserve">; and (3) </w:t>
      </w:r>
      <w:r w:rsidR="00126406">
        <w:rPr>
          <w:color w:val="000000" w:themeColor="text1"/>
        </w:rPr>
        <w:t>Mauritius Institute of Education</w:t>
      </w:r>
      <w:r w:rsidRPr="00E86841">
        <w:rPr>
          <w:color w:val="000000" w:themeColor="text1"/>
        </w:rPr>
        <w:t>, which identified best-practice game mechanics for the target age group and subject.</w:t>
      </w:r>
    </w:p>
    <w:p w14:paraId="1A6DD110" w14:textId="77777777" w:rsidR="00FC3CAB" w:rsidRPr="00E86841" w:rsidRDefault="00DB60DD">
      <w:pPr>
        <w:pStyle w:val="Heading3"/>
        <w:rPr>
          <w:color w:val="000000" w:themeColor="text1"/>
        </w:rPr>
      </w:pPr>
      <w:r w:rsidRPr="00E86841">
        <w:rPr>
          <w:color w:val="000000" w:themeColor="text1"/>
        </w:rPr>
        <w:t>4.2.2  Content Design</w:t>
      </w:r>
    </w:p>
    <w:p w14:paraId="01FA08C4" w14:textId="2367F555" w:rsidR="00FC3CAB" w:rsidRPr="00E86841" w:rsidRDefault="00DB60DD" w:rsidP="00F61CA4">
      <w:pPr>
        <w:jc w:val="both"/>
        <w:rPr>
          <w:color w:val="000000" w:themeColor="text1"/>
        </w:rPr>
      </w:pPr>
      <w:r w:rsidRPr="00E86841">
        <w:rPr>
          <w:color w:val="000000" w:themeColor="text1"/>
        </w:rPr>
        <w:t xml:space="preserve">The question bank was authored by the interdisciplinary research team </w:t>
      </w:r>
      <w:r w:rsidR="005722D0">
        <w:rPr>
          <w:color w:val="000000" w:themeColor="text1"/>
        </w:rPr>
        <w:t>of the University of Mauritius</w:t>
      </w:r>
      <w:r w:rsidR="00410FA1">
        <w:rPr>
          <w:color w:val="000000" w:themeColor="text1"/>
        </w:rPr>
        <w:t>-</w:t>
      </w:r>
      <w:r w:rsidRPr="00E86841">
        <w:rPr>
          <w:color w:val="000000" w:themeColor="text1"/>
        </w:rPr>
        <w:t xml:space="preserve"> drawing on ICT expertise (platform design), history/geography (curriculum accuracy), </w:t>
      </w:r>
      <w:r w:rsidR="005722D0">
        <w:rPr>
          <w:color w:val="000000" w:themeColor="text1"/>
        </w:rPr>
        <w:t>Mauritius Examinations Syndicate (MES)</w:t>
      </w:r>
      <w:r w:rsidRPr="00E86841">
        <w:rPr>
          <w:color w:val="000000" w:themeColor="text1"/>
        </w:rPr>
        <w:t xml:space="preserve">, and </w:t>
      </w:r>
      <w:r w:rsidR="005722D0">
        <w:rPr>
          <w:color w:val="000000" w:themeColor="text1"/>
        </w:rPr>
        <w:t>Mauritius Institute of Education (MIE</w:t>
      </w:r>
      <w:r w:rsidRPr="00E86841">
        <w:rPr>
          <w:color w:val="000000" w:themeColor="text1"/>
        </w:rPr>
        <w:t xml:space="preserve">). Questions were mapped to PSAC competency outcomes and classified by subject, difficulty level, and game type. All question content was reviewed by </w:t>
      </w:r>
      <w:r w:rsidR="005722D0">
        <w:rPr>
          <w:color w:val="000000" w:themeColor="text1"/>
        </w:rPr>
        <w:t>the project investigator (PI)</w:t>
      </w:r>
      <w:r w:rsidRPr="00E86841">
        <w:rPr>
          <w:color w:val="000000" w:themeColor="text1"/>
        </w:rPr>
        <w:t xml:space="preserve"> for age-appropriateness, language</w:t>
      </w:r>
      <w:r w:rsidR="00B6482C">
        <w:rPr>
          <w:color w:val="000000" w:themeColor="text1"/>
        </w:rPr>
        <w:t xml:space="preserve"> clarity</w:t>
      </w:r>
      <w:r w:rsidRPr="00E86841">
        <w:rPr>
          <w:color w:val="000000" w:themeColor="text1"/>
        </w:rPr>
        <w:t>, and accuracy.</w:t>
      </w:r>
    </w:p>
    <w:p w14:paraId="702EF249" w14:textId="77777777" w:rsidR="00FC3CAB" w:rsidRPr="00E86841" w:rsidRDefault="00DB60DD">
      <w:pPr>
        <w:pStyle w:val="Heading3"/>
        <w:rPr>
          <w:color w:val="000000" w:themeColor="text1"/>
        </w:rPr>
      </w:pPr>
      <w:r w:rsidRPr="00E86841">
        <w:rPr>
          <w:color w:val="000000" w:themeColor="text1"/>
        </w:rPr>
        <w:t>4.2.3  Accessibility and Inclusivity</w:t>
      </w:r>
    </w:p>
    <w:p w14:paraId="5411C55E" w14:textId="4C762C8C" w:rsidR="00FC3CAB" w:rsidRPr="00E86841" w:rsidRDefault="00DB60DD" w:rsidP="005B77AA">
      <w:pPr>
        <w:jc w:val="both"/>
        <w:rPr>
          <w:color w:val="000000" w:themeColor="text1"/>
        </w:rPr>
      </w:pPr>
      <w:r w:rsidRPr="00E86841">
        <w:rPr>
          <w:color w:val="000000" w:themeColor="text1"/>
        </w:rPr>
        <w:t xml:space="preserve">Accessibility was a first-order design requirement. </w:t>
      </w:r>
      <w:r w:rsidR="0048192B">
        <w:rPr>
          <w:color w:val="000000" w:themeColor="text1"/>
        </w:rPr>
        <w:t>D</w:t>
      </w:r>
      <w:r w:rsidRPr="00E86841">
        <w:rPr>
          <w:color w:val="000000" w:themeColor="text1"/>
        </w:rPr>
        <w:t>ecisions include: browser-based delivery requiring no installation; text-to-speech narration for students with reading difficulties; audio feedback mutable for classroom use; touch-optimised interfaces for tablet/smartphone users</w:t>
      </w:r>
      <w:r w:rsidR="0048192B">
        <w:rPr>
          <w:color w:val="000000" w:themeColor="text1"/>
        </w:rPr>
        <w:t>, being responsive on different screen.</w:t>
      </w:r>
    </w:p>
    <w:p w14:paraId="48CD98D0" w14:textId="77777777" w:rsidR="00FC3CAB" w:rsidRPr="00E86841" w:rsidRDefault="00DB60DD">
      <w:pPr>
        <w:pStyle w:val="Heading2"/>
        <w:rPr>
          <w:color w:val="000000" w:themeColor="text1"/>
        </w:rPr>
      </w:pPr>
      <w:r w:rsidRPr="00E86841">
        <w:rPr>
          <w:color w:val="000000" w:themeColor="text1"/>
        </w:rPr>
        <w:t>4.3  Target Participants</w:t>
      </w:r>
    </w:p>
    <w:p w14:paraId="126C5276" w14:textId="4F97C1DC" w:rsidR="00FC3CAB" w:rsidRPr="00E86841" w:rsidRDefault="00DB60DD" w:rsidP="004E3C32">
      <w:pPr>
        <w:jc w:val="both"/>
        <w:rPr>
          <w:color w:val="000000" w:themeColor="text1"/>
        </w:rPr>
      </w:pPr>
      <w:r w:rsidRPr="00E86841">
        <w:rPr>
          <w:color w:val="000000" w:themeColor="text1"/>
        </w:rPr>
        <w:t xml:space="preserve">The primary target group is Grade 6 students (ages 10–12) preparing for PSAC. Secondary users include Grade 4–5 students in earlier stages, classroom teachers, and parents. </w:t>
      </w:r>
      <w:r w:rsidRPr="00812341">
        <w:rPr>
          <w:color w:val="000000" w:themeColor="text1"/>
          <w:highlight w:val="yellow"/>
        </w:rPr>
        <w:t xml:space="preserve">The evaluation phase </w:t>
      </w:r>
      <w:r w:rsidR="00812341" w:rsidRPr="00812341">
        <w:rPr>
          <w:color w:val="000000" w:themeColor="text1"/>
          <w:highlight w:val="yellow"/>
        </w:rPr>
        <w:t xml:space="preserve">shall </w:t>
      </w:r>
      <w:r w:rsidRPr="00812341">
        <w:rPr>
          <w:color w:val="000000" w:themeColor="text1"/>
          <w:highlight w:val="yellow"/>
        </w:rPr>
        <w:t>involve a purposive sample of primary schools selected</w:t>
      </w:r>
      <w:r w:rsidR="00812341" w:rsidRPr="00812341">
        <w:rPr>
          <w:color w:val="000000" w:themeColor="text1"/>
          <w:highlight w:val="yellow"/>
        </w:rPr>
        <w:t>.&lt;to be continued&gt;</w:t>
      </w:r>
      <w:r w:rsidR="00C43033">
        <w:rPr>
          <w:color w:val="000000" w:themeColor="text1"/>
        </w:rPr>
        <w:t xml:space="preserve"> </w:t>
      </w:r>
      <w:r w:rsidR="00C43033" w:rsidRPr="00C43033">
        <w:rPr>
          <w:color w:val="000000" w:themeColor="text1"/>
          <w:highlight w:val="yellow"/>
        </w:rPr>
        <w:t>workshop June 2026</w:t>
      </w:r>
    </w:p>
    <w:p w14:paraId="60A425BF" w14:textId="77777777" w:rsidR="00FC3CAB" w:rsidRPr="00E86841" w:rsidRDefault="00DB60DD">
      <w:pPr>
        <w:pStyle w:val="Heading2"/>
        <w:rPr>
          <w:color w:val="000000" w:themeColor="text1"/>
        </w:rPr>
      </w:pPr>
      <w:r w:rsidRPr="00E86841">
        <w:rPr>
          <w:color w:val="000000" w:themeColor="text1"/>
        </w:rPr>
        <w:t>4.4  Data Collection Instruments</w:t>
      </w:r>
    </w:p>
    <w:p w14:paraId="14490906" w14:textId="77777777" w:rsidR="00FC3CAB" w:rsidRPr="00E86841" w:rsidRDefault="00DB60DD">
      <w:pPr>
        <w:pStyle w:val="Heading3"/>
        <w:rPr>
          <w:color w:val="000000" w:themeColor="text1"/>
        </w:rPr>
      </w:pPr>
      <w:r w:rsidRPr="00E86841">
        <w:rPr>
          <w:color w:val="000000" w:themeColor="text1"/>
        </w:rPr>
        <w:t>4.4.1  System Usability Scale (SUS)</w:t>
      </w:r>
    </w:p>
    <w:p w14:paraId="50EBEF97" w14:textId="3ACAF3B1" w:rsidR="00FC3CAB" w:rsidRPr="00E86841" w:rsidRDefault="00C43033" w:rsidP="00F81778">
      <w:pPr>
        <w:jc w:val="both"/>
        <w:rPr>
          <w:color w:val="000000" w:themeColor="text1"/>
        </w:rPr>
      </w:pPr>
      <w:r>
        <w:rPr>
          <w:color w:val="000000" w:themeColor="text1"/>
          <w:highlight w:val="yellow"/>
        </w:rPr>
        <w:t>Pending</w:t>
      </w:r>
      <w:r w:rsidR="00DB60DD" w:rsidRPr="00812341">
        <w:rPr>
          <w:color w:val="000000" w:themeColor="text1"/>
          <w:highlight w:val="yellow"/>
        </w:rPr>
        <w:t>.</w:t>
      </w:r>
    </w:p>
    <w:p w14:paraId="67B38777" w14:textId="0ACBD493" w:rsidR="00FC3CAB" w:rsidRDefault="00DB60DD">
      <w:pPr>
        <w:pStyle w:val="Heading3"/>
        <w:rPr>
          <w:color w:val="000000" w:themeColor="text1"/>
        </w:rPr>
      </w:pPr>
      <w:r w:rsidRPr="00E86841">
        <w:rPr>
          <w:color w:val="000000" w:themeColor="text1"/>
        </w:rPr>
        <w:t>4.4.</w:t>
      </w:r>
      <w:r w:rsidR="00812341">
        <w:rPr>
          <w:color w:val="000000" w:themeColor="text1"/>
        </w:rPr>
        <w:t>2</w:t>
      </w:r>
      <w:r w:rsidRPr="00E86841">
        <w:rPr>
          <w:color w:val="000000" w:themeColor="text1"/>
        </w:rPr>
        <w:t xml:space="preserve">  Semi-Structured Focus Groups and Interviews</w:t>
      </w:r>
    </w:p>
    <w:p w14:paraId="193B05F7" w14:textId="49E80421" w:rsidR="00C43033" w:rsidRPr="00E86841" w:rsidRDefault="00C43033" w:rsidP="00C43033">
      <w:pPr>
        <w:jc w:val="both"/>
        <w:rPr>
          <w:color w:val="000000" w:themeColor="text1"/>
        </w:rPr>
      </w:pPr>
      <w:r w:rsidRPr="00C43033">
        <w:rPr>
          <w:color w:val="000000" w:themeColor="text1"/>
          <w:highlight w:val="yellow"/>
        </w:rPr>
        <w:t>Pending</w:t>
      </w:r>
      <w:r w:rsidRPr="00C43033">
        <w:rPr>
          <w:color w:val="000000" w:themeColor="text1"/>
          <w:highlight w:val="yellow"/>
        </w:rPr>
        <w:t xml:space="preserve"> to workshop June 2026</w:t>
      </w:r>
    </w:p>
    <w:p w14:paraId="1BF6BAAC" w14:textId="77777777" w:rsidR="00FC3CAB" w:rsidRPr="00E86841" w:rsidRDefault="00DB60DD">
      <w:pPr>
        <w:pStyle w:val="Heading1"/>
        <w:rPr>
          <w:color w:val="000000" w:themeColor="text1"/>
        </w:rPr>
      </w:pPr>
      <w:r w:rsidRPr="00E86841">
        <w:rPr>
          <w:color w:val="000000" w:themeColor="text1"/>
        </w:rPr>
        <w:t>5.  Platform Description</w:t>
      </w:r>
    </w:p>
    <w:p w14:paraId="63640763" w14:textId="20B17198" w:rsidR="00FC3CAB" w:rsidRPr="00E86841" w:rsidRDefault="00DB60DD" w:rsidP="005D01B1">
      <w:pPr>
        <w:jc w:val="both"/>
        <w:rPr>
          <w:color w:val="000000" w:themeColor="text1"/>
        </w:rPr>
      </w:pPr>
      <w:r w:rsidRPr="00E86841">
        <w:rPr>
          <w:color w:val="000000" w:themeColor="text1"/>
        </w:rPr>
        <w:t xml:space="preserve">This section describes the platform from a pedagogical and user-experience perspective, explaining how each feature serves an educational purpose </w:t>
      </w:r>
      <w:r w:rsidR="005F2C66">
        <w:rPr>
          <w:color w:val="000000" w:themeColor="text1"/>
        </w:rPr>
        <w:t>found</w:t>
      </w:r>
      <w:r w:rsidRPr="00E86841">
        <w:rPr>
          <w:color w:val="000000" w:themeColor="text1"/>
        </w:rPr>
        <w:t xml:space="preserve"> in the literature reviewed in Section 2. Technical implementation details are limited to what is necessary for reproducibility.</w:t>
      </w:r>
    </w:p>
    <w:p w14:paraId="4FC32943" w14:textId="26354A71" w:rsidR="00952B8B" w:rsidRDefault="00952B8B" w:rsidP="00952B8B">
      <w:pPr>
        <w:jc w:val="center"/>
        <w:rPr>
          <w:i/>
          <w:color w:val="000000" w:themeColor="text1"/>
          <w:sz w:val="18"/>
        </w:rPr>
      </w:pPr>
      <w:r w:rsidRPr="00952B8B">
        <w:rPr>
          <w:i/>
          <w:color w:val="000000" w:themeColor="text1"/>
          <w:sz w:val="18"/>
          <w:highlight w:val="yellow"/>
        </w:rPr>
        <w:lastRenderedPageBreak/>
        <w:t>Will be inserted</w:t>
      </w:r>
    </w:p>
    <w:p w14:paraId="0B0C8B0A" w14:textId="1E481E67" w:rsidR="00FC3CAB" w:rsidRPr="00E86841" w:rsidRDefault="00DB60DD">
      <w:pPr>
        <w:jc w:val="center"/>
        <w:rPr>
          <w:color w:val="000000" w:themeColor="text1"/>
        </w:rPr>
      </w:pPr>
      <w:r w:rsidRPr="00E86841">
        <w:rPr>
          <w:i/>
          <w:color w:val="000000" w:themeColor="text1"/>
          <w:sz w:val="18"/>
        </w:rPr>
        <w:t xml:space="preserve">Figure 1. Landing page </w:t>
      </w:r>
      <w:r w:rsidR="00410FA1">
        <w:rPr>
          <w:i/>
          <w:color w:val="000000" w:themeColor="text1"/>
          <w:sz w:val="18"/>
        </w:rPr>
        <w:t>-</w:t>
      </w:r>
      <w:r w:rsidRPr="00E86841">
        <w:rPr>
          <w:i/>
          <w:color w:val="000000" w:themeColor="text1"/>
          <w:sz w:val="18"/>
        </w:rPr>
        <w:t xml:space="preserve"> subject selection screen showing the three subject streams: History, Geography, and Combined</w:t>
      </w:r>
    </w:p>
    <w:p w14:paraId="7B3EBB06" w14:textId="77777777" w:rsidR="00FC3CAB" w:rsidRPr="00E86841" w:rsidRDefault="00FC3CAB">
      <w:pPr>
        <w:rPr>
          <w:color w:val="000000" w:themeColor="text1"/>
        </w:rPr>
      </w:pPr>
    </w:p>
    <w:p w14:paraId="3099BE75" w14:textId="77777777" w:rsidR="00FC3CAB" w:rsidRPr="00E86841" w:rsidRDefault="00DB60DD">
      <w:pPr>
        <w:pStyle w:val="Heading2"/>
        <w:rPr>
          <w:color w:val="000000" w:themeColor="text1"/>
        </w:rPr>
      </w:pPr>
      <w:r w:rsidRPr="00E86841">
        <w:rPr>
          <w:color w:val="000000" w:themeColor="text1"/>
        </w:rPr>
        <w:t>5.1  Subject Streams and Level Progression</w:t>
      </w:r>
    </w:p>
    <w:p w14:paraId="152C49ED" w14:textId="77777777" w:rsidR="00FC3CAB" w:rsidRPr="00E86841" w:rsidRDefault="00DB60DD" w:rsidP="00300974">
      <w:pPr>
        <w:jc w:val="both"/>
        <w:rPr>
          <w:color w:val="000000" w:themeColor="text1"/>
        </w:rPr>
      </w:pPr>
      <w:r w:rsidRPr="00E86841">
        <w:rPr>
          <w:color w:val="000000" w:themeColor="text1"/>
        </w:rPr>
        <w:t>The platform offers three subject streams mirroring the PSAC examination structure:</w:t>
      </w:r>
    </w:p>
    <w:p w14:paraId="5F1CBE25" w14:textId="77777777" w:rsidR="00FC3CAB" w:rsidRPr="00E86841" w:rsidRDefault="00DB60DD" w:rsidP="00300974">
      <w:pPr>
        <w:pStyle w:val="ListBullet"/>
        <w:jc w:val="both"/>
        <w:rPr>
          <w:color w:val="000000" w:themeColor="text1"/>
        </w:rPr>
      </w:pPr>
      <w:r w:rsidRPr="00E86841">
        <w:rPr>
          <w:color w:val="000000" w:themeColor="text1"/>
        </w:rPr>
        <w:t>History: Mauritian settlement, colonial periods, key historical figures, independence, and national heritage.</w:t>
      </w:r>
    </w:p>
    <w:p w14:paraId="6CB7825B" w14:textId="34324CF9" w:rsidR="00FC3CAB" w:rsidRPr="00E86841" w:rsidRDefault="00DB60DD" w:rsidP="00300974">
      <w:pPr>
        <w:pStyle w:val="ListBullet"/>
        <w:jc w:val="both"/>
        <w:rPr>
          <w:color w:val="000000" w:themeColor="text1"/>
        </w:rPr>
      </w:pPr>
      <w:r w:rsidRPr="00E86841">
        <w:rPr>
          <w:color w:val="000000" w:themeColor="text1"/>
        </w:rPr>
        <w:t xml:space="preserve">Geography: Physical and human geography of Mauritius and Rodrigues </w:t>
      </w:r>
      <w:r w:rsidR="00410FA1">
        <w:rPr>
          <w:color w:val="000000" w:themeColor="text1"/>
        </w:rPr>
        <w:t>-</w:t>
      </w:r>
      <w:r w:rsidRPr="00E86841">
        <w:rPr>
          <w:color w:val="000000" w:themeColor="text1"/>
        </w:rPr>
        <w:t xml:space="preserve"> districts, rivers, mountains, climate, environmental issues.</w:t>
      </w:r>
    </w:p>
    <w:p w14:paraId="5710D2FF" w14:textId="77777777" w:rsidR="00FC3CAB" w:rsidRPr="00E86841" w:rsidRDefault="00DB60DD" w:rsidP="00300974">
      <w:pPr>
        <w:pStyle w:val="ListBullet"/>
        <w:jc w:val="both"/>
        <w:rPr>
          <w:color w:val="000000" w:themeColor="text1"/>
        </w:rPr>
      </w:pPr>
      <w:r w:rsidRPr="00E86841">
        <w:rPr>
          <w:color w:val="000000" w:themeColor="text1"/>
        </w:rPr>
        <w:t>Combined (History &amp; Geography): A mixed stream replicating the integrated PSAC examination format.</w:t>
      </w:r>
    </w:p>
    <w:p w14:paraId="3B7B56E1" w14:textId="77777777" w:rsidR="00FC3CAB" w:rsidRPr="00E86841" w:rsidRDefault="00DB60DD" w:rsidP="00300974">
      <w:pPr>
        <w:jc w:val="both"/>
        <w:rPr>
          <w:color w:val="000000" w:themeColor="text1"/>
        </w:rPr>
      </w:pPr>
      <w:r w:rsidRPr="00E86841">
        <w:rPr>
          <w:color w:val="000000" w:themeColor="text1"/>
        </w:rPr>
        <w:t>Within each stream, three difficulty levels are arranged in a locked progressive sequence. Level 1 (Easy) targets recall and recognition; Level 2 (Medium) requires conceptual application; Level 3 (Hard) demands analysis, interpretation, and synthesis. Level 2 unlocks only on completing Level 1, and Level 3 unlocks only on completing Level 2. This structure operationalises Vygotsky's ZPD scaffolding principle (Section 3.2) and replicates the level-progression mechanics found effective by Moseikina and Toktamysov (2022).</w:t>
      </w:r>
    </w:p>
    <w:p w14:paraId="35AF71AC" w14:textId="303938E3" w:rsidR="00952B8B" w:rsidRDefault="00952B8B" w:rsidP="00952B8B">
      <w:pPr>
        <w:jc w:val="center"/>
        <w:rPr>
          <w:i/>
          <w:color w:val="000000" w:themeColor="text1"/>
          <w:sz w:val="18"/>
        </w:rPr>
      </w:pPr>
      <w:r w:rsidRPr="00952B8B">
        <w:rPr>
          <w:i/>
          <w:color w:val="000000" w:themeColor="text1"/>
          <w:sz w:val="18"/>
          <w:highlight w:val="yellow"/>
        </w:rPr>
        <w:t>Will be inserted</w:t>
      </w:r>
    </w:p>
    <w:p w14:paraId="0A844641" w14:textId="6433E39A" w:rsidR="00FC3CAB" w:rsidRPr="00E86841" w:rsidRDefault="00DB60DD">
      <w:pPr>
        <w:jc w:val="center"/>
        <w:rPr>
          <w:color w:val="000000" w:themeColor="text1"/>
        </w:rPr>
      </w:pPr>
      <w:r w:rsidRPr="00E86841">
        <w:rPr>
          <w:i/>
          <w:color w:val="000000" w:themeColor="text1"/>
          <w:sz w:val="18"/>
        </w:rPr>
        <w:t xml:space="preserve">Figure 2. Level progression map </w:t>
      </w:r>
      <w:r w:rsidR="00410FA1">
        <w:rPr>
          <w:i/>
          <w:color w:val="000000" w:themeColor="text1"/>
          <w:sz w:val="18"/>
        </w:rPr>
        <w:t>-</w:t>
      </w:r>
      <w:r w:rsidRPr="00E86841">
        <w:rPr>
          <w:i/>
          <w:color w:val="000000" w:themeColor="text1"/>
          <w:sz w:val="18"/>
        </w:rPr>
        <w:t xml:space="preserve"> Level 1 (completed, stars shown), Level 2 (locked), Level 3 (locked)</w:t>
      </w:r>
    </w:p>
    <w:p w14:paraId="0F87E097" w14:textId="77777777" w:rsidR="00FC3CAB" w:rsidRPr="00E86841" w:rsidRDefault="00FC3CAB">
      <w:pPr>
        <w:rPr>
          <w:color w:val="000000" w:themeColor="text1"/>
        </w:rPr>
      </w:pPr>
    </w:p>
    <w:p w14:paraId="6ABFC470" w14:textId="77777777" w:rsidR="00FC3CAB" w:rsidRPr="00E86841" w:rsidRDefault="00DB60DD">
      <w:pPr>
        <w:pStyle w:val="Heading2"/>
        <w:rPr>
          <w:color w:val="000000" w:themeColor="text1"/>
        </w:rPr>
      </w:pPr>
      <w:r w:rsidRPr="00E86841">
        <w:rPr>
          <w:color w:val="000000" w:themeColor="text1"/>
        </w:rPr>
        <w:t>5.2  Interactive Game Formats</w:t>
      </w:r>
    </w:p>
    <w:p w14:paraId="59DFF6BF" w14:textId="77777777" w:rsidR="00FC3CAB" w:rsidRPr="00E86841" w:rsidRDefault="00DB60DD" w:rsidP="00C65718">
      <w:pPr>
        <w:jc w:val="both"/>
        <w:rPr>
          <w:color w:val="000000" w:themeColor="text1"/>
        </w:rPr>
      </w:pPr>
      <w:r w:rsidRPr="00E86841">
        <w:rPr>
          <w:color w:val="000000" w:themeColor="text1"/>
        </w:rPr>
        <w:t>Each level session presents 20 questions drawn at random from the question bank, ensuring variety across repeated play. Five game formats are used, each targeting a distinct competency cluster identified in MES examiner reports.</w:t>
      </w:r>
    </w:p>
    <w:p w14:paraId="0009D31C" w14:textId="77777777" w:rsidR="00FC3CAB" w:rsidRPr="00E86841" w:rsidRDefault="00DB60DD">
      <w:pPr>
        <w:pStyle w:val="Heading3"/>
        <w:rPr>
          <w:color w:val="000000" w:themeColor="text1"/>
        </w:rPr>
      </w:pPr>
      <w:r w:rsidRPr="00E86841">
        <w:rPr>
          <w:color w:val="000000" w:themeColor="text1"/>
        </w:rPr>
        <w:t>5.2.1  Multiple-Choice Quiz</w:t>
      </w:r>
    </w:p>
    <w:p w14:paraId="13F484DC" w14:textId="77777777" w:rsidR="00FC3CAB" w:rsidRPr="00E86841" w:rsidRDefault="00DB60DD" w:rsidP="000D116B">
      <w:pPr>
        <w:jc w:val="both"/>
        <w:rPr>
          <w:color w:val="000000" w:themeColor="text1"/>
        </w:rPr>
      </w:pPr>
      <w:r w:rsidRPr="00E86841">
        <w:rPr>
          <w:color w:val="000000" w:themeColor="text1"/>
        </w:rPr>
        <w:t>A question is displayed with four shuffled answer options and a countdown timer. Correct responses earn stars and trigger immediate audio-visual reinforcement; incorrect responses produce elaborated corrective feedback via the culturally contextualised feedback agent (Section 5.4), anchoring the correct answer in context. This format addresses historical knowledge recall and national symbol identification.</w:t>
      </w:r>
    </w:p>
    <w:p w14:paraId="12D2C661" w14:textId="1C3624F1" w:rsidR="00952B8B" w:rsidRDefault="00952B8B" w:rsidP="00952B8B">
      <w:pPr>
        <w:jc w:val="center"/>
        <w:rPr>
          <w:i/>
          <w:color w:val="000000" w:themeColor="text1"/>
          <w:sz w:val="18"/>
        </w:rPr>
      </w:pPr>
      <w:r w:rsidRPr="00952B8B">
        <w:rPr>
          <w:i/>
          <w:color w:val="000000" w:themeColor="text1"/>
          <w:sz w:val="18"/>
          <w:highlight w:val="yellow"/>
        </w:rPr>
        <w:t>Will be inserted</w:t>
      </w:r>
    </w:p>
    <w:p w14:paraId="27B2F62B" w14:textId="30D26754" w:rsidR="00FC3CAB" w:rsidRPr="00E86841" w:rsidRDefault="00DB60DD">
      <w:pPr>
        <w:jc w:val="center"/>
        <w:rPr>
          <w:color w:val="000000" w:themeColor="text1"/>
        </w:rPr>
      </w:pPr>
      <w:r w:rsidRPr="00E86841">
        <w:rPr>
          <w:i/>
          <w:color w:val="000000" w:themeColor="text1"/>
          <w:sz w:val="18"/>
        </w:rPr>
        <w:t xml:space="preserve">Figure 3. Multiple-choice question </w:t>
      </w:r>
      <w:r w:rsidR="00410FA1">
        <w:rPr>
          <w:i/>
          <w:color w:val="000000" w:themeColor="text1"/>
          <w:sz w:val="18"/>
        </w:rPr>
        <w:t>-</w:t>
      </w:r>
      <w:r w:rsidRPr="00E86841">
        <w:rPr>
          <w:i/>
          <w:color w:val="000000" w:themeColor="text1"/>
          <w:sz w:val="18"/>
        </w:rPr>
        <w:t xml:space="preserve"> four answer options with countdown timer and immediate feedback on selection</w:t>
      </w:r>
    </w:p>
    <w:p w14:paraId="179A9887" w14:textId="77777777" w:rsidR="00FC3CAB" w:rsidRPr="00E86841" w:rsidRDefault="00FC3CAB">
      <w:pPr>
        <w:rPr>
          <w:color w:val="000000" w:themeColor="text1"/>
        </w:rPr>
      </w:pPr>
    </w:p>
    <w:p w14:paraId="20DA42C5" w14:textId="77777777" w:rsidR="00FC3CAB" w:rsidRPr="00E86841" w:rsidRDefault="00DB60DD">
      <w:pPr>
        <w:pStyle w:val="Heading3"/>
        <w:rPr>
          <w:color w:val="000000" w:themeColor="text1"/>
        </w:rPr>
      </w:pPr>
      <w:r w:rsidRPr="00E86841">
        <w:rPr>
          <w:color w:val="000000" w:themeColor="text1"/>
        </w:rPr>
        <w:lastRenderedPageBreak/>
        <w:t>5.2.2  Matching Pairs</w:t>
      </w:r>
    </w:p>
    <w:p w14:paraId="70403D3B" w14:textId="77777777" w:rsidR="00FC3CAB" w:rsidRPr="00E86841" w:rsidRDefault="00DB60DD" w:rsidP="00D44BAF">
      <w:pPr>
        <w:jc w:val="both"/>
        <w:rPr>
          <w:color w:val="000000" w:themeColor="text1"/>
        </w:rPr>
      </w:pPr>
      <w:r w:rsidRPr="00E86841">
        <w:rPr>
          <w:color w:val="000000" w:themeColor="text1"/>
        </w:rPr>
        <w:t>Students connect items in a left column with items in a shuffled right column. Colour feedback (green for correct match, red with shake for incorrect) provides immediate reinforcement. This format targets the PSAC competency of associating geographical features with their correct names and historical events with their contexts.</w:t>
      </w:r>
    </w:p>
    <w:p w14:paraId="408858D0" w14:textId="7FBA8021" w:rsidR="00952B8B" w:rsidRDefault="00952B8B" w:rsidP="00952B8B">
      <w:pPr>
        <w:jc w:val="center"/>
        <w:rPr>
          <w:i/>
          <w:color w:val="000000" w:themeColor="text1"/>
          <w:sz w:val="18"/>
        </w:rPr>
      </w:pPr>
      <w:r w:rsidRPr="00952B8B">
        <w:rPr>
          <w:i/>
          <w:color w:val="000000" w:themeColor="text1"/>
          <w:sz w:val="18"/>
          <w:highlight w:val="yellow"/>
        </w:rPr>
        <w:t>Will be inserted</w:t>
      </w:r>
    </w:p>
    <w:p w14:paraId="05F02E36" w14:textId="5C1F86EF" w:rsidR="00FC3CAB" w:rsidRPr="00E86841" w:rsidRDefault="00DB60DD">
      <w:pPr>
        <w:jc w:val="center"/>
        <w:rPr>
          <w:color w:val="000000" w:themeColor="text1"/>
        </w:rPr>
      </w:pPr>
      <w:r w:rsidRPr="00E86841">
        <w:rPr>
          <w:i/>
          <w:color w:val="000000" w:themeColor="text1"/>
          <w:sz w:val="18"/>
        </w:rPr>
        <w:t xml:space="preserve">Figure 4. Matching game </w:t>
      </w:r>
      <w:r w:rsidR="00410FA1">
        <w:rPr>
          <w:i/>
          <w:color w:val="000000" w:themeColor="text1"/>
          <w:sz w:val="18"/>
        </w:rPr>
        <w:t>-</w:t>
      </w:r>
      <w:r w:rsidRPr="00E86841">
        <w:rPr>
          <w:i/>
          <w:color w:val="000000" w:themeColor="text1"/>
          <w:sz w:val="18"/>
        </w:rPr>
        <w:t xml:space="preserve"> left and right columns; a correct match highlighted in green</w:t>
      </w:r>
    </w:p>
    <w:p w14:paraId="6A298583" w14:textId="77777777" w:rsidR="00FC3CAB" w:rsidRPr="00E86841" w:rsidRDefault="00FC3CAB">
      <w:pPr>
        <w:rPr>
          <w:color w:val="000000" w:themeColor="text1"/>
        </w:rPr>
      </w:pPr>
    </w:p>
    <w:p w14:paraId="55F3DFC2" w14:textId="77777777" w:rsidR="00FC3CAB" w:rsidRPr="00E86841" w:rsidRDefault="00DB60DD">
      <w:pPr>
        <w:pStyle w:val="Heading3"/>
        <w:rPr>
          <w:color w:val="000000" w:themeColor="text1"/>
        </w:rPr>
      </w:pPr>
      <w:r w:rsidRPr="00E86841">
        <w:rPr>
          <w:color w:val="000000" w:themeColor="text1"/>
        </w:rPr>
        <w:t>5.2.3  Fill-in-the-Blank</w:t>
      </w:r>
    </w:p>
    <w:p w14:paraId="07DC0845" w14:textId="72202D24" w:rsidR="00FC3CAB" w:rsidRPr="00E86841" w:rsidRDefault="00DB60DD" w:rsidP="00E11E3D">
      <w:pPr>
        <w:jc w:val="both"/>
        <w:rPr>
          <w:color w:val="000000" w:themeColor="text1"/>
        </w:rPr>
      </w:pPr>
      <w:r w:rsidRPr="00E86841">
        <w:rPr>
          <w:color w:val="000000" w:themeColor="text1"/>
        </w:rPr>
        <w:t xml:space="preserve">A sentence with a key term removed is shown with an optional hint. The student types the missing word; the system accepts correct answers regardless of capitalisation. This format builds active recall </w:t>
      </w:r>
      <w:r w:rsidR="00410FA1">
        <w:rPr>
          <w:color w:val="000000" w:themeColor="text1"/>
        </w:rPr>
        <w:t>-</w:t>
      </w:r>
      <w:r w:rsidRPr="00E86841">
        <w:rPr>
          <w:color w:val="000000" w:themeColor="text1"/>
        </w:rPr>
        <w:t xml:space="preserve"> the most durable form of memory encoding (Roediger &amp; Butler, 2011) </w:t>
      </w:r>
      <w:r w:rsidR="00410FA1">
        <w:rPr>
          <w:color w:val="000000" w:themeColor="text1"/>
        </w:rPr>
        <w:t>-</w:t>
      </w:r>
      <w:r w:rsidRPr="00E86841">
        <w:rPr>
          <w:color w:val="000000" w:themeColor="text1"/>
        </w:rPr>
        <w:t xml:space="preserve"> and directly targets the map labelling and term-identification weaknesses noted in PSAC examiner reports.</w:t>
      </w:r>
    </w:p>
    <w:p w14:paraId="6804CF18" w14:textId="0F94D797" w:rsidR="00952B8B" w:rsidRDefault="00952B8B" w:rsidP="00952B8B">
      <w:pPr>
        <w:jc w:val="center"/>
        <w:rPr>
          <w:i/>
          <w:color w:val="000000" w:themeColor="text1"/>
          <w:sz w:val="18"/>
        </w:rPr>
      </w:pPr>
      <w:r w:rsidRPr="00952B8B">
        <w:rPr>
          <w:i/>
          <w:color w:val="000000" w:themeColor="text1"/>
          <w:sz w:val="18"/>
          <w:highlight w:val="yellow"/>
        </w:rPr>
        <w:t>Will be inserted</w:t>
      </w:r>
    </w:p>
    <w:p w14:paraId="267783B5" w14:textId="654375A3" w:rsidR="00FC3CAB" w:rsidRPr="00E86841" w:rsidRDefault="00DB60DD">
      <w:pPr>
        <w:jc w:val="center"/>
        <w:rPr>
          <w:color w:val="000000" w:themeColor="text1"/>
        </w:rPr>
      </w:pPr>
      <w:r w:rsidRPr="00E86841">
        <w:rPr>
          <w:i/>
          <w:color w:val="000000" w:themeColor="text1"/>
          <w:sz w:val="18"/>
        </w:rPr>
        <w:t xml:space="preserve">Figure 5. Fill-in-the-blank </w:t>
      </w:r>
      <w:r w:rsidR="00410FA1">
        <w:rPr>
          <w:i/>
          <w:color w:val="000000" w:themeColor="text1"/>
          <w:sz w:val="18"/>
        </w:rPr>
        <w:t>-</w:t>
      </w:r>
      <w:r w:rsidRPr="00E86841">
        <w:rPr>
          <w:i/>
          <w:color w:val="000000" w:themeColor="text1"/>
          <w:sz w:val="18"/>
        </w:rPr>
        <w:t xml:space="preserve"> sentence with blank, hint button, and text entry field</w:t>
      </w:r>
    </w:p>
    <w:p w14:paraId="52046CC7" w14:textId="77777777" w:rsidR="00FC3CAB" w:rsidRPr="00E86841" w:rsidRDefault="00FC3CAB">
      <w:pPr>
        <w:rPr>
          <w:color w:val="000000" w:themeColor="text1"/>
        </w:rPr>
      </w:pPr>
    </w:p>
    <w:p w14:paraId="0ECDE6B6" w14:textId="77777777" w:rsidR="00FC3CAB" w:rsidRPr="00E86841" w:rsidRDefault="00DB60DD">
      <w:pPr>
        <w:pStyle w:val="Heading3"/>
        <w:rPr>
          <w:color w:val="000000" w:themeColor="text1"/>
        </w:rPr>
      </w:pPr>
      <w:r w:rsidRPr="00E86841">
        <w:rPr>
          <w:color w:val="000000" w:themeColor="text1"/>
        </w:rPr>
        <w:t>5.2.4  Chronological Ordering (Timeline)</w:t>
      </w:r>
    </w:p>
    <w:p w14:paraId="0C18947C" w14:textId="0282E992" w:rsidR="00FC3CAB" w:rsidRPr="00E86841" w:rsidRDefault="00DB60DD" w:rsidP="00E56188">
      <w:pPr>
        <w:jc w:val="both"/>
        <w:rPr>
          <w:color w:val="000000" w:themeColor="text1"/>
        </w:rPr>
      </w:pPr>
      <w:r w:rsidRPr="00E86841">
        <w:rPr>
          <w:color w:val="000000" w:themeColor="text1"/>
        </w:rPr>
        <w:t xml:space="preserve">Historical events are displayed as draggable cards; the student arranges them into the correct chronological order. Touch support allows tablet and smartphone users to drag with a finger. This format directly targets the PSAC weakness of confusing historical dates and sequences </w:t>
      </w:r>
      <w:r w:rsidR="00410FA1">
        <w:rPr>
          <w:color w:val="000000" w:themeColor="text1"/>
        </w:rPr>
        <w:t>-</w:t>
      </w:r>
      <w:r w:rsidRPr="00E86841">
        <w:rPr>
          <w:color w:val="000000" w:themeColor="text1"/>
        </w:rPr>
        <w:t xml:space="preserve"> for example, Dutch arrival (1638), French settlement (1715), British acquisition (1810), and independence (1968).</w:t>
      </w:r>
    </w:p>
    <w:p w14:paraId="35E4544B" w14:textId="7C2652CD" w:rsidR="00952B8B" w:rsidRDefault="00952B8B" w:rsidP="00952B8B">
      <w:pPr>
        <w:jc w:val="center"/>
        <w:rPr>
          <w:i/>
          <w:color w:val="000000" w:themeColor="text1"/>
          <w:sz w:val="18"/>
        </w:rPr>
      </w:pPr>
      <w:r w:rsidRPr="00952B8B">
        <w:rPr>
          <w:i/>
          <w:color w:val="000000" w:themeColor="text1"/>
          <w:sz w:val="18"/>
          <w:highlight w:val="yellow"/>
        </w:rPr>
        <w:t>Will be inserted</w:t>
      </w:r>
    </w:p>
    <w:p w14:paraId="56248472" w14:textId="7AA5636D" w:rsidR="00FC3CAB" w:rsidRPr="00E86841" w:rsidRDefault="00DB60DD">
      <w:pPr>
        <w:jc w:val="center"/>
        <w:rPr>
          <w:color w:val="000000" w:themeColor="text1"/>
        </w:rPr>
      </w:pPr>
      <w:r w:rsidRPr="00E86841">
        <w:rPr>
          <w:i/>
          <w:color w:val="000000" w:themeColor="text1"/>
          <w:sz w:val="18"/>
        </w:rPr>
        <w:t xml:space="preserve">Figure 6. Chronological ordering </w:t>
      </w:r>
      <w:r w:rsidR="00410FA1">
        <w:rPr>
          <w:i/>
          <w:color w:val="000000" w:themeColor="text1"/>
          <w:sz w:val="18"/>
        </w:rPr>
        <w:t>-</w:t>
      </w:r>
      <w:r w:rsidRPr="00E86841">
        <w:rPr>
          <w:i/>
          <w:color w:val="000000" w:themeColor="text1"/>
          <w:sz w:val="18"/>
        </w:rPr>
        <w:t xml:space="preserve"> draggable event cards: Dutch 1638 → French 1715 → British 1810 → Independence 1968</w:t>
      </w:r>
    </w:p>
    <w:p w14:paraId="51F9DD42" w14:textId="77777777" w:rsidR="00FC3CAB" w:rsidRPr="00E86841" w:rsidRDefault="00FC3CAB">
      <w:pPr>
        <w:rPr>
          <w:color w:val="000000" w:themeColor="text1"/>
        </w:rPr>
      </w:pPr>
    </w:p>
    <w:p w14:paraId="79AA10A1" w14:textId="77777777" w:rsidR="00FC3CAB" w:rsidRPr="00E86841" w:rsidRDefault="00DB60DD">
      <w:pPr>
        <w:pStyle w:val="Heading3"/>
        <w:rPr>
          <w:color w:val="000000" w:themeColor="text1"/>
        </w:rPr>
      </w:pPr>
      <w:r w:rsidRPr="00E86841">
        <w:rPr>
          <w:color w:val="000000" w:themeColor="text1"/>
        </w:rPr>
        <w:t>5.2.5  True or False</w:t>
      </w:r>
    </w:p>
    <w:p w14:paraId="0C4CE0A9" w14:textId="0279F9F9" w:rsidR="00FC3CAB" w:rsidRPr="00E86841" w:rsidRDefault="00DB60DD" w:rsidP="00ED3B30">
      <w:pPr>
        <w:jc w:val="both"/>
        <w:rPr>
          <w:color w:val="000000" w:themeColor="text1"/>
        </w:rPr>
      </w:pPr>
      <w:r w:rsidRPr="00E86841">
        <w:rPr>
          <w:color w:val="000000" w:themeColor="text1"/>
        </w:rPr>
        <w:t xml:space="preserve">A factual statement is presented; the student selects True or False with large labelled buttons. This format efficiently targets misconceptions </w:t>
      </w:r>
      <w:r w:rsidR="00410FA1">
        <w:rPr>
          <w:color w:val="000000" w:themeColor="text1"/>
        </w:rPr>
        <w:t>-</w:t>
      </w:r>
      <w:r w:rsidRPr="00E86841">
        <w:rPr>
          <w:color w:val="000000" w:themeColor="text1"/>
        </w:rPr>
        <w:t xml:space="preserve"> areas where students hold plausible but incorrect beliefs about national symbols, cyclone science, and environmental facts.</w:t>
      </w:r>
    </w:p>
    <w:p w14:paraId="5172DE43" w14:textId="43B7BB9E" w:rsidR="00952B8B" w:rsidRDefault="00952B8B">
      <w:pPr>
        <w:jc w:val="center"/>
        <w:rPr>
          <w:i/>
          <w:color w:val="000000" w:themeColor="text1"/>
          <w:sz w:val="18"/>
        </w:rPr>
      </w:pPr>
      <w:r w:rsidRPr="00952B8B">
        <w:rPr>
          <w:i/>
          <w:color w:val="000000" w:themeColor="text1"/>
          <w:sz w:val="18"/>
          <w:highlight w:val="yellow"/>
        </w:rPr>
        <w:t>Will be inserted</w:t>
      </w:r>
    </w:p>
    <w:p w14:paraId="0A16958F" w14:textId="56ECB1EE" w:rsidR="00FC3CAB" w:rsidRPr="00E86841" w:rsidRDefault="00DB60DD">
      <w:pPr>
        <w:jc w:val="center"/>
        <w:rPr>
          <w:color w:val="000000" w:themeColor="text1"/>
        </w:rPr>
      </w:pPr>
      <w:r w:rsidRPr="00E86841">
        <w:rPr>
          <w:i/>
          <w:color w:val="000000" w:themeColor="text1"/>
          <w:sz w:val="18"/>
        </w:rPr>
        <w:t xml:space="preserve">Figure 7. True/False question </w:t>
      </w:r>
      <w:r w:rsidR="00410FA1">
        <w:rPr>
          <w:i/>
          <w:color w:val="000000" w:themeColor="text1"/>
          <w:sz w:val="18"/>
        </w:rPr>
        <w:t>-</w:t>
      </w:r>
      <w:r w:rsidRPr="00E86841">
        <w:rPr>
          <w:i/>
          <w:color w:val="000000" w:themeColor="text1"/>
          <w:sz w:val="18"/>
        </w:rPr>
        <w:t xml:space="preserve"> factual statement with large True and False response buttons</w:t>
      </w:r>
    </w:p>
    <w:p w14:paraId="1F744D71" w14:textId="77777777" w:rsidR="00FC3CAB" w:rsidRPr="00E86841" w:rsidRDefault="00FC3CAB">
      <w:pPr>
        <w:rPr>
          <w:color w:val="000000" w:themeColor="text1"/>
        </w:rPr>
      </w:pPr>
    </w:p>
    <w:p w14:paraId="4BCBAE42" w14:textId="77777777" w:rsidR="00FC3CAB" w:rsidRPr="00E86841" w:rsidRDefault="00DB60DD">
      <w:pPr>
        <w:pStyle w:val="Heading2"/>
        <w:rPr>
          <w:color w:val="000000" w:themeColor="text1"/>
        </w:rPr>
      </w:pPr>
      <w:r w:rsidRPr="00E86841">
        <w:rPr>
          <w:color w:val="000000" w:themeColor="text1"/>
        </w:rPr>
        <w:lastRenderedPageBreak/>
        <w:t>5.3  Scoring System and Star Awards</w:t>
      </w:r>
    </w:p>
    <w:p w14:paraId="5FE8FB62" w14:textId="77777777" w:rsidR="00FC3CAB" w:rsidRPr="00E86841" w:rsidRDefault="00DB60DD" w:rsidP="00D60BA5">
      <w:pPr>
        <w:jc w:val="both"/>
        <w:rPr>
          <w:color w:val="000000" w:themeColor="text1"/>
        </w:rPr>
      </w:pPr>
      <w:r w:rsidRPr="00E86841">
        <w:rPr>
          <w:color w:val="000000" w:themeColor="text1"/>
        </w:rPr>
        <w:t>Each level session awards a maximum of five stars based on three dimensions: accuracy (percentage of questions answered correctly), timeliness (time remaining at completion), and persistence (students reattempting a level receive normalised credit, rewarding improvement rather than penalising difficulty). Stars convert to a points total recorded on the leaderboard and profile.</w:t>
      </w:r>
    </w:p>
    <w:p w14:paraId="605FD527" w14:textId="61588D60" w:rsidR="00B62468" w:rsidRDefault="00B62468">
      <w:pPr>
        <w:jc w:val="center"/>
        <w:rPr>
          <w:i/>
          <w:color w:val="000000" w:themeColor="text1"/>
          <w:sz w:val="18"/>
        </w:rPr>
      </w:pPr>
      <w:r w:rsidRPr="00B62468">
        <w:rPr>
          <w:i/>
          <w:color w:val="000000" w:themeColor="text1"/>
          <w:sz w:val="18"/>
          <w:highlight w:val="yellow"/>
        </w:rPr>
        <w:t>Will be inserted</w:t>
      </w:r>
    </w:p>
    <w:p w14:paraId="4293EB29" w14:textId="0E4DF940" w:rsidR="00FC3CAB" w:rsidRPr="00E86841" w:rsidRDefault="00DB60DD">
      <w:pPr>
        <w:jc w:val="center"/>
        <w:rPr>
          <w:color w:val="000000" w:themeColor="text1"/>
        </w:rPr>
      </w:pPr>
      <w:r w:rsidRPr="00E86841">
        <w:rPr>
          <w:i/>
          <w:color w:val="000000" w:themeColor="text1"/>
          <w:sz w:val="18"/>
        </w:rPr>
        <w:t xml:space="preserve">Figure 8. End-of-level results screen </w:t>
      </w:r>
      <w:r w:rsidR="00410FA1">
        <w:rPr>
          <w:i/>
          <w:color w:val="000000" w:themeColor="text1"/>
          <w:sz w:val="18"/>
        </w:rPr>
        <w:t>-</w:t>
      </w:r>
      <w:r w:rsidRPr="00E86841">
        <w:rPr>
          <w:i/>
          <w:color w:val="000000" w:themeColor="text1"/>
          <w:sz w:val="18"/>
        </w:rPr>
        <w:t xml:space="preserve"> 4 out of 5 stars earned, points total, confetti animation</w:t>
      </w:r>
    </w:p>
    <w:p w14:paraId="3FB16B98" w14:textId="77777777" w:rsidR="00FC3CAB" w:rsidRPr="00E86841" w:rsidRDefault="00FC3CAB">
      <w:pPr>
        <w:rPr>
          <w:color w:val="000000" w:themeColor="text1"/>
        </w:rPr>
      </w:pPr>
    </w:p>
    <w:p w14:paraId="14798F0C" w14:textId="04FDE650" w:rsidR="00FC3CAB" w:rsidRPr="00E86841" w:rsidRDefault="00DB60DD">
      <w:pPr>
        <w:pStyle w:val="Heading2"/>
        <w:rPr>
          <w:color w:val="000000" w:themeColor="text1"/>
        </w:rPr>
      </w:pPr>
      <w:r w:rsidRPr="00E86841">
        <w:rPr>
          <w:color w:val="000000" w:themeColor="text1"/>
        </w:rPr>
        <w:t>5.4  Feedback Agent</w:t>
      </w:r>
    </w:p>
    <w:p w14:paraId="16717742" w14:textId="38738A50" w:rsidR="00FC3CAB" w:rsidRPr="00E86841" w:rsidRDefault="00DB60DD" w:rsidP="00D021D0">
      <w:pPr>
        <w:jc w:val="both"/>
        <w:rPr>
          <w:color w:val="000000" w:themeColor="text1"/>
        </w:rPr>
      </w:pPr>
      <w:r w:rsidRPr="00E86841">
        <w:rPr>
          <w:color w:val="000000" w:themeColor="text1"/>
        </w:rPr>
        <w:t>The platform incorporates an animated feedback agent modelled on the Dodo bird (Raphus cucullatus), an extinct endemic species that serves as Mauritius's foremost national heritage symbol, appearing on the national coat of arms and the national currency, and recognised across all communities of the island regardless of socioeconomic or linguistic background. The selection of this symbol is theoretically motivated: Halloluwa et al. (2018) demonstrated that culturally contextualised game design</w:t>
      </w:r>
      <w:r w:rsidR="005F2C66">
        <w:rPr>
          <w:color w:val="000000" w:themeColor="text1"/>
        </w:rPr>
        <w:t xml:space="preserve"> with</w:t>
      </w:r>
      <w:r w:rsidRPr="00E86841">
        <w:rPr>
          <w:color w:val="000000" w:themeColor="text1"/>
        </w:rPr>
        <w:t xml:space="preserve"> symbols immediately familiar to the target community</w:t>
      </w:r>
      <w:r w:rsidR="005F2C66">
        <w:rPr>
          <w:color w:val="000000" w:themeColor="text1"/>
        </w:rPr>
        <w:t>, it</w:t>
      </w:r>
      <w:r w:rsidRPr="00E86841">
        <w:rPr>
          <w:color w:val="000000" w:themeColor="text1"/>
        </w:rPr>
        <w:t xml:space="preserve"> outperforms generic Western gamification templates in developing-country primary school contexts. The agent simultaneously anchors the platform to the PSAC H&amp;G curriculum's cultural and natural heritage objectives, embedding the learning of Mauritius's identity within the game mechanics rather than treating it as incidental content.</w:t>
      </w:r>
    </w:p>
    <w:p w14:paraId="19F8E5C9" w14:textId="184A144F" w:rsidR="00FC3CAB" w:rsidRPr="00E86841" w:rsidRDefault="00DB60DD" w:rsidP="00D021D0">
      <w:pPr>
        <w:jc w:val="both"/>
        <w:rPr>
          <w:color w:val="000000" w:themeColor="text1"/>
        </w:rPr>
      </w:pPr>
      <w:r w:rsidRPr="00E86841">
        <w:rPr>
          <w:color w:val="000000" w:themeColor="text1"/>
        </w:rPr>
        <w:t xml:space="preserve">The feedback agent serves a specific, theoretically grounded pedagogical function. Following an incorrect response, the agent delivers the correct answer alongside a contextual explanation within the same screen interaction, providing elaborated corrective feedback rather than a bare 'wrong answer' signal </w:t>
      </w:r>
      <w:r w:rsidR="00410FA1">
        <w:rPr>
          <w:color w:val="000000" w:themeColor="text1"/>
        </w:rPr>
        <w:t>-</w:t>
      </w:r>
      <w:r w:rsidRPr="00E86841">
        <w:rPr>
          <w:color w:val="000000" w:themeColor="text1"/>
        </w:rPr>
        <w:t xml:space="preserve"> consistent with Hattie and Timperley's (2007) evidence that elaborated corrective feedback at the moment of error yields the highest measured learning effect sizes (d = 0.73). Following a correct response, brief affirmative cues reinforce successful retrieval. The agent's visual state transitions are linked to performance events, providing non-verbal cues accessible across the full range of reading abilities </w:t>
      </w:r>
      <w:r w:rsidR="00410FA1">
        <w:rPr>
          <w:color w:val="000000" w:themeColor="text1"/>
        </w:rPr>
        <w:t>-</w:t>
      </w:r>
      <w:r w:rsidRPr="00E86841">
        <w:rPr>
          <w:color w:val="000000" w:themeColor="text1"/>
        </w:rPr>
        <w:t xml:space="preserve"> of particular relevance given the linguistic diversity of Mauritian primary classrooms, where students may be more fluent in Kreol Morisien</w:t>
      </w:r>
      <w:r w:rsidR="005F2C66">
        <w:rPr>
          <w:color w:val="000000" w:themeColor="text1"/>
        </w:rPr>
        <w:t xml:space="preserve"> or French</w:t>
      </w:r>
      <w:r w:rsidRPr="00E86841">
        <w:rPr>
          <w:color w:val="000000" w:themeColor="text1"/>
        </w:rPr>
        <w:t xml:space="preserve"> than in English.</w:t>
      </w:r>
    </w:p>
    <w:p w14:paraId="2A222541" w14:textId="2A6599F8" w:rsidR="00B62468" w:rsidRDefault="00B62468">
      <w:pPr>
        <w:jc w:val="center"/>
        <w:rPr>
          <w:i/>
          <w:color w:val="000000" w:themeColor="text1"/>
          <w:sz w:val="18"/>
        </w:rPr>
      </w:pPr>
      <w:r w:rsidRPr="00B62468">
        <w:rPr>
          <w:i/>
          <w:color w:val="000000" w:themeColor="text1"/>
          <w:sz w:val="18"/>
        </w:rPr>
        <w:lastRenderedPageBreak/>
        <w:drawing>
          <wp:inline distT="0" distB="0" distL="0" distR="0" wp14:anchorId="16D08275" wp14:editId="670CF01E">
            <wp:extent cx="5276215" cy="352933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6215" cy="3529330"/>
                    </a:xfrm>
                    <a:prstGeom prst="rect">
                      <a:avLst/>
                    </a:prstGeom>
                  </pic:spPr>
                </pic:pic>
              </a:graphicData>
            </a:graphic>
          </wp:inline>
        </w:drawing>
      </w:r>
    </w:p>
    <w:p w14:paraId="74F8CC40" w14:textId="32ACCC30" w:rsidR="00FC3CAB" w:rsidRPr="00E86841" w:rsidRDefault="00DB60DD">
      <w:pPr>
        <w:jc w:val="center"/>
        <w:rPr>
          <w:color w:val="000000" w:themeColor="text1"/>
        </w:rPr>
      </w:pPr>
      <w:r w:rsidRPr="00E86841">
        <w:rPr>
          <w:i/>
          <w:color w:val="000000" w:themeColor="text1"/>
          <w:sz w:val="18"/>
        </w:rPr>
        <w:t xml:space="preserve">Figure 9. feedback agent </w:t>
      </w:r>
      <w:r w:rsidR="00410FA1">
        <w:rPr>
          <w:i/>
          <w:color w:val="000000" w:themeColor="text1"/>
          <w:sz w:val="18"/>
        </w:rPr>
        <w:t>-</w:t>
      </w:r>
      <w:r w:rsidRPr="00E86841">
        <w:rPr>
          <w:i/>
          <w:color w:val="000000" w:themeColor="text1"/>
          <w:sz w:val="18"/>
        </w:rPr>
        <w:t xml:space="preserve"> elaborated corrective explanation displayed following an incorrect response</w:t>
      </w:r>
    </w:p>
    <w:p w14:paraId="07C0B87A" w14:textId="77777777" w:rsidR="00FC3CAB" w:rsidRPr="00E86841" w:rsidRDefault="00FC3CAB">
      <w:pPr>
        <w:rPr>
          <w:color w:val="000000" w:themeColor="text1"/>
        </w:rPr>
      </w:pPr>
    </w:p>
    <w:p w14:paraId="0771D24D" w14:textId="77777777" w:rsidR="00FC3CAB" w:rsidRPr="00E86841" w:rsidRDefault="00DB60DD">
      <w:pPr>
        <w:pStyle w:val="Heading2"/>
        <w:rPr>
          <w:color w:val="000000" w:themeColor="text1"/>
        </w:rPr>
      </w:pPr>
      <w:r w:rsidRPr="00E86841">
        <w:rPr>
          <w:color w:val="000000" w:themeColor="text1"/>
        </w:rPr>
        <w:t>5.5  Achievement Badge System</w:t>
      </w:r>
    </w:p>
    <w:p w14:paraId="349D8D5E" w14:textId="2570630A" w:rsidR="00FC3CAB" w:rsidRPr="00E86841" w:rsidRDefault="00DB60DD" w:rsidP="005D5776">
      <w:pPr>
        <w:jc w:val="both"/>
        <w:rPr>
          <w:color w:val="000000" w:themeColor="text1"/>
        </w:rPr>
      </w:pPr>
      <w:r w:rsidRPr="00E86841">
        <w:rPr>
          <w:color w:val="000000" w:themeColor="text1"/>
        </w:rPr>
        <w:t xml:space="preserve">The platform awards 20+ achievement badges across four categories: Progress (milestones based on total questions answered), Performance (quality </w:t>
      </w:r>
      <w:r w:rsidR="00410FA1">
        <w:rPr>
          <w:color w:val="000000" w:themeColor="text1"/>
        </w:rPr>
        <w:t>-</w:t>
      </w:r>
      <w:r w:rsidRPr="00E86841">
        <w:rPr>
          <w:color w:val="000000" w:themeColor="text1"/>
        </w:rPr>
        <w:t xml:space="preserve"> perfect scores, speed), Streak (consecutive correct answers), and Special (rare achievements for exceptional performance). Badges carry four rarity tiers </w:t>
      </w:r>
      <w:r w:rsidR="00410FA1">
        <w:rPr>
          <w:color w:val="000000" w:themeColor="text1"/>
        </w:rPr>
        <w:t>-</w:t>
      </w:r>
      <w:r w:rsidRPr="00E86841">
        <w:rPr>
          <w:color w:val="000000" w:themeColor="text1"/>
        </w:rPr>
        <w:t xml:space="preserve"> Common, Rare, Epic, and Legendary </w:t>
      </w:r>
      <w:r w:rsidR="00410FA1">
        <w:rPr>
          <w:color w:val="000000" w:themeColor="text1"/>
        </w:rPr>
        <w:t>-</w:t>
      </w:r>
      <w:r w:rsidRPr="00E86841">
        <w:rPr>
          <w:color w:val="000000" w:themeColor="text1"/>
        </w:rPr>
        <w:t xml:space="preserve"> with corresponding visual distinction.</w:t>
      </w:r>
    </w:p>
    <w:p w14:paraId="1B452E3C" w14:textId="4B3F0ADF" w:rsidR="00FC3CAB" w:rsidRPr="00E86841" w:rsidRDefault="00DB60DD" w:rsidP="005D5776">
      <w:pPr>
        <w:jc w:val="both"/>
        <w:rPr>
          <w:color w:val="000000" w:themeColor="text1"/>
        </w:rPr>
      </w:pPr>
      <w:r w:rsidRPr="00E86841">
        <w:rPr>
          <w:color w:val="000000" w:themeColor="text1"/>
        </w:rPr>
        <w:t xml:space="preserve">Crucially, locked badges display a circular progress ring showing the precise proportion of the unlock condition already met, directly implementing the endowed progress effect (Nunes &amp; Drèze, 2006). A student who has answered 35 of 50 required questions sees a 70% filled ring </w:t>
      </w:r>
      <w:r w:rsidR="00410FA1">
        <w:rPr>
          <w:color w:val="000000" w:themeColor="text1"/>
        </w:rPr>
        <w:t>-</w:t>
      </w:r>
      <w:r w:rsidRPr="00E86841">
        <w:rPr>
          <w:color w:val="000000" w:themeColor="text1"/>
        </w:rPr>
        <w:t xml:space="preserve"> keeping motivation high even before the badge is earned.</w:t>
      </w:r>
    </w:p>
    <w:p w14:paraId="6DAE240F" w14:textId="3B16397C" w:rsidR="00952B8B" w:rsidRDefault="00952B8B" w:rsidP="00952B8B">
      <w:pPr>
        <w:jc w:val="center"/>
        <w:rPr>
          <w:i/>
          <w:color w:val="000000" w:themeColor="text1"/>
          <w:sz w:val="18"/>
        </w:rPr>
      </w:pPr>
      <w:r w:rsidRPr="00952B8B">
        <w:rPr>
          <w:i/>
          <w:color w:val="000000" w:themeColor="text1"/>
          <w:sz w:val="18"/>
          <w:highlight w:val="yellow"/>
        </w:rPr>
        <w:t>Will be inserted</w:t>
      </w:r>
    </w:p>
    <w:p w14:paraId="71F19EBC" w14:textId="6575A7AA" w:rsidR="00FC3CAB" w:rsidRPr="00E86841" w:rsidRDefault="00DB60DD">
      <w:pPr>
        <w:jc w:val="center"/>
        <w:rPr>
          <w:color w:val="000000" w:themeColor="text1"/>
        </w:rPr>
      </w:pPr>
      <w:r w:rsidRPr="00E86841">
        <w:rPr>
          <w:i/>
          <w:color w:val="000000" w:themeColor="text1"/>
          <w:sz w:val="18"/>
        </w:rPr>
        <w:t xml:space="preserve">Figure 10. Achievement badges panel </w:t>
      </w:r>
      <w:r w:rsidR="00410FA1">
        <w:rPr>
          <w:i/>
          <w:color w:val="000000" w:themeColor="text1"/>
          <w:sz w:val="18"/>
        </w:rPr>
        <w:t>-</w:t>
      </w:r>
      <w:r w:rsidRPr="00E86841">
        <w:rPr>
          <w:i/>
          <w:color w:val="000000" w:themeColor="text1"/>
          <w:sz w:val="18"/>
        </w:rPr>
        <w:t xml:space="preserve"> unlocked badges with rarity borders and locked badges with progress rings</w:t>
      </w:r>
    </w:p>
    <w:p w14:paraId="5D63743A" w14:textId="77777777" w:rsidR="00FC3CAB" w:rsidRPr="00E86841" w:rsidRDefault="00FC3CAB">
      <w:pPr>
        <w:rPr>
          <w:color w:val="000000" w:themeColor="text1"/>
        </w:rPr>
      </w:pPr>
    </w:p>
    <w:p w14:paraId="4B6EBE7E" w14:textId="77777777" w:rsidR="00FC3CAB" w:rsidRPr="00E86841" w:rsidRDefault="00DB60DD">
      <w:pPr>
        <w:pStyle w:val="Heading2"/>
        <w:rPr>
          <w:color w:val="000000" w:themeColor="text1"/>
        </w:rPr>
      </w:pPr>
      <w:r w:rsidRPr="00E86841">
        <w:rPr>
          <w:color w:val="000000" w:themeColor="text1"/>
        </w:rPr>
        <w:t>5.6  Interactive Map of Mauritius and Rodrigues</w:t>
      </w:r>
    </w:p>
    <w:p w14:paraId="728ED76A" w14:textId="4CD09481" w:rsidR="00FC3CAB" w:rsidRPr="00E86841" w:rsidRDefault="00DB60DD" w:rsidP="00FA7ED7">
      <w:pPr>
        <w:jc w:val="both"/>
        <w:rPr>
          <w:color w:val="000000" w:themeColor="text1"/>
        </w:rPr>
      </w:pPr>
      <w:r w:rsidRPr="00E86841">
        <w:rPr>
          <w:color w:val="000000" w:themeColor="text1"/>
        </w:rPr>
        <w:t xml:space="preserve">The Explore Map section provides a fully interactive cartographic experience of Mauritius's nine administrative districts </w:t>
      </w:r>
      <w:r w:rsidR="00410FA1">
        <w:rPr>
          <w:color w:val="000000" w:themeColor="text1"/>
        </w:rPr>
        <w:t>-</w:t>
      </w:r>
      <w:r w:rsidRPr="00E86841">
        <w:rPr>
          <w:color w:val="000000" w:themeColor="text1"/>
        </w:rPr>
        <w:t xml:space="preserve"> Port Louis, Pamplemousses, Rivière du Rempart, Flacq, Grand Port, Savanne, Black River, Plaines Wilhems, and Moka </w:t>
      </w:r>
      <w:r w:rsidR="00410FA1">
        <w:rPr>
          <w:color w:val="000000" w:themeColor="text1"/>
        </w:rPr>
        <w:t>-</w:t>
      </w:r>
      <w:r w:rsidRPr="00E86841">
        <w:rPr>
          <w:color w:val="000000" w:themeColor="text1"/>
        </w:rPr>
        <w:t xml:space="preserve"> rendered as a high-quality vector map. Each district is colour-coded; students click on districts or labelled locations to access geographic, demographic, and historical information relevant to the PSAC syllabus.</w:t>
      </w:r>
    </w:p>
    <w:p w14:paraId="6CEAF012" w14:textId="77F47C85" w:rsidR="00FC3CAB" w:rsidRPr="00E86841" w:rsidRDefault="00DB60DD" w:rsidP="00FA7ED7">
      <w:pPr>
        <w:jc w:val="both"/>
        <w:rPr>
          <w:color w:val="000000" w:themeColor="text1"/>
        </w:rPr>
      </w:pPr>
      <w:r w:rsidRPr="00E86841">
        <w:rPr>
          <w:color w:val="000000" w:themeColor="text1"/>
        </w:rPr>
        <w:lastRenderedPageBreak/>
        <w:t>A category filter enables exploration by feature type: mountains, rivers, heritage sites, beaches, wetlands, cultural landmarks, and more. A 'visited locations' tracker records every site explored, gamifying geographical discovery and encouraging syllabus coverage. A separate tab loads the Rodrigues Island map on demand.</w:t>
      </w:r>
    </w:p>
    <w:p w14:paraId="732230E2" w14:textId="63F33127" w:rsidR="00952B8B" w:rsidRDefault="00952B8B" w:rsidP="00952B8B">
      <w:pPr>
        <w:jc w:val="center"/>
        <w:rPr>
          <w:i/>
          <w:color w:val="000000" w:themeColor="text1"/>
          <w:sz w:val="18"/>
        </w:rPr>
      </w:pPr>
      <w:r w:rsidRPr="00952B8B">
        <w:rPr>
          <w:i/>
          <w:color w:val="000000" w:themeColor="text1"/>
          <w:sz w:val="18"/>
          <w:highlight w:val="yellow"/>
        </w:rPr>
        <w:t>Will be inserted</w:t>
      </w:r>
    </w:p>
    <w:p w14:paraId="4804A503" w14:textId="5EA821B6" w:rsidR="00FC3CAB" w:rsidRPr="00E86841" w:rsidRDefault="00DB60DD">
      <w:pPr>
        <w:jc w:val="center"/>
        <w:rPr>
          <w:color w:val="000000" w:themeColor="text1"/>
        </w:rPr>
      </w:pPr>
      <w:r w:rsidRPr="00E86841">
        <w:rPr>
          <w:i/>
          <w:color w:val="000000" w:themeColor="text1"/>
          <w:sz w:val="18"/>
        </w:rPr>
        <w:t xml:space="preserve">Figure 11. Interactive map of Mauritius </w:t>
      </w:r>
      <w:r w:rsidR="00410FA1">
        <w:rPr>
          <w:i/>
          <w:color w:val="000000" w:themeColor="text1"/>
          <w:sz w:val="18"/>
        </w:rPr>
        <w:t>-</w:t>
      </w:r>
      <w:r w:rsidRPr="00E86841">
        <w:rPr>
          <w:i/>
          <w:color w:val="000000" w:themeColor="text1"/>
          <w:sz w:val="18"/>
        </w:rPr>
        <w:t xml:space="preserve"> nine coloured districts, clicked popup: 'Le Morne Brabant – UNESCO World Heritage Site'</w:t>
      </w:r>
    </w:p>
    <w:p w14:paraId="753B4738" w14:textId="77777777" w:rsidR="00FC3CAB" w:rsidRPr="00E86841" w:rsidRDefault="00FC3CAB">
      <w:pPr>
        <w:rPr>
          <w:color w:val="000000" w:themeColor="text1"/>
        </w:rPr>
      </w:pPr>
    </w:p>
    <w:p w14:paraId="4D1464DF" w14:textId="0AF891B2" w:rsidR="00952B8B" w:rsidRDefault="00952B8B" w:rsidP="00952B8B">
      <w:pPr>
        <w:jc w:val="center"/>
        <w:rPr>
          <w:i/>
          <w:color w:val="000000" w:themeColor="text1"/>
          <w:sz w:val="18"/>
        </w:rPr>
      </w:pPr>
      <w:r w:rsidRPr="00952B8B">
        <w:rPr>
          <w:i/>
          <w:color w:val="000000" w:themeColor="text1"/>
          <w:sz w:val="18"/>
          <w:highlight w:val="yellow"/>
        </w:rPr>
        <w:t>Will be inserted</w:t>
      </w:r>
    </w:p>
    <w:p w14:paraId="34DDFA35" w14:textId="03B18A54" w:rsidR="00FC3CAB" w:rsidRPr="00E86841" w:rsidRDefault="00DB60DD">
      <w:pPr>
        <w:jc w:val="center"/>
        <w:rPr>
          <w:color w:val="000000" w:themeColor="text1"/>
        </w:rPr>
      </w:pPr>
      <w:r w:rsidRPr="00E86841">
        <w:rPr>
          <w:i/>
          <w:color w:val="000000" w:themeColor="text1"/>
          <w:sz w:val="18"/>
        </w:rPr>
        <w:t xml:space="preserve">Figure 12. Rodrigues Island map </w:t>
      </w:r>
      <w:r w:rsidR="00410FA1">
        <w:rPr>
          <w:i/>
          <w:color w:val="000000" w:themeColor="text1"/>
          <w:sz w:val="18"/>
        </w:rPr>
        <w:t>-</w:t>
      </w:r>
      <w:r w:rsidRPr="00E86841">
        <w:rPr>
          <w:i/>
          <w:color w:val="000000" w:themeColor="text1"/>
          <w:sz w:val="18"/>
        </w:rPr>
        <w:t xml:space="preserve"> location markers and information popup</w:t>
      </w:r>
    </w:p>
    <w:p w14:paraId="42D4A569" w14:textId="77777777" w:rsidR="00FC3CAB" w:rsidRPr="00E86841" w:rsidRDefault="00FC3CAB">
      <w:pPr>
        <w:rPr>
          <w:color w:val="000000" w:themeColor="text1"/>
        </w:rPr>
      </w:pPr>
    </w:p>
    <w:p w14:paraId="72DA8508" w14:textId="77777777" w:rsidR="00FC3CAB" w:rsidRPr="00E86841" w:rsidRDefault="00DB60DD">
      <w:pPr>
        <w:pStyle w:val="Heading2"/>
        <w:rPr>
          <w:color w:val="000000" w:themeColor="text1"/>
        </w:rPr>
      </w:pPr>
      <w:r w:rsidRPr="00E86841">
        <w:rPr>
          <w:color w:val="000000" w:themeColor="text1"/>
        </w:rPr>
        <w:t>5.7  Global Leaderboard</w:t>
      </w:r>
    </w:p>
    <w:p w14:paraId="442E8695" w14:textId="77777777" w:rsidR="00FC3CAB" w:rsidRPr="00E86841" w:rsidRDefault="00DB60DD" w:rsidP="00A07801">
      <w:pPr>
        <w:jc w:val="both"/>
        <w:rPr>
          <w:color w:val="000000" w:themeColor="text1"/>
        </w:rPr>
      </w:pPr>
      <w:r w:rsidRPr="00E86841">
        <w:rPr>
          <w:color w:val="000000" w:themeColor="text1"/>
        </w:rPr>
        <w:t>The leaderboard displays community performance in real time, sortable by total points, stars, date, player name, or difficulty, and filterable by subject. The authenticated user's own entries are highlighted for personal comparison. Rotating motivational banners maintain engagement without shaming lower-performing students.</w:t>
      </w:r>
    </w:p>
    <w:p w14:paraId="47EDD393" w14:textId="77777777" w:rsidR="00FC3CAB" w:rsidRPr="00E86841" w:rsidRDefault="00DB60DD" w:rsidP="00D4137B">
      <w:pPr>
        <w:jc w:val="both"/>
        <w:rPr>
          <w:color w:val="000000" w:themeColor="text1"/>
        </w:rPr>
      </w:pPr>
      <w:r w:rsidRPr="00E86841">
        <w:rPr>
          <w:color w:val="000000" w:themeColor="text1"/>
        </w:rPr>
        <w:t>In line with Göksün and Gürsoy (2019), the platform balances public competition with private progress tracking: the achievement badge system's personal progress rings ensure students outside the leaderboard top ranks still have a personally meaningful goal to pursue.</w:t>
      </w:r>
    </w:p>
    <w:p w14:paraId="1E83BF03" w14:textId="20D2A561" w:rsidR="00952B8B" w:rsidRDefault="00952B8B" w:rsidP="00952B8B">
      <w:pPr>
        <w:jc w:val="center"/>
        <w:rPr>
          <w:i/>
          <w:color w:val="000000" w:themeColor="text1"/>
          <w:sz w:val="18"/>
        </w:rPr>
      </w:pPr>
      <w:r w:rsidRPr="00952B8B">
        <w:rPr>
          <w:i/>
          <w:color w:val="000000" w:themeColor="text1"/>
          <w:sz w:val="18"/>
          <w:highlight w:val="yellow"/>
        </w:rPr>
        <w:t>Will be inserted</w:t>
      </w:r>
    </w:p>
    <w:p w14:paraId="0DB130BD" w14:textId="7CFA044B" w:rsidR="00FC3CAB" w:rsidRPr="00E86841" w:rsidRDefault="00DB60DD">
      <w:pPr>
        <w:jc w:val="center"/>
        <w:rPr>
          <w:color w:val="000000" w:themeColor="text1"/>
        </w:rPr>
      </w:pPr>
      <w:r w:rsidRPr="00E86841">
        <w:rPr>
          <w:i/>
          <w:color w:val="000000" w:themeColor="text1"/>
          <w:sz w:val="18"/>
        </w:rPr>
        <w:t xml:space="preserve">Figure 13. Global leaderboard </w:t>
      </w:r>
      <w:r w:rsidR="00410FA1">
        <w:rPr>
          <w:i/>
          <w:color w:val="000000" w:themeColor="text1"/>
          <w:sz w:val="18"/>
        </w:rPr>
        <w:t>-</w:t>
      </w:r>
      <w:r w:rsidRPr="00E86841">
        <w:rPr>
          <w:i/>
          <w:color w:val="000000" w:themeColor="text1"/>
          <w:sz w:val="18"/>
        </w:rPr>
        <w:t xml:space="preserve"> ranked table with trophy icons, player names, stars, points, subject, and level columns</w:t>
      </w:r>
    </w:p>
    <w:p w14:paraId="61A772D6" w14:textId="77777777" w:rsidR="00FC3CAB" w:rsidRPr="00E86841" w:rsidRDefault="00FC3CAB">
      <w:pPr>
        <w:rPr>
          <w:color w:val="000000" w:themeColor="text1"/>
        </w:rPr>
      </w:pPr>
    </w:p>
    <w:p w14:paraId="6FED7413" w14:textId="77777777" w:rsidR="00FC3CAB" w:rsidRPr="00E86841" w:rsidRDefault="00DB60DD">
      <w:pPr>
        <w:pStyle w:val="Heading2"/>
        <w:rPr>
          <w:color w:val="000000" w:themeColor="text1"/>
        </w:rPr>
      </w:pPr>
      <w:r w:rsidRPr="00E86841">
        <w:rPr>
          <w:color w:val="000000" w:themeColor="text1"/>
        </w:rPr>
        <w:t>5.8  Accessibility Features</w:t>
      </w:r>
    </w:p>
    <w:p w14:paraId="038AF22B" w14:textId="0D201500" w:rsidR="00FC3CAB" w:rsidRPr="00E86841" w:rsidRDefault="00DB60DD" w:rsidP="00840993">
      <w:pPr>
        <w:jc w:val="both"/>
        <w:rPr>
          <w:color w:val="000000" w:themeColor="text1"/>
        </w:rPr>
      </w:pPr>
      <w:r w:rsidRPr="00E86841">
        <w:rPr>
          <w:color w:val="000000" w:themeColor="text1"/>
        </w:rPr>
        <w:t xml:space="preserve">Text-to-speech narration (browser Web Speech API) reads question text and feedback aloud, providing an accessibility layer for students with reading difficulties </w:t>
      </w:r>
      <w:r w:rsidR="00410FA1">
        <w:rPr>
          <w:color w:val="000000" w:themeColor="text1"/>
        </w:rPr>
        <w:t>-</w:t>
      </w:r>
      <w:r w:rsidRPr="00E86841">
        <w:rPr>
          <w:color w:val="000000" w:themeColor="text1"/>
        </w:rPr>
        <w:t xml:space="preserve"> a consideration in Mauritius, where home languages include Kreol Morisien, Bhojpuri, Hindi, Tamil, Urdu, and Chinese alongside English. Audio feedback can be globally muted so as not to disrupt classrooms. All interactive elements meet minimum target-size requirements for comfortable touch use on small smartphone screens.</w:t>
      </w:r>
    </w:p>
    <w:p w14:paraId="04791971" w14:textId="77777777" w:rsidR="00FC3CAB" w:rsidRPr="00E86841" w:rsidRDefault="00DB60DD">
      <w:pPr>
        <w:pStyle w:val="Heading2"/>
        <w:rPr>
          <w:color w:val="000000" w:themeColor="text1"/>
        </w:rPr>
      </w:pPr>
      <w:r w:rsidRPr="00E86841">
        <w:rPr>
          <w:color w:val="000000" w:themeColor="text1"/>
        </w:rPr>
        <w:t>5.9  Teacher and Administrator Portal</w:t>
      </w:r>
    </w:p>
    <w:p w14:paraId="34D1B1E8" w14:textId="77777777" w:rsidR="00FC3CAB" w:rsidRPr="00E86841" w:rsidRDefault="00DB60DD" w:rsidP="002F6A58">
      <w:pPr>
        <w:jc w:val="both"/>
        <w:rPr>
          <w:color w:val="000000" w:themeColor="text1"/>
        </w:rPr>
      </w:pPr>
      <w:r w:rsidRPr="00E86841">
        <w:rPr>
          <w:color w:val="000000" w:themeColor="text1"/>
        </w:rPr>
        <w:t>Teachers and administrators access a dedicated portal protected by two-factor authentication. Through the portal they can create, edit, and delete questions across all five game types, all subjects, and all difficulty levels; attach illustrative images to questions; bulk-import question sets from standard spreadsheet files; and search and filter the question bank by subject, level, type, and keyword.</w:t>
      </w:r>
    </w:p>
    <w:p w14:paraId="6BA2F169" w14:textId="0C142745" w:rsidR="00FC3CAB" w:rsidRPr="00E86841" w:rsidRDefault="00DB60DD" w:rsidP="002F6A58">
      <w:pPr>
        <w:jc w:val="both"/>
        <w:rPr>
          <w:color w:val="000000" w:themeColor="text1"/>
        </w:rPr>
      </w:pPr>
      <w:r w:rsidRPr="00E86841">
        <w:rPr>
          <w:color w:val="000000" w:themeColor="text1"/>
        </w:rPr>
        <w:lastRenderedPageBreak/>
        <w:t xml:space="preserve">This portal directly addresses the curriculum alignment and teacher empowerment gap identified by Lai and Hu (2025) as the principal barrier to sustained GBL adoption </w:t>
      </w:r>
      <w:r w:rsidR="00410FA1">
        <w:rPr>
          <w:color w:val="000000" w:themeColor="text1"/>
        </w:rPr>
        <w:t>-</w:t>
      </w:r>
      <w:r w:rsidRPr="00E86841">
        <w:rPr>
          <w:color w:val="000000" w:themeColor="text1"/>
        </w:rPr>
        <w:t xml:space="preserve"> by enabling educators to control content without any programming knowledge, the platform positions teachers as active curriculum co-authors rather than passive users of a fixed content library.</w:t>
      </w:r>
    </w:p>
    <w:p w14:paraId="3413D9B9" w14:textId="58C774D7" w:rsidR="00CA01D7" w:rsidRDefault="00CA01D7">
      <w:pPr>
        <w:jc w:val="center"/>
        <w:rPr>
          <w:i/>
          <w:color w:val="000000" w:themeColor="text1"/>
          <w:sz w:val="18"/>
        </w:rPr>
      </w:pPr>
      <w:r w:rsidRPr="00CA01D7">
        <w:rPr>
          <w:i/>
          <w:color w:val="000000" w:themeColor="text1"/>
          <w:sz w:val="18"/>
        </w:rPr>
        <w:drawing>
          <wp:inline distT="0" distB="0" distL="0" distR="0" wp14:anchorId="76DA3A23" wp14:editId="2B2AA7B7">
            <wp:extent cx="5276215" cy="306578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6215" cy="3065780"/>
                    </a:xfrm>
                    <a:prstGeom prst="rect">
                      <a:avLst/>
                    </a:prstGeom>
                  </pic:spPr>
                </pic:pic>
              </a:graphicData>
            </a:graphic>
          </wp:inline>
        </w:drawing>
      </w:r>
    </w:p>
    <w:p w14:paraId="0BA91BFC" w14:textId="7FECA21B" w:rsidR="00FC3CAB" w:rsidRPr="00E86841" w:rsidRDefault="00DB60DD">
      <w:pPr>
        <w:jc w:val="center"/>
        <w:rPr>
          <w:color w:val="000000" w:themeColor="text1"/>
        </w:rPr>
      </w:pPr>
      <w:r w:rsidRPr="00E86841">
        <w:rPr>
          <w:i/>
          <w:color w:val="000000" w:themeColor="text1"/>
          <w:sz w:val="18"/>
        </w:rPr>
        <w:t xml:space="preserve">Figure 14. Administrator portal </w:t>
      </w:r>
      <w:r w:rsidR="00410FA1">
        <w:rPr>
          <w:i/>
          <w:color w:val="000000" w:themeColor="text1"/>
          <w:sz w:val="18"/>
        </w:rPr>
        <w:t>-</w:t>
      </w:r>
      <w:r w:rsidRPr="00E86841">
        <w:rPr>
          <w:i/>
          <w:color w:val="000000" w:themeColor="text1"/>
          <w:sz w:val="18"/>
        </w:rPr>
        <w:t xml:space="preserve"> question table with subject, type, and level tags; edit and delete action buttons</w:t>
      </w:r>
    </w:p>
    <w:p w14:paraId="71A33AC8" w14:textId="77777777" w:rsidR="00FC3CAB" w:rsidRPr="00E86841" w:rsidRDefault="00FC3CAB">
      <w:pPr>
        <w:rPr>
          <w:color w:val="000000" w:themeColor="text1"/>
        </w:rPr>
      </w:pPr>
    </w:p>
    <w:p w14:paraId="638A38D0" w14:textId="5B83A758" w:rsidR="00B62468" w:rsidRDefault="00B62468">
      <w:pPr>
        <w:jc w:val="center"/>
        <w:rPr>
          <w:i/>
          <w:color w:val="000000" w:themeColor="text1"/>
          <w:sz w:val="18"/>
        </w:rPr>
      </w:pPr>
      <w:r w:rsidRPr="00B62468">
        <w:rPr>
          <w:i/>
          <w:color w:val="000000" w:themeColor="text1"/>
          <w:sz w:val="18"/>
        </w:rPr>
        <w:drawing>
          <wp:inline distT="0" distB="0" distL="0" distR="0" wp14:anchorId="64B7BD7F" wp14:editId="0C7A67EF">
            <wp:extent cx="1640178" cy="21383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42163" cy="2140951"/>
                    </a:xfrm>
                    <a:prstGeom prst="rect">
                      <a:avLst/>
                    </a:prstGeom>
                  </pic:spPr>
                </pic:pic>
              </a:graphicData>
            </a:graphic>
          </wp:inline>
        </w:drawing>
      </w:r>
    </w:p>
    <w:p w14:paraId="2D4D4B4E" w14:textId="5DD2300D" w:rsidR="00FC3CAB" w:rsidRPr="00E86841" w:rsidRDefault="00DB60DD">
      <w:pPr>
        <w:jc w:val="center"/>
        <w:rPr>
          <w:color w:val="000000" w:themeColor="text1"/>
        </w:rPr>
      </w:pPr>
      <w:r w:rsidRPr="00E86841">
        <w:rPr>
          <w:i/>
          <w:color w:val="000000" w:themeColor="text1"/>
          <w:sz w:val="18"/>
        </w:rPr>
        <w:t xml:space="preserve">Figure 15. Question edit modal </w:t>
      </w:r>
      <w:r w:rsidR="00410FA1">
        <w:rPr>
          <w:i/>
          <w:color w:val="000000" w:themeColor="text1"/>
          <w:sz w:val="18"/>
        </w:rPr>
        <w:t>-</w:t>
      </w:r>
      <w:r w:rsidRPr="00E86841">
        <w:rPr>
          <w:i/>
          <w:color w:val="000000" w:themeColor="text1"/>
          <w:sz w:val="18"/>
        </w:rPr>
        <w:t xml:space="preserve"> matching game type with pairs editor and image upload preview</w:t>
      </w:r>
    </w:p>
    <w:p w14:paraId="094EB240" w14:textId="77777777" w:rsidR="00FC3CAB" w:rsidRPr="00E86841" w:rsidRDefault="00FC3CAB">
      <w:pPr>
        <w:rPr>
          <w:color w:val="000000" w:themeColor="text1"/>
        </w:rPr>
      </w:pPr>
    </w:p>
    <w:p w14:paraId="2B18FC98" w14:textId="77777777" w:rsidR="00FC3CAB" w:rsidRPr="00E86841" w:rsidRDefault="00DB60DD">
      <w:pPr>
        <w:rPr>
          <w:color w:val="000000" w:themeColor="text1"/>
        </w:rPr>
      </w:pPr>
      <w:r w:rsidRPr="00E86841">
        <w:rPr>
          <w:color w:val="000000" w:themeColor="text1"/>
        </w:rPr>
        <w:br w:type="page"/>
      </w:r>
    </w:p>
    <w:p w14:paraId="53E62F03" w14:textId="77777777" w:rsidR="00FC3CAB" w:rsidRPr="00E86841" w:rsidRDefault="00DB60DD">
      <w:pPr>
        <w:pStyle w:val="Heading1"/>
        <w:rPr>
          <w:color w:val="000000" w:themeColor="text1"/>
        </w:rPr>
      </w:pPr>
      <w:r w:rsidRPr="00E86841">
        <w:rPr>
          <w:color w:val="000000" w:themeColor="text1"/>
        </w:rPr>
        <w:lastRenderedPageBreak/>
        <w:t>7.  Discussion</w:t>
      </w:r>
    </w:p>
    <w:p w14:paraId="40A665B3" w14:textId="77777777" w:rsidR="00FC3CAB" w:rsidRPr="00E86841" w:rsidRDefault="00DB60DD">
      <w:pPr>
        <w:pStyle w:val="Heading2"/>
        <w:rPr>
          <w:color w:val="000000" w:themeColor="text1"/>
        </w:rPr>
      </w:pPr>
      <w:r w:rsidRPr="00E86841">
        <w:rPr>
          <w:color w:val="000000" w:themeColor="text1"/>
        </w:rPr>
        <w:t>7.1  Addressing the PSAC H&amp;G Performance Gap</w:t>
      </w:r>
    </w:p>
    <w:p w14:paraId="4A98552D" w14:textId="1A83E506" w:rsidR="00FC3CAB" w:rsidRPr="00E86841" w:rsidRDefault="00DB60DD" w:rsidP="00684C9B">
      <w:pPr>
        <w:jc w:val="both"/>
        <w:rPr>
          <w:color w:val="000000" w:themeColor="text1"/>
        </w:rPr>
      </w:pPr>
      <w:r w:rsidRPr="00E86841">
        <w:rPr>
          <w:color w:val="000000" w:themeColor="text1"/>
        </w:rPr>
        <w:t>The platform's design maps directly onto the six competency weaknesses identified in MES examiner reports. Map skills are addressed by the interactive district map and geography matching questions. Historical knowledge confusion is targeted by the chronological ordering format, which forces students to place events in sequence rather than simply recognise them. National symbol knowledge is reinforced through dedicated MCQ and true/false questions. Heritage and museum awareness is developed through the map explorer's cultural site layer and historical matching questions. Environmental sustainability is addressed through Geography-stream fill-in-the-blank and MCQ questions. Measurement units (cyclones) are covered by true/false and MCQ questions.</w:t>
      </w:r>
    </w:p>
    <w:p w14:paraId="51086E52" w14:textId="77777777" w:rsidR="00FC3CAB" w:rsidRPr="00E86841" w:rsidRDefault="00DB60DD">
      <w:pPr>
        <w:pStyle w:val="Heading2"/>
        <w:rPr>
          <w:color w:val="000000" w:themeColor="text1"/>
        </w:rPr>
      </w:pPr>
      <w:r w:rsidRPr="00E86841">
        <w:rPr>
          <w:color w:val="000000" w:themeColor="text1"/>
        </w:rPr>
        <w:t>7.2  Effectiveness of Game Types by Competency Area</w:t>
      </w:r>
    </w:p>
    <w:p w14:paraId="4B7D2ADC" w14:textId="38F4984F" w:rsidR="00FC3CAB" w:rsidRPr="00E86841" w:rsidRDefault="00DB60DD" w:rsidP="00684C9B">
      <w:pPr>
        <w:jc w:val="both"/>
        <w:rPr>
          <w:color w:val="000000" w:themeColor="text1"/>
        </w:rPr>
      </w:pPr>
      <w:r w:rsidRPr="00E86841">
        <w:rPr>
          <w:color w:val="000000" w:themeColor="text1"/>
        </w:rPr>
        <w:t xml:space="preserve">Building on the literature reviewed in Section 2, each game format is hypothesised to be effective for different competency types. The chronological ordering format is expected to produce the greatest gains in historical sequence knowledge (Cruz, Carvalho &amp; Araújo, 2017). The fill-in-the-blank format </w:t>
      </w:r>
      <w:r w:rsidRPr="00CA01D7">
        <w:rPr>
          <w:color w:val="000000" w:themeColor="text1"/>
          <w:highlight w:val="yellow"/>
        </w:rPr>
        <w:t>is expected to</w:t>
      </w:r>
      <w:r w:rsidRPr="00E86841">
        <w:rPr>
          <w:color w:val="000000" w:themeColor="text1"/>
        </w:rPr>
        <w:t xml:space="preserve"> produce the strongest active recall gains (Roediger &amp; Butler, 2011). The map explorer </w:t>
      </w:r>
      <w:r w:rsidRPr="00CA01D7">
        <w:rPr>
          <w:color w:val="000000" w:themeColor="text1"/>
          <w:highlight w:val="yellow"/>
        </w:rPr>
        <w:t>is expected to</w:t>
      </w:r>
      <w:r w:rsidRPr="00E86841">
        <w:rPr>
          <w:color w:val="000000" w:themeColor="text1"/>
        </w:rPr>
        <w:t xml:space="preserve"> produce the largest gains in map skills and district geography, consistent with Volioti et al. (2022) and Konstantinov &amp; Kovatcheva (2018). </w:t>
      </w:r>
    </w:p>
    <w:p w14:paraId="2DE79262" w14:textId="186BCC97" w:rsidR="00FC3CAB" w:rsidRPr="00E86841" w:rsidRDefault="00DB60DD">
      <w:pPr>
        <w:pStyle w:val="Heading2"/>
        <w:rPr>
          <w:color w:val="000000" w:themeColor="text1"/>
        </w:rPr>
      </w:pPr>
      <w:r w:rsidRPr="00E86841">
        <w:rPr>
          <w:color w:val="000000" w:themeColor="text1"/>
        </w:rPr>
        <w:t>7.</w:t>
      </w:r>
      <w:r w:rsidR="00594079">
        <w:rPr>
          <w:color w:val="000000" w:themeColor="text1"/>
        </w:rPr>
        <w:t>3</w:t>
      </w:r>
      <w:r w:rsidRPr="00E86841">
        <w:rPr>
          <w:color w:val="000000" w:themeColor="text1"/>
        </w:rPr>
        <w:t xml:space="preserve">  Comparison with Existing Platforms</w:t>
      </w:r>
    </w:p>
    <w:p w14:paraId="27E78103" w14:textId="15C02B73" w:rsidR="00FC3CAB" w:rsidRPr="00E86841" w:rsidRDefault="00DB60DD" w:rsidP="00684C9B">
      <w:pPr>
        <w:jc w:val="both"/>
        <w:rPr>
          <w:color w:val="000000" w:themeColor="text1"/>
        </w:rPr>
      </w:pPr>
      <w:r w:rsidRPr="00E86841">
        <w:rPr>
          <w:color w:val="000000" w:themeColor="text1"/>
        </w:rPr>
        <w:t xml:space="preserve">The platform shares the quiz-and-leaderboard structure of Kahoot! and Quizizz but differs in three fundamental ways. First, it is curriculum-specific: all content is aligned with the PSAC H&amp;G syllabus. Second, it integrates five qualitatively distinct game formats enabling differentiated skill development. Third, it embeds a subject-specific interactive map </w:t>
      </w:r>
      <w:r w:rsidR="00410FA1">
        <w:rPr>
          <w:color w:val="000000" w:themeColor="text1"/>
        </w:rPr>
        <w:t>-</w:t>
      </w:r>
      <w:r w:rsidRPr="00E86841">
        <w:rPr>
          <w:color w:val="000000" w:themeColor="text1"/>
        </w:rPr>
        <w:t xml:space="preserve"> the Mauritius and Rodrigues explorer </w:t>
      </w:r>
      <w:r w:rsidR="00410FA1">
        <w:rPr>
          <w:color w:val="000000" w:themeColor="text1"/>
        </w:rPr>
        <w:t>-</w:t>
      </w:r>
      <w:r w:rsidRPr="00E86841">
        <w:rPr>
          <w:color w:val="000000" w:themeColor="text1"/>
        </w:rPr>
        <w:t xml:space="preserve"> with no equivalent in generic platforms. The typology of Ohaka (2025) confirms that no existing geography game platform covers Mauritius's specific geographic content.</w:t>
      </w:r>
    </w:p>
    <w:p w14:paraId="1C4CE87D" w14:textId="77777777" w:rsidR="00FC3CAB" w:rsidRPr="00E86841" w:rsidRDefault="00DB60DD">
      <w:pPr>
        <w:rPr>
          <w:color w:val="000000" w:themeColor="text1"/>
        </w:rPr>
      </w:pPr>
      <w:r w:rsidRPr="00E86841">
        <w:rPr>
          <w:color w:val="000000" w:themeColor="text1"/>
        </w:rPr>
        <w:br w:type="page"/>
      </w:r>
    </w:p>
    <w:p w14:paraId="4D7FD0F6" w14:textId="53D9E111" w:rsidR="00FC3CAB" w:rsidRPr="00E86841" w:rsidRDefault="00DB60DD">
      <w:pPr>
        <w:pStyle w:val="Heading1"/>
        <w:rPr>
          <w:color w:val="000000" w:themeColor="text1"/>
        </w:rPr>
      </w:pPr>
      <w:r w:rsidRPr="00E86841">
        <w:rPr>
          <w:color w:val="000000" w:themeColor="text1"/>
        </w:rPr>
        <w:lastRenderedPageBreak/>
        <w:t xml:space="preserve">8.  </w:t>
      </w:r>
      <w:r w:rsidR="00594079">
        <w:rPr>
          <w:color w:val="000000" w:themeColor="text1"/>
        </w:rPr>
        <w:t>Recommendations and Conclusion</w:t>
      </w:r>
    </w:p>
    <w:p w14:paraId="3B804722" w14:textId="77777777" w:rsidR="00FC3CAB" w:rsidRPr="00E86841" w:rsidRDefault="00DB60DD">
      <w:pPr>
        <w:pStyle w:val="Heading2"/>
        <w:rPr>
          <w:color w:val="000000" w:themeColor="text1"/>
        </w:rPr>
      </w:pPr>
      <w:r w:rsidRPr="00E86841">
        <w:rPr>
          <w:color w:val="000000" w:themeColor="text1"/>
        </w:rPr>
        <w:t>8.1  Summary of Contributions</w:t>
      </w:r>
    </w:p>
    <w:p w14:paraId="4335AE0E" w14:textId="77777777" w:rsidR="00FC3CAB" w:rsidRPr="00E86841" w:rsidRDefault="00DB60DD" w:rsidP="00684C9B">
      <w:pPr>
        <w:jc w:val="both"/>
        <w:rPr>
          <w:color w:val="000000" w:themeColor="text1"/>
        </w:rPr>
      </w:pPr>
      <w:r w:rsidRPr="00E86841">
        <w:rPr>
          <w:color w:val="000000" w:themeColor="text1"/>
        </w:rPr>
        <w:t>This paper has presented the design, theoretical grounding, development, and evaluation plan of the first dedicated gamified web platform for History and Geography learning at PSAC level in Mauritius. The platform makes four principal contributions:</w:t>
      </w:r>
    </w:p>
    <w:p w14:paraId="7D632C98" w14:textId="77777777" w:rsidR="00FC3CAB" w:rsidRPr="00684C9B" w:rsidRDefault="00DB60DD" w:rsidP="00684C9B">
      <w:pPr>
        <w:pStyle w:val="ListNumber"/>
        <w:numPr>
          <w:ilvl w:val="0"/>
          <w:numId w:val="10"/>
        </w:numPr>
        <w:jc w:val="both"/>
        <w:rPr>
          <w:color w:val="000000" w:themeColor="text1"/>
        </w:rPr>
      </w:pPr>
      <w:r w:rsidRPr="00684C9B">
        <w:rPr>
          <w:color w:val="000000" w:themeColor="text1"/>
        </w:rPr>
        <w:t>A curriculum-aligned, culturally contextualised gamified learning environment for a specific small-island developing state, addressing an identified gap in the global EdTech landscape.</w:t>
      </w:r>
    </w:p>
    <w:p w14:paraId="60B2B76E" w14:textId="77777777" w:rsidR="00FC3CAB" w:rsidRPr="00E86841" w:rsidRDefault="00DB60DD" w:rsidP="00684C9B">
      <w:pPr>
        <w:pStyle w:val="ListNumber"/>
        <w:jc w:val="both"/>
        <w:rPr>
          <w:color w:val="000000" w:themeColor="text1"/>
        </w:rPr>
      </w:pPr>
      <w:r w:rsidRPr="00E86841">
        <w:rPr>
          <w:color w:val="000000" w:themeColor="text1"/>
        </w:rPr>
        <w:t>An evidence-based mapping of five game formats to the six H&amp;G competency weaknesses identified in MES examiner reports, providing a replicable model for subject-specific gamification design.</w:t>
      </w:r>
    </w:p>
    <w:p w14:paraId="4333ECAC" w14:textId="77777777" w:rsidR="00FC3CAB" w:rsidRPr="00E86841" w:rsidRDefault="00DB60DD" w:rsidP="00684C9B">
      <w:pPr>
        <w:pStyle w:val="ListNumber"/>
        <w:jc w:val="both"/>
        <w:rPr>
          <w:color w:val="000000" w:themeColor="text1"/>
        </w:rPr>
      </w:pPr>
      <w:r w:rsidRPr="00E86841">
        <w:rPr>
          <w:color w:val="000000" w:themeColor="text1"/>
        </w:rPr>
        <w:t>An accessible, browser-based deployment model addressing the connectivity, device, and digital literacy constraints of SIDS primary education contexts.</w:t>
      </w:r>
    </w:p>
    <w:p w14:paraId="3A0B6A09" w14:textId="77777777" w:rsidR="00FC3CAB" w:rsidRPr="00E86841" w:rsidRDefault="00DB60DD" w:rsidP="00684C9B">
      <w:pPr>
        <w:pStyle w:val="ListNumber"/>
        <w:jc w:val="both"/>
        <w:rPr>
          <w:color w:val="000000" w:themeColor="text1"/>
        </w:rPr>
      </w:pPr>
      <w:r w:rsidRPr="00E86841">
        <w:rPr>
          <w:color w:val="000000" w:themeColor="text1"/>
        </w:rPr>
        <w:t>A teacher empowerment model through the content management portal, enabling curriculum specialists to author and publish gamified content without technical programming knowledge.</w:t>
      </w:r>
    </w:p>
    <w:p w14:paraId="62EFB628" w14:textId="4FD62A5E" w:rsidR="00FC3CAB" w:rsidRPr="00E86841" w:rsidRDefault="00DB60DD">
      <w:pPr>
        <w:pStyle w:val="Heading2"/>
        <w:rPr>
          <w:color w:val="000000" w:themeColor="text1"/>
        </w:rPr>
      </w:pPr>
      <w:r w:rsidRPr="00E86841">
        <w:rPr>
          <w:color w:val="000000" w:themeColor="text1"/>
        </w:rPr>
        <w:t xml:space="preserve">8.2  Recommendations for Schools and </w:t>
      </w:r>
      <w:r w:rsidR="00E23B8E">
        <w:rPr>
          <w:color w:val="000000" w:themeColor="text1"/>
        </w:rPr>
        <w:t>Authority</w:t>
      </w:r>
    </w:p>
    <w:p w14:paraId="10F3DD23" w14:textId="7A9B1445" w:rsidR="00FC3CAB" w:rsidRPr="00E86841" w:rsidRDefault="00594079">
      <w:pPr>
        <w:rPr>
          <w:color w:val="000000" w:themeColor="text1"/>
        </w:rPr>
      </w:pPr>
      <w:r w:rsidRPr="00594079">
        <w:rPr>
          <w:color w:val="000000" w:themeColor="text1"/>
          <w:highlight w:val="yellow"/>
        </w:rPr>
        <w:t>Pending</w:t>
      </w:r>
    </w:p>
    <w:p w14:paraId="76773D6F" w14:textId="77777777" w:rsidR="00FC3CAB" w:rsidRPr="00E86841" w:rsidRDefault="00DB60DD">
      <w:pPr>
        <w:pStyle w:val="Heading1"/>
        <w:rPr>
          <w:color w:val="000000" w:themeColor="text1"/>
        </w:rPr>
      </w:pPr>
      <w:r w:rsidRPr="00E86841">
        <w:rPr>
          <w:color w:val="000000" w:themeColor="text1"/>
        </w:rPr>
        <w:t>References</w:t>
      </w:r>
    </w:p>
    <w:p w14:paraId="577CD497" w14:textId="77777777" w:rsidR="00FC3CAB" w:rsidRPr="00E86841" w:rsidRDefault="00DB60DD" w:rsidP="00684C9B">
      <w:pPr>
        <w:spacing w:after="80"/>
        <w:ind w:left="720" w:hanging="720"/>
        <w:jc w:val="both"/>
        <w:rPr>
          <w:color w:val="000000" w:themeColor="text1"/>
        </w:rPr>
      </w:pPr>
      <w:r w:rsidRPr="00E86841">
        <w:rPr>
          <w:color w:val="000000" w:themeColor="text1"/>
        </w:rPr>
        <w:t>Bangor, A., Kortum, P., &amp; Miller, J. (2008). An empirical evaluation of the System Usability Scale. International Journal of Human-Computer Interaction, 24(6), 574–594.</w:t>
      </w:r>
    </w:p>
    <w:p w14:paraId="6AF49C10" w14:textId="77777777" w:rsidR="00FC3CAB" w:rsidRPr="00E86841" w:rsidRDefault="00DB60DD" w:rsidP="00684C9B">
      <w:pPr>
        <w:spacing w:after="80"/>
        <w:ind w:left="720" w:hanging="720"/>
        <w:jc w:val="both"/>
        <w:rPr>
          <w:color w:val="000000" w:themeColor="text1"/>
        </w:rPr>
      </w:pPr>
      <w:r w:rsidRPr="00E86841">
        <w:rPr>
          <w:color w:val="000000" w:themeColor="text1"/>
        </w:rPr>
        <w:t>Barab, S., &amp; Squire, K. (2004). Design-based research: Putting a stake in the ground. Journal of the Learning Sciences, 13(1), 1–14.</w:t>
      </w:r>
    </w:p>
    <w:p w14:paraId="451411A4" w14:textId="77777777" w:rsidR="00FC3CAB" w:rsidRPr="00E86841" w:rsidRDefault="00DB60DD" w:rsidP="00684C9B">
      <w:pPr>
        <w:spacing w:after="80"/>
        <w:ind w:left="720" w:hanging="720"/>
        <w:jc w:val="both"/>
        <w:rPr>
          <w:color w:val="000000" w:themeColor="text1"/>
        </w:rPr>
      </w:pPr>
      <w:r w:rsidRPr="00E86841">
        <w:rPr>
          <w:color w:val="000000" w:themeColor="text1"/>
        </w:rPr>
        <w:t>Brooke, J. (1996). SUS: A 'quick and dirty' usability scale. In P. Jordan et al. (Eds.), Usability Evaluation in Industry (pp. 189–194). Taylor &amp; Francis.</w:t>
      </w:r>
    </w:p>
    <w:p w14:paraId="2DF595EC" w14:textId="77777777" w:rsidR="00FC3CAB" w:rsidRPr="00E86841" w:rsidRDefault="00DB60DD" w:rsidP="00684C9B">
      <w:pPr>
        <w:spacing w:after="80"/>
        <w:ind w:left="720" w:hanging="720"/>
        <w:jc w:val="both"/>
        <w:rPr>
          <w:color w:val="000000" w:themeColor="text1"/>
        </w:rPr>
      </w:pPr>
      <w:r w:rsidRPr="00E86841">
        <w:rPr>
          <w:color w:val="000000" w:themeColor="text1"/>
        </w:rPr>
        <w:t>Creswell, J. W., &amp; Clark, V. L. P. (2015). Designing and Conducting Mixed Methods Research (3rd ed.). SAGE Publications.</w:t>
      </w:r>
    </w:p>
    <w:p w14:paraId="4185544D" w14:textId="77777777" w:rsidR="00FC3CAB" w:rsidRPr="00E86841" w:rsidRDefault="00DB60DD" w:rsidP="00684C9B">
      <w:pPr>
        <w:spacing w:after="80"/>
        <w:ind w:left="720" w:hanging="720"/>
        <w:jc w:val="both"/>
        <w:rPr>
          <w:color w:val="000000" w:themeColor="text1"/>
        </w:rPr>
      </w:pPr>
      <w:r w:rsidRPr="00E86841">
        <w:rPr>
          <w:color w:val="000000" w:themeColor="text1"/>
        </w:rPr>
        <w:t>Cruz, S., Carvalho, A. A. A., &amp; Araújo, I. (2017). A game for learning history on mobile devices. Education and Information Technologies, 22, 515–531. https://doi.org/10.1007/s10639-016-9491-z</w:t>
      </w:r>
    </w:p>
    <w:p w14:paraId="32FFF872" w14:textId="77777777" w:rsidR="00FC3CAB" w:rsidRPr="00E86841" w:rsidRDefault="00DB60DD" w:rsidP="00684C9B">
      <w:pPr>
        <w:spacing w:after="80"/>
        <w:ind w:left="720" w:hanging="720"/>
        <w:jc w:val="both"/>
        <w:rPr>
          <w:color w:val="000000" w:themeColor="text1"/>
        </w:rPr>
      </w:pPr>
      <w:r w:rsidRPr="00E86841">
        <w:rPr>
          <w:color w:val="000000" w:themeColor="text1"/>
        </w:rPr>
        <w:t>Deterding, S., Dixon, D., Khaled, R., &amp; Nacke, L. (2011). From game design elements to gamefulness: Defining gamification. Proceedings of the 15th International Academic MindTrek Conference (pp. 9–15). ACM.</w:t>
      </w:r>
    </w:p>
    <w:p w14:paraId="20EB0B87" w14:textId="77777777" w:rsidR="00FC3CAB" w:rsidRPr="00E86841" w:rsidRDefault="00DB60DD" w:rsidP="00684C9B">
      <w:pPr>
        <w:spacing w:after="80"/>
        <w:ind w:left="720" w:hanging="720"/>
        <w:jc w:val="both"/>
        <w:rPr>
          <w:color w:val="000000" w:themeColor="text1"/>
        </w:rPr>
      </w:pPr>
      <w:r w:rsidRPr="00E86841">
        <w:rPr>
          <w:color w:val="000000" w:themeColor="text1"/>
        </w:rPr>
        <w:t>Göksün, D. O., &amp; Gürsoy, G. (2019). Comparing success and engagement in gamified learning experiences via Kahoot and Quizizz. Computers &amp; Education, 135, 15–29. https://doi.org/10.1016/j.compedu.2019.02.015</w:t>
      </w:r>
    </w:p>
    <w:p w14:paraId="7425F2E9" w14:textId="77777777" w:rsidR="00FC3CAB" w:rsidRPr="00E86841" w:rsidRDefault="00DB60DD" w:rsidP="00684C9B">
      <w:pPr>
        <w:spacing w:after="80"/>
        <w:ind w:left="720" w:hanging="720"/>
        <w:jc w:val="both"/>
        <w:rPr>
          <w:color w:val="000000" w:themeColor="text1"/>
        </w:rPr>
      </w:pPr>
      <w:r w:rsidRPr="00E86841">
        <w:rPr>
          <w:color w:val="000000" w:themeColor="text1"/>
        </w:rPr>
        <w:t xml:space="preserve">Halloluwa, T., Vyas, D., Usoof, H., &amp; Hewagamage, K. P. (2018). Gamification for development: A case of collaborative learning in Sri Lankan primary schools. </w:t>
      </w:r>
      <w:r w:rsidRPr="00E86841">
        <w:rPr>
          <w:color w:val="000000" w:themeColor="text1"/>
        </w:rPr>
        <w:lastRenderedPageBreak/>
        <w:t>Personal and Ubiquitous Computing, 22(2), 391–407. https://doi.org/10.1007/s00779-017-1038-3</w:t>
      </w:r>
    </w:p>
    <w:p w14:paraId="6EE4CFAD" w14:textId="77777777" w:rsidR="00FC3CAB" w:rsidRPr="00E86841" w:rsidRDefault="00DB60DD" w:rsidP="00684C9B">
      <w:pPr>
        <w:spacing w:after="80"/>
        <w:ind w:left="720" w:hanging="720"/>
        <w:jc w:val="both"/>
        <w:rPr>
          <w:color w:val="000000" w:themeColor="text1"/>
        </w:rPr>
      </w:pPr>
      <w:r w:rsidRPr="00E86841">
        <w:rPr>
          <w:color w:val="000000" w:themeColor="text1"/>
        </w:rPr>
        <w:t>Hamari, J., Koivisto, J., &amp; Sarsa, H. (2014). Does gamification work? A literature review of empirical studies on gamification. Proceedings of the 47th Hawaii International Conference on System Sciences (pp. 3025–3034). IEEE.</w:t>
      </w:r>
    </w:p>
    <w:p w14:paraId="5B000393" w14:textId="77777777" w:rsidR="00FC3CAB" w:rsidRPr="00E86841" w:rsidRDefault="00DB60DD" w:rsidP="00684C9B">
      <w:pPr>
        <w:spacing w:after="80"/>
        <w:ind w:left="720" w:hanging="720"/>
        <w:jc w:val="both"/>
        <w:rPr>
          <w:color w:val="000000" w:themeColor="text1"/>
        </w:rPr>
      </w:pPr>
      <w:r w:rsidRPr="00E86841">
        <w:rPr>
          <w:color w:val="000000" w:themeColor="text1"/>
        </w:rPr>
        <w:t>Hattie, J., &amp; Timperley, H. (2007). The power of feedback. Review of Educational Research, 77(1), 81–112. https://doi.org/10.3102/003465430298487</w:t>
      </w:r>
    </w:p>
    <w:p w14:paraId="2A96159D" w14:textId="77777777" w:rsidR="00FC3CAB" w:rsidRPr="00E86841" w:rsidRDefault="00DB60DD" w:rsidP="00684C9B">
      <w:pPr>
        <w:spacing w:after="80"/>
        <w:ind w:left="720" w:hanging="720"/>
        <w:jc w:val="both"/>
        <w:rPr>
          <w:color w:val="000000" w:themeColor="text1"/>
        </w:rPr>
      </w:pPr>
      <w:r w:rsidRPr="00E86841">
        <w:rPr>
          <w:color w:val="000000" w:themeColor="text1"/>
        </w:rPr>
        <w:t>Janković, A., &amp; Lambić, D. (2022). The effect of game-based learning via Kahoot and Quizizz on the academic achievement of third grade primary school students. Journal of Baltic Science Education, 21(2), 224–231.</w:t>
      </w:r>
    </w:p>
    <w:p w14:paraId="5AC80180" w14:textId="21E23CBB" w:rsidR="00FC3CAB" w:rsidRPr="00E86841" w:rsidRDefault="00DB60DD" w:rsidP="00684C9B">
      <w:pPr>
        <w:spacing w:after="80"/>
        <w:ind w:left="720" w:hanging="720"/>
        <w:jc w:val="both"/>
        <w:rPr>
          <w:color w:val="000000" w:themeColor="text1"/>
        </w:rPr>
      </w:pPr>
      <w:r w:rsidRPr="00E86841">
        <w:rPr>
          <w:color w:val="000000" w:themeColor="text1"/>
        </w:rPr>
        <w:t xml:space="preserve">Konstantinov, O., &amp; Kovatcheva, E. (2018). Gamification in cultural and historical heritage education. Proceedings of INTED 2018 </w:t>
      </w:r>
      <w:r w:rsidR="00410FA1">
        <w:rPr>
          <w:color w:val="000000" w:themeColor="text1"/>
        </w:rPr>
        <w:t>-</w:t>
      </w:r>
      <w:r w:rsidRPr="00E86841">
        <w:rPr>
          <w:color w:val="000000" w:themeColor="text1"/>
        </w:rPr>
        <w:t xml:space="preserve"> 12th International Technology, Education and Development Conference (pp. 754–762). IATED.</w:t>
      </w:r>
    </w:p>
    <w:p w14:paraId="45EE60B2" w14:textId="77777777" w:rsidR="00FC3CAB" w:rsidRPr="00E86841" w:rsidRDefault="00DB60DD" w:rsidP="00684C9B">
      <w:pPr>
        <w:spacing w:after="80"/>
        <w:ind w:left="720" w:hanging="720"/>
        <w:jc w:val="both"/>
        <w:rPr>
          <w:color w:val="000000" w:themeColor="text1"/>
        </w:rPr>
      </w:pPr>
      <w:r w:rsidRPr="00E86841">
        <w:rPr>
          <w:color w:val="000000" w:themeColor="text1"/>
        </w:rPr>
        <w:t>Lai, C. H., &amp; Hu, P. Y. (2025). The gaming revolution in history education: The practice and challenges of integrating game-based learning into formal education. Information, 16(6), 490. https://doi.org/10.3390/info16060490</w:t>
      </w:r>
    </w:p>
    <w:p w14:paraId="6500544B" w14:textId="77777777" w:rsidR="00FC3CAB" w:rsidRPr="00E86841" w:rsidRDefault="00DB60DD" w:rsidP="00684C9B">
      <w:pPr>
        <w:spacing w:after="80"/>
        <w:ind w:left="720" w:hanging="720"/>
        <w:jc w:val="both"/>
        <w:rPr>
          <w:color w:val="000000" w:themeColor="text1"/>
        </w:rPr>
      </w:pPr>
      <w:r w:rsidRPr="00E86841">
        <w:rPr>
          <w:color w:val="000000" w:themeColor="text1"/>
        </w:rPr>
        <w:t>Martínez-Hita, M., &amp; Gómez-Carrasco, C. J. (2021). The effects of a gamified project based on historical thinking on the academic performance of primary school children. Humanities and Social Sciences Communications, 8(1), 1–10. https://doi.org/10.1057/s41599-021-00783-4</w:t>
      </w:r>
    </w:p>
    <w:p w14:paraId="58AEB3F6" w14:textId="77777777" w:rsidR="00FC3CAB" w:rsidRPr="00E86841" w:rsidRDefault="00DB60DD" w:rsidP="00684C9B">
      <w:pPr>
        <w:spacing w:after="80"/>
        <w:ind w:left="720" w:hanging="720"/>
        <w:jc w:val="both"/>
        <w:rPr>
          <w:color w:val="000000" w:themeColor="text1"/>
        </w:rPr>
      </w:pPr>
      <w:r w:rsidRPr="00E86841">
        <w:rPr>
          <w:color w:val="000000" w:themeColor="text1"/>
        </w:rPr>
        <w:t>Mauritius Examinations Syndicate (MES). (2023). Examiner's Report: History and Geography, PSAC 2023. MES, Mauritius.</w:t>
      </w:r>
    </w:p>
    <w:p w14:paraId="413AC1BA" w14:textId="77777777" w:rsidR="00FC3CAB" w:rsidRPr="00E86841" w:rsidRDefault="00DB60DD" w:rsidP="00684C9B">
      <w:pPr>
        <w:spacing w:after="80"/>
        <w:ind w:left="720" w:hanging="720"/>
        <w:jc w:val="both"/>
        <w:rPr>
          <w:color w:val="000000" w:themeColor="text1"/>
        </w:rPr>
      </w:pPr>
      <w:r w:rsidRPr="00E86841">
        <w:rPr>
          <w:color w:val="000000" w:themeColor="text1"/>
        </w:rPr>
        <w:t>Ministry of Education and Human Resources, Tertiary Education and Scientific Research. (2017). Nine-Year Continuous Basic Education: National Curriculum Framework. MoE, Republic of Mauritius.</w:t>
      </w:r>
    </w:p>
    <w:p w14:paraId="0626E2DA" w14:textId="77777777" w:rsidR="00FC3CAB" w:rsidRPr="00E86841" w:rsidRDefault="00DB60DD" w:rsidP="00684C9B">
      <w:pPr>
        <w:spacing w:after="80"/>
        <w:ind w:left="720" w:hanging="720"/>
        <w:jc w:val="both"/>
        <w:rPr>
          <w:color w:val="000000" w:themeColor="text1"/>
        </w:rPr>
      </w:pPr>
      <w:r w:rsidRPr="00E86841">
        <w:rPr>
          <w:color w:val="000000" w:themeColor="text1"/>
        </w:rPr>
        <w:t>Ministry of Education and Human Resources, Tertiary Education and Scientific Research. (n.d.). Education and Human Resources Strategy Plan 2030. MoE, Republic of Mauritius.</w:t>
      </w:r>
    </w:p>
    <w:p w14:paraId="1CD9765A" w14:textId="77777777" w:rsidR="00FC3CAB" w:rsidRPr="00E86841" w:rsidRDefault="00DB60DD" w:rsidP="00684C9B">
      <w:pPr>
        <w:spacing w:after="80"/>
        <w:ind w:left="720" w:hanging="720"/>
        <w:jc w:val="both"/>
        <w:rPr>
          <w:color w:val="000000" w:themeColor="text1"/>
        </w:rPr>
      </w:pPr>
      <w:r w:rsidRPr="00E86841">
        <w:rPr>
          <w:color w:val="000000" w:themeColor="text1"/>
        </w:rPr>
        <w:t>Ministry of Finance and Economic Development. (2020). Digital Mauritius 2030: Smart Island Strategy. Government of Mauritius.</w:t>
      </w:r>
    </w:p>
    <w:p w14:paraId="5D9E142A" w14:textId="77777777" w:rsidR="00FC3CAB" w:rsidRPr="00E86841" w:rsidRDefault="00DB60DD" w:rsidP="00684C9B">
      <w:pPr>
        <w:spacing w:after="80"/>
        <w:ind w:left="720" w:hanging="720"/>
        <w:jc w:val="both"/>
        <w:rPr>
          <w:color w:val="000000" w:themeColor="text1"/>
        </w:rPr>
      </w:pPr>
      <w:r w:rsidRPr="00E86841">
        <w:rPr>
          <w:color w:val="000000" w:themeColor="text1"/>
        </w:rPr>
        <w:t>Mauritius Research and Innovation Council (MRIC). (2019). Mauritius Research and Innovation Council Act 2019 (Act No. 20 of 2019). Government Printing Office, Republic of Mauritius.</w:t>
      </w:r>
    </w:p>
    <w:p w14:paraId="14787550" w14:textId="77777777" w:rsidR="00FC3CAB" w:rsidRPr="00E86841" w:rsidRDefault="00DB60DD" w:rsidP="00684C9B">
      <w:pPr>
        <w:spacing w:after="80"/>
        <w:ind w:left="720" w:hanging="720"/>
        <w:jc w:val="both"/>
        <w:rPr>
          <w:color w:val="000000" w:themeColor="text1"/>
        </w:rPr>
      </w:pPr>
      <w:r w:rsidRPr="00E86841">
        <w:rPr>
          <w:color w:val="000000" w:themeColor="text1"/>
        </w:rPr>
        <w:t>National Assembly of Mauritius. (2005). Education and Training Act 2005 (Act No. 14 of 2005). Government Printing Office, Republic of Mauritius.</w:t>
      </w:r>
    </w:p>
    <w:p w14:paraId="6C3940AC" w14:textId="77777777" w:rsidR="00FC3CAB" w:rsidRPr="00E86841" w:rsidRDefault="00DB60DD" w:rsidP="00684C9B">
      <w:pPr>
        <w:spacing w:after="80"/>
        <w:ind w:left="720" w:hanging="720"/>
        <w:jc w:val="both"/>
        <w:rPr>
          <w:color w:val="000000" w:themeColor="text1"/>
        </w:rPr>
      </w:pPr>
      <w:r w:rsidRPr="00E86841">
        <w:rPr>
          <w:color w:val="000000" w:themeColor="text1"/>
        </w:rPr>
        <w:t>National Assembly of Mauritius. (2019). Higher Education Act 2019 (Act No. 21 of 2019). Government Printing Office, Republic of Mauritius.</w:t>
      </w:r>
    </w:p>
    <w:p w14:paraId="6B72F2AE" w14:textId="77777777" w:rsidR="00FC3CAB" w:rsidRPr="00E86841" w:rsidRDefault="00DB60DD" w:rsidP="00684C9B">
      <w:pPr>
        <w:spacing w:after="80"/>
        <w:ind w:left="720" w:hanging="720"/>
        <w:jc w:val="both"/>
        <w:rPr>
          <w:color w:val="000000" w:themeColor="text1"/>
        </w:rPr>
      </w:pPr>
      <w:r w:rsidRPr="00E86841">
        <w:rPr>
          <w:color w:val="000000" w:themeColor="text1"/>
        </w:rPr>
        <w:t>Moseikina, M., &amp; Toktamysov, S. (2022). Modern technologies and gamification in historical education. Simulation &amp; Gaming, 53(2), 191–213. https://doi.org/10.1177/10468781211047305</w:t>
      </w:r>
    </w:p>
    <w:p w14:paraId="33D4E224" w14:textId="77777777" w:rsidR="00FC3CAB" w:rsidRPr="00E86841" w:rsidRDefault="00DB60DD" w:rsidP="00684C9B">
      <w:pPr>
        <w:spacing w:after="80"/>
        <w:ind w:left="720" w:hanging="720"/>
        <w:jc w:val="both"/>
        <w:rPr>
          <w:color w:val="000000" w:themeColor="text1"/>
        </w:rPr>
      </w:pPr>
      <w:r w:rsidRPr="00E86841">
        <w:rPr>
          <w:color w:val="000000" w:themeColor="text1"/>
        </w:rPr>
        <w:t>Nunes, J. C., &amp; Drèze, X. (2006). The endowed progress effect: How artificial advancement increases effort. Journal of Consumer Research, 32(4), 504–512. https://doi.org/10.1086/500480</w:t>
      </w:r>
    </w:p>
    <w:p w14:paraId="08F44C55" w14:textId="77777777" w:rsidR="00FC3CAB" w:rsidRPr="00E86841" w:rsidRDefault="00DB60DD" w:rsidP="00684C9B">
      <w:pPr>
        <w:spacing w:after="80"/>
        <w:ind w:left="720" w:hanging="720"/>
        <w:jc w:val="both"/>
        <w:rPr>
          <w:color w:val="000000" w:themeColor="text1"/>
        </w:rPr>
      </w:pPr>
      <w:r w:rsidRPr="00E86841">
        <w:rPr>
          <w:color w:val="000000" w:themeColor="text1"/>
        </w:rPr>
        <w:lastRenderedPageBreak/>
        <w:t>Ohaka, R. (2025). Gamification and geography education: A survey and typology of games. Graduate Research Papers. University of Northern Iowa.</w:t>
      </w:r>
    </w:p>
    <w:p w14:paraId="1F2116C6" w14:textId="77777777" w:rsidR="00FC3CAB" w:rsidRPr="00E86841" w:rsidRDefault="00DB60DD" w:rsidP="00684C9B">
      <w:pPr>
        <w:spacing w:after="80"/>
        <w:ind w:left="720" w:hanging="720"/>
        <w:jc w:val="both"/>
        <w:rPr>
          <w:color w:val="000000" w:themeColor="text1"/>
        </w:rPr>
      </w:pPr>
      <w:r w:rsidRPr="00E86841">
        <w:rPr>
          <w:color w:val="000000" w:themeColor="text1"/>
        </w:rPr>
        <w:t>Pala, F. (2024). The effect of teaching history subjects in social studies course with digital games on student academic success and creative thinking. Innoeduca. International Journal of Technology and Educational Innovation, 10(2), 67–92. https://doi.org/10.24310/ijtei.102.2024.17817</w:t>
      </w:r>
    </w:p>
    <w:p w14:paraId="53735EC1" w14:textId="77777777" w:rsidR="00FC3CAB" w:rsidRPr="00E86841" w:rsidRDefault="00DB60DD" w:rsidP="00684C9B">
      <w:pPr>
        <w:spacing w:after="80"/>
        <w:ind w:left="720" w:hanging="720"/>
        <w:jc w:val="both"/>
        <w:rPr>
          <w:color w:val="000000" w:themeColor="text1"/>
        </w:rPr>
      </w:pPr>
      <w:r w:rsidRPr="00E86841">
        <w:rPr>
          <w:color w:val="000000" w:themeColor="text1"/>
        </w:rPr>
        <w:t>Piaget, J. (1962). Play, Dreams and Imitation in Childhood. Norton.</w:t>
      </w:r>
    </w:p>
    <w:p w14:paraId="0C06EE21" w14:textId="77777777" w:rsidR="00FC3CAB" w:rsidRPr="00E86841" w:rsidRDefault="00DB60DD" w:rsidP="00684C9B">
      <w:pPr>
        <w:spacing w:after="80"/>
        <w:ind w:left="720" w:hanging="720"/>
        <w:jc w:val="both"/>
        <w:rPr>
          <w:color w:val="000000" w:themeColor="text1"/>
        </w:rPr>
      </w:pPr>
      <w:r w:rsidRPr="00E86841">
        <w:rPr>
          <w:color w:val="000000" w:themeColor="text1"/>
        </w:rPr>
        <w:t>Plass, J. L., Homer, B. D., &amp; Kinzer, C. K. (2015). Foundations of game-based learning. Educational Psychologist, 50(4), 258–283. https://doi.org/10.1080/00461520.2015.1122533</w:t>
      </w:r>
    </w:p>
    <w:p w14:paraId="00EA1D91" w14:textId="77777777" w:rsidR="00FC3CAB" w:rsidRPr="00E86841" w:rsidRDefault="00DB60DD" w:rsidP="00684C9B">
      <w:pPr>
        <w:spacing w:after="80"/>
        <w:ind w:left="720" w:hanging="720"/>
        <w:jc w:val="both"/>
        <w:rPr>
          <w:color w:val="000000" w:themeColor="text1"/>
        </w:rPr>
      </w:pPr>
      <w:r w:rsidRPr="00E86841">
        <w:rPr>
          <w:color w:val="000000" w:themeColor="text1"/>
        </w:rPr>
        <w:t>Reddy, P., Chaudhary, K., Sharma, B., &amp; Chand, D. (2021). Contextualized game-based intervention for digital literacy for the Pacific Islands. Education and Information Technologies, 26(4), 4093–4116. https://doi.org/10.1007/s10639-020-10400-5</w:t>
      </w:r>
    </w:p>
    <w:p w14:paraId="307CF248" w14:textId="77777777" w:rsidR="00FC3CAB" w:rsidRPr="00E86841" w:rsidRDefault="00DB60DD" w:rsidP="00684C9B">
      <w:pPr>
        <w:spacing w:after="80"/>
        <w:ind w:left="720" w:hanging="720"/>
        <w:jc w:val="both"/>
        <w:rPr>
          <w:color w:val="000000" w:themeColor="text1"/>
        </w:rPr>
      </w:pPr>
      <w:r w:rsidRPr="00E86841">
        <w:rPr>
          <w:color w:val="000000" w:themeColor="text1"/>
        </w:rPr>
        <w:t>Roediger, H. L., &amp; Butler, A. C. (2011). The critical role of retrieval practice in long-term retention. Trends in Cognitive Sciences, 15(1), 20–27. https://doi.org/10.1016/j.tics.2010.09.003</w:t>
      </w:r>
    </w:p>
    <w:p w14:paraId="44678D3F" w14:textId="77777777" w:rsidR="00FC3CAB" w:rsidRPr="00E86841" w:rsidRDefault="00DB60DD" w:rsidP="00684C9B">
      <w:pPr>
        <w:spacing w:after="80"/>
        <w:ind w:left="720" w:hanging="720"/>
        <w:jc w:val="both"/>
        <w:rPr>
          <w:color w:val="000000" w:themeColor="text1"/>
        </w:rPr>
      </w:pPr>
      <w:r w:rsidRPr="00E86841">
        <w:rPr>
          <w:color w:val="000000" w:themeColor="text1"/>
        </w:rPr>
        <w:t>Ryan, R. M. (1982). Control and information in the intrapersonal sphere: An extension of cognitive evaluation theory. Journal of Personality and Social Psychology, 43(3), 450–461.</w:t>
      </w:r>
    </w:p>
    <w:p w14:paraId="53A28E1A" w14:textId="77777777" w:rsidR="00FC3CAB" w:rsidRPr="00E86841" w:rsidRDefault="00DB60DD" w:rsidP="00684C9B">
      <w:pPr>
        <w:spacing w:after="80"/>
        <w:ind w:left="720" w:hanging="720"/>
        <w:jc w:val="both"/>
        <w:rPr>
          <w:color w:val="000000" w:themeColor="text1"/>
        </w:rPr>
      </w:pPr>
      <w:r w:rsidRPr="00E86841">
        <w:rPr>
          <w:color w:val="000000" w:themeColor="text1"/>
        </w:rPr>
        <w:t>Ryan, R. M., &amp; Deci, E. L. (2000). Self-determination theory and the facilitation of intrinsic motivation, social development, and well-being. American Psychologist, 55(1), 68–78. https://doi.org/10.1037/0003-066X.55.1.68</w:t>
      </w:r>
    </w:p>
    <w:p w14:paraId="1E32664C" w14:textId="77777777" w:rsidR="00FC3CAB" w:rsidRPr="00E86841" w:rsidRDefault="00DB60DD" w:rsidP="00684C9B">
      <w:pPr>
        <w:spacing w:after="80"/>
        <w:ind w:left="720" w:hanging="720"/>
        <w:jc w:val="both"/>
        <w:rPr>
          <w:color w:val="000000" w:themeColor="text1"/>
        </w:rPr>
      </w:pPr>
      <w:r w:rsidRPr="00E86841">
        <w:rPr>
          <w:color w:val="000000" w:themeColor="text1"/>
        </w:rPr>
        <w:t>Sailer, M., Hense, J. U., Mayr, S. K., &amp; Mandl, H. (2017). How gamification motivates: An experimental study of the effects of specific game design elements on psychological need satisfaction. Computers in Human Behavior, 69, 371–380. https://doi.org/10.1016/j.chb.2016.12.033</w:t>
      </w:r>
    </w:p>
    <w:p w14:paraId="0E8B25D6" w14:textId="77777777" w:rsidR="00FC3CAB" w:rsidRPr="00E86841" w:rsidRDefault="00DB60DD" w:rsidP="00684C9B">
      <w:pPr>
        <w:spacing w:after="80"/>
        <w:ind w:left="720" w:hanging="720"/>
        <w:jc w:val="both"/>
        <w:rPr>
          <w:color w:val="000000" w:themeColor="text1"/>
        </w:rPr>
      </w:pPr>
      <w:r w:rsidRPr="00E86841">
        <w:rPr>
          <w:color w:val="000000" w:themeColor="text1"/>
        </w:rPr>
        <w:t>Volioti, C., Keramopoulos, E., Sapounidis, T., Melisidis, K., Kazlaris, G. C., Rizikianos, G., &amp; Kavga, A. (2022). Augmented reality applications for learning geography in primary education. Applied System Innovation, 5(6), 111. https://doi.org/10.3390/asi5060111</w:t>
      </w:r>
    </w:p>
    <w:p w14:paraId="0B374D60" w14:textId="77777777" w:rsidR="00FC3CAB" w:rsidRPr="00E86841" w:rsidRDefault="00DB60DD" w:rsidP="00684C9B">
      <w:pPr>
        <w:spacing w:after="80"/>
        <w:ind w:left="720" w:hanging="720"/>
        <w:jc w:val="both"/>
        <w:rPr>
          <w:color w:val="000000" w:themeColor="text1"/>
        </w:rPr>
      </w:pPr>
      <w:r w:rsidRPr="00E86841">
        <w:rPr>
          <w:color w:val="000000" w:themeColor="text1"/>
        </w:rPr>
        <w:t>Vygotsky, L. S. (1978). Mind in Society: The Development of Higher Psychological Processes. Harvard University Press.</w:t>
      </w:r>
    </w:p>
    <w:p w14:paraId="63A00C0D" w14:textId="77777777" w:rsidR="00FC3CAB" w:rsidRPr="00E86841" w:rsidRDefault="00DB60DD" w:rsidP="00684C9B">
      <w:pPr>
        <w:spacing w:after="80"/>
        <w:ind w:left="720" w:hanging="720"/>
        <w:jc w:val="both"/>
        <w:rPr>
          <w:color w:val="000000" w:themeColor="text1"/>
        </w:rPr>
      </w:pPr>
      <w:r w:rsidRPr="00E86841">
        <w:rPr>
          <w:color w:val="000000" w:themeColor="text1"/>
        </w:rPr>
        <w:t>Yıldırım, A., &amp; Şimşek, H. (2005). Sosyal Bilimlerde Nitel Araştırma Yöntemleri [Qualitative Research Methods in Social Sciences]. Seçkin Yayıncılık.</w:t>
      </w:r>
    </w:p>
    <w:p w14:paraId="0DFB4710" w14:textId="77777777" w:rsidR="00FC3CAB" w:rsidRPr="00E86841" w:rsidRDefault="00DB60DD">
      <w:pPr>
        <w:rPr>
          <w:color w:val="000000" w:themeColor="text1"/>
        </w:rPr>
      </w:pPr>
      <w:r w:rsidRPr="00E86841">
        <w:rPr>
          <w:color w:val="000000" w:themeColor="text1"/>
        </w:rPr>
        <w:br w:type="page"/>
      </w:r>
    </w:p>
    <w:p w14:paraId="7BE1D958" w14:textId="6BE5C0CF" w:rsidR="00FC3CAB" w:rsidRPr="00E86841" w:rsidRDefault="00DB60DD">
      <w:pPr>
        <w:pStyle w:val="Heading1"/>
        <w:rPr>
          <w:color w:val="000000" w:themeColor="text1"/>
        </w:rPr>
      </w:pPr>
      <w:r w:rsidRPr="00E86841">
        <w:rPr>
          <w:color w:val="000000" w:themeColor="text1"/>
        </w:rPr>
        <w:lastRenderedPageBreak/>
        <w:t xml:space="preserve">Appendix A  </w:t>
      </w:r>
      <w:r w:rsidR="00410FA1">
        <w:rPr>
          <w:color w:val="000000" w:themeColor="text1"/>
        </w:rPr>
        <w:t>-</w:t>
      </w:r>
      <w:r w:rsidRPr="00E86841">
        <w:rPr>
          <w:color w:val="000000" w:themeColor="text1"/>
        </w:rPr>
        <w:t xml:space="preserve">  Question Type Examples</w:t>
      </w:r>
    </w:p>
    <w:p w14:paraId="225C0F70" w14:textId="77777777" w:rsidR="00FC3CAB" w:rsidRPr="00E86841" w:rsidRDefault="00DB60DD">
      <w:pPr>
        <w:rPr>
          <w:color w:val="000000" w:themeColor="text1"/>
        </w:rPr>
      </w:pPr>
      <w:r w:rsidRPr="00E86841">
        <w:rPr>
          <w:color w:val="000000" w:themeColor="text1"/>
        </w:rPr>
        <w:t>The following examples illustrate one sample question per game type, taken from the platform's question bank, mapped to the PSAC H&amp;G syllabus.</w:t>
      </w:r>
    </w:p>
    <w:tbl>
      <w:tblPr>
        <w:tblStyle w:val="TableGrid"/>
        <w:tblW w:w="0" w:type="auto"/>
        <w:tblLook w:val="04A0" w:firstRow="1" w:lastRow="0" w:firstColumn="1" w:lastColumn="0" w:noHBand="0" w:noVBand="1"/>
      </w:tblPr>
      <w:tblGrid>
        <w:gridCol w:w="1872"/>
        <w:gridCol w:w="4303"/>
        <w:gridCol w:w="2350"/>
      </w:tblGrid>
      <w:tr w:rsidR="00E86841" w:rsidRPr="00E86841" w14:paraId="1B1C7D40" w14:textId="77777777">
        <w:tc>
          <w:tcPr>
            <w:tcW w:w="2016" w:type="dxa"/>
            <w:shd w:val="clear" w:color="auto" w:fill="1F497D"/>
          </w:tcPr>
          <w:p w14:paraId="40C908F0" w14:textId="77777777" w:rsidR="00FC3CAB" w:rsidRPr="00E86841" w:rsidRDefault="00DB60DD">
            <w:pPr>
              <w:rPr>
                <w:color w:val="000000" w:themeColor="text1"/>
              </w:rPr>
            </w:pPr>
            <w:r w:rsidRPr="00E86841">
              <w:rPr>
                <w:b/>
                <w:color w:val="000000" w:themeColor="text1"/>
                <w:sz w:val="18"/>
              </w:rPr>
              <w:t>Game Type</w:t>
            </w:r>
          </w:p>
        </w:tc>
        <w:tc>
          <w:tcPr>
            <w:tcW w:w="5040" w:type="dxa"/>
            <w:shd w:val="clear" w:color="auto" w:fill="1F497D"/>
          </w:tcPr>
          <w:p w14:paraId="7B68C370" w14:textId="77777777" w:rsidR="00FC3CAB" w:rsidRPr="00E86841" w:rsidRDefault="00DB60DD">
            <w:pPr>
              <w:rPr>
                <w:color w:val="000000" w:themeColor="text1"/>
              </w:rPr>
            </w:pPr>
            <w:r w:rsidRPr="00E86841">
              <w:rPr>
                <w:b/>
                <w:color w:val="000000" w:themeColor="text1"/>
                <w:sz w:val="18"/>
              </w:rPr>
              <w:t>Sample Question / Task</w:t>
            </w:r>
          </w:p>
        </w:tc>
        <w:tc>
          <w:tcPr>
            <w:tcW w:w="2592" w:type="dxa"/>
            <w:shd w:val="clear" w:color="auto" w:fill="1F497D"/>
          </w:tcPr>
          <w:p w14:paraId="7D1EA13C" w14:textId="77777777" w:rsidR="00FC3CAB" w:rsidRPr="00E86841" w:rsidRDefault="00DB60DD">
            <w:pPr>
              <w:rPr>
                <w:color w:val="000000" w:themeColor="text1"/>
              </w:rPr>
            </w:pPr>
            <w:r w:rsidRPr="00E86841">
              <w:rPr>
                <w:b/>
                <w:color w:val="000000" w:themeColor="text1"/>
                <w:sz w:val="18"/>
              </w:rPr>
              <w:t>Competency Cluster</w:t>
            </w:r>
          </w:p>
        </w:tc>
      </w:tr>
      <w:tr w:rsidR="00E86841" w:rsidRPr="00E86841" w14:paraId="623746F8" w14:textId="77777777">
        <w:tc>
          <w:tcPr>
            <w:tcW w:w="2016" w:type="dxa"/>
            <w:shd w:val="clear" w:color="auto" w:fill="D9E1F2"/>
          </w:tcPr>
          <w:p w14:paraId="2EFDBCDE" w14:textId="77777777" w:rsidR="00FC3CAB" w:rsidRPr="00E86841" w:rsidRDefault="00DB60DD">
            <w:pPr>
              <w:rPr>
                <w:color w:val="000000" w:themeColor="text1"/>
              </w:rPr>
            </w:pPr>
            <w:r w:rsidRPr="00E86841">
              <w:rPr>
                <w:color w:val="000000" w:themeColor="text1"/>
                <w:sz w:val="18"/>
              </w:rPr>
              <w:t>Multiple-Choice</w:t>
            </w:r>
          </w:p>
        </w:tc>
        <w:tc>
          <w:tcPr>
            <w:tcW w:w="5040" w:type="dxa"/>
            <w:shd w:val="clear" w:color="auto" w:fill="D9E1F2"/>
          </w:tcPr>
          <w:p w14:paraId="57436877" w14:textId="77777777" w:rsidR="00FC3CAB" w:rsidRPr="00E86841" w:rsidRDefault="00DB60DD">
            <w:pPr>
              <w:rPr>
                <w:color w:val="000000" w:themeColor="text1"/>
              </w:rPr>
            </w:pPr>
            <w:r w:rsidRPr="00E86841">
              <w:rPr>
                <w:color w:val="000000" w:themeColor="text1"/>
                <w:sz w:val="18"/>
              </w:rPr>
              <w:t>What is the name of the UNESCO World Heritage Site on the south-west coast of Mauritius?</w:t>
            </w:r>
            <w:r w:rsidRPr="00E86841">
              <w:rPr>
                <w:color w:val="000000" w:themeColor="text1"/>
                <w:sz w:val="18"/>
              </w:rPr>
              <w:br/>
              <w:t>A. Mahebourg   B. Le Morne Brabant   C. Black River Gorges   D. Chamarel</w:t>
            </w:r>
          </w:p>
        </w:tc>
        <w:tc>
          <w:tcPr>
            <w:tcW w:w="2592" w:type="dxa"/>
            <w:shd w:val="clear" w:color="auto" w:fill="D9E1F2"/>
          </w:tcPr>
          <w:p w14:paraId="500B7293" w14:textId="77777777" w:rsidR="00FC3CAB" w:rsidRPr="00E86841" w:rsidRDefault="00DB60DD">
            <w:pPr>
              <w:rPr>
                <w:color w:val="000000" w:themeColor="text1"/>
              </w:rPr>
            </w:pPr>
            <w:r w:rsidRPr="00E86841">
              <w:rPr>
                <w:color w:val="000000" w:themeColor="text1"/>
                <w:sz w:val="18"/>
              </w:rPr>
              <w:t>Heritage and Cultural Identity</w:t>
            </w:r>
          </w:p>
        </w:tc>
      </w:tr>
      <w:tr w:rsidR="00E86841" w:rsidRPr="00E86841" w14:paraId="6BAEBA48" w14:textId="77777777">
        <w:tc>
          <w:tcPr>
            <w:tcW w:w="2016" w:type="dxa"/>
            <w:shd w:val="clear" w:color="auto" w:fill="FFFFFF"/>
          </w:tcPr>
          <w:p w14:paraId="7DAA8290" w14:textId="77777777" w:rsidR="00FC3CAB" w:rsidRPr="00E86841" w:rsidRDefault="00DB60DD">
            <w:pPr>
              <w:rPr>
                <w:color w:val="000000" w:themeColor="text1"/>
              </w:rPr>
            </w:pPr>
            <w:r w:rsidRPr="00E86841">
              <w:rPr>
                <w:color w:val="000000" w:themeColor="text1"/>
                <w:sz w:val="18"/>
              </w:rPr>
              <w:t>Matching Pairs</w:t>
            </w:r>
          </w:p>
        </w:tc>
        <w:tc>
          <w:tcPr>
            <w:tcW w:w="5040" w:type="dxa"/>
            <w:shd w:val="clear" w:color="auto" w:fill="FFFFFF"/>
          </w:tcPr>
          <w:p w14:paraId="115FD2CA" w14:textId="77777777" w:rsidR="00FC3CAB" w:rsidRPr="00E86841" w:rsidRDefault="00DB60DD">
            <w:pPr>
              <w:rPr>
                <w:color w:val="000000" w:themeColor="text1"/>
              </w:rPr>
            </w:pPr>
            <w:r w:rsidRPr="00E86841">
              <w:rPr>
                <w:color w:val="000000" w:themeColor="text1"/>
                <w:sz w:val="18"/>
              </w:rPr>
              <w:t>Match: 'Aapravasi Ghat' → 'Site of Indian indentured labourers' arrival'</w:t>
            </w:r>
            <w:r w:rsidRPr="00E86841">
              <w:rPr>
                <w:color w:val="000000" w:themeColor="text1"/>
                <w:sz w:val="18"/>
              </w:rPr>
              <w:br/>
              <w:t>'Le Morne' → 'Refuge of escaped enslaved people'</w:t>
            </w:r>
            <w:r w:rsidRPr="00E86841">
              <w:rPr>
                <w:color w:val="000000" w:themeColor="text1"/>
                <w:sz w:val="18"/>
              </w:rPr>
              <w:br/>
              <w:t>'Mahebourg' → 'Site of the 1810 Battle of Grand Port'</w:t>
            </w:r>
          </w:p>
        </w:tc>
        <w:tc>
          <w:tcPr>
            <w:tcW w:w="2592" w:type="dxa"/>
            <w:shd w:val="clear" w:color="auto" w:fill="FFFFFF"/>
          </w:tcPr>
          <w:p w14:paraId="24264841" w14:textId="77777777" w:rsidR="00FC3CAB" w:rsidRPr="00E86841" w:rsidRDefault="00DB60DD">
            <w:pPr>
              <w:rPr>
                <w:color w:val="000000" w:themeColor="text1"/>
              </w:rPr>
            </w:pPr>
            <w:r w:rsidRPr="00E86841">
              <w:rPr>
                <w:color w:val="000000" w:themeColor="text1"/>
                <w:sz w:val="18"/>
              </w:rPr>
              <w:t>Historical Knowledge</w:t>
            </w:r>
          </w:p>
        </w:tc>
      </w:tr>
      <w:tr w:rsidR="00E86841" w:rsidRPr="00E86841" w14:paraId="0672A5D6" w14:textId="77777777">
        <w:tc>
          <w:tcPr>
            <w:tcW w:w="2016" w:type="dxa"/>
            <w:shd w:val="clear" w:color="auto" w:fill="D9E1F2"/>
          </w:tcPr>
          <w:p w14:paraId="292D3FBD" w14:textId="77777777" w:rsidR="00FC3CAB" w:rsidRPr="00E86841" w:rsidRDefault="00DB60DD">
            <w:pPr>
              <w:rPr>
                <w:color w:val="000000" w:themeColor="text1"/>
              </w:rPr>
            </w:pPr>
            <w:r w:rsidRPr="00E86841">
              <w:rPr>
                <w:color w:val="000000" w:themeColor="text1"/>
                <w:sz w:val="18"/>
              </w:rPr>
              <w:t>Fill-in-the-Blank</w:t>
            </w:r>
          </w:p>
        </w:tc>
        <w:tc>
          <w:tcPr>
            <w:tcW w:w="5040" w:type="dxa"/>
            <w:shd w:val="clear" w:color="auto" w:fill="D9E1F2"/>
          </w:tcPr>
          <w:p w14:paraId="47F2F892" w14:textId="77777777" w:rsidR="00FC3CAB" w:rsidRPr="00E86841" w:rsidRDefault="00DB60DD">
            <w:pPr>
              <w:rPr>
                <w:color w:val="000000" w:themeColor="text1"/>
              </w:rPr>
            </w:pPr>
            <w:r w:rsidRPr="00E86841">
              <w:rPr>
                <w:color w:val="000000" w:themeColor="text1"/>
                <w:sz w:val="18"/>
              </w:rPr>
              <w:t>The French named Mauritius '______' after Prince Maurice of Nassau.</w:t>
            </w:r>
            <w:r w:rsidRPr="00E86841">
              <w:rPr>
                <w:color w:val="000000" w:themeColor="text1"/>
                <w:sz w:val="18"/>
              </w:rPr>
              <w:br/>
              <w:t>(Hint: A Dutch prince)</w:t>
            </w:r>
          </w:p>
        </w:tc>
        <w:tc>
          <w:tcPr>
            <w:tcW w:w="2592" w:type="dxa"/>
            <w:shd w:val="clear" w:color="auto" w:fill="D9E1F2"/>
          </w:tcPr>
          <w:p w14:paraId="4F36DABF" w14:textId="77777777" w:rsidR="00FC3CAB" w:rsidRPr="00E86841" w:rsidRDefault="00DB60DD">
            <w:pPr>
              <w:rPr>
                <w:color w:val="000000" w:themeColor="text1"/>
              </w:rPr>
            </w:pPr>
            <w:r w:rsidRPr="00E86841">
              <w:rPr>
                <w:color w:val="000000" w:themeColor="text1"/>
                <w:sz w:val="18"/>
              </w:rPr>
              <w:t>Colonial History</w:t>
            </w:r>
          </w:p>
        </w:tc>
      </w:tr>
      <w:tr w:rsidR="00E86841" w:rsidRPr="00E86841" w14:paraId="1DDCBC6E" w14:textId="77777777">
        <w:tc>
          <w:tcPr>
            <w:tcW w:w="2016" w:type="dxa"/>
            <w:shd w:val="clear" w:color="auto" w:fill="FFFFFF"/>
          </w:tcPr>
          <w:p w14:paraId="7750AB0D" w14:textId="77777777" w:rsidR="00FC3CAB" w:rsidRPr="00E86841" w:rsidRDefault="00DB60DD">
            <w:pPr>
              <w:rPr>
                <w:color w:val="000000" w:themeColor="text1"/>
              </w:rPr>
            </w:pPr>
            <w:r w:rsidRPr="00E86841">
              <w:rPr>
                <w:color w:val="000000" w:themeColor="text1"/>
                <w:sz w:val="18"/>
              </w:rPr>
              <w:t>Chronological Ordering</w:t>
            </w:r>
          </w:p>
        </w:tc>
        <w:tc>
          <w:tcPr>
            <w:tcW w:w="5040" w:type="dxa"/>
            <w:shd w:val="clear" w:color="auto" w:fill="FFFFFF"/>
          </w:tcPr>
          <w:p w14:paraId="6CBF0748" w14:textId="77777777" w:rsidR="00FC3CAB" w:rsidRPr="00E86841" w:rsidRDefault="00DB60DD">
            <w:pPr>
              <w:rPr>
                <w:color w:val="000000" w:themeColor="text1"/>
              </w:rPr>
            </w:pPr>
            <w:r w:rsidRPr="00E86841">
              <w:rPr>
                <w:color w:val="000000" w:themeColor="text1"/>
                <w:sz w:val="18"/>
              </w:rPr>
              <w:t>Place in order: Independence (1968) / British Rule begins (1810) / French settlement (1715) / Dutch discovery (1598)</w:t>
            </w:r>
          </w:p>
        </w:tc>
        <w:tc>
          <w:tcPr>
            <w:tcW w:w="2592" w:type="dxa"/>
            <w:shd w:val="clear" w:color="auto" w:fill="FFFFFF"/>
          </w:tcPr>
          <w:p w14:paraId="77875535" w14:textId="77777777" w:rsidR="00FC3CAB" w:rsidRPr="00E86841" w:rsidRDefault="00DB60DD">
            <w:pPr>
              <w:rPr>
                <w:color w:val="000000" w:themeColor="text1"/>
              </w:rPr>
            </w:pPr>
            <w:r w:rsidRPr="00E86841">
              <w:rPr>
                <w:color w:val="000000" w:themeColor="text1"/>
                <w:sz w:val="18"/>
              </w:rPr>
              <w:t>Chronological Sequence</w:t>
            </w:r>
          </w:p>
        </w:tc>
      </w:tr>
      <w:tr w:rsidR="00E86841" w:rsidRPr="00E86841" w14:paraId="41FE2D03" w14:textId="77777777">
        <w:tc>
          <w:tcPr>
            <w:tcW w:w="2016" w:type="dxa"/>
            <w:shd w:val="clear" w:color="auto" w:fill="D9E1F2"/>
          </w:tcPr>
          <w:p w14:paraId="38358A46" w14:textId="77777777" w:rsidR="00FC3CAB" w:rsidRPr="00E86841" w:rsidRDefault="00DB60DD">
            <w:pPr>
              <w:rPr>
                <w:color w:val="000000" w:themeColor="text1"/>
              </w:rPr>
            </w:pPr>
            <w:r w:rsidRPr="00E86841">
              <w:rPr>
                <w:color w:val="000000" w:themeColor="text1"/>
                <w:sz w:val="18"/>
              </w:rPr>
              <w:t>True or False</w:t>
            </w:r>
          </w:p>
        </w:tc>
        <w:tc>
          <w:tcPr>
            <w:tcW w:w="5040" w:type="dxa"/>
            <w:shd w:val="clear" w:color="auto" w:fill="D9E1F2"/>
          </w:tcPr>
          <w:p w14:paraId="79066FC0" w14:textId="77777777" w:rsidR="00FC3CAB" w:rsidRPr="00E86841" w:rsidRDefault="00DB60DD">
            <w:pPr>
              <w:rPr>
                <w:color w:val="000000" w:themeColor="text1"/>
              </w:rPr>
            </w:pPr>
            <w:r w:rsidRPr="00E86841">
              <w:rPr>
                <w:color w:val="000000" w:themeColor="text1"/>
                <w:sz w:val="18"/>
              </w:rPr>
              <w:t>Statement: 'Cyclone intensity in Mauritius is measured in millibars of atmospheric pressure, not wind speed.' → FALSE</w:t>
            </w:r>
          </w:p>
        </w:tc>
        <w:tc>
          <w:tcPr>
            <w:tcW w:w="2592" w:type="dxa"/>
            <w:shd w:val="clear" w:color="auto" w:fill="D9E1F2"/>
          </w:tcPr>
          <w:p w14:paraId="06FA0E2B" w14:textId="77777777" w:rsidR="00FC3CAB" w:rsidRPr="00E86841" w:rsidRDefault="00DB60DD">
            <w:pPr>
              <w:rPr>
                <w:color w:val="000000" w:themeColor="text1"/>
              </w:rPr>
            </w:pPr>
            <w:r w:rsidRPr="00E86841">
              <w:rPr>
                <w:color w:val="000000" w:themeColor="text1"/>
                <w:sz w:val="18"/>
              </w:rPr>
              <w:t>Meteorology &amp; Environmental Science</w:t>
            </w:r>
          </w:p>
        </w:tc>
      </w:tr>
    </w:tbl>
    <w:p w14:paraId="4F119811" w14:textId="77777777" w:rsidR="00FC3CAB" w:rsidRPr="00E86841" w:rsidRDefault="00FC3CAB">
      <w:pPr>
        <w:rPr>
          <w:color w:val="000000" w:themeColor="text1"/>
        </w:rPr>
      </w:pPr>
    </w:p>
    <w:p w14:paraId="7103A50E" w14:textId="77777777" w:rsidR="00FC3CAB" w:rsidRPr="00E86841" w:rsidRDefault="00DB60DD">
      <w:pPr>
        <w:rPr>
          <w:color w:val="000000" w:themeColor="text1"/>
        </w:rPr>
      </w:pPr>
      <w:r w:rsidRPr="00E86841">
        <w:rPr>
          <w:color w:val="000000" w:themeColor="text1"/>
        </w:rPr>
        <w:br w:type="page"/>
      </w:r>
    </w:p>
    <w:p w14:paraId="33E004F8" w14:textId="19634D83" w:rsidR="00FC3CAB" w:rsidRPr="00E86841" w:rsidRDefault="00DB60DD">
      <w:pPr>
        <w:pStyle w:val="Heading1"/>
        <w:rPr>
          <w:color w:val="000000" w:themeColor="text1"/>
        </w:rPr>
      </w:pPr>
      <w:r w:rsidRPr="00E86841">
        <w:rPr>
          <w:color w:val="000000" w:themeColor="text1"/>
        </w:rPr>
        <w:lastRenderedPageBreak/>
        <w:t xml:space="preserve">Appendix B  </w:t>
      </w:r>
      <w:r w:rsidR="00410FA1">
        <w:rPr>
          <w:color w:val="000000" w:themeColor="text1"/>
        </w:rPr>
        <w:t>-</w:t>
      </w:r>
      <w:r w:rsidRPr="00E86841">
        <w:rPr>
          <w:color w:val="000000" w:themeColor="text1"/>
        </w:rPr>
        <w:t xml:space="preserve">  Achievement Badge Definitions (Selected)</w:t>
      </w:r>
    </w:p>
    <w:tbl>
      <w:tblPr>
        <w:tblStyle w:val="TableGrid"/>
        <w:tblW w:w="0" w:type="auto"/>
        <w:tblLook w:val="04A0" w:firstRow="1" w:lastRow="0" w:firstColumn="1" w:lastColumn="0" w:noHBand="0" w:noVBand="1"/>
      </w:tblPr>
      <w:tblGrid>
        <w:gridCol w:w="1687"/>
        <w:gridCol w:w="2180"/>
        <w:gridCol w:w="1349"/>
        <w:gridCol w:w="1190"/>
        <w:gridCol w:w="2119"/>
      </w:tblGrid>
      <w:tr w:rsidR="00E86841" w:rsidRPr="00E86841" w14:paraId="763356CD" w14:textId="77777777">
        <w:tc>
          <w:tcPr>
            <w:tcW w:w="2016" w:type="dxa"/>
            <w:shd w:val="clear" w:color="auto" w:fill="1F497D"/>
          </w:tcPr>
          <w:p w14:paraId="342B73BD" w14:textId="77777777" w:rsidR="00FC3CAB" w:rsidRPr="00E86841" w:rsidRDefault="00DB60DD">
            <w:pPr>
              <w:rPr>
                <w:color w:val="000000" w:themeColor="text1"/>
              </w:rPr>
            </w:pPr>
            <w:r w:rsidRPr="00E86841">
              <w:rPr>
                <w:b/>
                <w:color w:val="000000" w:themeColor="text1"/>
                <w:sz w:val="18"/>
              </w:rPr>
              <w:t>Badge</w:t>
            </w:r>
          </w:p>
        </w:tc>
        <w:tc>
          <w:tcPr>
            <w:tcW w:w="2880" w:type="dxa"/>
            <w:shd w:val="clear" w:color="auto" w:fill="1F497D"/>
          </w:tcPr>
          <w:p w14:paraId="0203E4BE" w14:textId="77777777" w:rsidR="00FC3CAB" w:rsidRPr="00E86841" w:rsidRDefault="00DB60DD">
            <w:pPr>
              <w:rPr>
                <w:color w:val="000000" w:themeColor="text1"/>
              </w:rPr>
            </w:pPr>
            <w:r w:rsidRPr="00E86841">
              <w:rPr>
                <w:b/>
                <w:color w:val="000000" w:themeColor="text1"/>
                <w:sz w:val="18"/>
              </w:rPr>
              <w:t>Unlock Condition</w:t>
            </w:r>
          </w:p>
        </w:tc>
        <w:tc>
          <w:tcPr>
            <w:tcW w:w="1440" w:type="dxa"/>
            <w:shd w:val="clear" w:color="auto" w:fill="1F497D"/>
          </w:tcPr>
          <w:p w14:paraId="6A6B00A6" w14:textId="77777777" w:rsidR="00FC3CAB" w:rsidRPr="00E86841" w:rsidRDefault="00DB60DD">
            <w:pPr>
              <w:rPr>
                <w:color w:val="000000" w:themeColor="text1"/>
              </w:rPr>
            </w:pPr>
            <w:r w:rsidRPr="00E86841">
              <w:rPr>
                <w:b/>
                <w:color w:val="000000" w:themeColor="text1"/>
                <w:sz w:val="18"/>
              </w:rPr>
              <w:t>Category</w:t>
            </w:r>
          </w:p>
        </w:tc>
        <w:tc>
          <w:tcPr>
            <w:tcW w:w="1296" w:type="dxa"/>
            <w:shd w:val="clear" w:color="auto" w:fill="1F497D"/>
          </w:tcPr>
          <w:p w14:paraId="2604BFEB" w14:textId="77777777" w:rsidR="00FC3CAB" w:rsidRPr="00E86841" w:rsidRDefault="00DB60DD">
            <w:pPr>
              <w:rPr>
                <w:color w:val="000000" w:themeColor="text1"/>
              </w:rPr>
            </w:pPr>
            <w:r w:rsidRPr="00E86841">
              <w:rPr>
                <w:b/>
                <w:color w:val="000000" w:themeColor="text1"/>
                <w:sz w:val="18"/>
              </w:rPr>
              <w:t>Rarity</w:t>
            </w:r>
          </w:p>
        </w:tc>
        <w:tc>
          <w:tcPr>
            <w:tcW w:w="2736" w:type="dxa"/>
            <w:shd w:val="clear" w:color="auto" w:fill="1F497D"/>
          </w:tcPr>
          <w:p w14:paraId="1F435C29" w14:textId="77777777" w:rsidR="00FC3CAB" w:rsidRPr="00E86841" w:rsidRDefault="00DB60DD">
            <w:pPr>
              <w:rPr>
                <w:color w:val="000000" w:themeColor="text1"/>
              </w:rPr>
            </w:pPr>
            <w:r w:rsidRPr="00E86841">
              <w:rPr>
                <w:b/>
                <w:color w:val="000000" w:themeColor="text1"/>
                <w:sz w:val="18"/>
              </w:rPr>
              <w:t>Learning Intent</w:t>
            </w:r>
          </w:p>
        </w:tc>
      </w:tr>
      <w:tr w:rsidR="00E86841" w:rsidRPr="00E86841" w14:paraId="5DAD8B85" w14:textId="77777777">
        <w:tc>
          <w:tcPr>
            <w:tcW w:w="2016" w:type="dxa"/>
            <w:shd w:val="clear" w:color="auto" w:fill="D9E1F2"/>
          </w:tcPr>
          <w:p w14:paraId="2A95E25F" w14:textId="77777777" w:rsidR="00FC3CAB" w:rsidRPr="00E86841" w:rsidRDefault="00DB60DD">
            <w:pPr>
              <w:rPr>
                <w:color w:val="000000" w:themeColor="text1"/>
              </w:rPr>
            </w:pPr>
            <w:r w:rsidRPr="00E86841">
              <w:rPr>
                <w:color w:val="000000" w:themeColor="text1"/>
                <w:sz w:val="18"/>
              </w:rPr>
              <w:t>First Steps</w:t>
            </w:r>
          </w:p>
        </w:tc>
        <w:tc>
          <w:tcPr>
            <w:tcW w:w="2880" w:type="dxa"/>
            <w:shd w:val="clear" w:color="auto" w:fill="D9E1F2"/>
          </w:tcPr>
          <w:p w14:paraId="531A1F91" w14:textId="77777777" w:rsidR="00FC3CAB" w:rsidRPr="00E86841" w:rsidRDefault="00DB60DD">
            <w:pPr>
              <w:rPr>
                <w:color w:val="000000" w:themeColor="text1"/>
              </w:rPr>
            </w:pPr>
            <w:r w:rsidRPr="00E86841">
              <w:rPr>
                <w:color w:val="000000" w:themeColor="text1"/>
                <w:sz w:val="18"/>
              </w:rPr>
              <w:t>Answer first question</w:t>
            </w:r>
          </w:p>
        </w:tc>
        <w:tc>
          <w:tcPr>
            <w:tcW w:w="1440" w:type="dxa"/>
            <w:shd w:val="clear" w:color="auto" w:fill="D9E1F2"/>
          </w:tcPr>
          <w:p w14:paraId="2C39DB56" w14:textId="77777777" w:rsidR="00FC3CAB" w:rsidRPr="00E86841" w:rsidRDefault="00DB60DD">
            <w:pPr>
              <w:rPr>
                <w:color w:val="000000" w:themeColor="text1"/>
              </w:rPr>
            </w:pPr>
            <w:r w:rsidRPr="00E86841">
              <w:rPr>
                <w:color w:val="000000" w:themeColor="text1"/>
                <w:sz w:val="18"/>
              </w:rPr>
              <w:t>Progress</w:t>
            </w:r>
          </w:p>
        </w:tc>
        <w:tc>
          <w:tcPr>
            <w:tcW w:w="1296" w:type="dxa"/>
            <w:shd w:val="clear" w:color="auto" w:fill="D9E1F2"/>
          </w:tcPr>
          <w:p w14:paraId="42A04E08" w14:textId="77777777" w:rsidR="00FC3CAB" w:rsidRPr="00E86841" w:rsidRDefault="00DB60DD">
            <w:pPr>
              <w:rPr>
                <w:color w:val="000000" w:themeColor="text1"/>
              </w:rPr>
            </w:pPr>
            <w:r w:rsidRPr="00E86841">
              <w:rPr>
                <w:color w:val="000000" w:themeColor="text1"/>
                <w:sz w:val="18"/>
              </w:rPr>
              <w:t>Common</w:t>
            </w:r>
          </w:p>
        </w:tc>
        <w:tc>
          <w:tcPr>
            <w:tcW w:w="2736" w:type="dxa"/>
            <w:shd w:val="clear" w:color="auto" w:fill="D9E1F2"/>
          </w:tcPr>
          <w:p w14:paraId="1ADE4FF1" w14:textId="77777777" w:rsidR="00FC3CAB" w:rsidRPr="00E86841" w:rsidRDefault="00DB60DD">
            <w:pPr>
              <w:rPr>
                <w:color w:val="000000" w:themeColor="text1"/>
              </w:rPr>
            </w:pPr>
            <w:r w:rsidRPr="00E86841">
              <w:rPr>
                <w:color w:val="000000" w:themeColor="text1"/>
                <w:sz w:val="18"/>
              </w:rPr>
              <w:t>Initiate engagement</w:t>
            </w:r>
          </w:p>
        </w:tc>
      </w:tr>
      <w:tr w:rsidR="00E86841" w:rsidRPr="00E86841" w14:paraId="0CC8AC61" w14:textId="77777777">
        <w:tc>
          <w:tcPr>
            <w:tcW w:w="2016" w:type="dxa"/>
            <w:shd w:val="clear" w:color="auto" w:fill="D9F2D9"/>
          </w:tcPr>
          <w:p w14:paraId="65CE4548" w14:textId="77777777" w:rsidR="00FC3CAB" w:rsidRPr="00E86841" w:rsidRDefault="00DB60DD">
            <w:pPr>
              <w:rPr>
                <w:color w:val="000000" w:themeColor="text1"/>
              </w:rPr>
            </w:pPr>
            <w:r w:rsidRPr="00E86841">
              <w:rPr>
                <w:color w:val="000000" w:themeColor="text1"/>
                <w:sz w:val="18"/>
              </w:rPr>
              <w:t>Knowledge Seeker</w:t>
            </w:r>
          </w:p>
        </w:tc>
        <w:tc>
          <w:tcPr>
            <w:tcW w:w="2880" w:type="dxa"/>
            <w:shd w:val="clear" w:color="auto" w:fill="D9F2D9"/>
          </w:tcPr>
          <w:p w14:paraId="3544BE70" w14:textId="77777777" w:rsidR="00FC3CAB" w:rsidRPr="00E86841" w:rsidRDefault="00DB60DD">
            <w:pPr>
              <w:rPr>
                <w:color w:val="000000" w:themeColor="text1"/>
              </w:rPr>
            </w:pPr>
            <w:r w:rsidRPr="00E86841">
              <w:rPr>
                <w:color w:val="000000" w:themeColor="text1"/>
                <w:sz w:val="18"/>
              </w:rPr>
              <w:t>Answer 50 questions</w:t>
            </w:r>
          </w:p>
        </w:tc>
        <w:tc>
          <w:tcPr>
            <w:tcW w:w="1440" w:type="dxa"/>
            <w:shd w:val="clear" w:color="auto" w:fill="D9F2D9"/>
          </w:tcPr>
          <w:p w14:paraId="294A9C04" w14:textId="77777777" w:rsidR="00FC3CAB" w:rsidRPr="00E86841" w:rsidRDefault="00DB60DD">
            <w:pPr>
              <w:rPr>
                <w:color w:val="000000" w:themeColor="text1"/>
              </w:rPr>
            </w:pPr>
            <w:r w:rsidRPr="00E86841">
              <w:rPr>
                <w:color w:val="000000" w:themeColor="text1"/>
                <w:sz w:val="18"/>
              </w:rPr>
              <w:t>Progress</w:t>
            </w:r>
          </w:p>
        </w:tc>
        <w:tc>
          <w:tcPr>
            <w:tcW w:w="1296" w:type="dxa"/>
            <w:shd w:val="clear" w:color="auto" w:fill="D9F2D9"/>
          </w:tcPr>
          <w:p w14:paraId="2E500A50" w14:textId="77777777" w:rsidR="00FC3CAB" w:rsidRPr="00E86841" w:rsidRDefault="00DB60DD">
            <w:pPr>
              <w:rPr>
                <w:color w:val="000000" w:themeColor="text1"/>
              </w:rPr>
            </w:pPr>
            <w:r w:rsidRPr="00E86841">
              <w:rPr>
                <w:color w:val="000000" w:themeColor="text1"/>
                <w:sz w:val="18"/>
              </w:rPr>
              <w:t>Rare</w:t>
            </w:r>
          </w:p>
        </w:tc>
        <w:tc>
          <w:tcPr>
            <w:tcW w:w="2736" w:type="dxa"/>
            <w:shd w:val="clear" w:color="auto" w:fill="D9F2D9"/>
          </w:tcPr>
          <w:p w14:paraId="4FA87621" w14:textId="77777777" w:rsidR="00FC3CAB" w:rsidRPr="00E86841" w:rsidRDefault="00DB60DD">
            <w:pPr>
              <w:rPr>
                <w:color w:val="000000" w:themeColor="text1"/>
              </w:rPr>
            </w:pPr>
            <w:r w:rsidRPr="00E86841">
              <w:rPr>
                <w:color w:val="000000" w:themeColor="text1"/>
                <w:sz w:val="18"/>
              </w:rPr>
              <w:t>Sustained practice</w:t>
            </w:r>
          </w:p>
        </w:tc>
      </w:tr>
      <w:tr w:rsidR="00E86841" w:rsidRPr="00E86841" w14:paraId="7CBFDB7E" w14:textId="77777777">
        <w:tc>
          <w:tcPr>
            <w:tcW w:w="2016" w:type="dxa"/>
            <w:shd w:val="clear" w:color="auto" w:fill="EAD1F5"/>
          </w:tcPr>
          <w:p w14:paraId="0989B74B" w14:textId="77777777" w:rsidR="00FC3CAB" w:rsidRPr="00E86841" w:rsidRDefault="00DB60DD">
            <w:pPr>
              <w:rPr>
                <w:color w:val="000000" w:themeColor="text1"/>
              </w:rPr>
            </w:pPr>
            <w:r w:rsidRPr="00E86841">
              <w:rPr>
                <w:color w:val="000000" w:themeColor="text1"/>
                <w:sz w:val="18"/>
              </w:rPr>
              <w:t>Mauritius Scholar</w:t>
            </w:r>
          </w:p>
        </w:tc>
        <w:tc>
          <w:tcPr>
            <w:tcW w:w="2880" w:type="dxa"/>
            <w:shd w:val="clear" w:color="auto" w:fill="EAD1F5"/>
          </w:tcPr>
          <w:p w14:paraId="0349789D" w14:textId="77777777" w:rsidR="00FC3CAB" w:rsidRPr="00E86841" w:rsidRDefault="00DB60DD">
            <w:pPr>
              <w:rPr>
                <w:color w:val="000000" w:themeColor="text1"/>
              </w:rPr>
            </w:pPr>
            <w:r w:rsidRPr="00E86841">
              <w:rPr>
                <w:color w:val="000000" w:themeColor="text1"/>
                <w:sz w:val="18"/>
              </w:rPr>
              <w:t>Answer 100 questions</w:t>
            </w:r>
          </w:p>
        </w:tc>
        <w:tc>
          <w:tcPr>
            <w:tcW w:w="1440" w:type="dxa"/>
            <w:shd w:val="clear" w:color="auto" w:fill="EAD1F5"/>
          </w:tcPr>
          <w:p w14:paraId="34A4D3A3" w14:textId="77777777" w:rsidR="00FC3CAB" w:rsidRPr="00E86841" w:rsidRDefault="00DB60DD">
            <w:pPr>
              <w:rPr>
                <w:color w:val="000000" w:themeColor="text1"/>
              </w:rPr>
            </w:pPr>
            <w:r w:rsidRPr="00E86841">
              <w:rPr>
                <w:color w:val="000000" w:themeColor="text1"/>
                <w:sz w:val="18"/>
              </w:rPr>
              <w:t>Progress</w:t>
            </w:r>
          </w:p>
        </w:tc>
        <w:tc>
          <w:tcPr>
            <w:tcW w:w="1296" w:type="dxa"/>
            <w:shd w:val="clear" w:color="auto" w:fill="EAD1F5"/>
          </w:tcPr>
          <w:p w14:paraId="3257DB53" w14:textId="77777777" w:rsidR="00FC3CAB" w:rsidRPr="00E86841" w:rsidRDefault="00DB60DD">
            <w:pPr>
              <w:rPr>
                <w:color w:val="000000" w:themeColor="text1"/>
              </w:rPr>
            </w:pPr>
            <w:r w:rsidRPr="00E86841">
              <w:rPr>
                <w:color w:val="000000" w:themeColor="text1"/>
                <w:sz w:val="18"/>
              </w:rPr>
              <w:t>Epic</w:t>
            </w:r>
          </w:p>
        </w:tc>
        <w:tc>
          <w:tcPr>
            <w:tcW w:w="2736" w:type="dxa"/>
            <w:shd w:val="clear" w:color="auto" w:fill="EAD1F5"/>
          </w:tcPr>
          <w:p w14:paraId="6F85D817" w14:textId="77777777" w:rsidR="00FC3CAB" w:rsidRPr="00E86841" w:rsidRDefault="00DB60DD">
            <w:pPr>
              <w:rPr>
                <w:color w:val="000000" w:themeColor="text1"/>
              </w:rPr>
            </w:pPr>
            <w:r w:rsidRPr="00E86841">
              <w:rPr>
                <w:color w:val="000000" w:themeColor="text1"/>
                <w:sz w:val="18"/>
              </w:rPr>
              <w:t>Deep content coverage</w:t>
            </w:r>
          </w:p>
        </w:tc>
      </w:tr>
      <w:tr w:rsidR="00E86841" w:rsidRPr="00E86841" w14:paraId="0D92B56D" w14:textId="77777777">
        <w:tc>
          <w:tcPr>
            <w:tcW w:w="2016" w:type="dxa"/>
            <w:shd w:val="clear" w:color="auto" w:fill="EAD1F5"/>
          </w:tcPr>
          <w:p w14:paraId="67547BC3" w14:textId="77777777" w:rsidR="00FC3CAB" w:rsidRPr="00E86841" w:rsidRDefault="00DB60DD">
            <w:pPr>
              <w:rPr>
                <w:color w:val="000000" w:themeColor="text1"/>
              </w:rPr>
            </w:pPr>
            <w:r w:rsidRPr="00E86841">
              <w:rPr>
                <w:color w:val="000000" w:themeColor="text1"/>
                <w:sz w:val="18"/>
              </w:rPr>
              <w:t>History Master</w:t>
            </w:r>
          </w:p>
        </w:tc>
        <w:tc>
          <w:tcPr>
            <w:tcW w:w="2880" w:type="dxa"/>
            <w:shd w:val="clear" w:color="auto" w:fill="EAD1F5"/>
          </w:tcPr>
          <w:p w14:paraId="2F1CE5F2" w14:textId="77777777" w:rsidR="00FC3CAB" w:rsidRPr="00E86841" w:rsidRDefault="00DB60DD">
            <w:pPr>
              <w:rPr>
                <w:color w:val="000000" w:themeColor="text1"/>
              </w:rPr>
            </w:pPr>
            <w:r w:rsidRPr="00E86841">
              <w:rPr>
                <w:color w:val="000000" w:themeColor="text1"/>
                <w:sz w:val="18"/>
              </w:rPr>
              <w:t>Complete all History levels</w:t>
            </w:r>
          </w:p>
        </w:tc>
        <w:tc>
          <w:tcPr>
            <w:tcW w:w="1440" w:type="dxa"/>
            <w:shd w:val="clear" w:color="auto" w:fill="EAD1F5"/>
          </w:tcPr>
          <w:p w14:paraId="02AE434B" w14:textId="77777777" w:rsidR="00FC3CAB" w:rsidRPr="00E86841" w:rsidRDefault="00DB60DD">
            <w:pPr>
              <w:rPr>
                <w:color w:val="000000" w:themeColor="text1"/>
              </w:rPr>
            </w:pPr>
            <w:r w:rsidRPr="00E86841">
              <w:rPr>
                <w:color w:val="000000" w:themeColor="text1"/>
                <w:sz w:val="18"/>
              </w:rPr>
              <w:t>Progress</w:t>
            </w:r>
          </w:p>
        </w:tc>
        <w:tc>
          <w:tcPr>
            <w:tcW w:w="1296" w:type="dxa"/>
            <w:shd w:val="clear" w:color="auto" w:fill="EAD1F5"/>
          </w:tcPr>
          <w:p w14:paraId="72584792" w14:textId="77777777" w:rsidR="00FC3CAB" w:rsidRPr="00E86841" w:rsidRDefault="00DB60DD">
            <w:pPr>
              <w:rPr>
                <w:color w:val="000000" w:themeColor="text1"/>
              </w:rPr>
            </w:pPr>
            <w:r w:rsidRPr="00E86841">
              <w:rPr>
                <w:color w:val="000000" w:themeColor="text1"/>
                <w:sz w:val="18"/>
              </w:rPr>
              <w:t>Epic</w:t>
            </w:r>
          </w:p>
        </w:tc>
        <w:tc>
          <w:tcPr>
            <w:tcW w:w="2736" w:type="dxa"/>
            <w:shd w:val="clear" w:color="auto" w:fill="EAD1F5"/>
          </w:tcPr>
          <w:p w14:paraId="3FBE9624" w14:textId="77777777" w:rsidR="00FC3CAB" w:rsidRPr="00E86841" w:rsidRDefault="00DB60DD">
            <w:pPr>
              <w:rPr>
                <w:color w:val="000000" w:themeColor="text1"/>
              </w:rPr>
            </w:pPr>
            <w:r w:rsidRPr="00E86841">
              <w:rPr>
                <w:color w:val="000000" w:themeColor="text1"/>
                <w:sz w:val="18"/>
              </w:rPr>
              <w:t>Full syllabus mastery</w:t>
            </w:r>
          </w:p>
        </w:tc>
      </w:tr>
      <w:tr w:rsidR="00E86841" w:rsidRPr="00E86841" w14:paraId="0EA25BC1" w14:textId="77777777">
        <w:tc>
          <w:tcPr>
            <w:tcW w:w="2016" w:type="dxa"/>
            <w:shd w:val="clear" w:color="auto" w:fill="EAD1F5"/>
          </w:tcPr>
          <w:p w14:paraId="5046E1FA" w14:textId="77777777" w:rsidR="00FC3CAB" w:rsidRPr="00E86841" w:rsidRDefault="00DB60DD">
            <w:pPr>
              <w:rPr>
                <w:color w:val="000000" w:themeColor="text1"/>
              </w:rPr>
            </w:pPr>
            <w:r w:rsidRPr="00E86841">
              <w:rPr>
                <w:color w:val="000000" w:themeColor="text1"/>
                <w:sz w:val="18"/>
              </w:rPr>
              <w:t>Geography Champion</w:t>
            </w:r>
          </w:p>
        </w:tc>
        <w:tc>
          <w:tcPr>
            <w:tcW w:w="2880" w:type="dxa"/>
            <w:shd w:val="clear" w:color="auto" w:fill="EAD1F5"/>
          </w:tcPr>
          <w:p w14:paraId="4A580352" w14:textId="77777777" w:rsidR="00FC3CAB" w:rsidRPr="00E86841" w:rsidRDefault="00DB60DD">
            <w:pPr>
              <w:rPr>
                <w:color w:val="000000" w:themeColor="text1"/>
              </w:rPr>
            </w:pPr>
            <w:r w:rsidRPr="00E86841">
              <w:rPr>
                <w:color w:val="000000" w:themeColor="text1"/>
                <w:sz w:val="18"/>
              </w:rPr>
              <w:t>Complete all Geography levels</w:t>
            </w:r>
          </w:p>
        </w:tc>
        <w:tc>
          <w:tcPr>
            <w:tcW w:w="1440" w:type="dxa"/>
            <w:shd w:val="clear" w:color="auto" w:fill="EAD1F5"/>
          </w:tcPr>
          <w:p w14:paraId="2D842FEA" w14:textId="77777777" w:rsidR="00FC3CAB" w:rsidRPr="00E86841" w:rsidRDefault="00DB60DD">
            <w:pPr>
              <w:rPr>
                <w:color w:val="000000" w:themeColor="text1"/>
              </w:rPr>
            </w:pPr>
            <w:r w:rsidRPr="00E86841">
              <w:rPr>
                <w:color w:val="000000" w:themeColor="text1"/>
                <w:sz w:val="18"/>
              </w:rPr>
              <w:t>Progress</w:t>
            </w:r>
          </w:p>
        </w:tc>
        <w:tc>
          <w:tcPr>
            <w:tcW w:w="1296" w:type="dxa"/>
            <w:shd w:val="clear" w:color="auto" w:fill="EAD1F5"/>
          </w:tcPr>
          <w:p w14:paraId="432EF6A7" w14:textId="77777777" w:rsidR="00FC3CAB" w:rsidRPr="00E86841" w:rsidRDefault="00DB60DD">
            <w:pPr>
              <w:rPr>
                <w:color w:val="000000" w:themeColor="text1"/>
              </w:rPr>
            </w:pPr>
            <w:r w:rsidRPr="00E86841">
              <w:rPr>
                <w:color w:val="000000" w:themeColor="text1"/>
                <w:sz w:val="18"/>
              </w:rPr>
              <w:t>Epic</w:t>
            </w:r>
          </w:p>
        </w:tc>
        <w:tc>
          <w:tcPr>
            <w:tcW w:w="2736" w:type="dxa"/>
            <w:shd w:val="clear" w:color="auto" w:fill="EAD1F5"/>
          </w:tcPr>
          <w:p w14:paraId="7BB94BEA" w14:textId="77777777" w:rsidR="00FC3CAB" w:rsidRPr="00E86841" w:rsidRDefault="00DB60DD">
            <w:pPr>
              <w:rPr>
                <w:color w:val="000000" w:themeColor="text1"/>
              </w:rPr>
            </w:pPr>
            <w:r w:rsidRPr="00E86841">
              <w:rPr>
                <w:color w:val="000000" w:themeColor="text1"/>
                <w:sz w:val="18"/>
              </w:rPr>
              <w:t>Full syllabus mastery</w:t>
            </w:r>
          </w:p>
        </w:tc>
      </w:tr>
      <w:tr w:rsidR="00E86841" w:rsidRPr="00E86841" w14:paraId="01CE57F5" w14:textId="77777777">
        <w:tc>
          <w:tcPr>
            <w:tcW w:w="2016" w:type="dxa"/>
            <w:shd w:val="clear" w:color="auto" w:fill="FFF2CC"/>
          </w:tcPr>
          <w:p w14:paraId="05A6A574" w14:textId="77777777" w:rsidR="00FC3CAB" w:rsidRPr="00E86841" w:rsidRDefault="00DB60DD">
            <w:pPr>
              <w:rPr>
                <w:color w:val="000000" w:themeColor="text1"/>
              </w:rPr>
            </w:pPr>
            <w:r w:rsidRPr="00E86841">
              <w:rPr>
                <w:color w:val="000000" w:themeColor="text1"/>
                <w:sz w:val="18"/>
              </w:rPr>
              <w:t>Perfect Score</w:t>
            </w:r>
          </w:p>
        </w:tc>
        <w:tc>
          <w:tcPr>
            <w:tcW w:w="2880" w:type="dxa"/>
            <w:shd w:val="clear" w:color="auto" w:fill="FFF2CC"/>
          </w:tcPr>
          <w:p w14:paraId="6525F84E" w14:textId="77777777" w:rsidR="00FC3CAB" w:rsidRPr="00E86841" w:rsidRDefault="00DB60DD">
            <w:pPr>
              <w:rPr>
                <w:color w:val="000000" w:themeColor="text1"/>
              </w:rPr>
            </w:pPr>
            <w:r w:rsidRPr="00E86841">
              <w:rPr>
                <w:color w:val="000000" w:themeColor="text1"/>
                <w:sz w:val="18"/>
              </w:rPr>
              <w:t>Complete a level with no incorrect answers</w:t>
            </w:r>
          </w:p>
        </w:tc>
        <w:tc>
          <w:tcPr>
            <w:tcW w:w="1440" w:type="dxa"/>
            <w:shd w:val="clear" w:color="auto" w:fill="FFF2CC"/>
          </w:tcPr>
          <w:p w14:paraId="7CB3A5C5" w14:textId="77777777" w:rsidR="00FC3CAB" w:rsidRPr="00E86841" w:rsidRDefault="00DB60DD">
            <w:pPr>
              <w:rPr>
                <w:color w:val="000000" w:themeColor="text1"/>
              </w:rPr>
            </w:pPr>
            <w:r w:rsidRPr="00E86841">
              <w:rPr>
                <w:color w:val="000000" w:themeColor="text1"/>
                <w:sz w:val="18"/>
              </w:rPr>
              <w:t>Performance</w:t>
            </w:r>
          </w:p>
        </w:tc>
        <w:tc>
          <w:tcPr>
            <w:tcW w:w="1296" w:type="dxa"/>
            <w:shd w:val="clear" w:color="auto" w:fill="FFF2CC"/>
          </w:tcPr>
          <w:p w14:paraId="12EB63D1" w14:textId="77777777" w:rsidR="00FC3CAB" w:rsidRPr="00E86841" w:rsidRDefault="00DB60DD">
            <w:pPr>
              <w:rPr>
                <w:color w:val="000000" w:themeColor="text1"/>
              </w:rPr>
            </w:pPr>
            <w:r w:rsidRPr="00E86841">
              <w:rPr>
                <w:color w:val="000000" w:themeColor="text1"/>
                <w:sz w:val="18"/>
              </w:rPr>
              <w:t>Legendary</w:t>
            </w:r>
          </w:p>
        </w:tc>
        <w:tc>
          <w:tcPr>
            <w:tcW w:w="2736" w:type="dxa"/>
            <w:shd w:val="clear" w:color="auto" w:fill="FFF2CC"/>
          </w:tcPr>
          <w:p w14:paraId="6B60F61B" w14:textId="77777777" w:rsidR="00FC3CAB" w:rsidRPr="00E86841" w:rsidRDefault="00DB60DD">
            <w:pPr>
              <w:rPr>
                <w:color w:val="000000" w:themeColor="text1"/>
              </w:rPr>
            </w:pPr>
            <w:r w:rsidRPr="00E86841">
              <w:rPr>
                <w:color w:val="000000" w:themeColor="text1"/>
                <w:sz w:val="18"/>
              </w:rPr>
              <w:t>Accuracy under time pressure</w:t>
            </w:r>
          </w:p>
        </w:tc>
      </w:tr>
      <w:tr w:rsidR="00E86841" w:rsidRPr="00E86841" w14:paraId="2D74A187" w14:textId="77777777">
        <w:tc>
          <w:tcPr>
            <w:tcW w:w="2016" w:type="dxa"/>
            <w:shd w:val="clear" w:color="auto" w:fill="D9F2D9"/>
          </w:tcPr>
          <w:p w14:paraId="64110614" w14:textId="77777777" w:rsidR="00FC3CAB" w:rsidRPr="00E86841" w:rsidRDefault="00DB60DD">
            <w:pPr>
              <w:rPr>
                <w:color w:val="000000" w:themeColor="text1"/>
              </w:rPr>
            </w:pPr>
            <w:r w:rsidRPr="00E86841">
              <w:rPr>
                <w:color w:val="000000" w:themeColor="text1"/>
                <w:sz w:val="18"/>
              </w:rPr>
              <w:t>Speed Demon</w:t>
            </w:r>
          </w:p>
        </w:tc>
        <w:tc>
          <w:tcPr>
            <w:tcW w:w="2880" w:type="dxa"/>
            <w:shd w:val="clear" w:color="auto" w:fill="D9F2D9"/>
          </w:tcPr>
          <w:p w14:paraId="7C231052" w14:textId="77777777" w:rsidR="00FC3CAB" w:rsidRPr="00E86841" w:rsidRDefault="00DB60DD">
            <w:pPr>
              <w:rPr>
                <w:color w:val="000000" w:themeColor="text1"/>
              </w:rPr>
            </w:pPr>
            <w:r w:rsidRPr="00E86841">
              <w:rPr>
                <w:color w:val="000000" w:themeColor="text1"/>
                <w:sz w:val="18"/>
              </w:rPr>
              <w:t>Complete a level with 50%+ time remaining</w:t>
            </w:r>
          </w:p>
        </w:tc>
        <w:tc>
          <w:tcPr>
            <w:tcW w:w="1440" w:type="dxa"/>
            <w:shd w:val="clear" w:color="auto" w:fill="D9F2D9"/>
          </w:tcPr>
          <w:p w14:paraId="68360F93" w14:textId="77777777" w:rsidR="00FC3CAB" w:rsidRPr="00E86841" w:rsidRDefault="00DB60DD">
            <w:pPr>
              <w:rPr>
                <w:color w:val="000000" w:themeColor="text1"/>
              </w:rPr>
            </w:pPr>
            <w:r w:rsidRPr="00E86841">
              <w:rPr>
                <w:color w:val="000000" w:themeColor="text1"/>
                <w:sz w:val="18"/>
              </w:rPr>
              <w:t>Performance</w:t>
            </w:r>
          </w:p>
        </w:tc>
        <w:tc>
          <w:tcPr>
            <w:tcW w:w="1296" w:type="dxa"/>
            <w:shd w:val="clear" w:color="auto" w:fill="D9F2D9"/>
          </w:tcPr>
          <w:p w14:paraId="7D0068EB" w14:textId="77777777" w:rsidR="00FC3CAB" w:rsidRPr="00E86841" w:rsidRDefault="00DB60DD">
            <w:pPr>
              <w:rPr>
                <w:color w:val="000000" w:themeColor="text1"/>
              </w:rPr>
            </w:pPr>
            <w:r w:rsidRPr="00E86841">
              <w:rPr>
                <w:color w:val="000000" w:themeColor="text1"/>
                <w:sz w:val="18"/>
              </w:rPr>
              <w:t>Rare</w:t>
            </w:r>
          </w:p>
        </w:tc>
        <w:tc>
          <w:tcPr>
            <w:tcW w:w="2736" w:type="dxa"/>
            <w:shd w:val="clear" w:color="auto" w:fill="D9F2D9"/>
          </w:tcPr>
          <w:p w14:paraId="13C5FC81" w14:textId="77777777" w:rsidR="00FC3CAB" w:rsidRPr="00E86841" w:rsidRDefault="00DB60DD">
            <w:pPr>
              <w:rPr>
                <w:color w:val="000000" w:themeColor="text1"/>
              </w:rPr>
            </w:pPr>
            <w:r w:rsidRPr="00E86841">
              <w:rPr>
                <w:color w:val="000000" w:themeColor="text1"/>
                <w:sz w:val="18"/>
              </w:rPr>
              <w:t>Fluency and automaticity</w:t>
            </w:r>
          </w:p>
        </w:tc>
      </w:tr>
      <w:tr w:rsidR="00E86841" w:rsidRPr="00E86841" w14:paraId="5B7FA021" w14:textId="77777777">
        <w:tc>
          <w:tcPr>
            <w:tcW w:w="2016" w:type="dxa"/>
            <w:shd w:val="clear" w:color="auto" w:fill="D9F2D9"/>
          </w:tcPr>
          <w:p w14:paraId="6E658883" w14:textId="77777777" w:rsidR="00FC3CAB" w:rsidRPr="00E86841" w:rsidRDefault="00DB60DD">
            <w:pPr>
              <w:rPr>
                <w:color w:val="000000" w:themeColor="text1"/>
              </w:rPr>
            </w:pPr>
            <w:r w:rsidRPr="00E86841">
              <w:rPr>
                <w:color w:val="000000" w:themeColor="text1"/>
                <w:sz w:val="18"/>
              </w:rPr>
              <w:t>Hot Streak</w:t>
            </w:r>
          </w:p>
        </w:tc>
        <w:tc>
          <w:tcPr>
            <w:tcW w:w="2880" w:type="dxa"/>
            <w:shd w:val="clear" w:color="auto" w:fill="D9F2D9"/>
          </w:tcPr>
          <w:p w14:paraId="48330CF0" w14:textId="77777777" w:rsidR="00FC3CAB" w:rsidRPr="00E86841" w:rsidRDefault="00DB60DD">
            <w:pPr>
              <w:rPr>
                <w:color w:val="000000" w:themeColor="text1"/>
              </w:rPr>
            </w:pPr>
            <w:r w:rsidRPr="00E86841">
              <w:rPr>
                <w:color w:val="000000" w:themeColor="text1"/>
                <w:sz w:val="18"/>
              </w:rPr>
              <w:t>5 consecutive correct answers</w:t>
            </w:r>
          </w:p>
        </w:tc>
        <w:tc>
          <w:tcPr>
            <w:tcW w:w="1440" w:type="dxa"/>
            <w:shd w:val="clear" w:color="auto" w:fill="D9F2D9"/>
          </w:tcPr>
          <w:p w14:paraId="69843D0F" w14:textId="77777777" w:rsidR="00FC3CAB" w:rsidRPr="00E86841" w:rsidRDefault="00DB60DD">
            <w:pPr>
              <w:rPr>
                <w:color w:val="000000" w:themeColor="text1"/>
              </w:rPr>
            </w:pPr>
            <w:r w:rsidRPr="00E86841">
              <w:rPr>
                <w:color w:val="000000" w:themeColor="text1"/>
                <w:sz w:val="18"/>
              </w:rPr>
              <w:t>Streak</w:t>
            </w:r>
          </w:p>
        </w:tc>
        <w:tc>
          <w:tcPr>
            <w:tcW w:w="1296" w:type="dxa"/>
            <w:shd w:val="clear" w:color="auto" w:fill="D9F2D9"/>
          </w:tcPr>
          <w:p w14:paraId="11275B8B" w14:textId="77777777" w:rsidR="00FC3CAB" w:rsidRPr="00E86841" w:rsidRDefault="00DB60DD">
            <w:pPr>
              <w:rPr>
                <w:color w:val="000000" w:themeColor="text1"/>
              </w:rPr>
            </w:pPr>
            <w:r w:rsidRPr="00E86841">
              <w:rPr>
                <w:color w:val="000000" w:themeColor="text1"/>
                <w:sz w:val="18"/>
              </w:rPr>
              <w:t>Rare</w:t>
            </w:r>
          </w:p>
        </w:tc>
        <w:tc>
          <w:tcPr>
            <w:tcW w:w="2736" w:type="dxa"/>
            <w:shd w:val="clear" w:color="auto" w:fill="D9F2D9"/>
          </w:tcPr>
          <w:p w14:paraId="2DEF96F9" w14:textId="77777777" w:rsidR="00FC3CAB" w:rsidRPr="00E86841" w:rsidRDefault="00DB60DD">
            <w:pPr>
              <w:rPr>
                <w:color w:val="000000" w:themeColor="text1"/>
              </w:rPr>
            </w:pPr>
            <w:r w:rsidRPr="00E86841">
              <w:rPr>
                <w:color w:val="000000" w:themeColor="text1"/>
                <w:sz w:val="18"/>
              </w:rPr>
              <w:t>Sustained attention</w:t>
            </w:r>
          </w:p>
        </w:tc>
      </w:tr>
      <w:tr w:rsidR="00E86841" w:rsidRPr="00E86841" w14:paraId="6BAE66D4" w14:textId="77777777">
        <w:tc>
          <w:tcPr>
            <w:tcW w:w="2016" w:type="dxa"/>
            <w:shd w:val="clear" w:color="auto" w:fill="FFF2CC"/>
          </w:tcPr>
          <w:p w14:paraId="4A2EEB61" w14:textId="77777777" w:rsidR="00FC3CAB" w:rsidRPr="00E86841" w:rsidRDefault="00DB60DD">
            <w:pPr>
              <w:rPr>
                <w:color w:val="000000" w:themeColor="text1"/>
              </w:rPr>
            </w:pPr>
            <w:r w:rsidRPr="00E86841">
              <w:rPr>
                <w:color w:val="000000" w:themeColor="text1"/>
                <w:sz w:val="18"/>
              </w:rPr>
              <w:t>Unstoppable</w:t>
            </w:r>
          </w:p>
        </w:tc>
        <w:tc>
          <w:tcPr>
            <w:tcW w:w="2880" w:type="dxa"/>
            <w:shd w:val="clear" w:color="auto" w:fill="FFF2CC"/>
          </w:tcPr>
          <w:p w14:paraId="0508B678" w14:textId="77777777" w:rsidR="00FC3CAB" w:rsidRPr="00E86841" w:rsidRDefault="00DB60DD">
            <w:pPr>
              <w:rPr>
                <w:color w:val="000000" w:themeColor="text1"/>
              </w:rPr>
            </w:pPr>
            <w:r w:rsidRPr="00E86841">
              <w:rPr>
                <w:color w:val="000000" w:themeColor="text1"/>
                <w:sz w:val="18"/>
              </w:rPr>
              <w:t>15 consecutive correct answers</w:t>
            </w:r>
          </w:p>
        </w:tc>
        <w:tc>
          <w:tcPr>
            <w:tcW w:w="1440" w:type="dxa"/>
            <w:shd w:val="clear" w:color="auto" w:fill="FFF2CC"/>
          </w:tcPr>
          <w:p w14:paraId="3A4CBEFC" w14:textId="77777777" w:rsidR="00FC3CAB" w:rsidRPr="00E86841" w:rsidRDefault="00DB60DD">
            <w:pPr>
              <w:rPr>
                <w:color w:val="000000" w:themeColor="text1"/>
              </w:rPr>
            </w:pPr>
            <w:r w:rsidRPr="00E86841">
              <w:rPr>
                <w:color w:val="000000" w:themeColor="text1"/>
                <w:sz w:val="18"/>
              </w:rPr>
              <w:t>Streak</w:t>
            </w:r>
          </w:p>
        </w:tc>
        <w:tc>
          <w:tcPr>
            <w:tcW w:w="1296" w:type="dxa"/>
            <w:shd w:val="clear" w:color="auto" w:fill="FFF2CC"/>
          </w:tcPr>
          <w:p w14:paraId="2D479587" w14:textId="77777777" w:rsidR="00FC3CAB" w:rsidRPr="00E86841" w:rsidRDefault="00DB60DD">
            <w:pPr>
              <w:rPr>
                <w:color w:val="000000" w:themeColor="text1"/>
              </w:rPr>
            </w:pPr>
            <w:r w:rsidRPr="00E86841">
              <w:rPr>
                <w:color w:val="000000" w:themeColor="text1"/>
                <w:sz w:val="18"/>
              </w:rPr>
              <w:t>Legendary</w:t>
            </w:r>
          </w:p>
        </w:tc>
        <w:tc>
          <w:tcPr>
            <w:tcW w:w="2736" w:type="dxa"/>
            <w:shd w:val="clear" w:color="auto" w:fill="FFF2CC"/>
          </w:tcPr>
          <w:p w14:paraId="2E401690" w14:textId="77777777" w:rsidR="00FC3CAB" w:rsidRPr="00E86841" w:rsidRDefault="00DB60DD">
            <w:pPr>
              <w:rPr>
                <w:color w:val="000000" w:themeColor="text1"/>
              </w:rPr>
            </w:pPr>
            <w:r w:rsidRPr="00E86841">
              <w:rPr>
                <w:color w:val="000000" w:themeColor="text1"/>
                <w:sz w:val="18"/>
              </w:rPr>
              <w:t>Deep focused engagement</w:t>
            </w:r>
          </w:p>
        </w:tc>
      </w:tr>
    </w:tbl>
    <w:p w14:paraId="1CABCF06" w14:textId="77777777" w:rsidR="00FC3CAB" w:rsidRPr="00E86841" w:rsidRDefault="00FC3CAB">
      <w:pPr>
        <w:rPr>
          <w:color w:val="000000" w:themeColor="text1"/>
        </w:rPr>
      </w:pPr>
    </w:p>
    <w:p w14:paraId="29301190" w14:textId="37EA060B" w:rsidR="00FC3CAB" w:rsidRPr="00E86841" w:rsidRDefault="00FC3CAB" w:rsidP="00410FA1">
      <w:pPr>
        <w:rPr>
          <w:color w:val="000000" w:themeColor="text1"/>
        </w:rPr>
      </w:pPr>
    </w:p>
    <w:sectPr w:rsidR="00FC3CAB" w:rsidRPr="00E86841"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8B"/>
    <w:rsid w:val="0006063C"/>
    <w:rsid w:val="000B0473"/>
    <w:rsid w:val="000D116B"/>
    <w:rsid w:val="000E0147"/>
    <w:rsid w:val="00104A46"/>
    <w:rsid w:val="00126406"/>
    <w:rsid w:val="00142F87"/>
    <w:rsid w:val="00147AB1"/>
    <w:rsid w:val="0015074B"/>
    <w:rsid w:val="00175DB6"/>
    <w:rsid w:val="001A49DE"/>
    <w:rsid w:val="002716B3"/>
    <w:rsid w:val="00287A31"/>
    <w:rsid w:val="002926FF"/>
    <w:rsid w:val="0029639D"/>
    <w:rsid w:val="002B68B9"/>
    <w:rsid w:val="002F6A58"/>
    <w:rsid w:val="00300974"/>
    <w:rsid w:val="00312CA3"/>
    <w:rsid w:val="00326F90"/>
    <w:rsid w:val="00392777"/>
    <w:rsid w:val="003B6DE2"/>
    <w:rsid w:val="00410FA1"/>
    <w:rsid w:val="004207C6"/>
    <w:rsid w:val="004212C0"/>
    <w:rsid w:val="00477294"/>
    <w:rsid w:val="0048192B"/>
    <w:rsid w:val="004E3C32"/>
    <w:rsid w:val="0055044E"/>
    <w:rsid w:val="005612AB"/>
    <w:rsid w:val="005722D0"/>
    <w:rsid w:val="00594079"/>
    <w:rsid w:val="005B77AA"/>
    <w:rsid w:val="005D01B1"/>
    <w:rsid w:val="005D5776"/>
    <w:rsid w:val="005F2C66"/>
    <w:rsid w:val="005F2FEF"/>
    <w:rsid w:val="00684C9B"/>
    <w:rsid w:val="006E3228"/>
    <w:rsid w:val="0074596F"/>
    <w:rsid w:val="00794D92"/>
    <w:rsid w:val="007D5974"/>
    <w:rsid w:val="00812341"/>
    <w:rsid w:val="00840993"/>
    <w:rsid w:val="00857953"/>
    <w:rsid w:val="0086310D"/>
    <w:rsid w:val="008948E2"/>
    <w:rsid w:val="00897277"/>
    <w:rsid w:val="008C3D71"/>
    <w:rsid w:val="00925D84"/>
    <w:rsid w:val="00952B8B"/>
    <w:rsid w:val="00960BDB"/>
    <w:rsid w:val="009D28E7"/>
    <w:rsid w:val="009F168E"/>
    <w:rsid w:val="00A07801"/>
    <w:rsid w:val="00A76F8F"/>
    <w:rsid w:val="00A86DDA"/>
    <w:rsid w:val="00AA1D8D"/>
    <w:rsid w:val="00AB5454"/>
    <w:rsid w:val="00AE09CD"/>
    <w:rsid w:val="00B23F41"/>
    <w:rsid w:val="00B26EAC"/>
    <w:rsid w:val="00B40116"/>
    <w:rsid w:val="00B47730"/>
    <w:rsid w:val="00B62468"/>
    <w:rsid w:val="00B6482C"/>
    <w:rsid w:val="00B72685"/>
    <w:rsid w:val="00BE484E"/>
    <w:rsid w:val="00C131C2"/>
    <w:rsid w:val="00C43033"/>
    <w:rsid w:val="00C65718"/>
    <w:rsid w:val="00C773BD"/>
    <w:rsid w:val="00CA01D7"/>
    <w:rsid w:val="00CB0664"/>
    <w:rsid w:val="00CC6E82"/>
    <w:rsid w:val="00CD7FF1"/>
    <w:rsid w:val="00CF0E92"/>
    <w:rsid w:val="00D021D0"/>
    <w:rsid w:val="00D3273F"/>
    <w:rsid w:val="00D4137B"/>
    <w:rsid w:val="00D44BAF"/>
    <w:rsid w:val="00D60BA5"/>
    <w:rsid w:val="00D642AA"/>
    <w:rsid w:val="00DB60DD"/>
    <w:rsid w:val="00E079BF"/>
    <w:rsid w:val="00E11E3D"/>
    <w:rsid w:val="00E23B8E"/>
    <w:rsid w:val="00E23CEA"/>
    <w:rsid w:val="00E46A22"/>
    <w:rsid w:val="00E50BD5"/>
    <w:rsid w:val="00E56188"/>
    <w:rsid w:val="00E56B4C"/>
    <w:rsid w:val="00E623C2"/>
    <w:rsid w:val="00E65F49"/>
    <w:rsid w:val="00E86841"/>
    <w:rsid w:val="00ED3B30"/>
    <w:rsid w:val="00F61CA4"/>
    <w:rsid w:val="00F81778"/>
    <w:rsid w:val="00FA7ED7"/>
    <w:rsid w:val="00FC3CAB"/>
    <w:rsid w:val="00FC693F"/>
    <w:rsid w:val="00FE10BF"/>
    <w:rsid w:val="00FF0B93"/>
    <w:rsid w:val="00FF2F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84CC2"/>
  <w14:defaultImageDpi w14:val="300"/>
  <w15:docId w15:val="{8AFD0372-D3A6-40B5-B1AE-057DA375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24</Pages>
  <Words>6983</Words>
  <Characters>39807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Abdallah Ousman Peerally</cp:lastModifiedBy>
  <cp:revision>91</cp:revision>
  <dcterms:created xsi:type="dcterms:W3CDTF">2013-12-23T23:15:00Z</dcterms:created>
  <dcterms:modified xsi:type="dcterms:W3CDTF">2026-05-18T11:43:00Z</dcterms:modified>
  <cp:category/>
</cp:coreProperties>
</file>