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B2EBF" w:rsidRDefault="005B2EBF" w:rsidP="005B2EBF">
      <w:pPr>
        <w:jc w:val="center"/>
        <w:rPr>
          <w:b/>
          <w:sz w:val="36"/>
          <w:szCs w:val="36"/>
        </w:rPr>
      </w:pPr>
      <w:r w:rsidRPr="005B2EBF">
        <w:rPr>
          <w:b/>
          <w:sz w:val="36"/>
          <w:szCs w:val="36"/>
        </w:rPr>
        <w:t>有效</w:t>
      </w:r>
      <w:r w:rsidR="00052ED4" w:rsidRPr="005B2EBF">
        <w:rPr>
          <w:b/>
          <w:sz w:val="36"/>
          <w:szCs w:val="36"/>
        </w:rPr>
        <w:t>复杂</w:t>
      </w:r>
      <w:r w:rsidR="00052ED4">
        <w:rPr>
          <w:rFonts w:hint="eastAsia"/>
          <w:b/>
          <w:sz w:val="36"/>
          <w:szCs w:val="36"/>
        </w:rPr>
        <w:t>度</w:t>
      </w:r>
      <w:r w:rsidRPr="005B2EBF">
        <w:rPr>
          <w:b/>
          <w:sz w:val="36"/>
          <w:szCs w:val="36"/>
        </w:rPr>
        <w:t>的助听器听觉补偿</w:t>
      </w:r>
    </w:p>
    <w:p w:rsidR="005B2EBF" w:rsidRDefault="005B2EBF" w:rsidP="005B2EBF">
      <w:pPr>
        <w:jc w:val="center"/>
        <w:rPr>
          <w:rFonts w:ascii="TimesNewRomanPS-ItalicMT" w:hAnsi="TimesNewRomanPS-ItalicMT" w:hint="eastAsia"/>
          <w:color w:val="000000"/>
          <w:sz w:val="22"/>
          <w:szCs w:val="22"/>
        </w:rPr>
      </w:pPr>
      <w:r>
        <w:rPr>
          <w:rFonts w:ascii="TimesNewRomanPS-ItalicMT" w:hAnsi="TimesNewRomanPS-ItalicMT"/>
          <w:color w:val="000000"/>
          <w:sz w:val="22"/>
          <w:szCs w:val="22"/>
        </w:rPr>
        <w:t xml:space="preserve">Yu-Ting </w:t>
      </w:r>
      <w:proofErr w:type="spellStart"/>
      <w:r>
        <w:rPr>
          <w:rFonts w:ascii="TimesNewRomanPS-ItalicMT" w:hAnsi="TimesNewRomanPS-ItalicMT"/>
          <w:color w:val="000000"/>
          <w:sz w:val="22"/>
          <w:szCs w:val="22"/>
        </w:rPr>
        <w:t>Kuo</w:t>
      </w:r>
      <w:proofErr w:type="spellEnd"/>
      <w:r>
        <w:rPr>
          <w:rFonts w:ascii="TimesNewRomanPSMT" w:hAnsi="TimesNewRomanPSMT"/>
          <w:color w:val="000000"/>
          <w:sz w:val="22"/>
          <w:szCs w:val="22"/>
        </w:rPr>
        <w:t xml:space="preserve">, </w:t>
      </w:r>
      <w:proofErr w:type="spellStart"/>
      <w:r>
        <w:rPr>
          <w:rFonts w:ascii="TimesNewRomanPS-ItalicMT" w:hAnsi="TimesNewRomanPS-ItalicMT"/>
          <w:color w:val="000000"/>
          <w:sz w:val="22"/>
          <w:szCs w:val="22"/>
        </w:rPr>
        <w:t>Tay-Jyi</w:t>
      </w:r>
      <w:proofErr w:type="spellEnd"/>
      <w:r>
        <w:rPr>
          <w:rFonts w:ascii="TimesNewRomanPS-ItalicMT" w:hAnsi="TimesNewRomanPS-ItalicMT"/>
          <w:color w:val="000000"/>
          <w:sz w:val="22"/>
          <w:szCs w:val="22"/>
        </w:rPr>
        <w:t xml:space="preserve"> Lin</w:t>
      </w:r>
      <w:r>
        <w:rPr>
          <w:rFonts w:ascii="TimesNewRomanPSMT" w:hAnsi="TimesNewRomanPSMT"/>
          <w:color w:val="000000"/>
          <w:sz w:val="22"/>
          <w:szCs w:val="22"/>
        </w:rPr>
        <w:t xml:space="preserve">, </w:t>
      </w:r>
      <w:r>
        <w:rPr>
          <w:rFonts w:ascii="TimesNewRomanPS-ItalicMT" w:hAnsi="TimesNewRomanPS-ItalicMT"/>
          <w:color w:val="000000"/>
          <w:sz w:val="22"/>
          <w:szCs w:val="22"/>
        </w:rPr>
        <w:t>Wei-Han Chang</w:t>
      </w:r>
      <w:r>
        <w:rPr>
          <w:rFonts w:ascii="TimesNewRomanPSMT" w:hAnsi="TimesNewRomanPSMT"/>
          <w:color w:val="000000"/>
          <w:sz w:val="22"/>
          <w:szCs w:val="22"/>
        </w:rPr>
        <w:t xml:space="preserve">, </w:t>
      </w:r>
      <w:proofErr w:type="spellStart"/>
      <w:r>
        <w:rPr>
          <w:rFonts w:ascii="TimesNewRomanPS-ItalicMT" w:hAnsi="TimesNewRomanPS-ItalicMT"/>
          <w:color w:val="000000"/>
          <w:sz w:val="22"/>
          <w:szCs w:val="22"/>
        </w:rPr>
        <w:t>Yueh</w:t>
      </w:r>
      <w:proofErr w:type="spellEnd"/>
      <w:r>
        <w:rPr>
          <w:rFonts w:ascii="TimesNewRomanPS-ItalicMT" w:hAnsi="TimesNewRomanPS-ItalicMT"/>
          <w:color w:val="000000"/>
          <w:sz w:val="22"/>
          <w:szCs w:val="22"/>
        </w:rPr>
        <w:t>-Tai Li</w:t>
      </w:r>
      <w:r>
        <w:rPr>
          <w:rFonts w:ascii="TimesNewRomanPSMT" w:hAnsi="TimesNewRomanPSMT"/>
          <w:color w:val="000000"/>
          <w:sz w:val="22"/>
          <w:szCs w:val="22"/>
        </w:rPr>
        <w:t xml:space="preserve">, </w:t>
      </w:r>
      <w:r>
        <w:rPr>
          <w:rFonts w:ascii="TimesNewRomanPSMT" w:hAnsi="TimesNewRomanPSMT" w:hint="eastAsia"/>
          <w:color w:val="000000"/>
          <w:sz w:val="22"/>
          <w:szCs w:val="22"/>
        </w:rPr>
        <w:t>and</w:t>
      </w:r>
      <w:r>
        <w:rPr>
          <w:rFonts w:ascii="TimesNewRomanPSMT" w:hAnsi="TimesNewRomanPSMT"/>
          <w:color w:val="000000"/>
          <w:sz w:val="22"/>
          <w:szCs w:val="22"/>
        </w:rPr>
        <w:t xml:space="preserve"> </w:t>
      </w:r>
      <w:proofErr w:type="spellStart"/>
      <w:r>
        <w:rPr>
          <w:rFonts w:ascii="TimesNewRomanPS-ItalicMT" w:hAnsi="TimesNewRomanPS-ItalicMT"/>
          <w:color w:val="000000"/>
          <w:sz w:val="22"/>
          <w:szCs w:val="22"/>
        </w:rPr>
        <w:t>Chih</w:t>
      </w:r>
      <w:proofErr w:type="spellEnd"/>
      <w:r>
        <w:rPr>
          <w:rFonts w:ascii="TimesNewRomanPS-ItalicMT" w:hAnsi="TimesNewRomanPS-ItalicMT"/>
          <w:color w:val="000000"/>
          <w:sz w:val="22"/>
          <w:szCs w:val="22"/>
        </w:rPr>
        <w:t>-Wei Liu</w:t>
      </w:r>
    </w:p>
    <w:p w:rsidR="003950DB" w:rsidRDefault="003950DB" w:rsidP="005B2EBF">
      <w:pPr>
        <w:jc w:val="center"/>
        <w:rPr>
          <w:b/>
          <w:sz w:val="36"/>
          <w:szCs w:val="36"/>
        </w:rPr>
      </w:pPr>
      <w:r>
        <w:rPr>
          <w:rFonts w:ascii="TimesNewRomanPS-ItalicMT" w:hAnsi="TimesNewRomanPS-ItalicMT" w:hint="eastAsia"/>
          <w:color w:val="000000"/>
          <w:sz w:val="22"/>
          <w:szCs w:val="22"/>
        </w:rPr>
        <w:t>台湾，台湾交通大学，电子工程</w:t>
      </w:r>
      <w:r w:rsidR="00C41385">
        <w:rPr>
          <w:rFonts w:ascii="TimesNewRomanPS-ItalicMT" w:hAnsi="TimesNewRomanPS-ItalicMT" w:hint="eastAsia"/>
          <w:color w:val="000000"/>
          <w:sz w:val="22"/>
          <w:szCs w:val="22"/>
        </w:rPr>
        <w:t>系</w:t>
      </w:r>
    </w:p>
    <w:p w:rsidR="005B2EBF" w:rsidRDefault="005B2EBF" w:rsidP="005B2EBF">
      <w:pPr>
        <w:jc w:val="left"/>
        <w:rPr>
          <w:sz w:val="24"/>
          <w:szCs w:val="24"/>
        </w:rPr>
      </w:pPr>
      <w:r w:rsidRPr="005B2EBF">
        <w:rPr>
          <w:rFonts w:hint="eastAsia"/>
          <w:sz w:val="36"/>
          <w:szCs w:val="36"/>
        </w:rPr>
        <w:tab/>
      </w:r>
      <w:r w:rsidR="00F75606">
        <w:rPr>
          <w:rFonts w:hint="eastAsia"/>
          <w:sz w:val="24"/>
          <w:szCs w:val="24"/>
        </w:rPr>
        <w:t>摘要</w:t>
      </w:r>
      <w:r w:rsidR="00F75606">
        <w:rPr>
          <w:rFonts w:hint="eastAsia"/>
          <w:sz w:val="24"/>
          <w:szCs w:val="24"/>
        </w:rPr>
        <w:t>-</w:t>
      </w:r>
      <w:r w:rsidR="00204FBC">
        <w:rPr>
          <w:rFonts w:hint="eastAsia"/>
          <w:sz w:val="24"/>
          <w:szCs w:val="24"/>
        </w:rPr>
        <w:t>听觉补偿模块是数字助听器的一个重要单元，本文描述了一种复杂有效的助听器听觉补偿设计方案。</w:t>
      </w:r>
      <w:r w:rsidR="001638BB">
        <w:rPr>
          <w:rFonts w:hint="eastAsia"/>
          <w:sz w:val="24"/>
          <w:szCs w:val="24"/>
        </w:rPr>
        <w:t>文章提出了一种多速率体系结构设计和录波器组设计来大大降低带限通道的数据率和计算复杂度</w:t>
      </w:r>
      <w:r w:rsidR="00704639">
        <w:rPr>
          <w:rFonts w:hint="eastAsia"/>
          <w:sz w:val="24"/>
          <w:szCs w:val="24"/>
        </w:rPr>
        <w:t>。此外针对于多速率听觉补偿中的动态范围压缩问题，本文也给出了几种优化方案，并加以讨论</w:t>
      </w:r>
      <w:r w:rsidR="00AF4BD7">
        <w:rPr>
          <w:rFonts w:hint="eastAsia"/>
          <w:sz w:val="24"/>
          <w:szCs w:val="24"/>
        </w:rPr>
        <w:t>以致更加简化</w:t>
      </w:r>
      <w:r w:rsidR="00704639">
        <w:rPr>
          <w:rFonts w:hint="eastAsia"/>
          <w:sz w:val="24"/>
          <w:szCs w:val="24"/>
        </w:rPr>
        <w:t>。</w:t>
      </w:r>
      <w:r w:rsidR="00AF4BD7">
        <w:rPr>
          <w:rFonts w:hint="eastAsia"/>
          <w:sz w:val="24"/>
          <w:szCs w:val="24"/>
        </w:rPr>
        <w:t>在一个</w:t>
      </w:r>
      <w:r w:rsidR="00AF4BD7">
        <w:rPr>
          <w:rFonts w:hint="eastAsia"/>
          <w:sz w:val="24"/>
          <w:szCs w:val="24"/>
        </w:rPr>
        <w:t>18</w:t>
      </w:r>
      <w:r w:rsidR="00AF4BD7">
        <w:rPr>
          <w:rFonts w:hint="eastAsia"/>
          <w:sz w:val="24"/>
          <w:szCs w:val="24"/>
        </w:rPr>
        <w:t>通道</w:t>
      </w:r>
      <w:r w:rsidR="00AF4BD7">
        <w:rPr>
          <w:rFonts w:hint="eastAsia"/>
          <w:sz w:val="24"/>
          <w:szCs w:val="24"/>
        </w:rPr>
        <w:t>24KHz</w:t>
      </w:r>
      <w:r w:rsidR="00AF4BD7">
        <w:rPr>
          <w:rFonts w:hint="eastAsia"/>
          <w:sz w:val="24"/>
          <w:szCs w:val="24"/>
        </w:rPr>
        <w:t>的数字助听器中，</w:t>
      </w:r>
      <w:r w:rsidR="00B054CD">
        <w:rPr>
          <w:rFonts w:hint="eastAsia"/>
          <w:sz w:val="24"/>
          <w:szCs w:val="24"/>
        </w:rPr>
        <w:t>94%</w:t>
      </w:r>
      <w:r w:rsidR="00B054CD">
        <w:rPr>
          <w:rFonts w:hint="eastAsia"/>
          <w:sz w:val="24"/>
          <w:szCs w:val="24"/>
        </w:rPr>
        <w:t>的乘法和加法都由一简单的滤波器组设计而简化。而且，每个频段的动态范围压缩器的计算和存储开销都分别减少到只有</w:t>
      </w:r>
      <w:r w:rsidR="00B054CD">
        <w:rPr>
          <w:rFonts w:hint="eastAsia"/>
          <w:sz w:val="24"/>
          <w:szCs w:val="24"/>
        </w:rPr>
        <w:t>16%</w:t>
      </w:r>
      <w:r w:rsidR="00B054CD">
        <w:rPr>
          <w:rFonts w:hint="eastAsia"/>
          <w:sz w:val="24"/>
          <w:szCs w:val="24"/>
        </w:rPr>
        <w:t>和</w:t>
      </w:r>
      <w:r w:rsidR="00B054CD">
        <w:rPr>
          <w:rFonts w:hint="eastAsia"/>
          <w:sz w:val="24"/>
          <w:szCs w:val="24"/>
        </w:rPr>
        <w:t>1%</w:t>
      </w:r>
      <w:r w:rsidR="00B054CD">
        <w:rPr>
          <w:rFonts w:hint="eastAsia"/>
          <w:sz w:val="24"/>
          <w:szCs w:val="24"/>
        </w:rPr>
        <w:t>。</w:t>
      </w:r>
    </w:p>
    <w:p w:rsidR="008E3179" w:rsidRDefault="008E3179" w:rsidP="005B2EBF">
      <w:pPr>
        <w:jc w:val="left"/>
        <w:rPr>
          <w:b/>
          <w:sz w:val="32"/>
          <w:szCs w:val="24"/>
        </w:rPr>
      </w:pPr>
      <w:r w:rsidRPr="008E3179">
        <w:rPr>
          <w:rFonts w:hint="eastAsia"/>
          <w:b/>
          <w:sz w:val="32"/>
          <w:szCs w:val="24"/>
        </w:rPr>
        <w:t xml:space="preserve">I. </w:t>
      </w:r>
      <w:r w:rsidRPr="008E3179">
        <w:rPr>
          <w:rFonts w:hint="eastAsia"/>
          <w:b/>
          <w:sz w:val="32"/>
          <w:szCs w:val="24"/>
        </w:rPr>
        <w:t>简介</w:t>
      </w:r>
    </w:p>
    <w:p w:rsidR="008E3179" w:rsidRDefault="008E3179" w:rsidP="005B2EBF">
      <w:pPr>
        <w:jc w:val="left"/>
        <w:rPr>
          <w:sz w:val="24"/>
          <w:szCs w:val="24"/>
        </w:rPr>
      </w:pPr>
      <w:r>
        <w:rPr>
          <w:rFonts w:hint="eastAsia"/>
          <w:b/>
          <w:sz w:val="32"/>
          <w:szCs w:val="24"/>
        </w:rPr>
        <w:tab/>
      </w:r>
      <w:r>
        <w:rPr>
          <w:rFonts w:hint="eastAsia"/>
          <w:sz w:val="24"/>
          <w:szCs w:val="24"/>
        </w:rPr>
        <w:t>随着平均年龄的上升，人们听力能力的损失迅速的增加。所以越来越多的人需要助听器来提高生活质量。</w:t>
      </w:r>
      <w:r w:rsidR="00034AEA">
        <w:rPr>
          <w:rFonts w:hint="eastAsia"/>
          <w:sz w:val="24"/>
          <w:szCs w:val="24"/>
        </w:rPr>
        <w:t>数字助听器具有更好的可编程性因而可以私人订制化，但是数字的助听器相比于模拟的助听器更加耗电。</w:t>
      </w:r>
      <w:r w:rsidR="002D3C1F">
        <w:rPr>
          <w:rFonts w:hint="eastAsia"/>
          <w:sz w:val="24"/>
          <w:szCs w:val="24"/>
        </w:rPr>
        <w:t>然而，助听器的小尺寸严重的限制了电子设备和电池的尺寸。</w:t>
      </w:r>
      <w:r w:rsidR="00396906">
        <w:rPr>
          <w:rFonts w:hint="eastAsia"/>
          <w:sz w:val="24"/>
          <w:szCs w:val="24"/>
        </w:rPr>
        <w:t>限于此严格的限制，电子设计师门必须尽己所能将设备的复杂度的算法和结构编程低水平的电路结构。</w:t>
      </w:r>
      <w:r w:rsidR="00180328">
        <w:rPr>
          <w:rFonts w:hint="eastAsia"/>
          <w:sz w:val="24"/>
          <w:szCs w:val="24"/>
        </w:rPr>
        <w:t>一个通常的助听器包括功能模块，比如听觉补偿，回声抵消，噪声抑制和语音增强。</w:t>
      </w:r>
      <w:r w:rsidR="00572BD7">
        <w:rPr>
          <w:rFonts w:hint="eastAsia"/>
          <w:sz w:val="24"/>
          <w:szCs w:val="24"/>
        </w:rPr>
        <w:t>其中，听觉补偿是最重要的一个部分，因为它对听力损失患者丢失的听觉功能进行补偿。听力损失的人们通常同时伴有可懂度的损失和听力动态范围的损失。</w:t>
      </w:r>
      <w:r w:rsidR="00515A60">
        <w:rPr>
          <w:rFonts w:hint="eastAsia"/>
          <w:sz w:val="24"/>
          <w:szCs w:val="24"/>
        </w:rPr>
        <w:t>因此，听力补偿模块需要具有一下两个功能：</w:t>
      </w:r>
      <w:r w:rsidR="00E70D23">
        <w:rPr>
          <w:rFonts w:hint="eastAsia"/>
          <w:sz w:val="24"/>
          <w:szCs w:val="24"/>
        </w:rPr>
        <w:t>频率变换和动态范围压缩。前者通过正对不同频带内提供不同大小的增益来补偿依赖于频率的可懂度损失。</w:t>
      </w:r>
      <w:r w:rsidR="0021786D">
        <w:rPr>
          <w:rFonts w:hint="eastAsia"/>
          <w:sz w:val="24"/>
          <w:szCs w:val="24"/>
        </w:rPr>
        <w:t>后者通过降低信号的动态范围来适应听力损失患者剩下的听力范围。</w:t>
      </w:r>
    </w:p>
    <w:p w:rsidR="0089079B" w:rsidRDefault="0089079B" w:rsidP="005B2EBF">
      <w:pPr>
        <w:jc w:val="left"/>
        <w:rPr>
          <w:sz w:val="24"/>
          <w:szCs w:val="24"/>
        </w:rPr>
      </w:pPr>
      <w:r>
        <w:rPr>
          <w:rFonts w:hint="eastAsia"/>
          <w:sz w:val="24"/>
          <w:szCs w:val="24"/>
        </w:rPr>
        <w:tab/>
      </w:r>
      <w:r>
        <w:rPr>
          <w:rFonts w:hint="eastAsia"/>
          <w:sz w:val="24"/>
          <w:szCs w:val="24"/>
        </w:rPr>
        <w:t>本文听出了一种可接受复杂度的结构来进行听觉补偿，一次来节约数字助听器的硬件大小和电源消耗。</w:t>
      </w:r>
      <w:r w:rsidR="00532195">
        <w:rPr>
          <w:rFonts w:hint="eastAsia"/>
          <w:sz w:val="24"/>
          <w:szCs w:val="24"/>
        </w:rPr>
        <w:t>本文剩下内容结构如下：第二部分描述听觉补偿的工能；第三和第四部分给出了所提出的结构和动态范围压缩器的复杂度减少情况</w:t>
      </w:r>
      <w:r w:rsidR="00F84ADB">
        <w:rPr>
          <w:rFonts w:hint="eastAsia"/>
          <w:sz w:val="24"/>
          <w:szCs w:val="24"/>
        </w:rPr>
        <w:t>；</w:t>
      </w:r>
      <w:r w:rsidR="00532195">
        <w:rPr>
          <w:rFonts w:hint="eastAsia"/>
          <w:sz w:val="24"/>
          <w:szCs w:val="24"/>
        </w:rPr>
        <w:t>第五部分给出了本文结果的对比</w:t>
      </w:r>
      <w:r w:rsidR="00F84ADB">
        <w:rPr>
          <w:rFonts w:hint="eastAsia"/>
          <w:sz w:val="24"/>
          <w:szCs w:val="24"/>
        </w:rPr>
        <w:t>；</w:t>
      </w:r>
      <w:r w:rsidR="00532195">
        <w:rPr>
          <w:rFonts w:hint="eastAsia"/>
          <w:sz w:val="24"/>
          <w:szCs w:val="24"/>
        </w:rPr>
        <w:t>第六部分给出结论和以后工作的重点。</w:t>
      </w:r>
    </w:p>
    <w:p w:rsidR="00545471" w:rsidRPr="00545471" w:rsidRDefault="00545471" w:rsidP="005B2EBF">
      <w:pPr>
        <w:jc w:val="left"/>
        <w:rPr>
          <w:b/>
          <w:sz w:val="32"/>
          <w:szCs w:val="24"/>
        </w:rPr>
      </w:pPr>
    </w:p>
    <w:p w:rsidR="00532195" w:rsidRDefault="00545471" w:rsidP="005B2EBF">
      <w:pPr>
        <w:jc w:val="left"/>
        <w:rPr>
          <w:b/>
          <w:sz w:val="32"/>
          <w:szCs w:val="24"/>
        </w:rPr>
      </w:pPr>
      <w:r w:rsidRPr="00545471">
        <w:rPr>
          <w:rFonts w:hint="eastAsia"/>
          <w:b/>
          <w:sz w:val="32"/>
          <w:szCs w:val="24"/>
        </w:rPr>
        <w:t>II.</w:t>
      </w:r>
      <w:r w:rsidRPr="00545471">
        <w:rPr>
          <w:rFonts w:hint="eastAsia"/>
          <w:b/>
          <w:sz w:val="32"/>
          <w:szCs w:val="24"/>
        </w:rPr>
        <w:t>听觉补偿</w:t>
      </w:r>
    </w:p>
    <w:p w:rsidR="00545471" w:rsidRPr="00545471" w:rsidRDefault="00545471" w:rsidP="005B2EBF">
      <w:pPr>
        <w:jc w:val="left"/>
        <w:rPr>
          <w:sz w:val="32"/>
          <w:szCs w:val="24"/>
        </w:rPr>
      </w:pPr>
      <w:r>
        <w:rPr>
          <w:rFonts w:hint="eastAsia"/>
          <w:b/>
          <w:sz w:val="32"/>
          <w:szCs w:val="24"/>
        </w:rPr>
        <w:tab/>
      </w:r>
      <w:r w:rsidRPr="00545471">
        <w:rPr>
          <w:rFonts w:hint="eastAsia"/>
          <w:sz w:val="24"/>
          <w:szCs w:val="24"/>
        </w:rPr>
        <w:t>图一</w:t>
      </w:r>
      <w:r>
        <w:rPr>
          <w:rFonts w:hint="eastAsia"/>
          <w:sz w:val="24"/>
          <w:szCs w:val="24"/>
        </w:rPr>
        <w:t>展示了数字助听器听觉补偿的原理框图。</w:t>
      </w:r>
      <w:r w:rsidR="002A508E">
        <w:rPr>
          <w:rFonts w:hint="eastAsia"/>
          <w:sz w:val="24"/>
          <w:szCs w:val="24"/>
        </w:rPr>
        <w:t>它包括一个</w:t>
      </w:r>
      <w:r w:rsidR="002A508E">
        <w:rPr>
          <w:rFonts w:hint="eastAsia"/>
          <w:sz w:val="24"/>
          <w:szCs w:val="24"/>
        </w:rPr>
        <w:t>18</w:t>
      </w:r>
      <w:r w:rsidR="002A508E">
        <w:rPr>
          <w:rFonts w:hint="eastAsia"/>
          <w:sz w:val="24"/>
          <w:szCs w:val="24"/>
        </w:rPr>
        <w:t>频段、增益可编程的的滤波器组</w:t>
      </w:r>
      <w:r w:rsidR="00FF3184">
        <w:rPr>
          <w:rFonts w:hint="eastAsia"/>
          <w:sz w:val="24"/>
          <w:szCs w:val="24"/>
        </w:rPr>
        <w:t>和一个动态范围压缩器。</w:t>
      </w:r>
      <w:r w:rsidR="008F2939">
        <w:rPr>
          <w:rFonts w:hint="eastAsia"/>
          <w:sz w:val="24"/>
          <w:szCs w:val="24"/>
        </w:rPr>
        <w:t>这滤波器组是基于</w:t>
      </w:r>
      <w:r w:rsidR="008F2939">
        <w:rPr>
          <w:rFonts w:hint="eastAsia"/>
          <w:sz w:val="24"/>
          <w:szCs w:val="24"/>
        </w:rPr>
        <w:t>ANSI S1.11</w:t>
      </w:r>
      <w:r w:rsidR="008F2939">
        <w:rPr>
          <w:rFonts w:hint="eastAsia"/>
          <w:sz w:val="24"/>
          <w:szCs w:val="24"/>
        </w:rPr>
        <w:t>【</w:t>
      </w:r>
      <w:r w:rsidR="008F2939">
        <w:rPr>
          <w:rFonts w:hint="eastAsia"/>
          <w:sz w:val="24"/>
          <w:szCs w:val="24"/>
        </w:rPr>
        <w:t>3</w:t>
      </w:r>
      <w:r w:rsidR="008F2939">
        <w:rPr>
          <w:rFonts w:hint="eastAsia"/>
          <w:sz w:val="24"/>
          <w:szCs w:val="24"/>
        </w:rPr>
        <w:t>】</w:t>
      </w:r>
      <w:r w:rsidR="008F2939">
        <w:rPr>
          <w:rFonts w:hint="eastAsia"/>
          <w:sz w:val="24"/>
          <w:szCs w:val="24"/>
        </w:rPr>
        <w:t>1/3</w:t>
      </w:r>
      <w:r w:rsidR="008F2939">
        <w:rPr>
          <w:rFonts w:hint="eastAsia"/>
          <w:sz w:val="24"/>
          <w:szCs w:val="24"/>
        </w:rPr>
        <w:t>倍频</w:t>
      </w:r>
      <w:r w:rsidR="008F2939">
        <w:rPr>
          <w:rFonts w:hint="eastAsia"/>
          <w:sz w:val="24"/>
          <w:szCs w:val="24"/>
        </w:rPr>
        <w:t xml:space="preserve"> </w:t>
      </w:r>
      <w:r w:rsidR="008F2939">
        <w:rPr>
          <w:rFonts w:hint="eastAsia"/>
          <w:sz w:val="24"/>
          <w:szCs w:val="24"/>
        </w:rPr>
        <w:t>滤波器组，它和人类听觉感官机制系统十分类似。</w:t>
      </w:r>
      <w:r w:rsidR="00722926">
        <w:rPr>
          <w:rFonts w:hint="eastAsia"/>
          <w:sz w:val="24"/>
          <w:szCs w:val="24"/>
        </w:rPr>
        <w:t>滤波器组和动态范围压缩器的规格会按如下介绍。</w:t>
      </w:r>
    </w:p>
    <w:p w:rsidR="009D64BD" w:rsidRDefault="009D64BD" w:rsidP="009D64BD">
      <w:pPr>
        <w:jc w:val="center"/>
        <w:rPr>
          <w:b/>
          <w:sz w:val="32"/>
          <w:szCs w:val="24"/>
        </w:rPr>
      </w:pPr>
      <w:r>
        <w:rPr>
          <w:b/>
          <w:noProof/>
          <w:sz w:val="32"/>
          <w:szCs w:val="24"/>
        </w:rPr>
        <w:drawing>
          <wp:inline distT="0" distB="0" distL="0" distR="0">
            <wp:extent cx="2941955" cy="161417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941955" cy="1614170"/>
                    </a:xfrm>
                    <a:prstGeom prst="rect">
                      <a:avLst/>
                    </a:prstGeom>
                    <a:noFill/>
                    <a:ln w="9525">
                      <a:noFill/>
                      <a:miter lim="800000"/>
                      <a:headEnd/>
                      <a:tailEnd/>
                    </a:ln>
                  </pic:spPr>
                </pic:pic>
              </a:graphicData>
            </a:graphic>
          </wp:inline>
        </w:drawing>
      </w:r>
    </w:p>
    <w:p w:rsidR="009D64BD" w:rsidRDefault="009D64BD" w:rsidP="009D64BD">
      <w:pPr>
        <w:jc w:val="left"/>
        <w:rPr>
          <w:i/>
          <w:sz w:val="28"/>
          <w:szCs w:val="24"/>
        </w:rPr>
      </w:pPr>
      <w:r>
        <w:rPr>
          <w:rFonts w:hint="eastAsia"/>
          <w:b/>
          <w:sz w:val="32"/>
          <w:szCs w:val="24"/>
        </w:rPr>
        <w:lastRenderedPageBreak/>
        <w:tab/>
      </w:r>
      <w:r w:rsidRPr="009D64BD">
        <w:rPr>
          <w:rFonts w:hint="eastAsia"/>
          <w:i/>
          <w:sz w:val="28"/>
          <w:szCs w:val="24"/>
        </w:rPr>
        <w:t xml:space="preserve">A. ANSI S1.11 </w:t>
      </w:r>
      <w:r w:rsidRPr="009D64BD">
        <w:rPr>
          <w:rFonts w:hint="eastAsia"/>
          <w:i/>
          <w:sz w:val="28"/>
          <w:szCs w:val="24"/>
        </w:rPr>
        <w:t>滤波器组</w:t>
      </w:r>
    </w:p>
    <w:p w:rsidR="009D64BD" w:rsidRDefault="009D64BD" w:rsidP="009D64BD">
      <w:pPr>
        <w:jc w:val="left"/>
        <w:rPr>
          <w:sz w:val="24"/>
          <w:szCs w:val="24"/>
        </w:rPr>
      </w:pPr>
      <w:r>
        <w:rPr>
          <w:rFonts w:hint="eastAsia"/>
          <w:i/>
          <w:sz w:val="28"/>
          <w:szCs w:val="24"/>
        </w:rPr>
        <w:tab/>
      </w:r>
      <w:r w:rsidRPr="009D64BD">
        <w:rPr>
          <w:rFonts w:hint="eastAsia"/>
          <w:sz w:val="24"/>
          <w:szCs w:val="24"/>
        </w:rPr>
        <w:t>在</w:t>
      </w:r>
      <w:r w:rsidRPr="009D64BD">
        <w:rPr>
          <w:rFonts w:hint="eastAsia"/>
          <w:sz w:val="24"/>
          <w:szCs w:val="24"/>
        </w:rPr>
        <w:t>ANSI S1.11</w:t>
      </w:r>
      <w:r>
        <w:rPr>
          <w:rFonts w:hint="eastAsia"/>
          <w:sz w:val="24"/>
          <w:szCs w:val="24"/>
        </w:rPr>
        <w:t>标准当中，为</w:t>
      </w:r>
      <w:r>
        <w:rPr>
          <w:rFonts w:hint="eastAsia"/>
          <w:sz w:val="24"/>
          <w:szCs w:val="24"/>
        </w:rPr>
        <w:t>20KHz</w:t>
      </w:r>
      <w:r>
        <w:rPr>
          <w:rFonts w:hint="eastAsia"/>
          <w:sz w:val="24"/>
          <w:szCs w:val="24"/>
        </w:rPr>
        <w:t>一下的频段定义了</w:t>
      </w:r>
      <w:r>
        <w:rPr>
          <w:rFonts w:hint="eastAsia"/>
          <w:sz w:val="24"/>
          <w:szCs w:val="24"/>
        </w:rPr>
        <w:t>43</w:t>
      </w:r>
      <w:r>
        <w:rPr>
          <w:rFonts w:hint="eastAsia"/>
          <w:sz w:val="24"/>
          <w:szCs w:val="24"/>
        </w:rPr>
        <w:t>个</w:t>
      </w:r>
      <w:r>
        <w:rPr>
          <w:rFonts w:hint="eastAsia"/>
          <w:sz w:val="24"/>
          <w:szCs w:val="24"/>
        </w:rPr>
        <w:t>1/3</w:t>
      </w:r>
      <w:r>
        <w:rPr>
          <w:rFonts w:hint="eastAsia"/>
          <w:sz w:val="24"/>
          <w:szCs w:val="24"/>
        </w:rPr>
        <w:t>倍频的频带。每个频带的位置和范围由它的中频频率和带宽决定。</w:t>
      </w:r>
      <m:oMath>
        <m:sSup>
          <m:sSupPr>
            <m:ctrlPr>
              <w:rPr>
                <w:rFonts w:ascii="Cambria Math" w:hAnsi="Cambria Math"/>
                <w:sz w:val="24"/>
                <w:szCs w:val="24"/>
              </w:rPr>
            </m:ctrlPr>
          </m:sSupPr>
          <m:e>
            <m:r>
              <w:rPr>
                <w:rFonts w:ascii="Cambria Math" w:hAnsi="Cambria Math"/>
                <w:sz w:val="24"/>
                <w:szCs w:val="24"/>
              </w:rPr>
              <m:t>x</m:t>
            </m:r>
          </m:e>
          <m:sup>
            <m:r>
              <m:rPr>
                <m:sty m:val="p"/>
              </m:rPr>
              <w:rPr>
                <w:rFonts w:ascii="Cambria Math" w:hAnsi="Cambria Math"/>
                <w:sz w:val="24"/>
                <w:szCs w:val="24"/>
              </w:rPr>
              <m:t>th</m:t>
            </m:r>
          </m:sup>
        </m:sSup>
      </m:oMath>
      <w:r>
        <w:rPr>
          <w:rFonts w:hint="eastAsia"/>
          <w:sz w:val="24"/>
          <w:szCs w:val="24"/>
        </w:rPr>
        <w:t>频带的中频频率</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hAnsi="Cambria Math"/>
            <w:sz w:val="24"/>
            <w:szCs w:val="24"/>
          </w:rPr>
          <m:t>(x)</m:t>
        </m:r>
      </m:oMath>
      <w:r>
        <w:rPr>
          <w:rFonts w:hint="eastAsia"/>
          <w:sz w:val="24"/>
          <w:szCs w:val="24"/>
        </w:rPr>
        <w:t>定义如下</w:t>
      </w:r>
      <w:r w:rsidR="0012206F">
        <w:rPr>
          <w:rFonts w:hint="eastAsia"/>
          <w:sz w:val="24"/>
          <w:szCs w:val="24"/>
        </w:rPr>
        <w:t>：</w:t>
      </w:r>
    </w:p>
    <w:p w:rsidR="0012206F" w:rsidRDefault="00E301B5" w:rsidP="0012206F">
      <w:pPr>
        <w:jc w:val="center"/>
        <w:rPr>
          <w:sz w:val="32"/>
          <w:szCs w:val="24"/>
        </w:rPr>
      </w:pPr>
      <m:oMath>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m</m:t>
            </m:r>
          </m:sub>
        </m:sSub>
        <m:d>
          <m:dPr>
            <m:ctrlPr>
              <w:rPr>
                <w:rFonts w:ascii="Cambria Math" w:hAnsi="Cambria Math"/>
                <w:i/>
                <w:sz w:val="32"/>
                <w:szCs w:val="24"/>
              </w:rPr>
            </m:ctrlPr>
          </m:dPr>
          <m:e>
            <m:r>
              <w:rPr>
                <w:rFonts w:ascii="Cambria Math" w:hAnsi="Cambria Math"/>
                <w:sz w:val="32"/>
                <w:szCs w:val="24"/>
              </w:rPr>
              <m:t>x</m:t>
            </m:r>
          </m:e>
        </m:d>
        <m:r>
          <m:rPr>
            <m:sty m:val="p"/>
          </m:rPr>
          <w:rPr>
            <w:rFonts w:ascii="Cambria Math" w:hAnsi="Cambria Math"/>
            <w:sz w:val="32"/>
            <w:szCs w:val="24"/>
          </w:rPr>
          <m:t>=</m:t>
        </m:r>
        <m:sSup>
          <m:sSupPr>
            <m:ctrlPr>
              <w:rPr>
                <w:rFonts w:ascii="Cambria Math" w:hAnsi="Cambria Math"/>
                <w:sz w:val="32"/>
                <w:szCs w:val="24"/>
              </w:rPr>
            </m:ctrlPr>
          </m:sSupPr>
          <m:e>
            <m:r>
              <m:rPr>
                <m:sty m:val="p"/>
              </m:rPr>
              <w:rPr>
                <w:rFonts w:ascii="Cambria Math" w:hAnsi="Cambria Math"/>
                <w:sz w:val="32"/>
                <w:szCs w:val="24"/>
              </w:rPr>
              <m:t>2</m:t>
            </m:r>
          </m:e>
          <m:sup>
            <m:f>
              <m:fPr>
                <m:ctrlPr>
                  <w:rPr>
                    <w:rFonts w:ascii="Cambria Math" w:hAnsi="Cambria Math"/>
                    <w:sz w:val="32"/>
                    <w:szCs w:val="24"/>
                  </w:rPr>
                </m:ctrlPr>
              </m:fPr>
              <m:num>
                <m:r>
                  <m:rPr>
                    <m:sty m:val="p"/>
                  </m:rPr>
                  <w:rPr>
                    <w:rFonts w:ascii="Cambria Math" w:hAnsi="Cambria Math"/>
                    <w:sz w:val="32"/>
                    <w:szCs w:val="24"/>
                  </w:rPr>
                  <m:t>(</m:t>
                </m:r>
                <m:r>
                  <w:rPr>
                    <w:rFonts w:ascii="Cambria Math" w:hAnsi="Cambria Math"/>
                    <w:sz w:val="32"/>
                    <w:szCs w:val="24"/>
                  </w:rPr>
                  <m:t>x</m:t>
                </m:r>
                <m:r>
                  <m:rPr>
                    <m:sty m:val="p"/>
                  </m:rPr>
                  <w:rPr>
                    <w:rFonts w:ascii="Cambria Math" w:hAnsi="Cambria Math"/>
                    <w:sz w:val="32"/>
                    <w:szCs w:val="24"/>
                  </w:rPr>
                  <m:t>-30)</m:t>
                </m:r>
              </m:num>
              <m:den>
                <m:r>
                  <m:rPr>
                    <m:sty m:val="p"/>
                  </m:rPr>
                  <w:rPr>
                    <w:rFonts w:ascii="Cambria Math" w:hAnsi="Cambria Math"/>
                    <w:sz w:val="32"/>
                    <w:szCs w:val="24"/>
                  </w:rPr>
                  <m:t>3</m:t>
                </m:r>
              </m:den>
            </m:f>
          </m:sup>
        </m:sSup>
        <m:r>
          <m:rPr>
            <m:sty m:val="p"/>
          </m:rP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r</m:t>
            </m:r>
          </m:sub>
        </m:sSub>
      </m:oMath>
      <w:r w:rsidR="0012206F">
        <w:rPr>
          <w:rFonts w:hint="eastAsia"/>
          <w:sz w:val="32"/>
          <w:szCs w:val="24"/>
        </w:rPr>
        <w:t>,</w:t>
      </w:r>
    </w:p>
    <w:p w:rsidR="0012206F" w:rsidRDefault="0012206F" w:rsidP="009D64BD">
      <w:pPr>
        <w:jc w:val="left"/>
        <w:rPr>
          <w:sz w:val="24"/>
          <w:szCs w:val="24"/>
        </w:rPr>
      </w:pPr>
      <w:r w:rsidRPr="0012206F">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m:t>
            </m:r>
          </m:sub>
        </m:sSub>
      </m:oMath>
      <w:r>
        <w:rPr>
          <w:sz w:val="24"/>
          <w:szCs w:val="24"/>
        </w:rPr>
        <w:t>是一个参考频率</w:t>
      </w:r>
      <w:r>
        <w:rPr>
          <w:rFonts w:hint="eastAsia"/>
          <w:sz w:val="24"/>
          <w:szCs w:val="24"/>
        </w:rPr>
        <w:t>，</w:t>
      </w:r>
      <w:r>
        <w:rPr>
          <w:sz w:val="24"/>
          <w:szCs w:val="24"/>
        </w:rPr>
        <w:t>设为</w:t>
      </w:r>
      <w:r>
        <w:rPr>
          <w:rFonts w:hint="eastAsia"/>
          <w:sz w:val="24"/>
          <w:szCs w:val="24"/>
        </w:rPr>
        <w:t>1000Hz</w:t>
      </w:r>
      <w:r>
        <w:rPr>
          <w:rFonts w:hint="eastAsia"/>
          <w:sz w:val="24"/>
          <w:szCs w:val="24"/>
        </w:rPr>
        <w:t>。每个频带的带宽由下边频</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oMath>
      <w:r>
        <w:rPr>
          <w:rFonts w:hint="eastAsia"/>
          <w:sz w:val="24"/>
          <w:szCs w:val="24"/>
        </w:rPr>
        <w:t>和上边频</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oMath>
      <w:r>
        <w:rPr>
          <w:rFonts w:hint="eastAsia"/>
          <w:sz w:val="24"/>
          <w:szCs w:val="24"/>
        </w:rPr>
        <w:t>定义</w:t>
      </w:r>
      <w:r w:rsidR="00B803F4">
        <w:rPr>
          <w:rFonts w:hint="eastAsia"/>
          <w:sz w:val="24"/>
          <w:szCs w:val="24"/>
        </w:rPr>
        <w:t>，具体如下定义</w:t>
      </w:r>
    </w:p>
    <w:p w:rsidR="00B803F4" w:rsidRDefault="00E301B5" w:rsidP="009D64BD">
      <w:pPr>
        <w:jc w:val="left"/>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sup>
          </m:sSup>
        </m:oMath>
      </m:oMathPara>
    </w:p>
    <w:p w:rsidR="00796BA3" w:rsidRDefault="007D20B8" w:rsidP="009D64BD">
      <w:pPr>
        <w:jc w:val="left"/>
        <w:rPr>
          <w:sz w:val="24"/>
          <w:szCs w:val="24"/>
        </w:rPr>
      </w:pPr>
      <w:r>
        <w:rPr>
          <w:rFonts w:hint="eastAsia"/>
          <w:sz w:val="24"/>
          <w:szCs w:val="24"/>
        </w:rPr>
        <w:t>例如，第</w:t>
      </w:r>
      <w:r>
        <w:rPr>
          <w:rFonts w:hint="eastAsia"/>
          <w:sz w:val="24"/>
          <w:szCs w:val="24"/>
        </w:rPr>
        <w:t>30</w:t>
      </w:r>
      <w:r>
        <w:rPr>
          <w:rFonts w:hint="eastAsia"/>
          <w:sz w:val="24"/>
          <w:szCs w:val="24"/>
        </w:rPr>
        <w:t>个频带的带宽是从</w:t>
      </w:r>
      <w:r>
        <w:rPr>
          <w:rFonts w:hint="eastAsia"/>
          <w:sz w:val="24"/>
          <w:szCs w:val="24"/>
        </w:rPr>
        <w:t>891Hz</w:t>
      </w:r>
      <w:r>
        <w:rPr>
          <w:rFonts w:hint="eastAsia"/>
          <w:sz w:val="24"/>
          <w:szCs w:val="24"/>
        </w:rPr>
        <w:t>到</w:t>
      </w:r>
      <w:r>
        <w:rPr>
          <w:rFonts w:hint="eastAsia"/>
          <w:sz w:val="24"/>
          <w:szCs w:val="24"/>
        </w:rPr>
        <w:t>1112Hz</w:t>
      </w:r>
      <w:r>
        <w:rPr>
          <w:rFonts w:hint="eastAsia"/>
          <w:sz w:val="24"/>
          <w:szCs w:val="24"/>
        </w:rPr>
        <w:t>。</w:t>
      </w:r>
      <w:r w:rsidR="00865A82">
        <w:rPr>
          <w:rFonts w:hint="eastAsia"/>
          <w:sz w:val="24"/>
          <w:szCs w:val="24"/>
        </w:rPr>
        <w:t>另外，</w:t>
      </w:r>
      <w:r w:rsidR="00865A82">
        <w:rPr>
          <w:rFonts w:hint="eastAsia"/>
          <w:sz w:val="24"/>
          <w:szCs w:val="24"/>
        </w:rPr>
        <w:t>1/3</w:t>
      </w:r>
      <w:r w:rsidR="00865A82">
        <w:rPr>
          <w:rFonts w:hint="eastAsia"/>
          <w:sz w:val="24"/>
          <w:szCs w:val="24"/>
        </w:rPr>
        <w:t>倍频程滤波器的性能要求也在</w:t>
      </w:r>
      <w:r w:rsidR="00865A82">
        <w:rPr>
          <w:rFonts w:hint="eastAsia"/>
          <w:sz w:val="24"/>
          <w:szCs w:val="24"/>
        </w:rPr>
        <w:t>ANSI S1.11</w:t>
      </w:r>
      <w:r w:rsidR="00865A82">
        <w:rPr>
          <w:rFonts w:hint="eastAsia"/>
          <w:sz w:val="24"/>
          <w:szCs w:val="24"/>
        </w:rPr>
        <w:t>标准中定义。</w:t>
      </w:r>
      <w:r w:rsidR="007D0ED9">
        <w:rPr>
          <w:rFonts w:hint="eastAsia"/>
          <w:sz w:val="24"/>
          <w:szCs w:val="24"/>
        </w:rPr>
        <w:t>性能规约包括滤波器的相对衰减，集成滤波器响应，环境敏感性和一些其他的参数。</w:t>
      </w:r>
    </w:p>
    <w:p w:rsidR="005D1AFB" w:rsidRDefault="00DE6AD8" w:rsidP="009D64BD">
      <w:pPr>
        <w:jc w:val="left"/>
        <w:rPr>
          <w:sz w:val="24"/>
          <w:szCs w:val="24"/>
        </w:rPr>
      </w:pPr>
      <w:r>
        <w:rPr>
          <w:rFonts w:hint="eastAsia"/>
          <w:sz w:val="24"/>
          <w:szCs w:val="24"/>
        </w:rPr>
        <w:tab/>
      </w:r>
      <w:r>
        <w:rPr>
          <w:rFonts w:hint="eastAsia"/>
          <w:sz w:val="24"/>
          <w:szCs w:val="24"/>
        </w:rPr>
        <w:t>图一中的滤波器组实现了第</w:t>
      </w:r>
      <w:r>
        <w:rPr>
          <w:rFonts w:hint="eastAsia"/>
          <w:sz w:val="24"/>
          <w:szCs w:val="24"/>
        </w:rPr>
        <w:t>22</w:t>
      </w:r>
      <w:r>
        <w:rPr>
          <w:rFonts w:hint="eastAsia"/>
          <w:sz w:val="24"/>
          <w:szCs w:val="24"/>
        </w:rPr>
        <w:t>个到第</w:t>
      </w:r>
      <w:r>
        <w:rPr>
          <w:rFonts w:hint="eastAsia"/>
          <w:sz w:val="24"/>
          <w:szCs w:val="24"/>
        </w:rPr>
        <w:t>39</w:t>
      </w:r>
      <w:r>
        <w:rPr>
          <w:rFonts w:hint="eastAsia"/>
          <w:sz w:val="24"/>
          <w:szCs w:val="24"/>
        </w:rPr>
        <w:t>个</w:t>
      </w:r>
      <w:r>
        <w:rPr>
          <w:rFonts w:hint="eastAsia"/>
          <w:sz w:val="24"/>
          <w:szCs w:val="24"/>
        </w:rPr>
        <w:t>ANSI1/3</w:t>
      </w:r>
      <w:r>
        <w:rPr>
          <w:rFonts w:hint="eastAsia"/>
          <w:sz w:val="24"/>
          <w:szCs w:val="24"/>
        </w:rPr>
        <w:t>倍频程频带，它用</w:t>
      </w:r>
      <w:r>
        <w:rPr>
          <w:rFonts w:hint="eastAsia"/>
          <w:sz w:val="24"/>
          <w:szCs w:val="24"/>
        </w:rPr>
        <w:t>18</w:t>
      </w:r>
      <w:r>
        <w:rPr>
          <w:rFonts w:hint="eastAsia"/>
          <w:sz w:val="24"/>
          <w:szCs w:val="24"/>
        </w:rPr>
        <w:t>组</w:t>
      </w:r>
      <w:r w:rsidR="005C7385">
        <w:rPr>
          <w:rFonts w:hint="eastAsia"/>
          <w:sz w:val="24"/>
          <w:szCs w:val="24"/>
        </w:rPr>
        <w:t>并行的</w:t>
      </w:r>
      <w:r>
        <w:rPr>
          <w:rFonts w:hint="eastAsia"/>
          <w:sz w:val="24"/>
          <w:szCs w:val="24"/>
        </w:rPr>
        <w:t>IIR</w:t>
      </w:r>
      <w:r>
        <w:rPr>
          <w:rFonts w:hint="eastAsia"/>
          <w:sz w:val="24"/>
          <w:szCs w:val="24"/>
        </w:rPr>
        <w:t>滤波器覆盖了</w:t>
      </w:r>
      <w:r>
        <w:rPr>
          <w:rFonts w:hint="eastAsia"/>
          <w:sz w:val="24"/>
          <w:szCs w:val="24"/>
        </w:rPr>
        <w:t>130Hz~8980Hz</w:t>
      </w:r>
      <w:r>
        <w:rPr>
          <w:rFonts w:hint="eastAsia"/>
          <w:sz w:val="24"/>
          <w:szCs w:val="24"/>
        </w:rPr>
        <w:t>频段（由于普通的</w:t>
      </w:r>
      <w:r>
        <w:rPr>
          <w:rFonts w:hint="eastAsia"/>
          <w:sz w:val="24"/>
          <w:szCs w:val="24"/>
        </w:rPr>
        <w:t>FIR</w:t>
      </w:r>
      <w:r>
        <w:rPr>
          <w:rFonts w:hint="eastAsia"/>
          <w:sz w:val="24"/>
          <w:szCs w:val="24"/>
        </w:rPr>
        <w:t>实现的</w:t>
      </w:r>
      <w:r>
        <w:rPr>
          <w:rFonts w:hint="eastAsia"/>
          <w:sz w:val="24"/>
          <w:szCs w:val="24"/>
        </w:rPr>
        <w:t>1/3</w:t>
      </w:r>
      <w:r>
        <w:rPr>
          <w:rFonts w:hint="eastAsia"/>
          <w:sz w:val="24"/>
          <w:szCs w:val="24"/>
        </w:rPr>
        <w:t>倍频程滤波器组的实现非常昂贵，故不采用）。</w:t>
      </w:r>
      <w:r w:rsidR="0049397C">
        <w:rPr>
          <w:rFonts w:hint="eastAsia"/>
          <w:sz w:val="24"/>
          <w:szCs w:val="24"/>
        </w:rPr>
        <w:t>然而，由于其线性相位和稳定的性质，</w:t>
      </w:r>
      <w:r w:rsidR="0049397C">
        <w:rPr>
          <w:rFonts w:hint="eastAsia"/>
          <w:sz w:val="24"/>
          <w:szCs w:val="24"/>
        </w:rPr>
        <w:t>FIR</w:t>
      </w:r>
      <w:r w:rsidR="0049397C">
        <w:rPr>
          <w:rFonts w:hint="eastAsia"/>
          <w:sz w:val="24"/>
          <w:szCs w:val="24"/>
        </w:rPr>
        <w:t>滤波器在助听应用中被优先选择</w:t>
      </w:r>
      <w:r w:rsidR="00A446FA">
        <w:rPr>
          <w:rFonts w:hint="eastAsia"/>
          <w:sz w:val="24"/>
          <w:szCs w:val="24"/>
        </w:rPr>
        <w:t>。</w:t>
      </w:r>
      <w:r w:rsidR="00C002D0">
        <w:rPr>
          <w:rFonts w:hint="eastAsia"/>
          <w:sz w:val="24"/>
          <w:szCs w:val="24"/>
        </w:rPr>
        <w:t>因此，大部分助听器生产者都使用</w:t>
      </w:r>
      <w:r w:rsidR="00C002D0">
        <w:rPr>
          <w:rFonts w:hint="eastAsia"/>
          <w:sz w:val="24"/>
          <w:szCs w:val="24"/>
        </w:rPr>
        <w:t>FIR</w:t>
      </w:r>
      <w:r w:rsidR="00C002D0">
        <w:rPr>
          <w:rFonts w:hint="eastAsia"/>
          <w:sz w:val="24"/>
          <w:szCs w:val="24"/>
        </w:rPr>
        <w:t>滤波器组，这也就没有遵循</w:t>
      </w:r>
      <w:r w:rsidR="00C002D0">
        <w:rPr>
          <w:rFonts w:hint="eastAsia"/>
          <w:sz w:val="24"/>
          <w:szCs w:val="24"/>
        </w:rPr>
        <w:t>ANSIS1.11</w:t>
      </w:r>
      <w:r w:rsidR="00C002D0">
        <w:rPr>
          <w:rFonts w:hint="eastAsia"/>
          <w:sz w:val="24"/>
          <w:szCs w:val="24"/>
        </w:rPr>
        <w:t>标准。</w:t>
      </w:r>
      <w:r w:rsidR="00E97274">
        <w:rPr>
          <w:rFonts w:hint="eastAsia"/>
          <w:sz w:val="24"/>
          <w:szCs w:val="24"/>
        </w:rPr>
        <w:t>我们将在第三部分展示一个可接受复杂度的参照</w:t>
      </w:r>
      <w:r w:rsidR="00E97274">
        <w:rPr>
          <w:rFonts w:hint="eastAsia"/>
          <w:sz w:val="24"/>
          <w:szCs w:val="24"/>
        </w:rPr>
        <w:t>ANSIS1.11</w:t>
      </w:r>
      <w:r w:rsidR="00E97274">
        <w:rPr>
          <w:rFonts w:hint="eastAsia"/>
          <w:sz w:val="24"/>
          <w:szCs w:val="24"/>
        </w:rPr>
        <w:t>标准的具有线性相位特性的滤波器设计方案。</w:t>
      </w:r>
    </w:p>
    <w:p w:rsidR="001C2720" w:rsidRDefault="001C2720" w:rsidP="001C2720">
      <w:pPr>
        <w:jc w:val="left"/>
        <w:rPr>
          <w:i/>
          <w:sz w:val="28"/>
          <w:szCs w:val="24"/>
        </w:rPr>
      </w:pPr>
      <w:r>
        <w:rPr>
          <w:rFonts w:hint="eastAsia"/>
          <w:i/>
          <w:sz w:val="28"/>
          <w:szCs w:val="24"/>
        </w:rPr>
        <w:t>B</w:t>
      </w:r>
      <w:r w:rsidRPr="009D64BD">
        <w:rPr>
          <w:rFonts w:hint="eastAsia"/>
          <w:i/>
          <w:sz w:val="28"/>
          <w:szCs w:val="24"/>
        </w:rPr>
        <w:t xml:space="preserve">. </w:t>
      </w:r>
      <w:r>
        <w:rPr>
          <w:rFonts w:hint="eastAsia"/>
          <w:i/>
          <w:sz w:val="28"/>
          <w:szCs w:val="24"/>
        </w:rPr>
        <w:t>动态范围压缩器</w:t>
      </w:r>
    </w:p>
    <w:p w:rsidR="001C2720" w:rsidRPr="001C2720" w:rsidRDefault="001C2720" w:rsidP="009D64BD">
      <w:pPr>
        <w:jc w:val="left"/>
        <w:rPr>
          <w:sz w:val="24"/>
          <w:szCs w:val="24"/>
        </w:rPr>
      </w:pPr>
      <w:r>
        <w:rPr>
          <w:rFonts w:hint="eastAsia"/>
          <w:sz w:val="24"/>
          <w:szCs w:val="24"/>
        </w:rPr>
        <w:t>动态范围压缩器的数据处理流程如图二（</w:t>
      </w:r>
      <w:r>
        <w:rPr>
          <w:rFonts w:hint="eastAsia"/>
          <w:sz w:val="24"/>
          <w:szCs w:val="24"/>
        </w:rPr>
        <w:t>a</w:t>
      </w:r>
      <w:r>
        <w:rPr>
          <w:rFonts w:hint="eastAsia"/>
          <w:sz w:val="24"/>
          <w:szCs w:val="24"/>
        </w:rPr>
        <w:t>）所示</w:t>
      </w:r>
      <w:r>
        <w:rPr>
          <w:rFonts w:hint="eastAsia"/>
          <w:sz w:val="24"/>
          <w:szCs w:val="24"/>
        </w:rPr>
        <w:t>,</w:t>
      </w:r>
      <w:r>
        <w:rPr>
          <w:rFonts w:hint="eastAsia"/>
          <w:sz w:val="24"/>
          <w:szCs w:val="24"/>
        </w:rPr>
        <w:t>它的行为由一个</w:t>
      </w:r>
      <w:r>
        <w:rPr>
          <w:rFonts w:hint="eastAsia"/>
          <w:sz w:val="24"/>
          <w:szCs w:val="24"/>
        </w:rPr>
        <w:t>I/O</w:t>
      </w:r>
      <w:r>
        <w:rPr>
          <w:rFonts w:hint="eastAsia"/>
          <w:sz w:val="24"/>
          <w:szCs w:val="24"/>
        </w:rPr>
        <w:t>图所表征，该图描述了输入和输出的声压级关系。图二（</w:t>
      </w:r>
      <w:r>
        <w:rPr>
          <w:rFonts w:hint="eastAsia"/>
          <w:sz w:val="24"/>
          <w:szCs w:val="24"/>
        </w:rPr>
        <w:t>b</w:t>
      </w:r>
      <w:r>
        <w:rPr>
          <w:rFonts w:hint="eastAsia"/>
          <w:sz w:val="24"/>
          <w:szCs w:val="24"/>
        </w:rPr>
        <w:t>）展示了压缩器的</w:t>
      </w:r>
      <w:r>
        <w:rPr>
          <w:rFonts w:hint="eastAsia"/>
          <w:sz w:val="24"/>
          <w:szCs w:val="24"/>
        </w:rPr>
        <w:t>I/O</w:t>
      </w:r>
      <w:r>
        <w:rPr>
          <w:rFonts w:hint="eastAsia"/>
          <w:sz w:val="24"/>
          <w:szCs w:val="24"/>
        </w:rPr>
        <w:t>图，其中</w:t>
      </w:r>
      <m:oMath>
        <m:sSub>
          <m:sSubPr>
            <m:ctrlPr>
              <w:rPr>
                <w:rFonts w:ascii="Cambria Math" w:hAnsi="Cambria Math"/>
                <w:i/>
                <w:sz w:val="24"/>
                <w:szCs w:val="24"/>
              </w:rPr>
            </m:ctrlPr>
          </m:sSubPr>
          <m:e>
            <m:r>
              <w:rPr>
                <w:rFonts w:ascii="Cambria Math" w:hAnsi="Cambria Math" w:hint="eastAsia"/>
                <w:sz w:val="24"/>
                <w:szCs w:val="24"/>
              </w:rPr>
              <m:t>TH</m:t>
            </m:r>
          </m:e>
          <m:sub>
            <m:r>
              <w:rPr>
                <w:rFonts w:ascii="Cambria Math" w:hAnsi="Cambria Math"/>
                <w:sz w:val="24"/>
                <w:szCs w:val="24"/>
              </w:rPr>
              <m:t>1</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hint="eastAsia"/>
                <w:sz w:val="24"/>
                <w:szCs w:val="24"/>
              </w:rPr>
              <m:t>TH</m:t>
            </m:r>
          </m:e>
          <m:sub>
            <m:r>
              <w:rPr>
                <w:rFonts w:ascii="Cambria Math" w:hAnsi="Cambria Math"/>
                <w:sz w:val="24"/>
                <w:szCs w:val="24"/>
              </w:rPr>
              <m:t>2</m:t>
            </m:r>
          </m:sub>
        </m:sSub>
      </m:oMath>
      <w:r>
        <w:rPr>
          <w:sz w:val="24"/>
          <w:szCs w:val="24"/>
        </w:rPr>
        <w:t>是两个预定义的压缩阈值</w:t>
      </w:r>
      <w:r>
        <w:rPr>
          <w:rFonts w:hint="eastAsia"/>
          <w:sz w:val="24"/>
          <w:szCs w:val="24"/>
        </w:rPr>
        <w:t>。</w:t>
      </w:r>
      <w:r>
        <w:rPr>
          <w:sz w:val="24"/>
          <w:szCs w:val="24"/>
        </w:rPr>
        <w:t>I/O</w:t>
      </w:r>
      <w:r>
        <w:rPr>
          <w:sz w:val="24"/>
          <w:szCs w:val="24"/>
        </w:rPr>
        <w:t>曲线的斜率被归一化过</w:t>
      </w:r>
      <w:r>
        <w:rPr>
          <w:rFonts w:hint="eastAsia"/>
          <w:sz w:val="24"/>
          <w:szCs w:val="24"/>
        </w:rPr>
        <w:t>，低于</w:t>
      </w:r>
      <m:oMath>
        <m:sSub>
          <m:sSubPr>
            <m:ctrlPr>
              <w:rPr>
                <w:rFonts w:ascii="Cambria Math" w:hAnsi="Cambria Math"/>
                <w:i/>
                <w:sz w:val="24"/>
                <w:szCs w:val="24"/>
              </w:rPr>
            </m:ctrlPr>
          </m:sSubPr>
          <m:e>
            <m:r>
              <w:rPr>
                <w:rFonts w:ascii="Cambria Math" w:hAnsi="Cambria Math" w:hint="eastAsia"/>
                <w:sz w:val="24"/>
                <w:szCs w:val="24"/>
              </w:rPr>
              <m:t>TH</m:t>
            </m:r>
          </m:e>
          <m:sub>
            <m:r>
              <w:rPr>
                <w:rFonts w:ascii="Cambria Math" w:hAnsi="Cambria Math"/>
                <w:sz w:val="24"/>
                <w:szCs w:val="24"/>
              </w:rPr>
              <m:t>1</m:t>
            </m:r>
          </m:sub>
        </m:sSub>
      </m:oMath>
      <w:r>
        <w:rPr>
          <w:sz w:val="24"/>
          <w:szCs w:val="24"/>
        </w:rPr>
        <w:t>的斜率为</w:t>
      </w:r>
      <w:r>
        <w:rPr>
          <w:rFonts w:hint="eastAsia"/>
          <w:sz w:val="24"/>
          <w:szCs w:val="24"/>
        </w:rPr>
        <w:t>1</w:t>
      </w:r>
      <w:r>
        <w:rPr>
          <w:rFonts w:hint="eastAsia"/>
          <w:sz w:val="24"/>
          <w:szCs w:val="24"/>
        </w:rPr>
        <w:t>；介于</w:t>
      </w:r>
      <m:oMath>
        <m:sSub>
          <m:sSubPr>
            <m:ctrlPr>
              <w:rPr>
                <w:rFonts w:ascii="Cambria Math" w:hAnsi="Cambria Math"/>
                <w:i/>
                <w:sz w:val="24"/>
                <w:szCs w:val="24"/>
              </w:rPr>
            </m:ctrlPr>
          </m:sSubPr>
          <m:e>
            <m:r>
              <w:rPr>
                <w:rFonts w:ascii="Cambria Math" w:hAnsi="Cambria Math" w:hint="eastAsia"/>
                <w:sz w:val="24"/>
                <w:szCs w:val="24"/>
              </w:rPr>
              <m:t>TH</m:t>
            </m:r>
          </m:e>
          <m:sub>
            <m:r>
              <w:rPr>
                <w:rFonts w:ascii="Cambria Math" w:hAnsi="Cambria Math"/>
                <w:sz w:val="24"/>
                <w:szCs w:val="24"/>
              </w:rPr>
              <m:t>1</m:t>
            </m:r>
          </m:sub>
        </m:sSub>
      </m:oMath>
      <w:r>
        <w:rPr>
          <w:sz w:val="24"/>
          <w:szCs w:val="24"/>
        </w:rPr>
        <w:t>和</w:t>
      </w:r>
      <m:oMath>
        <m:sSub>
          <m:sSubPr>
            <m:ctrlPr>
              <w:rPr>
                <w:rFonts w:ascii="Cambria Math" w:hAnsi="Cambria Math"/>
                <w:i/>
                <w:sz w:val="24"/>
                <w:szCs w:val="24"/>
              </w:rPr>
            </m:ctrlPr>
          </m:sSubPr>
          <m:e>
            <m:r>
              <w:rPr>
                <w:rFonts w:ascii="Cambria Math" w:hAnsi="Cambria Math" w:hint="eastAsia"/>
                <w:sz w:val="24"/>
                <w:szCs w:val="24"/>
              </w:rPr>
              <m:t>TH</m:t>
            </m:r>
          </m:e>
          <m:sub>
            <m:r>
              <w:rPr>
                <w:rFonts w:ascii="Cambria Math" w:hAnsi="Cambria Math"/>
                <w:sz w:val="24"/>
                <w:szCs w:val="24"/>
              </w:rPr>
              <m:t>2</m:t>
            </m:r>
          </m:sub>
        </m:sSub>
      </m:oMath>
      <w:r>
        <w:rPr>
          <w:sz w:val="24"/>
          <w:szCs w:val="24"/>
        </w:rPr>
        <w:t>之间的斜率为</w:t>
      </w:r>
      <w:r>
        <w:rPr>
          <w:rFonts w:hint="eastAsia"/>
          <w:sz w:val="24"/>
          <w:szCs w:val="24"/>
        </w:rPr>
        <w:t>0.5</w:t>
      </w:r>
      <w:r>
        <w:rPr>
          <w:rFonts w:hint="eastAsia"/>
          <w:sz w:val="24"/>
          <w:szCs w:val="24"/>
        </w:rPr>
        <w:t>；大于</w:t>
      </w:r>
      <m:oMath>
        <m:sSub>
          <m:sSubPr>
            <m:ctrlPr>
              <w:rPr>
                <w:rFonts w:ascii="Cambria Math" w:hAnsi="Cambria Math"/>
                <w:i/>
                <w:sz w:val="24"/>
                <w:szCs w:val="24"/>
              </w:rPr>
            </m:ctrlPr>
          </m:sSubPr>
          <m:e>
            <m:r>
              <w:rPr>
                <w:rFonts w:ascii="Cambria Math" w:hAnsi="Cambria Math" w:hint="eastAsia"/>
                <w:sz w:val="24"/>
                <w:szCs w:val="24"/>
              </w:rPr>
              <m:t>TH</m:t>
            </m:r>
          </m:e>
          <m:sub>
            <m:r>
              <w:rPr>
                <w:rFonts w:ascii="Cambria Math" w:hAnsi="Cambria Math"/>
                <w:sz w:val="24"/>
                <w:szCs w:val="24"/>
              </w:rPr>
              <m:t>2</m:t>
            </m:r>
          </m:sub>
        </m:sSub>
      </m:oMath>
      <w:r>
        <w:rPr>
          <w:sz w:val="24"/>
          <w:szCs w:val="24"/>
        </w:rPr>
        <w:t>的</w:t>
      </w:r>
      <w:r w:rsidR="00B72E91">
        <w:rPr>
          <w:sz w:val="24"/>
          <w:szCs w:val="24"/>
        </w:rPr>
        <w:t>斜率为</w:t>
      </w:r>
      <w:r w:rsidR="00B72E91">
        <w:rPr>
          <w:rFonts w:hint="eastAsia"/>
          <w:sz w:val="24"/>
          <w:szCs w:val="24"/>
        </w:rPr>
        <w:t>0.25</w:t>
      </w:r>
      <w:r w:rsidR="00B72E91">
        <w:rPr>
          <w:rFonts w:hint="eastAsia"/>
          <w:sz w:val="24"/>
          <w:szCs w:val="24"/>
        </w:rPr>
        <w:t>。因此，声压级越大的声音被压缩的更加厉害。</w:t>
      </w:r>
    </w:p>
    <w:p w:rsidR="001C2720" w:rsidRDefault="001C2720" w:rsidP="00142EDE">
      <w:pPr>
        <w:jc w:val="center"/>
        <w:rPr>
          <w:sz w:val="24"/>
          <w:szCs w:val="24"/>
        </w:rPr>
      </w:pPr>
      <w:r>
        <w:rPr>
          <w:rFonts w:hint="eastAsia"/>
          <w:noProof/>
          <w:sz w:val="24"/>
          <w:szCs w:val="24"/>
        </w:rPr>
        <w:drawing>
          <wp:inline distT="0" distB="0" distL="0" distR="0">
            <wp:extent cx="3113764" cy="253954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113786" cy="2539558"/>
                    </a:xfrm>
                    <a:prstGeom prst="rect">
                      <a:avLst/>
                    </a:prstGeom>
                    <a:noFill/>
                    <a:ln w="9525">
                      <a:noFill/>
                      <a:miter lim="800000"/>
                      <a:headEnd/>
                      <a:tailEnd/>
                    </a:ln>
                  </pic:spPr>
                </pic:pic>
              </a:graphicData>
            </a:graphic>
          </wp:inline>
        </w:drawing>
      </w:r>
    </w:p>
    <w:p w:rsidR="00142EDE" w:rsidRDefault="00142EDE" w:rsidP="00142EDE">
      <w:pPr>
        <w:jc w:val="left"/>
        <w:rPr>
          <w:sz w:val="24"/>
          <w:szCs w:val="24"/>
        </w:rPr>
      </w:pPr>
      <w:r>
        <w:rPr>
          <w:rFonts w:hint="eastAsia"/>
          <w:sz w:val="24"/>
          <w:szCs w:val="24"/>
        </w:rPr>
        <w:t>图二（</w:t>
      </w:r>
      <w:r>
        <w:rPr>
          <w:rFonts w:hint="eastAsia"/>
          <w:sz w:val="24"/>
          <w:szCs w:val="24"/>
        </w:rPr>
        <w:t>a</w:t>
      </w:r>
      <w:r>
        <w:rPr>
          <w:rFonts w:hint="eastAsia"/>
          <w:sz w:val="24"/>
          <w:szCs w:val="24"/>
        </w:rPr>
        <w:t>）中的压缩器的三个功能模块按如下进行操作。</w:t>
      </w:r>
      <w:r w:rsidR="00197407">
        <w:rPr>
          <w:rFonts w:hint="eastAsia"/>
          <w:sz w:val="24"/>
          <w:szCs w:val="24"/>
        </w:rPr>
        <w:t>首先，</w:t>
      </w:r>
      <w:r w:rsidR="00197407">
        <w:rPr>
          <w:rFonts w:hint="eastAsia"/>
          <w:sz w:val="24"/>
          <w:szCs w:val="24"/>
        </w:rPr>
        <w:t>SPL</w:t>
      </w:r>
      <w:r w:rsidR="00197407">
        <w:rPr>
          <w:rFonts w:hint="eastAsia"/>
          <w:sz w:val="24"/>
          <w:szCs w:val="24"/>
        </w:rPr>
        <w:t>计算模块按照如下公式计算输入信号的声压级：</w:t>
      </w:r>
    </w:p>
    <w:p w:rsidR="00B2346B" w:rsidRPr="00B27BFC" w:rsidRDefault="00B2346B" w:rsidP="00B27BFC">
      <w:pPr>
        <w:jc w:val="center"/>
        <w:rPr>
          <w:sz w:val="24"/>
          <w:szCs w:val="24"/>
        </w:rPr>
      </w:pPr>
      <m:oMath>
        <m:r>
          <w:rPr>
            <w:rFonts w:ascii="Cambria Math" w:hAnsi="Cambria Math" w:hint="eastAsia"/>
            <w:sz w:val="24"/>
            <w:szCs w:val="24"/>
          </w:rPr>
          <w:lastRenderedPageBreak/>
          <m:t>SPL</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=20×log</m:t>
        </m:r>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m-1</m:t>
                </m:r>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n-i</m:t>
                    </m:r>
                  </m:sub>
                  <m:sup>
                    <m:r>
                      <w:rPr>
                        <w:rFonts w:ascii="Cambria Math" w:hAnsi="Cambria Math"/>
                        <w:sz w:val="24"/>
                        <w:szCs w:val="24"/>
                      </w:rPr>
                      <m:t>2</m:t>
                    </m:r>
                  </m:sup>
                </m:sSubSup>
              </m:e>
            </m:nary>
          </m:e>
        </m:rad>
        <m:r>
          <w:rPr>
            <w:rFonts w:ascii="Cambria Math" w:hAnsi="Cambria Math"/>
            <w:sz w:val="24"/>
            <w:szCs w:val="24"/>
          </w:rPr>
          <m:t>=10×log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m-1</m:t>
                </m:r>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n-i</m:t>
                    </m:r>
                  </m:sub>
                  <m:sup>
                    <m:r>
                      <w:rPr>
                        <w:rFonts w:ascii="Cambria Math" w:hAnsi="Cambria Math"/>
                        <w:sz w:val="24"/>
                        <w:szCs w:val="24"/>
                      </w:rPr>
                      <m:t>2</m:t>
                    </m:r>
                  </m:sup>
                </m:sSubSup>
              </m:e>
            </m:nary>
          </m:e>
        </m:d>
      </m:oMath>
      <w:r w:rsidR="00B27BFC">
        <w:rPr>
          <w:rFonts w:hint="eastAsia"/>
          <w:sz w:val="24"/>
          <w:szCs w:val="24"/>
        </w:rPr>
        <w:t>，</w:t>
      </w:r>
    </w:p>
    <w:p w:rsidR="00B27BFC" w:rsidRDefault="00B27BFC" w:rsidP="00142EDE">
      <w:pPr>
        <w:jc w:val="left"/>
        <w:rPr>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Pr>
          <w:sz w:val="24"/>
          <w:szCs w:val="24"/>
        </w:rPr>
        <w:t>是输入信号样本</w:t>
      </w:r>
      <w:r>
        <w:rPr>
          <w:rFonts w:hint="eastAsia"/>
          <w:sz w:val="24"/>
          <w:szCs w:val="24"/>
        </w:rPr>
        <w:t>，</w:t>
      </w:r>
      <m:oMath>
        <m:r>
          <w:rPr>
            <w:rFonts w:ascii="Cambria Math" w:hAnsi="Cambria Math"/>
            <w:sz w:val="24"/>
            <w:szCs w:val="24"/>
          </w:rPr>
          <m:t>m</m:t>
        </m:r>
      </m:oMath>
      <w:r>
        <w:rPr>
          <w:sz w:val="24"/>
          <w:szCs w:val="24"/>
        </w:rPr>
        <w:t>是计算输入信号能量的窗长</w:t>
      </w:r>
      <w:r>
        <w:rPr>
          <w:rFonts w:hint="eastAsia"/>
          <w:sz w:val="24"/>
          <w:szCs w:val="24"/>
        </w:rPr>
        <w:t>。</w:t>
      </w:r>
      <w:r w:rsidR="0007277B">
        <w:rPr>
          <w:sz w:val="24"/>
          <w:szCs w:val="24"/>
        </w:rPr>
        <w:t>这个窗的长度需要比语音信号短时平稳周期</w:t>
      </w:r>
      <w:r w:rsidR="0007277B">
        <w:rPr>
          <w:rFonts w:hint="eastAsia"/>
          <w:sz w:val="24"/>
          <w:szCs w:val="24"/>
        </w:rPr>
        <w:t>（</w:t>
      </w:r>
      <w:r w:rsidR="0007277B">
        <w:rPr>
          <w:rFonts w:hint="eastAsia"/>
          <w:sz w:val="24"/>
          <w:szCs w:val="24"/>
        </w:rPr>
        <w:t>5~20ms</w:t>
      </w:r>
      <w:r w:rsidR="0007277B">
        <w:rPr>
          <w:rFonts w:hint="eastAsia"/>
          <w:sz w:val="24"/>
          <w:szCs w:val="24"/>
        </w:rPr>
        <w:t>）</w:t>
      </w:r>
      <w:r w:rsidR="0007277B">
        <w:rPr>
          <w:sz w:val="24"/>
          <w:szCs w:val="24"/>
        </w:rPr>
        <w:t>小</w:t>
      </w:r>
      <w:r w:rsidR="0007277B">
        <w:rPr>
          <w:rFonts w:hint="eastAsia"/>
          <w:sz w:val="24"/>
          <w:szCs w:val="24"/>
        </w:rPr>
        <w:t>，</w:t>
      </w:r>
      <w:r w:rsidR="0007277B">
        <w:rPr>
          <w:sz w:val="24"/>
          <w:szCs w:val="24"/>
        </w:rPr>
        <w:t>比声音信号的周期</w:t>
      </w:r>
      <w:r w:rsidR="0007277B">
        <w:rPr>
          <w:rFonts w:hint="eastAsia"/>
          <w:sz w:val="24"/>
          <w:szCs w:val="24"/>
        </w:rPr>
        <w:t xml:space="preserve"> (0.3~3ms)</w:t>
      </w:r>
      <w:r w:rsidR="0007277B" w:rsidRPr="0007277B">
        <w:rPr>
          <w:sz w:val="24"/>
          <w:szCs w:val="24"/>
        </w:rPr>
        <w:t xml:space="preserve"> </w:t>
      </w:r>
      <w:r w:rsidR="0007277B">
        <w:rPr>
          <w:sz w:val="24"/>
          <w:szCs w:val="24"/>
        </w:rPr>
        <w:t>长</w:t>
      </w:r>
      <w:r w:rsidR="0007277B">
        <w:rPr>
          <w:rFonts w:hint="eastAsia"/>
          <w:sz w:val="24"/>
          <w:szCs w:val="24"/>
        </w:rPr>
        <w:t>。在本文的设计中选用</w:t>
      </w:r>
      <w:r w:rsidR="0007277B">
        <w:rPr>
          <w:rFonts w:hint="eastAsia"/>
          <w:sz w:val="24"/>
          <w:szCs w:val="24"/>
        </w:rPr>
        <w:t>4ms</w:t>
      </w:r>
      <w:r w:rsidR="0007277B">
        <w:rPr>
          <w:rFonts w:hint="eastAsia"/>
          <w:sz w:val="24"/>
          <w:szCs w:val="24"/>
        </w:rPr>
        <w:t>长的窗，因此</w:t>
      </w:r>
      <m:oMath>
        <m:r>
          <w:rPr>
            <w:rFonts w:ascii="Cambria Math" w:hAnsi="Cambria Math"/>
            <w:sz w:val="24"/>
            <w:szCs w:val="24"/>
          </w:rPr>
          <m:t>m</m:t>
        </m:r>
      </m:oMath>
      <w:r w:rsidR="0007277B">
        <w:rPr>
          <w:sz w:val="24"/>
          <w:szCs w:val="24"/>
        </w:rPr>
        <w:t>值为</w:t>
      </w:r>
      <w:r w:rsidR="0007277B">
        <w:rPr>
          <w:rFonts w:hint="eastAsia"/>
          <w:sz w:val="24"/>
          <w:szCs w:val="24"/>
        </w:rPr>
        <w:t>96</w:t>
      </w:r>
      <w:r w:rsidR="0007277B">
        <w:rPr>
          <w:rFonts w:hint="eastAsia"/>
          <w:sz w:val="24"/>
          <w:szCs w:val="24"/>
        </w:rPr>
        <w:t>（采样频率</w:t>
      </w:r>
      <w:r w:rsidR="0007277B">
        <w:rPr>
          <w:rFonts w:hint="eastAsia"/>
          <w:sz w:val="24"/>
          <w:szCs w:val="24"/>
        </w:rPr>
        <w:t>24KHz</w:t>
      </w:r>
      <w:r w:rsidR="0007277B">
        <w:rPr>
          <w:rFonts w:hint="eastAsia"/>
          <w:sz w:val="24"/>
          <w:szCs w:val="24"/>
        </w:rPr>
        <w:t>）。增益评估模块按照</w:t>
      </w:r>
      <w:r w:rsidR="0007277B">
        <w:rPr>
          <w:rFonts w:hint="eastAsia"/>
          <w:sz w:val="24"/>
          <w:szCs w:val="24"/>
        </w:rPr>
        <w:t>I/O</w:t>
      </w:r>
      <w:r w:rsidR="0007277B">
        <w:rPr>
          <w:rFonts w:hint="eastAsia"/>
          <w:sz w:val="24"/>
          <w:szCs w:val="24"/>
        </w:rPr>
        <w:t>图，计算压缩信号级别所需的增益。最后一个模块，发作和释放模块，控制着被应用的增益多块可以让期望增益产生改变，并且计算相应的缩放因子，它用来与输入样本相乘。</w:t>
      </w:r>
      <w:r w:rsidR="004A37DD">
        <w:rPr>
          <w:rFonts w:hint="eastAsia"/>
          <w:sz w:val="24"/>
          <w:szCs w:val="24"/>
        </w:rPr>
        <w:t>对</w:t>
      </w:r>
      <w:r w:rsidR="002D6354">
        <w:rPr>
          <w:rFonts w:hint="eastAsia"/>
          <w:sz w:val="24"/>
          <w:szCs w:val="24"/>
        </w:rPr>
        <w:t>冲击</w:t>
      </w:r>
      <w:r w:rsidR="004A37DD">
        <w:rPr>
          <w:rFonts w:hint="eastAsia"/>
          <w:sz w:val="24"/>
          <w:szCs w:val="24"/>
        </w:rPr>
        <w:t>和释放时间的控制会改变信号的一些细节</w:t>
      </w:r>
      <w:r w:rsidR="000D6700">
        <w:rPr>
          <w:rFonts w:hint="eastAsia"/>
          <w:sz w:val="24"/>
          <w:szCs w:val="24"/>
        </w:rPr>
        <w:t>来缓解信号波动。图二（</w:t>
      </w:r>
      <w:r w:rsidR="000D6700">
        <w:rPr>
          <w:rFonts w:hint="eastAsia"/>
          <w:sz w:val="24"/>
          <w:szCs w:val="24"/>
        </w:rPr>
        <w:t>c</w:t>
      </w:r>
      <w:r w:rsidR="000D6700">
        <w:rPr>
          <w:rFonts w:hint="eastAsia"/>
          <w:sz w:val="24"/>
          <w:szCs w:val="24"/>
        </w:rPr>
        <w:t>）说明了</w:t>
      </w:r>
      <w:r w:rsidR="002D6354">
        <w:rPr>
          <w:rFonts w:hint="eastAsia"/>
          <w:sz w:val="24"/>
          <w:szCs w:val="24"/>
        </w:rPr>
        <w:t>冲击</w:t>
      </w:r>
      <w:r w:rsidR="000D6700">
        <w:rPr>
          <w:rFonts w:hint="eastAsia"/>
          <w:sz w:val="24"/>
          <w:szCs w:val="24"/>
        </w:rPr>
        <w:t>操作，在这过程中增益随着输入信号</w:t>
      </w:r>
      <w:r w:rsidR="000D6700">
        <w:rPr>
          <w:rFonts w:hint="eastAsia"/>
          <w:sz w:val="24"/>
          <w:szCs w:val="24"/>
        </w:rPr>
        <w:t>SPL</w:t>
      </w:r>
      <w:r w:rsidR="000D6700">
        <w:rPr>
          <w:rFonts w:hint="eastAsia"/>
          <w:sz w:val="24"/>
          <w:szCs w:val="24"/>
        </w:rPr>
        <w:t>的突然上升二逐渐的变小。冲击时间常数通常比释放时间小很多，这样可以阻止声音冲击患者的耳朵，因为大的声音会损伤听觉。本文的压缩器将触发冲击时间和释放时间分别设置为</w:t>
      </w:r>
      <w:r w:rsidR="000D6700">
        <w:rPr>
          <w:rFonts w:hint="eastAsia"/>
          <w:sz w:val="24"/>
          <w:szCs w:val="24"/>
        </w:rPr>
        <w:t>10ms</w:t>
      </w:r>
      <w:r w:rsidR="000D6700">
        <w:rPr>
          <w:rFonts w:hint="eastAsia"/>
          <w:sz w:val="24"/>
          <w:szCs w:val="24"/>
        </w:rPr>
        <w:t>和</w:t>
      </w:r>
      <w:r w:rsidR="000D6700">
        <w:rPr>
          <w:rFonts w:hint="eastAsia"/>
          <w:sz w:val="24"/>
          <w:szCs w:val="24"/>
        </w:rPr>
        <w:t>100ms.</w:t>
      </w:r>
    </w:p>
    <w:p w:rsidR="001C5410" w:rsidRDefault="001C5410" w:rsidP="00142EDE">
      <w:pPr>
        <w:jc w:val="left"/>
        <w:rPr>
          <w:sz w:val="24"/>
          <w:szCs w:val="24"/>
        </w:rPr>
      </w:pPr>
      <w:r>
        <w:rPr>
          <w:rFonts w:hint="eastAsia"/>
          <w:sz w:val="24"/>
          <w:szCs w:val="24"/>
        </w:rPr>
        <w:tab/>
      </w:r>
      <w:r w:rsidR="002D6354">
        <w:rPr>
          <w:rFonts w:hint="eastAsia"/>
          <w:sz w:val="24"/>
          <w:szCs w:val="24"/>
        </w:rPr>
        <w:t>冲击</w:t>
      </w:r>
      <w:r w:rsidR="00247B7B">
        <w:rPr>
          <w:rFonts w:hint="eastAsia"/>
          <w:sz w:val="24"/>
          <w:szCs w:val="24"/>
        </w:rPr>
        <w:t>和释放的算法由图三所示，</w:t>
      </w:r>
      <w:r w:rsidR="005F788C">
        <w:rPr>
          <w:rFonts w:hint="eastAsia"/>
          <w:sz w:val="24"/>
          <w:szCs w:val="24"/>
        </w:rPr>
        <w:t>其中当前的增益按一定的步长慢慢的</w:t>
      </w:r>
      <w:r w:rsidR="005D5F82">
        <w:rPr>
          <w:rFonts w:hint="eastAsia"/>
          <w:sz w:val="24"/>
          <w:szCs w:val="24"/>
        </w:rPr>
        <w:t>达到目标增益，而步长由</w:t>
      </w:r>
      <w:r w:rsidR="002D6354">
        <w:rPr>
          <w:rFonts w:hint="eastAsia"/>
          <w:sz w:val="24"/>
          <w:szCs w:val="24"/>
        </w:rPr>
        <w:t>冲击</w:t>
      </w:r>
      <w:r w:rsidR="005D5F82">
        <w:rPr>
          <w:rFonts w:hint="eastAsia"/>
          <w:sz w:val="24"/>
          <w:szCs w:val="24"/>
        </w:rPr>
        <w:t>和释放时间常数所决定。</w:t>
      </w:r>
      <w:r w:rsidR="00AE7834">
        <w:rPr>
          <w:rFonts w:hint="eastAsia"/>
          <w:sz w:val="24"/>
          <w:szCs w:val="24"/>
        </w:rPr>
        <w:t>目标增益仅仅在期望的增益有较大的改变时才会修改，因此它不会被频繁的更新。</w:t>
      </w:r>
      <w:r w:rsidR="00A93E6B">
        <w:rPr>
          <w:rFonts w:hint="eastAsia"/>
          <w:sz w:val="24"/>
          <w:szCs w:val="24"/>
        </w:rPr>
        <w:t>伸缩因子的大小由将当前增益从</w:t>
      </w:r>
      <w:r w:rsidR="00A93E6B">
        <w:rPr>
          <w:rFonts w:hint="eastAsia"/>
          <w:sz w:val="24"/>
          <w:szCs w:val="24"/>
        </w:rPr>
        <w:t>dB</w:t>
      </w:r>
      <w:r w:rsidR="00A93E6B">
        <w:rPr>
          <w:rFonts w:hint="eastAsia"/>
          <w:sz w:val="24"/>
          <w:szCs w:val="24"/>
        </w:rPr>
        <w:t>单位转化为线性尺度获得。</w:t>
      </w:r>
    </w:p>
    <w:p w:rsidR="004E37ED" w:rsidRDefault="004E37ED" w:rsidP="004E37ED">
      <w:pPr>
        <w:jc w:val="center"/>
        <w:rPr>
          <w:sz w:val="24"/>
          <w:szCs w:val="24"/>
        </w:rPr>
      </w:pPr>
      <w:r>
        <w:rPr>
          <w:rFonts w:hint="eastAsia"/>
          <w:noProof/>
          <w:sz w:val="24"/>
          <w:szCs w:val="24"/>
        </w:rPr>
        <w:drawing>
          <wp:inline distT="0" distB="0" distL="0" distR="0">
            <wp:extent cx="3447719" cy="1622104"/>
            <wp:effectExtent l="19050" t="0" r="331"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447639" cy="1622066"/>
                    </a:xfrm>
                    <a:prstGeom prst="rect">
                      <a:avLst/>
                    </a:prstGeom>
                    <a:noFill/>
                    <a:ln w="9525">
                      <a:noFill/>
                      <a:miter lim="800000"/>
                      <a:headEnd/>
                      <a:tailEnd/>
                    </a:ln>
                  </pic:spPr>
                </pic:pic>
              </a:graphicData>
            </a:graphic>
          </wp:inline>
        </w:drawing>
      </w:r>
    </w:p>
    <w:p w:rsidR="00DB3636" w:rsidRDefault="00DB3636" w:rsidP="00DB3636">
      <w:pPr>
        <w:jc w:val="left"/>
        <w:rPr>
          <w:b/>
          <w:sz w:val="32"/>
          <w:szCs w:val="24"/>
        </w:rPr>
      </w:pPr>
      <w:r w:rsidRPr="00545471">
        <w:rPr>
          <w:rFonts w:hint="eastAsia"/>
          <w:b/>
          <w:sz w:val="32"/>
          <w:szCs w:val="24"/>
        </w:rPr>
        <w:t>I</w:t>
      </w:r>
      <w:r>
        <w:rPr>
          <w:rFonts w:hint="eastAsia"/>
          <w:b/>
          <w:sz w:val="32"/>
          <w:szCs w:val="24"/>
        </w:rPr>
        <w:t>I</w:t>
      </w:r>
      <w:r w:rsidRPr="00545471">
        <w:rPr>
          <w:rFonts w:hint="eastAsia"/>
          <w:b/>
          <w:sz w:val="32"/>
          <w:szCs w:val="24"/>
        </w:rPr>
        <w:t>I.</w:t>
      </w:r>
      <w:r>
        <w:rPr>
          <w:rFonts w:hint="eastAsia"/>
          <w:b/>
          <w:sz w:val="32"/>
          <w:szCs w:val="24"/>
        </w:rPr>
        <w:t>提出的多速率结构</w:t>
      </w:r>
    </w:p>
    <w:p w:rsidR="00DB3636" w:rsidRDefault="00547CA2" w:rsidP="00547CA2">
      <w:pPr>
        <w:jc w:val="left"/>
        <w:rPr>
          <w:sz w:val="24"/>
          <w:szCs w:val="24"/>
        </w:rPr>
      </w:pPr>
      <w:r>
        <w:rPr>
          <w:rFonts w:hint="eastAsia"/>
          <w:sz w:val="24"/>
          <w:szCs w:val="24"/>
        </w:rPr>
        <w:tab/>
      </w:r>
      <w:r>
        <w:rPr>
          <w:rFonts w:hint="eastAsia"/>
          <w:sz w:val="24"/>
          <w:szCs w:val="24"/>
        </w:rPr>
        <w:t>图一中，这个部分以一个复杂有效的听觉补偿设计的形式展示。</w:t>
      </w:r>
      <w:r w:rsidR="00F303C5">
        <w:rPr>
          <w:rFonts w:hint="eastAsia"/>
          <w:sz w:val="24"/>
          <w:szCs w:val="24"/>
        </w:rPr>
        <w:t>我们使用多速率的处理来节约计算成本。此外，</w:t>
      </w:r>
      <w:r w:rsidR="00F303C5">
        <w:rPr>
          <w:rFonts w:hint="eastAsia"/>
          <w:sz w:val="24"/>
          <w:szCs w:val="24"/>
        </w:rPr>
        <w:t>ANSIS1.11</w:t>
      </w:r>
      <w:r w:rsidR="00F303C5">
        <w:rPr>
          <w:rFonts w:hint="eastAsia"/>
          <w:sz w:val="24"/>
          <w:szCs w:val="24"/>
        </w:rPr>
        <w:t>滤波器组的设计也会被介绍。</w:t>
      </w:r>
    </w:p>
    <w:p w:rsidR="003D6A54" w:rsidRDefault="003D6A54" w:rsidP="00547CA2">
      <w:pPr>
        <w:jc w:val="left"/>
        <w:rPr>
          <w:sz w:val="24"/>
          <w:szCs w:val="24"/>
        </w:rPr>
      </w:pPr>
      <w:r>
        <w:rPr>
          <w:rFonts w:hint="eastAsia"/>
          <w:sz w:val="24"/>
          <w:szCs w:val="24"/>
        </w:rPr>
        <w:tab/>
      </w:r>
      <w:r>
        <w:rPr>
          <w:rFonts w:hint="eastAsia"/>
          <w:sz w:val="24"/>
          <w:szCs w:val="24"/>
        </w:rPr>
        <w:t>本文所提出的多速率听觉补偿可以按如下方式所介绍。</w:t>
      </w:r>
      <w:r w:rsidR="005A17B4">
        <w:rPr>
          <w:rFonts w:hint="eastAsia"/>
          <w:sz w:val="24"/>
          <w:szCs w:val="24"/>
        </w:rPr>
        <w:t>首先，由于是带限信号，图一中所有的</w:t>
      </w:r>
      <w:r w:rsidR="005A17B4">
        <w:rPr>
          <w:rFonts w:hint="eastAsia"/>
          <w:sz w:val="24"/>
          <w:szCs w:val="24"/>
        </w:rPr>
        <w:t>1/3</w:t>
      </w:r>
      <w:r w:rsidR="005A17B4">
        <w:rPr>
          <w:rFonts w:hint="eastAsia"/>
          <w:sz w:val="24"/>
          <w:szCs w:val="24"/>
        </w:rPr>
        <w:t>倍频程频带的原始听觉补偿都被降采样来减少计算量。将采样率每三个频带乘以</w:t>
      </w:r>
      <w:r w:rsidR="005A17B4">
        <w:rPr>
          <w:rFonts w:hint="eastAsia"/>
          <w:sz w:val="24"/>
          <w:szCs w:val="24"/>
        </w:rPr>
        <w:t>2</w:t>
      </w:r>
      <w:r w:rsidR="005A17B4">
        <w:rPr>
          <w:rFonts w:hint="eastAsia"/>
          <w:sz w:val="24"/>
          <w:szCs w:val="24"/>
        </w:rPr>
        <w:t>，</w:t>
      </w:r>
      <w:r w:rsidR="009C5FC7">
        <w:rPr>
          <w:rFonts w:hint="eastAsia"/>
          <w:sz w:val="24"/>
          <w:szCs w:val="24"/>
        </w:rPr>
        <w:t>因为带宽在每隔一个倍频程就减半。</w:t>
      </w:r>
      <w:r w:rsidR="009909B3">
        <w:rPr>
          <w:rFonts w:hint="eastAsia"/>
          <w:sz w:val="24"/>
          <w:szCs w:val="24"/>
        </w:rPr>
        <w:t>图四描绘了多速率听觉补偿，其中包含两个滤波器组；</w:t>
      </w:r>
      <w:r w:rsidR="00B0034F">
        <w:rPr>
          <w:rFonts w:hint="eastAsia"/>
          <w:sz w:val="24"/>
          <w:szCs w:val="24"/>
        </w:rPr>
        <w:t>分析频带由</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oMath>
      <w:r w:rsidR="00B0034F">
        <w:rPr>
          <w:rFonts w:hint="eastAsia"/>
          <w:sz w:val="24"/>
          <w:szCs w:val="24"/>
        </w:rPr>
        <w:t>表示，合成部分由</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n</m:t>
            </m:r>
          </m:sub>
        </m:sSub>
      </m:oMath>
      <w:r w:rsidR="00B0034F">
        <w:rPr>
          <w:sz w:val="24"/>
          <w:szCs w:val="24"/>
        </w:rPr>
        <w:t>表示</w:t>
      </w:r>
      <w:r w:rsidR="00B0034F">
        <w:rPr>
          <w:rFonts w:hint="eastAsia"/>
          <w:sz w:val="24"/>
          <w:szCs w:val="24"/>
        </w:rPr>
        <w:t>。</w:t>
      </w:r>
      <w:r w:rsidR="00FB077C">
        <w:rPr>
          <w:sz w:val="24"/>
          <w:szCs w:val="24"/>
        </w:rPr>
        <w:t>为了简单我们可以假定</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n</m:t>
            </m:r>
          </m:sub>
        </m:sSub>
      </m:oMath>
      <w:r w:rsidR="00FB077C">
        <w:rPr>
          <w:rFonts w:hint="eastAsia"/>
          <w:sz w:val="24"/>
          <w:szCs w:val="24"/>
        </w:rPr>
        <w:t>。</w:t>
      </w:r>
    </w:p>
    <w:p w:rsidR="00FB077C" w:rsidRDefault="00FB077C" w:rsidP="00547CA2">
      <w:pPr>
        <w:jc w:val="left"/>
        <w:rPr>
          <w:sz w:val="24"/>
          <w:szCs w:val="24"/>
        </w:rPr>
      </w:pPr>
      <w:r>
        <w:rPr>
          <w:rFonts w:hint="eastAsia"/>
          <w:sz w:val="24"/>
          <w:szCs w:val="24"/>
        </w:rPr>
        <w:tab/>
      </w:r>
      <w:r w:rsidR="00A84A22">
        <w:rPr>
          <w:rFonts w:hint="eastAsia"/>
          <w:sz w:val="24"/>
          <w:szCs w:val="24"/>
        </w:rPr>
        <w:t>第二步是将这个多速率结构转化成金字塔结构一间小滤波器的复杂度。按如下完成。</w:t>
      </w:r>
      <w:r w:rsidR="0087394C">
        <w:rPr>
          <w:rFonts w:hint="eastAsia"/>
          <w:sz w:val="24"/>
          <w:szCs w:val="24"/>
        </w:rPr>
        <w:t>考虑到这样一个事实，每个倍频程内的带宽减半，</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r>
          <w:rPr>
            <w:rFonts w:ascii="Cambria Math" w:hAnsi="Cambria Math"/>
            <w:sz w:val="24"/>
            <w:szCs w:val="24"/>
          </w:rPr>
          <m:t>(z)</m:t>
        </m:r>
      </m:oMath>
      <w:r w:rsidR="0087394C">
        <w:rPr>
          <w:sz w:val="24"/>
          <w:szCs w:val="24"/>
        </w:rPr>
        <w:t>可以被</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r>
              <w:rPr>
                <w:rFonts w:ascii="Cambria Math" w:hAnsi="Cambria Math" w:hint="eastAsia"/>
                <w:sz w:val="24"/>
                <w:szCs w:val="24"/>
              </w:rPr>
              <m:t>+</m:t>
            </m:r>
            <m:r>
              <w:rPr>
                <w:rFonts w:ascii="Cambria Math" w:hAnsi="Cambria Math"/>
                <w:sz w:val="24"/>
                <w:szCs w:val="24"/>
              </w:rPr>
              <m:t>3</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e>
        </m:d>
        <m:r>
          <w:rPr>
            <w:rFonts w:ascii="Cambria Math" w:hAnsi="Cambria Math"/>
            <w:sz w:val="24"/>
            <w:szCs w:val="24"/>
          </w:rPr>
          <m:t>D(z)</m:t>
        </m:r>
      </m:oMath>
      <w:r w:rsidR="0087394C">
        <w:rPr>
          <w:rFonts w:hint="eastAsia"/>
          <w:sz w:val="24"/>
          <w:szCs w:val="24"/>
        </w:rPr>
        <w:t>取代</w:t>
      </w:r>
      <w:r w:rsidR="0031320D">
        <w:rPr>
          <w:rFonts w:hint="eastAsia"/>
          <w:sz w:val="24"/>
          <w:szCs w:val="24"/>
        </w:rPr>
        <w:t>，其中抽取滤波器</w:t>
      </w:r>
      <m:oMath>
        <m:r>
          <w:rPr>
            <w:rFonts w:ascii="Cambria Math" w:hAnsi="Cambria Math"/>
            <w:sz w:val="24"/>
            <w:szCs w:val="24"/>
          </w:rPr>
          <m:t>D</m:t>
        </m:r>
      </m:oMath>
      <w:r w:rsidR="0031320D">
        <w:rPr>
          <w:sz w:val="24"/>
          <w:szCs w:val="24"/>
        </w:rPr>
        <w:t>是一个</w:t>
      </w:r>
      <w:r w:rsidR="0088232E">
        <w:rPr>
          <w:sz w:val="24"/>
          <w:szCs w:val="24"/>
        </w:rPr>
        <w:t>低通滤波器</w:t>
      </w:r>
      <w:r w:rsidR="0088232E">
        <w:rPr>
          <w:rFonts w:hint="eastAsia"/>
          <w:sz w:val="24"/>
          <w:szCs w:val="24"/>
        </w:rPr>
        <w:t>。</w:t>
      </w:r>
      <w:r w:rsidR="0088232E">
        <w:rPr>
          <w:sz w:val="24"/>
          <w:szCs w:val="24"/>
        </w:rPr>
        <w:t>然后</w:t>
      </w:r>
      <w:r w:rsidR="0088232E">
        <w:rPr>
          <w:rFonts w:hint="eastAsia"/>
          <w:sz w:val="24"/>
          <w:szCs w:val="24"/>
        </w:rPr>
        <w:t>，</w:t>
      </w:r>
      <w:r w:rsidR="0088232E">
        <w:rPr>
          <w:sz w:val="24"/>
          <w:szCs w:val="24"/>
        </w:rPr>
        <w:t>像图五</w:t>
      </w:r>
      <w:r w:rsidR="0088232E">
        <w:rPr>
          <w:rFonts w:hint="eastAsia"/>
          <w:sz w:val="24"/>
          <w:szCs w:val="24"/>
        </w:rPr>
        <w:t>（</w:t>
      </w:r>
      <w:r w:rsidR="0088232E">
        <w:rPr>
          <w:rFonts w:hint="eastAsia"/>
          <w:sz w:val="24"/>
          <w:szCs w:val="24"/>
        </w:rPr>
        <w:t>a</w:t>
      </w:r>
      <w:r w:rsidR="0088232E">
        <w:rPr>
          <w:rFonts w:hint="eastAsia"/>
          <w:sz w:val="24"/>
          <w:szCs w:val="24"/>
        </w:rPr>
        <w:t>）所示的那样，我们可以将下采样的输出作为数据链路的输入。</w:t>
      </w:r>
      <w:r w:rsidR="00371DBB">
        <w:rPr>
          <w:rFonts w:hint="eastAsia"/>
          <w:sz w:val="24"/>
          <w:szCs w:val="24"/>
        </w:rPr>
        <w:t>通过上边的变换和转化，我们可以得到图五（</w:t>
      </w:r>
      <w:r w:rsidR="00371DBB">
        <w:rPr>
          <w:rFonts w:hint="eastAsia"/>
          <w:sz w:val="24"/>
          <w:szCs w:val="24"/>
        </w:rPr>
        <w:t>b</w:t>
      </w:r>
      <w:r w:rsidR="00371DBB">
        <w:rPr>
          <w:rFonts w:hint="eastAsia"/>
          <w:sz w:val="24"/>
          <w:szCs w:val="24"/>
        </w:rPr>
        <w:t>）中的用于分析带的金字塔结构</w:t>
      </w:r>
      <w:r w:rsidR="00733FC5">
        <w:rPr>
          <w:rFonts w:hint="eastAsia"/>
          <w:sz w:val="24"/>
          <w:szCs w:val="24"/>
        </w:rPr>
        <w:t>。相似的对称带也同样可以被安排在金字塔结构中，它可以包含滤波器</w:t>
      </w:r>
      <m:oMath>
        <m:sSub>
          <m:sSubPr>
            <m:ctrlPr>
              <w:rPr>
                <w:rFonts w:ascii="Cambria Math" w:hAnsi="Cambria Math"/>
                <w:sz w:val="24"/>
                <w:szCs w:val="24"/>
              </w:rPr>
            </m:ctrlPr>
          </m:sSubPr>
          <m:e>
            <m:r>
              <w:rPr>
                <w:rFonts w:ascii="Cambria Math" w:hAnsi="Cambria Math" w:hint="eastAsia"/>
                <w:sz w:val="24"/>
                <w:szCs w:val="24"/>
              </w:rPr>
              <m:t>G</m:t>
            </m:r>
          </m:e>
          <m:sub>
            <m:r>
              <m:rPr>
                <m:sty m:val="p"/>
              </m:rPr>
              <w:rPr>
                <w:rFonts w:ascii="Cambria Math" w:hAnsi="Cambria Math"/>
                <w:sz w:val="24"/>
                <w:szCs w:val="24"/>
              </w:rPr>
              <m:t>37-39</m:t>
            </m:r>
          </m:sub>
        </m:sSub>
      </m:oMath>
      <w:r w:rsidR="00733FC5">
        <w:rPr>
          <w:rFonts w:hint="eastAsia"/>
          <w:sz w:val="24"/>
          <w:szCs w:val="24"/>
        </w:rPr>
        <w:t>和插值滤波器（用</w:t>
      </w:r>
      <m:oMath>
        <m:r>
          <w:rPr>
            <w:rFonts w:ascii="Cambria Math" w:hAnsi="Cambria Math" w:hint="eastAsia"/>
            <w:sz w:val="24"/>
            <w:szCs w:val="24"/>
          </w:rPr>
          <m:t>I</m:t>
        </m:r>
      </m:oMath>
      <w:r w:rsidR="00733FC5">
        <w:rPr>
          <w:rFonts w:hint="eastAsia"/>
          <w:sz w:val="24"/>
          <w:szCs w:val="24"/>
        </w:rPr>
        <w:t>表示）</w:t>
      </w:r>
      <w:r w:rsidR="008D6F34">
        <w:rPr>
          <w:rFonts w:hint="eastAsia"/>
          <w:sz w:val="24"/>
          <w:szCs w:val="24"/>
        </w:rPr>
        <w:t>。这个金字塔结构避免了级窄滤波器，比如</w:t>
      </w:r>
      <m:oMath>
        <m:sSub>
          <m:sSubPr>
            <m:ctrlPr>
              <w:rPr>
                <w:rFonts w:ascii="Cambria Math" w:hAnsi="Cambria Math"/>
                <w:sz w:val="24"/>
                <w:szCs w:val="24"/>
              </w:rPr>
            </m:ctrlPr>
          </m:sSubPr>
          <m:e>
            <m:r>
              <w:rPr>
                <w:rFonts w:ascii="Cambria Math" w:hAnsi="Cambria Math" w:hint="eastAsia"/>
                <w:sz w:val="24"/>
                <w:szCs w:val="24"/>
              </w:rPr>
              <m:t>F</m:t>
            </m:r>
          </m:e>
          <m:sub>
            <m:r>
              <m:rPr>
                <m:sty m:val="p"/>
              </m:rPr>
              <w:rPr>
                <w:rFonts w:ascii="Cambria Math" w:hAnsi="Cambria Math"/>
                <w:sz w:val="24"/>
                <w:szCs w:val="24"/>
              </w:rPr>
              <m:t>22</m:t>
            </m:r>
          </m:sub>
        </m:sSub>
      </m:oMath>
      <w:r w:rsidR="008D6F34">
        <w:rPr>
          <w:sz w:val="24"/>
          <w:szCs w:val="24"/>
        </w:rPr>
        <w:t>和</w:t>
      </w:r>
      <m:oMath>
        <m:sSub>
          <m:sSubPr>
            <m:ctrlPr>
              <w:rPr>
                <w:rFonts w:ascii="Cambria Math" w:hAnsi="Cambria Math"/>
                <w:sz w:val="24"/>
                <w:szCs w:val="24"/>
              </w:rPr>
            </m:ctrlPr>
          </m:sSubPr>
          <m:e>
            <m:r>
              <w:rPr>
                <w:rFonts w:ascii="Cambria Math" w:hAnsi="Cambria Math" w:hint="eastAsia"/>
                <w:sz w:val="24"/>
                <w:szCs w:val="24"/>
              </w:rPr>
              <m:t>G</m:t>
            </m:r>
          </m:e>
          <m:sub>
            <m:r>
              <m:rPr>
                <m:sty m:val="p"/>
              </m:rPr>
              <w:rPr>
                <w:rFonts w:ascii="Cambria Math" w:hAnsi="Cambria Math"/>
                <w:sz w:val="24"/>
                <w:szCs w:val="24"/>
              </w:rPr>
              <m:t>22</m:t>
            </m:r>
          </m:sub>
        </m:sSub>
      </m:oMath>
      <w:r w:rsidR="00F60201">
        <w:rPr>
          <w:rFonts w:hint="eastAsia"/>
          <w:sz w:val="24"/>
          <w:szCs w:val="24"/>
        </w:rPr>
        <w:t>，</w:t>
      </w:r>
      <w:r w:rsidR="008D6F34">
        <w:rPr>
          <w:sz w:val="24"/>
          <w:szCs w:val="24"/>
        </w:rPr>
        <w:t>的</w:t>
      </w:r>
      <w:r w:rsidR="008D6F34">
        <w:rPr>
          <w:rFonts w:hint="eastAsia"/>
          <w:sz w:val="24"/>
          <w:szCs w:val="24"/>
        </w:rPr>
        <w:t>实现</w:t>
      </w:r>
      <w:r w:rsidR="00053A89">
        <w:rPr>
          <w:rFonts w:hint="eastAsia"/>
          <w:sz w:val="24"/>
          <w:szCs w:val="24"/>
        </w:rPr>
        <w:t>，他们需要更高阶数的滤波器。因此，滤波器组的复杂性被降低。</w:t>
      </w:r>
    </w:p>
    <w:p w:rsidR="00053A89" w:rsidRDefault="00053A89" w:rsidP="00053A89">
      <w:pPr>
        <w:jc w:val="center"/>
        <w:rPr>
          <w:sz w:val="24"/>
          <w:szCs w:val="24"/>
        </w:rPr>
      </w:pPr>
      <w:r>
        <w:rPr>
          <w:rFonts w:hint="eastAsia"/>
          <w:noProof/>
          <w:sz w:val="24"/>
          <w:szCs w:val="24"/>
        </w:rPr>
        <w:lastRenderedPageBreak/>
        <w:drawing>
          <wp:inline distT="0" distB="0" distL="0" distR="0">
            <wp:extent cx="3966354" cy="2248442"/>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971792" cy="2251525"/>
                    </a:xfrm>
                    <a:prstGeom prst="rect">
                      <a:avLst/>
                    </a:prstGeom>
                    <a:noFill/>
                    <a:ln w="9525">
                      <a:noFill/>
                      <a:miter lim="800000"/>
                      <a:headEnd/>
                      <a:tailEnd/>
                    </a:ln>
                  </pic:spPr>
                </pic:pic>
              </a:graphicData>
            </a:graphic>
          </wp:inline>
        </w:drawing>
      </w:r>
    </w:p>
    <w:p w:rsidR="00C73377" w:rsidRPr="00753482" w:rsidRDefault="00C73377" w:rsidP="00C73377">
      <w:pPr>
        <w:jc w:val="left"/>
        <w:rPr>
          <w:sz w:val="24"/>
          <w:szCs w:val="24"/>
        </w:rPr>
      </w:pPr>
      <w:r>
        <w:rPr>
          <w:rFonts w:hint="eastAsia"/>
          <w:sz w:val="24"/>
          <w:szCs w:val="24"/>
        </w:rPr>
        <w:tab/>
      </w:r>
      <w:r>
        <w:rPr>
          <w:rFonts w:hint="eastAsia"/>
          <w:sz w:val="24"/>
          <w:szCs w:val="24"/>
        </w:rPr>
        <w:t>最终，我们折叠图四中的金字塔结构来得到一个多速率听觉补偿的复杂有效并且紧凑</w:t>
      </w:r>
      <w:r w:rsidR="00753482">
        <w:rPr>
          <w:rFonts w:hint="eastAsia"/>
          <w:sz w:val="24"/>
          <w:szCs w:val="24"/>
        </w:rPr>
        <w:t>的</w:t>
      </w:r>
      <w:r>
        <w:rPr>
          <w:rFonts w:hint="eastAsia"/>
          <w:sz w:val="24"/>
          <w:szCs w:val="24"/>
        </w:rPr>
        <w:t>结构。</w:t>
      </w:r>
      <w:r w:rsidR="00753482">
        <w:rPr>
          <w:rFonts w:hint="eastAsia"/>
          <w:sz w:val="24"/>
          <w:szCs w:val="24"/>
        </w:rPr>
        <w:t>图六展示了所提出的结构，其中只有，</w:t>
      </w:r>
      <m:oMath>
        <m:sSub>
          <m:sSubPr>
            <m:ctrlPr>
              <w:rPr>
                <w:rFonts w:ascii="Cambria Math" w:hAnsi="Cambria Math"/>
                <w:sz w:val="24"/>
                <w:szCs w:val="24"/>
              </w:rPr>
            </m:ctrlPr>
          </m:sSubPr>
          <m:e>
            <m:r>
              <w:rPr>
                <w:rFonts w:ascii="Cambria Math" w:hAnsi="Cambria Math" w:hint="eastAsia"/>
                <w:sz w:val="24"/>
                <w:szCs w:val="24"/>
              </w:rPr>
              <m:t>F</m:t>
            </m:r>
          </m:e>
          <m:sub>
            <m:r>
              <m:rPr>
                <m:sty m:val="p"/>
              </m:rPr>
              <w:rPr>
                <w:rFonts w:ascii="Cambria Math" w:hAnsi="Cambria Math"/>
                <w:sz w:val="24"/>
                <w:szCs w:val="24"/>
              </w:rPr>
              <m:t>37-39</m:t>
            </m:r>
          </m:sub>
        </m:sSub>
      </m:oMath>
      <w:r w:rsidR="00753482">
        <w:rPr>
          <w:rFonts w:hint="eastAsia"/>
          <w:sz w:val="24"/>
          <w:szCs w:val="24"/>
        </w:rPr>
        <w:t>，</w:t>
      </w:r>
      <m:oMath>
        <m:sSub>
          <m:sSubPr>
            <m:ctrlPr>
              <w:rPr>
                <w:rFonts w:ascii="Cambria Math" w:hAnsi="Cambria Math"/>
                <w:sz w:val="24"/>
                <w:szCs w:val="24"/>
              </w:rPr>
            </m:ctrlPr>
          </m:sSubPr>
          <m:e>
            <m:r>
              <w:rPr>
                <w:rFonts w:ascii="Cambria Math" w:hAnsi="Cambria Math" w:hint="eastAsia"/>
                <w:sz w:val="24"/>
                <w:szCs w:val="24"/>
              </w:rPr>
              <m:t>G</m:t>
            </m:r>
          </m:e>
          <m:sub>
            <m:r>
              <m:rPr>
                <m:sty m:val="p"/>
              </m:rPr>
              <w:rPr>
                <w:rFonts w:ascii="Cambria Math" w:hAnsi="Cambria Math"/>
                <w:sz w:val="24"/>
                <w:szCs w:val="24"/>
              </w:rPr>
              <m:t>37-39</m:t>
            </m:r>
          </m:sub>
        </m:sSub>
      </m:oMath>
      <w:r w:rsidR="00753482">
        <w:rPr>
          <w:rFonts w:hint="eastAsia"/>
          <w:sz w:val="24"/>
          <w:szCs w:val="24"/>
        </w:rPr>
        <w:t>，</w:t>
      </w:r>
      <m:oMath>
        <m:r>
          <w:rPr>
            <w:rFonts w:ascii="Cambria Math" w:hAnsi="Cambria Math" w:hint="eastAsia"/>
            <w:sz w:val="24"/>
            <w:szCs w:val="24"/>
          </w:rPr>
          <m:t>D</m:t>
        </m:r>
      </m:oMath>
      <w:r w:rsidR="00753482">
        <w:rPr>
          <w:rFonts w:hint="eastAsia"/>
          <w:sz w:val="24"/>
          <w:szCs w:val="24"/>
        </w:rPr>
        <w:t>和</w:t>
      </w:r>
      <m:oMath>
        <m:r>
          <w:rPr>
            <w:rFonts w:ascii="Cambria Math" w:hAnsi="Cambria Math" w:hint="eastAsia"/>
            <w:sz w:val="24"/>
            <w:szCs w:val="24"/>
          </w:rPr>
          <m:t>I</m:t>
        </m:r>
      </m:oMath>
      <w:r w:rsidR="00753482">
        <w:rPr>
          <w:rFonts w:hint="eastAsia"/>
          <w:sz w:val="24"/>
          <w:szCs w:val="24"/>
        </w:rPr>
        <w:t>是具体实现的。更小倍频程的频带，比如</w:t>
      </w:r>
      <m:oMath>
        <m:sSub>
          <m:sSubPr>
            <m:ctrlPr>
              <w:rPr>
                <w:rFonts w:ascii="Cambria Math" w:hAnsi="Cambria Math"/>
                <w:sz w:val="24"/>
                <w:szCs w:val="24"/>
              </w:rPr>
            </m:ctrlPr>
          </m:sSubPr>
          <m:e>
            <m:r>
              <w:rPr>
                <w:rFonts w:ascii="Cambria Math" w:hAnsi="Cambria Math" w:hint="eastAsia"/>
                <w:sz w:val="24"/>
                <w:szCs w:val="24"/>
              </w:rPr>
              <m:t>F</m:t>
            </m:r>
          </m:e>
          <m:sub>
            <m:r>
              <m:rPr>
                <m:sty m:val="p"/>
              </m:rPr>
              <w:rPr>
                <w:rFonts w:ascii="Cambria Math" w:hAnsi="Cambria Math"/>
                <w:sz w:val="24"/>
                <w:szCs w:val="24"/>
              </w:rPr>
              <m:t>22-36</m:t>
            </m:r>
          </m:sub>
        </m:sSub>
      </m:oMath>
      <w:r w:rsidR="00753482">
        <w:rPr>
          <w:rFonts w:hint="eastAsia"/>
          <w:sz w:val="24"/>
          <w:szCs w:val="24"/>
        </w:rPr>
        <w:t>，</w:t>
      </w:r>
      <w:r w:rsidR="00753482">
        <w:rPr>
          <w:sz w:val="24"/>
          <w:szCs w:val="24"/>
        </w:rPr>
        <w:t>可以利用</w:t>
      </w:r>
      <m:oMath>
        <m:sSub>
          <m:sSubPr>
            <m:ctrlPr>
              <w:rPr>
                <w:rFonts w:ascii="Cambria Math" w:hAnsi="Cambria Math"/>
                <w:sz w:val="24"/>
                <w:szCs w:val="24"/>
              </w:rPr>
            </m:ctrlPr>
          </m:sSubPr>
          <m:e>
            <m:r>
              <w:rPr>
                <w:rFonts w:ascii="Cambria Math" w:hAnsi="Cambria Math" w:hint="eastAsia"/>
                <w:sz w:val="24"/>
                <w:szCs w:val="24"/>
              </w:rPr>
              <m:t>F</m:t>
            </m:r>
          </m:e>
          <m:sub>
            <m:r>
              <m:rPr>
                <m:sty m:val="p"/>
              </m:rPr>
              <w:rPr>
                <w:rFonts w:ascii="Cambria Math" w:hAnsi="Cambria Math"/>
                <w:sz w:val="24"/>
                <w:szCs w:val="24"/>
              </w:rPr>
              <m:t>37</m:t>
            </m:r>
          </m:sub>
        </m:sSub>
      </m:oMath>
      <w:r w:rsidR="00753482">
        <w:rPr>
          <w:rFonts w:hint="eastAsia"/>
          <w:sz w:val="24"/>
          <w:szCs w:val="24"/>
        </w:rPr>
        <w:t>，</w:t>
      </w:r>
      <m:oMath>
        <m:sSub>
          <m:sSubPr>
            <m:ctrlPr>
              <w:rPr>
                <w:rFonts w:ascii="Cambria Math" w:hAnsi="Cambria Math"/>
                <w:sz w:val="24"/>
                <w:szCs w:val="24"/>
              </w:rPr>
            </m:ctrlPr>
          </m:sSubPr>
          <m:e>
            <m:r>
              <w:rPr>
                <w:rFonts w:ascii="Cambria Math" w:hAnsi="Cambria Math" w:hint="eastAsia"/>
                <w:sz w:val="24"/>
                <w:szCs w:val="24"/>
              </w:rPr>
              <m:t>F</m:t>
            </m:r>
          </m:e>
          <m:sub>
            <m:r>
              <m:rPr>
                <m:sty m:val="p"/>
              </m:rPr>
              <w:rPr>
                <w:rFonts w:ascii="Cambria Math" w:hAnsi="Cambria Math"/>
                <w:sz w:val="24"/>
                <w:szCs w:val="24"/>
              </w:rPr>
              <m:t>38</m:t>
            </m:r>
          </m:sub>
        </m:sSub>
      </m:oMath>
      <w:r w:rsidR="00753482">
        <w:rPr>
          <w:sz w:val="24"/>
          <w:szCs w:val="24"/>
        </w:rPr>
        <w:t>和</w:t>
      </w:r>
      <m:oMath>
        <m:sSub>
          <m:sSubPr>
            <m:ctrlPr>
              <w:rPr>
                <w:rFonts w:ascii="Cambria Math" w:hAnsi="Cambria Math"/>
                <w:sz w:val="24"/>
                <w:szCs w:val="24"/>
              </w:rPr>
            </m:ctrlPr>
          </m:sSubPr>
          <m:e>
            <m:r>
              <w:rPr>
                <w:rFonts w:ascii="Cambria Math" w:hAnsi="Cambria Math" w:hint="eastAsia"/>
                <w:sz w:val="24"/>
                <w:szCs w:val="24"/>
              </w:rPr>
              <m:t>F</m:t>
            </m:r>
          </m:e>
          <m:sub>
            <m:r>
              <m:rPr>
                <m:sty m:val="p"/>
              </m:rPr>
              <w:rPr>
                <w:rFonts w:ascii="Cambria Math" w:hAnsi="Cambria Math"/>
                <w:sz w:val="24"/>
                <w:szCs w:val="24"/>
              </w:rPr>
              <m:t>39</m:t>
            </m:r>
          </m:sub>
        </m:sSub>
      </m:oMath>
      <w:r w:rsidR="00753482">
        <w:rPr>
          <w:sz w:val="24"/>
          <w:szCs w:val="24"/>
        </w:rPr>
        <w:t>迭代计算而得</w:t>
      </w:r>
      <w:r w:rsidR="00753482">
        <w:rPr>
          <w:rFonts w:hint="eastAsia"/>
          <w:sz w:val="24"/>
          <w:szCs w:val="24"/>
        </w:rPr>
        <w:t>。因为这些频带的带宽</w:t>
      </w:r>
      <w:r w:rsidR="00753482">
        <w:rPr>
          <w:rFonts w:hint="eastAsia"/>
          <w:sz w:val="24"/>
          <w:szCs w:val="24"/>
        </w:rPr>
        <w:t xml:space="preserve"> </w:t>
      </w:r>
      <w:r w:rsidR="00753482">
        <w:rPr>
          <w:rFonts w:hint="eastAsia"/>
          <w:sz w:val="24"/>
          <w:szCs w:val="24"/>
        </w:rPr>
        <w:t>在经过</w:t>
      </w:r>
      <w:r w:rsidR="00753482">
        <w:rPr>
          <w:rFonts w:hint="eastAsia"/>
          <w:sz w:val="24"/>
          <w:szCs w:val="24"/>
        </w:rPr>
        <w:t>2</w:t>
      </w:r>
      <w:r w:rsidR="00753482">
        <w:rPr>
          <w:rFonts w:hint="eastAsia"/>
          <w:sz w:val="24"/>
          <w:szCs w:val="24"/>
        </w:rPr>
        <w:t>降采样后是一样的。</w:t>
      </w:r>
      <w:r w:rsidR="008F51A9">
        <w:rPr>
          <w:rFonts w:hint="eastAsia"/>
          <w:sz w:val="24"/>
          <w:szCs w:val="24"/>
        </w:rPr>
        <w:t>上采样和下采样的失真将会由滤波器</w:t>
      </w:r>
      <m:oMath>
        <m:sSub>
          <m:sSubPr>
            <m:ctrlPr>
              <w:rPr>
                <w:rFonts w:ascii="Cambria Math" w:hAnsi="Cambria Math"/>
                <w:sz w:val="24"/>
                <w:szCs w:val="24"/>
              </w:rPr>
            </m:ctrlPr>
          </m:sSubPr>
          <m:e>
            <m:r>
              <w:rPr>
                <w:rFonts w:ascii="Cambria Math" w:hAnsi="Cambria Math" w:hint="eastAsia"/>
                <w:sz w:val="24"/>
                <w:szCs w:val="24"/>
              </w:rPr>
              <m:t>G</m:t>
            </m:r>
          </m:e>
          <m:sub>
            <m:r>
              <m:rPr>
                <m:sty m:val="p"/>
              </m:rPr>
              <w:rPr>
                <w:rFonts w:ascii="Cambria Math" w:hAnsi="Cambria Math"/>
                <w:sz w:val="24"/>
                <w:szCs w:val="24"/>
              </w:rPr>
              <m:t>37-39</m:t>
            </m:r>
          </m:sub>
        </m:sSub>
      </m:oMath>
      <w:r w:rsidR="008F51A9">
        <w:rPr>
          <w:rFonts w:hint="eastAsia"/>
          <w:sz w:val="24"/>
          <w:szCs w:val="24"/>
        </w:rPr>
        <w:t>，</w:t>
      </w:r>
      <m:oMath>
        <m:r>
          <w:rPr>
            <w:rFonts w:ascii="Cambria Math" w:hAnsi="Cambria Math" w:hint="eastAsia"/>
            <w:sz w:val="24"/>
            <w:szCs w:val="24"/>
          </w:rPr>
          <m:t>D</m:t>
        </m:r>
      </m:oMath>
      <w:r w:rsidR="008F51A9">
        <w:rPr>
          <w:rFonts w:hint="eastAsia"/>
          <w:sz w:val="24"/>
          <w:szCs w:val="24"/>
        </w:rPr>
        <w:t>和</w:t>
      </w:r>
      <m:oMath>
        <m:r>
          <w:rPr>
            <w:rFonts w:ascii="Cambria Math" w:hAnsi="Cambria Math" w:hint="eastAsia"/>
            <w:sz w:val="24"/>
            <w:szCs w:val="24"/>
          </w:rPr>
          <m:t>I</m:t>
        </m:r>
      </m:oMath>
      <w:r w:rsidR="008F51A9">
        <w:rPr>
          <w:rFonts w:hint="eastAsia"/>
          <w:sz w:val="24"/>
          <w:szCs w:val="24"/>
        </w:rPr>
        <w:t>来抑制。</w:t>
      </w:r>
    </w:p>
    <w:p w:rsidR="00053A89" w:rsidRDefault="003D0B21" w:rsidP="00C73377">
      <w:pPr>
        <w:jc w:val="center"/>
        <w:rPr>
          <w:sz w:val="24"/>
          <w:szCs w:val="24"/>
        </w:rPr>
      </w:pPr>
      <w:r>
        <w:rPr>
          <w:rFonts w:hint="eastAsia"/>
          <w:noProof/>
          <w:sz w:val="24"/>
          <w:szCs w:val="24"/>
        </w:rPr>
        <w:drawing>
          <wp:inline distT="0" distB="0" distL="0" distR="0">
            <wp:extent cx="3939837" cy="4035845"/>
            <wp:effectExtent l="19050" t="0" r="3513"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941013" cy="4037050"/>
                    </a:xfrm>
                    <a:prstGeom prst="rect">
                      <a:avLst/>
                    </a:prstGeom>
                    <a:noFill/>
                    <a:ln w="9525">
                      <a:noFill/>
                      <a:miter lim="800000"/>
                      <a:headEnd/>
                      <a:tailEnd/>
                    </a:ln>
                  </pic:spPr>
                </pic:pic>
              </a:graphicData>
            </a:graphic>
          </wp:inline>
        </w:drawing>
      </w:r>
    </w:p>
    <w:p w:rsidR="00270582" w:rsidRDefault="00270582" w:rsidP="00270582">
      <w:pPr>
        <w:jc w:val="left"/>
        <w:rPr>
          <w:sz w:val="24"/>
          <w:szCs w:val="24"/>
        </w:rPr>
      </w:pPr>
      <w:r>
        <w:rPr>
          <w:rFonts w:hint="eastAsia"/>
          <w:sz w:val="24"/>
          <w:szCs w:val="24"/>
        </w:rPr>
        <w:tab/>
      </w:r>
      <w:r>
        <w:rPr>
          <w:rFonts w:hint="eastAsia"/>
          <w:sz w:val="24"/>
          <w:szCs w:val="24"/>
        </w:rPr>
        <w:t>滤波器的系数使用</w:t>
      </w:r>
      <w:r>
        <w:rPr>
          <w:rFonts w:hint="eastAsia"/>
          <w:sz w:val="24"/>
          <w:szCs w:val="24"/>
        </w:rPr>
        <w:t xml:space="preserve">MATLAB </w:t>
      </w:r>
      <w:proofErr w:type="spellStart"/>
      <w:r>
        <w:rPr>
          <w:rFonts w:hint="eastAsia"/>
          <w:sz w:val="24"/>
          <w:szCs w:val="24"/>
        </w:rPr>
        <w:t>firpm</w:t>
      </w:r>
      <w:proofErr w:type="spellEnd"/>
      <w:r>
        <w:rPr>
          <w:rFonts w:hint="eastAsia"/>
          <w:sz w:val="24"/>
          <w:szCs w:val="24"/>
        </w:rPr>
        <w:t xml:space="preserve"> </w:t>
      </w:r>
      <w:r>
        <w:rPr>
          <w:rFonts w:hint="eastAsia"/>
          <w:sz w:val="24"/>
          <w:szCs w:val="24"/>
        </w:rPr>
        <w:t>和</w:t>
      </w:r>
      <w:r>
        <w:rPr>
          <w:rFonts w:hint="eastAsia"/>
          <w:sz w:val="24"/>
          <w:szCs w:val="24"/>
        </w:rPr>
        <w:t xml:space="preserve"> </w:t>
      </w:r>
      <w:proofErr w:type="spellStart"/>
      <w:r>
        <w:rPr>
          <w:rFonts w:hint="eastAsia"/>
          <w:sz w:val="24"/>
          <w:szCs w:val="24"/>
        </w:rPr>
        <w:t>firpmord</w:t>
      </w:r>
      <w:proofErr w:type="spellEnd"/>
      <w:r>
        <w:rPr>
          <w:rFonts w:hint="eastAsia"/>
          <w:sz w:val="24"/>
          <w:szCs w:val="24"/>
        </w:rPr>
        <w:t>函数得到，它对称的</w:t>
      </w:r>
      <w:r>
        <w:rPr>
          <w:rFonts w:hint="eastAsia"/>
          <w:sz w:val="24"/>
          <w:szCs w:val="24"/>
        </w:rPr>
        <w:t>FIR</w:t>
      </w:r>
      <w:r>
        <w:rPr>
          <w:rFonts w:hint="eastAsia"/>
          <w:sz w:val="24"/>
          <w:szCs w:val="24"/>
        </w:rPr>
        <w:t>滤波器系数由下面的参数决定：滤波器的通带波纹，阻带衰减，通带和阻带频率。</w:t>
      </w:r>
      <w:r w:rsidR="0095296D">
        <w:rPr>
          <w:rFonts w:hint="eastAsia"/>
          <w:sz w:val="24"/>
          <w:szCs w:val="24"/>
        </w:rPr>
        <w:t>由于为了简单起见，我们假设了</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n</m:t>
            </m:r>
          </m:sub>
        </m:sSub>
      </m:oMath>
      <w:r w:rsidR="0095296D">
        <w:rPr>
          <w:rFonts w:hint="eastAsia"/>
          <w:sz w:val="24"/>
          <w:szCs w:val="24"/>
        </w:rPr>
        <w:t>，</w:t>
      </w:r>
      <w:r w:rsidR="0095296D">
        <w:rPr>
          <w:sz w:val="24"/>
          <w:szCs w:val="24"/>
        </w:rPr>
        <w:t>滤波器设计问题就</w:t>
      </w:r>
      <w:r w:rsidR="0095296D">
        <w:rPr>
          <w:rFonts w:hint="eastAsia"/>
          <w:sz w:val="24"/>
          <w:szCs w:val="24"/>
        </w:rPr>
        <w:t>转化为寻找滤波器</w:t>
      </w:r>
      <m:oMath>
        <m:sSub>
          <m:sSubPr>
            <m:ctrlPr>
              <w:rPr>
                <w:rFonts w:ascii="Cambria Math" w:hAnsi="Cambria Math"/>
                <w:sz w:val="24"/>
                <w:szCs w:val="24"/>
              </w:rPr>
            </m:ctrlPr>
          </m:sSubPr>
          <m:e>
            <m:r>
              <w:rPr>
                <w:rFonts w:ascii="Cambria Math" w:hAnsi="Cambria Math" w:hint="eastAsia"/>
                <w:sz w:val="24"/>
                <w:szCs w:val="24"/>
              </w:rPr>
              <m:t>F</m:t>
            </m:r>
          </m:e>
          <m:sub>
            <m:r>
              <m:rPr>
                <m:sty m:val="p"/>
              </m:rPr>
              <w:rPr>
                <w:rFonts w:ascii="Cambria Math" w:hAnsi="Cambria Math"/>
                <w:sz w:val="24"/>
                <w:szCs w:val="24"/>
              </w:rPr>
              <m:t>37</m:t>
            </m:r>
          </m:sub>
        </m:sSub>
      </m:oMath>
      <w:r w:rsidR="0095296D">
        <w:rPr>
          <w:rFonts w:hint="eastAsia"/>
          <w:sz w:val="24"/>
          <w:szCs w:val="24"/>
        </w:rPr>
        <w:t>，</w:t>
      </w:r>
      <m:oMath>
        <m:sSub>
          <m:sSubPr>
            <m:ctrlPr>
              <w:rPr>
                <w:rFonts w:ascii="Cambria Math" w:hAnsi="Cambria Math"/>
                <w:sz w:val="24"/>
                <w:szCs w:val="24"/>
              </w:rPr>
            </m:ctrlPr>
          </m:sSubPr>
          <m:e>
            <m:r>
              <w:rPr>
                <w:rFonts w:ascii="Cambria Math" w:hAnsi="Cambria Math" w:hint="eastAsia"/>
                <w:sz w:val="24"/>
                <w:szCs w:val="24"/>
              </w:rPr>
              <m:t>F</m:t>
            </m:r>
          </m:e>
          <m:sub>
            <m:r>
              <m:rPr>
                <m:sty m:val="p"/>
              </m:rPr>
              <w:rPr>
                <w:rFonts w:ascii="Cambria Math" w:hAnsi="Cambria Math"/>
                <w:sz w:val="24"/>
                <w:szCs w:val="24"/>
              </w:rPr>
              <m:t>38</m:t>
            </m:r>
          </m:sub>
        </m:sSub>
      </m:oMath>
      <w:r w:rsidR="0095296D">
        <w:rPr>
          <w:rFonts w:hint="eastAsia"/>
          <w:sz w:val="24"/>
          <w:szCs w:val="24"/>
        </w:rPr>
        <w:t>，</w:t>
      </w:r>
      <m:oMath>
        <m:sSub>
          <m:sSubPr>
            <m:ctrlPr>
              <w:rPr>
                <w:rFonts w:ascii="Cambria Math" w:hAnsi="Cambria Math"/>
                <w:sz w:val="24"/>
                <w:szCs w:val="24"/>
              </w:rPr>
            </m:ctrlPr>
          </m:sSubPr>
          <m:e>
            <m:r>
              <w:rPr>
                <w:rFonts w:ascii="Cambria Math" w:hAnsi="Cambria Math" w:hint="eastAsia"/>
                <w:sz w:val="24"/>
                <w:szCs w:val="24"/>
              </w:rPr>
              <m:t>F</m:t>
            </m:r>
          </m:e>
          <m:sub>
            <m:r>
              <m:rPr>
                <m:sty m:val="p"/>
              </m:rPr>
              <w:rPr>
                <w:rFonts w:ascii="Cambria Math" w:hAnsi="Cambria Math"/>
                <w:sz w:val="24"/>
                <w:szCs w:val="24"/>
              </w:rPr>
              <m:t>39</m:t>
            </m:r>
          </m:sub>
        </m:sSub>
      </m:oMath>
      <w:r w:rsidR="0095296D">
        <w:rPr>
          <w:rFonts w:hint="eastAsia"/>
          <w:sz w:val="24"/>
          <w:szCs w:val="24"/>
        </w:rPr>
        <w:t>，</w:t>
      </w:r>
      <m:oMath>
        <m:r>
          <w:rPr>
            <w:rFonts w:ascii="Cambria Math" w:hAnsi="Cambria Math" w:hint="eastAsia"/>
            <w:sz w:val="24"/>
            <w:szCs w:val="24"/>
          </w:rPr>
          <m:t>D</m:t>
        </m:r>
      </m:oMath>
      <w:r w:rsidR="0095296D">
        <w:rPr>
          <w:rFonts w:hint="eastAsia"/>
          <w:sz w:val="24"/>
          <w:szCs w:val="24"/>
        </w:rPr>
        <w:t>和</w:t>
      </w:r>
      <m:oMath>
        <m:r>
          <w:rPr>
            <w:rFonts w:ascii="Cambria Math" w:hAnsi="Cambria Math" w:hint="eastAsia"/>
            <w:sz w:val="24"/>
            <w:szCs w:val="24"/>
          </w:rPr>
          <m:t>I</m:t>
        </m:r>
      </m:oMath>
      <w:r w:rsidR="0095296D">
        <w:rPr>
          <w:rFonts w:hint="eastAsia"/>
          <w:sz w:val="24"/>
          <w:szCs w:val="24"/>
        </w:rPr>
        <w:t>的最佳设计参数，这样，这</w:t>
      </w:r>
      <w:r w:rsidR="0095296D">
        <w:rPr>
          <w:rFonts w:hint="eastAsia"/>
          <w:sz w:val="24"/>
          <w:szCs w:val="24"/>
        </w:rPr>
        <w:t>18</w:t>
      </w:r>
      <w:r w:rsidR="0095296D">
        <w:rPr>
          <w:rFonts w:hint="eastAsia"/>
          <w:sz w:val="24"/>
          <w:szCs w:val="24"/>
        </w:rPr>
        <w:t>个</w:t>
      </w:r>
      <w:r w:rsidR="0095296D">
        <w:rPr>
          <w:rFonts w:hint="eastAsia"/>
          <w:sz w:val="24"/>
          <w:szCs w:val="24"/>
        </w:rPr>
        <w:t>1/3</w:t>
      </w:r>
      <w:r w:rsidR="0095296D">
        <w:rPr>
          <w:rFonts w:hint="eastAsia"/>
          <w:sz w:val="24"/>
          <w:szCs w:val="24"/>
        </w:rPr>
        <w:t>倍频程的频带都符合</w:t>
      </w:r>
      <w:r w:rsidR="0095296D">
        <w:rPr>
          <w:rFonts w:hint="eastAsia"/>
          <w:sz w:val="24"/>
          <w:szCs w:val="24"/>
        </w:rPr>
        <w:t>ANSI S1.11</w:t>
      </w:r>
      <w:r w:rsidR="0095296D">
        <w:rPr>
          <w:rFonts w:hint="eastAsia"/>
          <w:sz w:val="24"/>
          <w:szCs w:val="24"/>
        </w:rPr>
        <w:t>规约，并且整体复杂度最小。</w:t>
      </w:r>
      <w:r w:rsidR="00305C21" w:rsidRPr="00305C21">
        <w:rPr>
          <w:rFonts w:hint="eastAsia"/>
          <w:sz w:val="24"/>
          <w:szCs w:val="24"/>
        </w:rPr>
        <w:t>我们设计系数用</w:t>
      </w:r>
      <w:r w:rsidR="00305C21" w:rsidRPr="00305C21">
        <w:rPr>
          <w:rFonts w:hint="eastAsia"/>
          <w:sz w:val="24"/>
          <w:szCs w:val="24"/>
        </w:rPr>
        <w:t>2</w:t>
      </w:r>
      <w:r w:rsidR="00305C21" w:rsidRPr="00305C21">
        <w:rPr>
          <w:rFonts w:hint="eastAsia"/>
          <w:sz w:val="24"/>
          <w:szCs w:val="24"/>
        </w:rPr>
        <w:t>步的设计流程。</w:t>
      </w:r>
      <w:r w:rsidR="00305C21">
        <w:rPr>
          <w:rFonts w:hint="eastAsia"/>
          <w:sz w:val="24"/>
          <w:szCs w:val="24"/>
        </w:rPr>
        <w:t>第一步，我们设计</w:t>
      </w:r>
      <m:oMath>
        <m:sSub>
          <m:sSubPr>
            <m:ctrlPr>
              <w:rPr>
                <w:rFonts w:ascii="Cambria Math" w:hAnsi="Cambria Math"/>
                <w:sz w:val="24"/>
                <w:szCs w:val="24"/>
              </w:rPr>
            </m:ctrlPr>
          </m:sSubPr>
          <m:e>
            <m:r>
              <w:rPr>
                <w:rFonts w:ascii="Cambria Math" w:hAnsi="Cambria Math" w:hint="eastAsia"/>
                <w:sz w:val="24"/>
                <w:szCs w:val="24"/>
              </w:rPr>
              <m:t>F</m:t>
            </m:r>
          </m:e>
          <m:sub>
            <m:r>
              <m:rPr>
                <m:sty m:val="p"/>
              </m:rPr>
              <w:rPr>
                <w:rFonts w:ascii="Cambria Math" w:hAnsi="Cambria Math"/>
                <w:sz w:val="24"/>
                <w:szCs w:val="24"/>
              </w:rPr>
              <m:t>37</m:t>
            </m:r>
          </m:sub>
        </m:sSub>
      </m:oMath>
      <w:r w:rsidR="00305C21">
        <w:rPr>
          <w:rFonts w:hint="eastAsia"/>
          <w:sz w:val="24"/>
          <w:szCs w:val="24"/>
        </w:rPr>
        <w:t>，</w:t>
      </w:r>
      <m:oMath>
        <m:sSub>
          <m:sSubPr>
            <m:ctrlPr>
              <w:rPr>
                <w:rFonts w:ascii="Cambria Math" w:hAnsi="Cambria Math"/>
                <w:sz w:val="24"/>
                <w:szCs w:val="24"/>
              </w:rPr>
            </m:ctrlPr>
          </m:sSubPr>
          <m:e>
            <m:r>
              <w:rPr>
                <w:rFonts w:ascii="Cambria Math" w:hAnsi="Cambria Math" w:hint="eastAsia"/>
                <w:sz w:val="24"/>
                <w:szCs w:val="24"/>
              </w:rPr>
              <m:t>F</m:t>
            </m:r>
          </m:e>
          <m:sub>
            <m:r>
              <m:rPr>
                <m:sty m:val="p"/>
              </m:rPr>
              <w:rPr>
                <w:rFonts w:ascii="Cambria Math" w:hAnsi="Cambria Math"/>
                <w:sz w:val="24"/>
                <w:szCs w:val="24"/>
              </w:rPr>
              <m:t>38</m:t>
            </m:r>
          </m:sub>
        </m:sSub>
      </m:oMath>
      <w:r w:rsidR="00305C21">
        <w:rPr>
          <w:rFonts w:hint="eastAsia"/>
          <w:sz w:val="24"/>
          <w:szCs w:val="24"/>
        </w:rPr>
        <w:t>和</w:t>
      </w:r>
      <m:oMath>
        <m:sSub>
          <m:sSubPr>
            <m:ctrlPr>
              <w:rPr>
                <w:rFonts w:ascii="Cambria Math" w:hAnsi="Cambria Math"/>
                <w:sz w:val="24"/>
                <w:szCs w:val="24"/>
              </w:rPr>
            </m:ctrlPr>
          </m:sSubPr>
          <m:e>
            <m:r>
              <w:rPr>
                <w:rFonts w:ascii="Cambria Math" w:hAnsi="Cambria Math" w:hint="eastAsia"/>
                <w:sz w:val="24"/>
                <w:szCs w:val="24"/>
              </w:rPr>
              <m:t>F</m:t>
            </m:r>
          </m:e>
          <m:sub>
            <m:r>
              <m:rPr>
                <m:sty m:val="p"/>
              </m:rPr>
              <w:rPr>
                <w:rFonts w:ascii="Cambria Math" w:hAnsi="Cambria Math"/>
                <w:sz w:val="24"/>
                <w:szCs w:val="24"/>
              </w:rPr>
              <m:t>39</m:t>
            </m:r>
          </m:sub>
        </m:sSub>
      </m:oMath>
      <w:r w:rsidR="00305C21">
        <w:rPr>
          <w:rFonts w:hint="eastAsia"/>
          <w:sz w:val="24"/>
          <w:szCs w:val="24"/>
        </w:rPr>
        <w:t>这样他们的响应结合第</w:t>
      </w:r>
      <w:r w:rsidR="00305C21">
        <w:rPr>
          <w:rFonts w:hint="eastAsia"/>
          <w:sz w:val="24"/>
          <w:szCs w:val="24"/>
        </w:rPr>
        <w:t>37</w:t>
      </w:r>
      <w:r w:rsidR="00305C21">
        <w:rPr>
          <w:rFonts w:hint="eastAsia"/>
          <w:sz w:val="24"/>
          <w:szCs w:val="24"/>
        </w:rPr>
        <w:t>至</w:t>
      </w:r>
      <w:r w:rsidR="00305C21">
        <w:rPr>
          <w:rFonts w:hint="eastAsia"/>
          <w:sz w:val="24"/>
          <w:szCs w:val="24"/>
        </w:rPr>
        <w:t>39</w:t>
      </w:r>
      <w:r w:rsidR="00305C21">
        <w:rPr>
          <w:rFonts w:hint="eastAsia"/>
          <w:sz w:val="24"/>
          <w:szCs w:val="24"/>
        </w:rPr>
        <w:t>频带的规约相一致，</w:t>
      </w:r>
      <w:r w:rsidR="00305C21">
        <w:rPr>
          <w:rFonts w:hint="eastAsia"/>
          <w:sz w:val="24"/>
          <w:szCs w:val="24"/>
        </w:rPr>
        <w:lastRenderedPageBreak/>
        <w:t>并且阶数最小。</w:t>
      </w:r>
      <w:r w:rsidR="002E6A65">
        <w:rPr>
          <w:rFonts w:hint="eastAsia"/>
          <w:sz w:val="24"/>
          <w:szCs w:val="24"/>
        </w:rPr>
        <w:t>根据标准，波动和衰减分别是</w:t>
      </w:r>
      <w:r w:rsidR="002E6A65">
        <w:rPr>
          <w:rFonts w:hint="eastAsia"/>
          <w:sz w:val="24"/>
          <w:szCs w:val="24"/>
        </w:rPr>
        <w:t>1</w:t>
      </w:r>
      <w:r w:rsidR="002E6A65">
        <w:rPr>
          <w:rFonts w:hint="eastAsia"/>
          <w:sz w:val="24"/>
          <w:szCs w:val="24"/>
        </w:rPr>
        <w:t>和</w:t>
      </w:r>
      <w:r w:rsidR="002E6A65">
        <w:rPr>
          <w:rFonts w:hint="eastAsia"/>
          <w:sz w:val="24"/>
          <w:szCs w:val="24"/>
        </w:rPr>
        <w:t>-60dB</w:t>
      </w:r>
      <w:r w:rsidR="002E6A65">
        <w:rPr>
          <w:rFonts w:hint="eastAsia"/>
          <w:sz w:val="24"/>
          <w:szCs w:val="24"/>
        </w:rPr>
        <w:t>。然而，标准不仅仅给定了滤波器的波动和衰减喊说明了在转化带内的响应。因此我们详尽地搜寻通带和阻带可能的频率范围，并选择最优的结果。另一方面，滤波器</w:t>
      </w:r>
      <m:oMath>
        <m:r>
          <w:rPr>
            <w:rFonts w:ascii="Cambria Math" w:hAnsi="Cambria Math" w:hint="eastAsia"/>
            <w:sz w:val="24"/>
            <w:szCs w:val="24"/>
          </w:rPr>
          <m:t>D</m:t>
        </m:r>
      </m:oMath>
      <w:r w:rsidR="002E6A65">
        <w:rPr>
          <w:rFonts w:hint="eastAsia"/>
          <w:sz w:val="24"/>
          <w:szCs w:val="24"/>
        </w:rPr>
        <w:t>和</w:t>
      </w:r>
      <m:oMath>
        <m:r>
          <w:rPr>
            <w:rFonts w:ascii="Cambria Math" w:hAnsi="Cambria Math" w:hint="eastAsia"/>
            <w:sz w:val="24"/>
            <w:szCs w:val="24"/>
          </w:rPr>
          <m:t>I</m:t>
        </m:r>
      </m:oMath>
      <w:r w:rsidR="002E6A65">
        <w:rPr>
          <w:rFonts w:hint="eastAsia"/>
          <w:sz w:val="24"/>
          <w:szCs w:val="24"/>
        </w:rPr>
        <w:t>的设计减小了由上下采样造成的锯齿和镜像失真。</w:t>
      </w:r>
      <w:r w:rsidR="00F82DDC">
        <w:rPr>
          <w:rFonts w:hint="eastAsia"/>
          <w:sz w:val="24"/>
          <w:szCs w:val="24"/>
        </w:rPr>
        <w:t>滤波器</w:t>
      </w:r>
      <m:oMath>
        <m:r>
          <w:rPr>
            <w:rFonts w:ascii="Cambria Math" w:hAnsi="Cambria Math" w:hint="eastAsia"/>
            <w:sz w:val="24"/>
            <w:szCs w:val="24"/>
          </w:rPr>
          <m:t>D</m:t>
        </m:r>
      </m:oMath>
      <w:r w:rsidR="00F82DDC">
        <w:rPr>
          <w:rFonts w:hint="eastAsia"/>
          <w:sz w:val="24"/>
          <w:szCs w:val="24"/>
        </w:rPr>
        <w:t>和</w:t>
      </w:r>
      <m:oMath>
        <m:r>
          <w:rPr>
            <w:rFonts w:ascii="Cambria Math" w:hAnsi="Cambria Math" w:hint="eastAsia"/>
            <w:sz w:val="24"/>
            <w:szCs w:val="24"/>
          </w:rPr>
          <m:t>I</m:t>
        </m:r>
      </m:oMath>
      <w:r w:rsidR="00F82DDC">
        <w:rPr>
          <w:rFonts w:hint="eastAsia"/>
          <w:sz w:val="24"/>
          <w:szCs w:val="24"/>
        </w:rPr>
        <w:t>的通带波纹与</w:t>
      </w:r>
      <m:oMath>
        <m:sSub>
          <m:sSubPr>
            <m:ctrlPr>
              <w:rPr>
                <w:rFonts w:ascii="Cambria Math" w:hAnsi="Cambria Math"/>
                <w:sz w:val="24"/>
                <w:szCs w:val="24"/>
              </w:rPr>
            </m:ctrlPr>
          </m:sSubPr>
          <m:e>
            <m:r>
              <w:rPr>
                <w:rFonts w:ascii="Cambria Math" w:hAnsi="Cambria Math" w:hint="eastAsia"/>
                <w:sz w:val="24"/>
                <w:szCs w:val="24"/>
              </w:rPr>
              <m:t>F</m:t>
            </m:r>
          </m:e>
          <m:sub>
            <m:r>
              <m:rPr>
                <m:sty m:val="p"/>
              </m:rPr>
              <w:rPr>
                <w:rFonts w:ascii="Cambria Math" w:hAnsi="Cambria Math"/>
                <w:sz w:val="24"/>
                <w:szCs w:val="24"/>
              </w:rPr>
              <m:t>37-39</m:t>
            </m:r>
          </m:sub>
        </m:sSub>
      </m:oMath>
      <w:r w:rsidR="00F82DDC">
        <w:rPr>
          <w:sz w:val="24"/>
          <w:szCs w:val="24"/>
        </w:rPr>
        <w:t>一致</w:t>
      </w:r>
      <w:r w:rsidR="00F82DDC">
        <w:rPr>
          <w:rFonts w:hint="eastAsia"/>
          <w:sz w:val="24"/>
          <w:szCs w:val="24"/>
        </w:rPr>
        <w:t>。</w:t>
      </w:r>
    </w:p>
    <w:p w:rsidR="00270582" w:rsidRPr="00305C21" w:rsidRDefault="00F82DDC" w:rsidP="00F82DDC">
      <w:pPr>
        <w:jc w:val="left"/>
        <w:rPr>
          <w:sz w:val="24"/>
          <w:szCs w:val="24"/>
        </w:rPr>
      </w:pPr>
      <w:r>
        <w:rPr>
          <w:rFonts w:hint="eastAsia"/>
          <w:sz w:val="24"/>
          <w:szCs w:val="24"/>
        </w:rPr>
        <w:tab/>
      </w:r>
      <w:r w:rsidR="00D37218">
        <w:rPr>
          <w:rFonts w:hint="eastAsia"/>
          <w:sz w:val="24"/>
          <w:szCs w:val="24"/>
        </w:rPr>
        <w:t>虽然，滤波器组在第一步的设计中保证</w:t>
      </w:r>
      <m:oMath>
        <m:sSub>
          <m:sSubPr>
            <m:ctrlPr>
              <w:rPr>
                <w:rFonts w:ascii="Cambria Math" w:hAnsi="Cambria Math"/>
                <w:sz w:val="24"/>
                <w:szCs w:val="24"/>
              </w:rPr>
            </m:ctrlPr>
          </m:sSubPr>
          <m:e>
            <m:r>
              <w:rPr>
                <w:rFonts w:ascii="Cambria Math" w:hAnsi="Cambria Math" w:hint="eastAsia"/>
                <w:sz w:val="24"/>
                <w:szCs w:val="24"/>
              </w:rPr>
              <m:t>F</m:t>
            </m:r>
          </m:e>
          <m:sub>
            <m:r>
              <m:rPr>
                <m:sty m:val="p"/>
              </m:rPr>
              <w:rPr>
                <w:rFonts w:ascii="Cambria Math" w:hAnsi="Cambria Math"/>
                <w:sz w:val="24"/>
                <w:szCs w:val="24"/>
              </w:rPr>
              <m:t>37-39</m:t>
            </m:r>
          </m:sub>
        </m:sSub>
      </m:oMath>
      <w:r w:rsidR="00D37218">
        <w:rPr>
          <w:sz w:val="24"/>
          <w:szCs w:val="24"/>
        </w:rPr>
        <w:t>满足规约</w:t>
      </w:r>
      <w:r w:rsidR="00D37218">
        <w:rPr>
          <w:rFonts w:hint="eastAsia"/>
          <w:sz w:val="24"/>
          <w:szCs w:val="24"/>
        </w:rPr>
        <w:t>，</w:t>
      </w:r>
      <w:r w:rsidR="00D37218">
        <w:rPr>
          <w:sz w:val="24"/>
          <w:szCs w:val="24"/>
        </w:rPr>
        <w:t>但是滤波器</w:t>
      </w:r>
      <m:oMath>
        <m:r>
          <w:rPr>
            <w:rFonts w:ascii="Cambria Math" w:hAnsi="Cambria Math" w:hint="eastAsia"/>
            <w:sz w:val="24"/>
            <w:szCs w:val="24"/>
          </w:rPr>
          <m:t>D</m:t>
        </m:r>
      </m:oMath>
      <w:r w:rsidR="00D37218">
        <w:rPr>
          <w:rFonts w:hint="eastAsia"/>
          <w:sz w:val="24"/>
          <w:szCs w:val="24"/>
        </w:rPr>
        <w:t>和</w:t>
      </w:r>
      <m:oMath>
        <m:r>
          <w:rPr>
            <w:rFonts w:ascii="Cambria Math" w:hAnsi="Cambria Math" w:hint="eastAsia"/>
            <w:sz w:val="24"/>
            <w:szCs w:val="24"/>
          </w:rPr>
          <m:t>I</m:t>
        </m:r>
      </m:oMath>
      <w:r w:rsidR="00D37218">
        <w:rPr>
          <w:rFonts w:hint="eastAsia"/>
          <w:sz w:val="24"/>
          <w:szCs w:val="24"/>
        </w:rPr>
        <w:t>的波纹和</w:t>
      </w:r>
      <m:oMath>
        <m:sSub>
          <m:sSubPr>
            <m:ctrlPr>
              <w:rPr>
                <w:rFonts w:ascii="Cambria Math" w:hAnsi="Cambria Math"/>
                <w:sz w:val="24"/>
                <w:szCs w:val="24"/>
              </w:rPr>
            </m:ctrlPr>
          </m:sSubPr>
          <m:e>
            <m:r>
              <w:rPr>
                <w:rFonts w:ascii="Cambria Math" w:hAnsi="Cambria Math" w:hint="eastAsia"/>
                <w:sz w:val="24"/>
                <w:szCs w:val="24"/>
              </w:rPr>
              <m:t>F</m:t>
            </m:r>
          </m:e>
          <m:sub>
            <m:r>
              <m:rPr>
                <m:sty m:val="p"/>
              </m:rPr>
              <w:rPr>
                <w:rFonts w:ascii="Cambria Math" w:hAnsi="Cambria Math"/>
                <w:sz w:val="24"/>
                <w:szCs w:val="24"/>
              </w:rPr>
              <m:t>37-39</m:t>
            </m:r>
          </m:sub>
        </m:sSub>
      </m:oMath>
      <w:r w:rsidR="00D37218">
        <w:rPr>
          <w:sz w:val="24"/>
          <w:szCs w:val="24"/>
        </w:rPr>
        <w:t>的波纹叠加将会使第</w:t>
      </w:r>
      <w:r w:rsidR="00D37218">
        <w:rPr>
          <w:rFonts w:hint="eastAsia"/>
          <w:sz w:val="24"/>
          <w:szCs w:val="24"/>
        </w:rPr>
        <w:t>22</w:t>
      </w:r>
      <w:r w:rsidR="00D37218">
        <w:rPr>
          <w:rFonts w:hint="eastAsia"/>
          <w:sz w:val="24"/>
          <w:szCs w:val="24"/>
        </w:rPr>
        <w:t>至</w:t>
      </w:r>
      <w:r w:rsidR="00D37218">
        <w:rPr>
          <w:rFonts w:hint="eastAsia"/>
          <w:sz w:val="24"/>
          <w:szCs w:val="24"/>
        </w:rPr>
        <w:t>36</w:t>
      </w:r>
      <w:r w:rsidR="00D37218">
        <w:rPr>
          <w:rFonts w:hint="eastAsia"/>
          <w:sz w:val="24"/>
          <w:szCs w:val="24"/>
        </w:rPr>
        <w:t>频带内出现违反规约的情况。</w:t>
      </w:r>
      <w:r w:rsidR="00623603">
        <w:rPr>
          <w:rFonts w:hint="eastAsia"/>
          <w:sz w:val="24"/>
          <w:szCs w:val="24"/>
        </w:rPr>
        <w:t>因此，我们第二部的系数设计就是要使每个频带内的响应都不会违反规约。</w:t>
      </w:r>
      <w:r w:rsidR="00E50D67">
        <w:rPr>
          <w:rFonts w:hint="eastAsia"/>
          <w:sz w:val="24"/>
          <w:szCs w:val="24"/>
        </w:rPr>
        <w:t>这时，我们重新设计</w:t>
      </w:r>
      <m:oMath>
        <m:sSub>
          <m:sSubPr>
            <m:ctrlPr>
              <w:rPr>
                <w:rFonts w:ascii="Cambria Math" w:hAnsi="Cambria Math"/>
                <w:sz w:val="24"/>
                <w:szCs w:val="24"/>
              </w:rPr>
            </m:ctrlPr>
          </m:sSubPr>
          <m:e>
            <m:r>
              <w:rPr>
                <w:rFonts w:ascii="Cambria Math" w:hAnsi="Cambria Math" w:hint="eastAsia"/>
                <w:sz w:val="24"/>
                <w:szCs w:val="24"/>
              </w:rPr>
              <m:t>F</m:t>
            </m:r>
          </m:e>
          <m:sub>
            <m:r>
              <m:rPr>
                <m:sty m:val="p"/>
              </m:rPr>
              <w:rPr>
                <w:rFonts w:ascii="Cambria Math" w:hAnsi="Cambria Math"/>
                <w:sz w:val="24"/>
                <w:szCs w:val="24"/>
              </w:rPr>
              <m:t>37-39</m:t>
            </m:r>
          </m:sub>
        </m:sSub>
      </m:oMath>
      <w:r w:rsidR="00E50D67">
        <w:rPr>
          <w:sz w:val="24"/>
          <w:szCs w:val="24"/>
        </w:rPr>
        <w:t>的波动</w:t>
      </w:r>
      <w:r w:rsidR="00E50D67">
        <w:rPr>
          <w:rFonts w:hint="eastAsia"/>
          <w:sz w:val="24"/>
          <w:szCs w:val="24"/>
        </w:rPr>
        <w:t>。</w:t>
      </w:r>
      <w:r w:rsidR="00E50D67">
        <w:rPr>
          <w:sz w:val="24"/>
          <w:szCs w:val="24"/>
        </w:rPr>
        <w:t>对于</w:t>
      </w:r>
      <m:oMath>
        <m:sSub>
          <m:sSubPr>
            <m:ctrlPr>
              <w:rPr>
                <w:rFonts w:ascii="Cambria Math" w:hAnsi="Cambria Math"/>
                <w:sz w:val="24"/>
                <w:szCs w:val="24"/>
              </w:rPr>
            </m:ctrlPr>
          </m:sSubPr>
          <m:e>
            <m:r>
              <w:rPr>
                <w:rFonts w:ascii="Cambria Math" w:hAnsi="Cambria Math" w:hint="eastAsia"/>
                <w:sz w:val="24"/>
                <w:szCs w:val="24"/>
              </w:rPr>
              <m:t>F</m:t>
            </m:r>
          </m:e>
          <m:sub>
            <m:r>
              <m:rPr>
                <m:sty m:val="p"/>
              </m:rPr>
              <w:rPr>
                <w:rFonts w:ascii="Cambria Math" w:hAnsi="Cambria Math"/>
                <w:sz w:val="24"/>
                <w:szCs w:val="24"/>
              </w:rPr>
              <m:t>37-39</m:t>
            </m:r>
          </m:sub>
        </m:sSub>
      </m:oMath>
      <w:r w:rsidR="00E50D67">
        <w:rPr>
          <w:sz w:val="24"/>
          <w:szCs w:val="24"/>
        </w:rPr>
        <w:t>的每个波纹</w:t>
      </w:r>
      <w:r w:rsidR="00E50D67">
        <w:rPr>
          <w:rFonts w:hint="eastAsia"/>
          <w:sz w:val="24"/>
          <w:szCs w:val="24"/>
        </w:rPr>
        <w:t>，</w:t>
      </w:r>
      <w:r w:rsidR="00E50D67">
        <w:rPr>
          <w:sz w:val="24"/>
          <w:szCs w:val="24"/>
        </w:rPr>
        <w:t>我们将会找出</w:t>
      </w:r>
      <w:r w:rsidR="00E50D67">
        <w:rPr>
          <w:rFonts w:hint="eastAsia"/>
          <w:sz w:val="24"/>
          <w:szCs w:val="24"/>
        </w:rPr>
        <w:t>滤波器</w:t>
      </w:r>
      <m:oMath>
        <m:r>
          <w:rPr>
            <w:rFonts w:ascii="Cambria Math" w:hAnsi="Cambria Math" w:hint="eastAsia"/>
            <w:sz w:val="24"/>
            <w:szCs w:val="24"/>
          </w:rPr>
          <m:t>D</m:t>
        </m:r>
      </m:oMath>
      <w:r w:rsidR="00E50D67">
        <w:rPr>
          <w:rFonts w:hint="eastAsia"/>
          <w:sz w:val="24"/>
          <w:szCs w:val="24"/>
        </w:rPr>
        <w:t>和</w:t>
      </w:r>
      <m:oMath>
        <m:r>
          <w:rPr>
            <w:rFonts w:ascii="Cambria Math" w:hAnsi="Cambria Math" w:hint="eastAsia"/>
            <w:sz w:val="24"/>
            <w:szCs w:val="24"/>
          </w:rPr>
          <m:t>I</m:t>
        </m:r>
      </m:oMath>
      <w:r w:rsidR="00E50D67">
        <w:rPr>
          <w:sz w:val="24"/>
          <w:szCs w:val="24"/>
        </w:rPr>
        <w:t>多小的波动能使第</w:t>
      </w:r>
      <w:r w:rsidR="00E50D67">
        <w:rPr>
          <w:rFonts w:hint="eastAsia"/>
          <w:sz w:val="24"/>
          <w:szCs w:val="24"/>
        </w:rPr>
        <w:t>22</w:t>
      </w:r>
      <w:r w:rsidR="00E50D67">
        <w:rPr>
          <w:rFonts w:hint="eastAsia"/>
          <w:sz w:val="24"/>
          <w:szCs w:val="24"/>
        </w:rPr>
        <w:t>至</w:t>
      </w:r>
      <w:r w:rsidR="00E50D67">
        <w:rPr>
          <w:rFonts w:hint="eastAsia"/>
          <w:sz w:val="24"/>
          <w:szCs w:val="24"/>
        </w:rPr>
        <w:t>36</w:t>
      </w:r>
      <w:r w:rsidR="00E50D67">
        <w:rPr>
          <w:rFonts w:hint="eastAsia"/>
          <w:sz w:val="24"/>
          <w:szCs w:val="24"/>
        </w:rPr>
        <w:t>频带符合标准的规范。</w:t>
      </w:r>
      <w:r w:rsidR="002D09C9">
        <w:rPr>
          <w:rFonts w:hint="eastAsia"/>
          <w:sz w:val="24"/>
          <w:szCs w:val="24"/>
        </w:rPr>
        <w:t>具有最小的复杂度的被选为最终的</w:t>
      </w:r>
    </w:p>
    <w:p w:rsidR="00270582" w:rsidRDefault="002D09C9" w:rsidP="00A07C49">
      <w:pPr>
        <w:jc w:val="left"/>
        <w:rPr>
          <w:sz w:val="24"/>
          <w:szCs w:val="24"/>
        </w:rPr>
      </w:pPr>
      <w:r>
        <w:rPr>
          <w:rFonts w:hint="eastAsia"/>
          <w:sz w:val="24"/>
          <w:szCs w:val="24"/>
        </w:rPr>
        <w:t>最优的结果，它显示了</w:t>
      </w:r>
      <m:oMath>
        <m:sSub>
          <m:sSubPr>
            <m:ctrlPr>
              <w:rPr>
                <w:rFonts w:ascii="Cambria Math" w:hAnsi="Cambria Math"/>
                <w:sz w:val="24"/>
                <w:szCs w:val="24"/>
              </w:rPr>
            </m:ctrlPr>
          </m:sSubPr>
          <m:e>
            <m:r>
              <w:rPr>
                <w:rFonts w:ascii="Cambria Math" w:hAnsi="Cambria Math" w:hint="eastAsia"/>
                <w:sz w:val="24"/>
                <w:szCs w:val="24"/>
              </w:rPr>
              <m:t>F</m:t>
            </m:r>
          </m:e>
          <m:sub>
            <m:r>
              <m:rPr>
                <m:sty m:val="p"/>
              </m:rPr>
              <w:rPr>
                <w:rFonts w:ascii="Cambria Math" w:hAnsi="Cambria Math"/>
                <w:sz w:val="24"/>
                <w:szCs w:val="24"/>
              </w:rPr>
              <m:t>37</m:t>
            </m:r>
          </m:sub>
        </m:sSub>
      </m:oMath>
      <w:r>
        <w:rPr>
          <w:rFonts w:hint="eastAsia"/>
          <w:sz w:val="24"/>
          <w:szCs w:val="24"/>
        </w:rPr>
        <w:t>，</w:t>
      </w:r>
      <m:oMath>
        <m:sSub>
          <m:sSubPr>
            <m:ctrlPr>
              <w:rPr>
                <w:rFonts w:ascii="Cambria Math" w:hAnsi="Cambria Math"/>
                <w:sz w:val="24"/>
                <w:szCs w:val="24"/>
              </w:rPr>
            </m:ctrlPr>
          </m:sSubPr>
          <m:e>
            <m:r>
              <w:rPr>
                <w:rFonts w:ascii="Cambria Math" w:hAnsi="Cambria Math" w:hint="eastAsia"/>
                <w:sz w:val="24"/>
                <w:szCs w:val="24"/>
              </w:rPr>
              <m:t>F</m:t>
            </m:r>
          </m:e>
          <m:sub>
            <m:r>
              <m:rPr>
                <m:sty m:val="p"/>
              </m:rPr>
              <w:rPr>
                <w:rFonts w:ascii="Cambria Math" w:hAnsi="Cambria Math"/>
                <w:sz w:val="24"/>
                <w:szCs w:val="24"/>
              </w:rPr>
              <m:t>38</m:t>
            </m:r>
          </m:sub>
        </m:sSub>
      </m:oMath>
      <w:r>
        <w:rPr>
          <w:rFonts w:hint="eastAsia"/>
          <w:sz w:val="24"/>
          <w:szCs w:val="24"/>
        </w:rPr>
        <w:t>，</w:t>
      </w:r>
      <m:oMath>
        <m:sSub>
          <m:sSubPr>
            <m:ctrlPr>
              <w:rPr>
                <w:rFonts w:ascii="Cambria Math" w:hAnsi="Cambria Math"/>
                <w:sz w:val="24"/>
                <w:szCs w:val="24"/>
              </w:rPr>
            </m:ctrlPr>
          </m:sSubPr>
          <m:e>
            <m:r>
              <w:rPr>
                <w:rFonts w:ascii="Cambria Math" w:hAnsi="Cambria Math" w:hint="eastAsia"/>
                <w:sz w:val="24"/>
                <w:szCs w:val="24"/>
              </w:rPr>
              <m:t>F</m:t>
            </m:r>
          </m:e>
          <m:sub>
            <m:r>
              <m:rPr>
                <m:sty m:val="p"/>
              </m:rPr>
              <w:rPr>
                <w:rFonts w:ascii="Cambria Math" w:hAnsi="Cambria Math"/>
                <w:sz w:val="24"/>
                <w:szCs w:val="24"/>
              </w:rPr>
              <m:t>39</m:t>
            </m:r>
          </m:sub>
        </m:sSub>
      </m:oMath>
      <w:r>
        <w:rPr>
          <w:rFonts w:hint="eastAsia"/>
          <w:sz w:val="24"/>
          <w:szCs w:val="24"/>
        </w:rPr>
        <w:t>，</w:t>
      </w:r>
      <m:oMath>
        <m:r>
          <w:rPr>
            <w:rFonts w:ascii="Cambria Math" w:hAnsi="Cambria Math" w:hint="eastAsia"/>
            <w:sz w:val="24"/>
            <w:szCs w:val="24"/>
          </w:rPr>
          <m:t>D</m:t>
        </m:r>
      </m:oMath>
      <w:r>
        <w:rPr>
          <w:rFonts w:hint="eastAsia"/>
          <w:sz w:val="24"/>
          <w:szCs w:val="24"/>
        </w:rPr>
        <w:t>和</w:t>
      </w:r>
      <m:oMath>
        <m:r>
          <w:rPr>
            <w:rFonts w:ascii="Cambria Math" w:hAnsi="Cambria Math" w:hint="eastAsia"/>
            <w:sz w:val="24"/>
            <w:szCs w:val="24"/>
          </w:rPr>
          <m:t>I</m:t>
        </m:r>
      </m:oMath>
      <w:r>
        <w:rPr>
          <w:rFonts w:hint="eastAsia"/>
          <w:sz w:val="24"/>
          <w:szCs w:val="24"/>
        </w:rPr>
        <w:t>的分别是</w:t>
      </w:r>
      <w:r>
        <w:rPr>
          <w:rFonts w:hint="eastAsia"/>
          <w:sz w:val="24"/>
          <w:szCs w:val="24"/>
        </w:rPr>
        <w:t>41,33,26,35</w:t>
      </w:r>
      <w:r>
        <w:rPr>
          <w:rFonts w:hint="eastAsia"/>
          <w:sz w:val="24"/>
          <w:szCs w:val="24"/>
        </w:rPr>
        <w:t>和</w:t>
      </w:r>
      <w:r>
        <w:rPr>
          <w:rFonts w:hint="eastAsia"/>
          <w:sz w:val="24"/>
          <w:szCs w:val="24"/>
        </w:rPr>
        <w:t>41</w:t>
      </w:r>
      <w:r>
        <w:rPr>
          <w:rFonts w:hint="eastAsia"/>
          <w:sz w:val="24"/>
          <w:szCs w:val="24"/>
        </w:rPr>
        <w:t>标签。另外，</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n</m:t>
            </m:r>
          </m:sub>
        </m:sSub>
      </m:oMath>
      <w:r>
        <w:rPr>
          <w:sz w:val="24"/>
          <w:szCs w:val="24"/>
        </w:rPr>
        <w:t>的系数和</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oMath>
      <w:r>
        <w:rPr>
          <w:sz w:val="24"/>
          <w:szCs w:val="24"/>
        </w:rPr>
        <w:t>的系数一致</w:t>
      </w:r>
      <w:r>
        <w:rPr>
          <w:rFonts w:hint="eastAsia"/>
          <w:sz w:val="24"/>
          <w:szCs w:val="24"/>
        </w:rPr>
        <w:t>。</w:t>
      </w:r>
    </w:p>
    <w:p w:rsidR="00A07C49" w:rsidRDefault="00A07C49" w:rsidP="00A07C49">
      <w:pPr>
        <w:jc w:val="left"/>
        <w:rPr>
          <w:sz w:val="24"/>
          <w:szCs w:val="24"/>
        </w:rPr>
      </w:pPr>
    </w:p>
    <w:p w:rsidR="00A07C49" w:rsidRDefault="00ED69A3" w:rsidP="00A07C49">
      <w:pPr>
        <w:jc w:val="left"/>
        <w:rPr>
          <w:b/>
          <w:sz w:val="32"/>
          <w:szCs w:val="24"/>
        </w:rPr>
      </w:pPr>
      <w:r>
        <w:rPr>
          <w:rFonts w:hint="eastAsia"/>
          <w:b/>
          <w:sz w:val="32"/>
          <w:szCs w:val="24"/>
        </w:rPr>
        <w:t xml:space="preserve">IV. </w:t>
      </w:r>
      <w:r>
        <w:rPr>
          <w:rFonts w:hint="eastAsia"/>
          <w:b/>
          <w:sz w:val="32"/>
          <w:szCs w:val="24"/>
        </w:rPr>
        <w:t>压缩器复杂度降低</w:t>
      </w:r>
    </w:p>
    <w:p w:rsidR="00A07C49" w:rsidRDefault="00ED69A3" w:rsidP="00A07C49">
      <w:pPr>
        <w:jc w:val="left"/>
        <w:rPr>
          <w:sz w:val="24"/>
          <w:szCs w:val="24"/>
        </w:rPr>
      </w:pPr>
      <w:r>
        <w:rPr>
          <w:rFonts w:hint="eastAsia"/>
          <w:sz w:val="24"/>
          <w:szCs w:val="24"/>
        </w:rPr>
        <w:tab/>
      </w:r>
      <w:r w:rsidR="009E1E4F">
        <w:rPr>
          <w:rFonts w:hint="eastAsia"/>
          <w:sz w:val="24"/>
          <w:szCs w:val="24"/>
        </w:rPr>
        <w:t>本节我们将探讨如何减小图二（</w:t>
      </w:r>
      <w:r w:rsidR="009E1E4F">
        <w:rPr>
          <w:rFonts w:hint="eastAsia"/>
          <w:sz w:val="24"/>
          <w:szCs w:val="24"/>
        </w:rPr>
        <w:t>a</w:t>
      </w:r>
      <w:r w:rsidR="009E1E4F">
        <w:rPr>
          <w:rFonts w:hint="eastAsia"/>
          <w:sz w:val="24"/>
          <w:szCs w:val="24"/>
        </w:rPr>
        <w:t>）中动态范围压缩器三个功能框图的复杂度。它们分别是</w:t>
      </w:r>
      <w:r w:rsidR="009E1E4F">
        <w:rPr>
          <w:rFonts w:hint="eastAsia"/>
          <w:sz w:val="24"/>
          <w:szCs w:val="24"/>
        </w:rPr>
        <w:t>SPL</w:t>
      </w:r>
      <w:r w:rsidR="009E1E4F">
        <w:rPr>
          <w:rFonts w:hint="eastAsia"/>
          <w:sz w:val="24"/>
          <w:szCs w:val="24"/>
        </w:rPr>
        <w:t>计算模块；增益估计模块和</w:t>
      </w:r>
      <w:r w:rsidR="002D6354">
        <w:rPr>
          <w:rFonts w:hint="eastAsia"/>
          <w:sz w:val="24"/>
          <w:szCs w:val="24"/>
        </w:rPr>
        <w:t>冲击</w:t>
      </w:r>
      <w:r w:rsidR="009E1E4F">
        <w:rPr>
          <w:rFonts w:hint="eastAsia"/>
          <w:sz w:val="24"/>
          <w:szCs w:val="24"/>
        </w:rPr>
        <w:t>释放模块。我们为</w:t>
      </w:r>
      <w:r w:rsidR="002D6354">
        <w:rPr>
          <w:rFonts w:hint="eastAsia"/>
          <w:sz w:val="24"/>
          <w:szCs w:val="24"/>
        </w:rPr>
        <w:t>冲击</w:t>
      </w:r>
      <w:r w:rsidR="009E1E4F">
        <w:rPr>
          <w:rFonts w:hint="eastAsia"/>
          <w:sz w:val="24"/>
          <w:szCs w:val="24"/>
        </w:rPr>
        <w:t>释放模块提供两种实现方式。因此，实际上本文提出了两个优化过的压缩算法。</w:t>
      </w:r>
      <w:r w:rsidR="00775FE2">
        <w:rPr>
          <w:rFonts w:hint="eastAsia"/>
          <w:sz w:val="24"/>
          <w:szCs w:val="24"/>
        </w:rPr>
        <w:t>SPL</w:t>
      </w:r>
      <w:r w:rsidR="00775FE2">
        <w:rPr>
          <w:rFonts w:hint="eastAsia"/>
          <w:sz w:val="24"/>
          <w:szCs w:val="24"/>
        </w:rPr>
        <w:t>计算模块；增益估计模块和</w:t>
      </w:r>
      <w:r w:rsidR="002D6354">
        <w:rPr>
          <w:rFonts w:hint="eastAsia"/>
          <w:sz w:val="24"/>
          <w:szCs w:val="24"/>
        </w:rPr>
        <w:t>冲击</w:t>
      </w:r>
      <w:r w:rsidR="00775FE2">
        <w:rPr>
          <w:rFonts w:hint="eastAsia"/>
          <w:sz w:val="24"/>
          <w:szCs w:val="24"/>
        </w:rPr>
        <w:t>释放模块的复杂度减小按如下描述：</w:t>
      </w:r>
    </w:p>
    <w:p w:rsidR="008D2644" w:rsidRPr="008E4728" w:rsidRDefault="008E4728" w:rsidP="00A07C49">
      <w:pPr>
        <w:jc w:val="left"/>
        <w:rPr>
          <w:rFonts w:asciiTheme="minorEastAsia" w:eastAsiaTheme="minorEastAsia" w:hAnsiTheme="minorEastAsia"/>
          <w:i/>
          <w:sz w:val="28"/>
          <w:szCs w:val="24"/>
        </w:rPr>
      </w:pPr>
      <w:r w:rsidRPr="008E4728">
        <w:rPr>
          <w:rFonts w:asciiTheme="minorEastAsia" w:eastAsiaTheme="minorEastAsia" w:hAnsiTheme="minorEastAsia" w:hint="eastAsia"/>
          <w:i/>
          <w:sz w:val="28"/>
          <w:szCs w:val="24"/>
        </w:rPr>
        <w:t>A.  SPL 计算</w:t>
      </w:r>
    </w:p>
    <w:p w:rsidR="00270582" w:rsidRDefault="00ED69A3" w:rsidP="00ED69A3">
      <w:pPr>
        <w:jc w:val="left"/>
        <w:rPr>
          <w:sz w:val="24"/>
          <w:szCs w:val="24"/>
        </w:rPr>
      </w:pPr>
      <w:r>
        <w:rPr>
          <w:rFonts w:hint="eastAsia"/>
          <w:sz w:val="24"/>
          <w:szCs w:val="24"/>
        </w:rPr>
        <w:tab/>
      </w:r>
      <w:r w:rsidR="008E4728">
        <w:rPr>
          <w:rFonts w:hint="eastAsia"/>
          <w:sz w:val="24"/>
          <w:szCs w:val="24"/>
        </w:rPr>
        <w:t>我们第一次定义</w:t>
      </w:r>
      <m:oMath>
        <m:acc>
          <m:accPr>
            <m:chr m:val="̅"/>
            <m:ctrlPr>
              <w:rPr>
                <w:rFonts w:ascii="Cambria Math" w:hAnsi="Cambria Math"/>
                <w:sz w:val="24"/>
                <w:szCs w:val="24"/>
              </w:rPr>
            </m:ctrlPr>
          </m:acc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m:t>
                </m:r>
              </m:sub>
              <m:sup>
                <m:r>
                  <w:rPr>
                    <w:rFonts w:ascii="Cambria Math" w:hAnsi="Cambria Math"/>
                    <w:sz w:val="24"/>
                    <w:szCs w:val="24"/>
                  </w:rPr>
                  <m:t>2</m:t>
                </m:r>
              </m:sup>
            </m:sSubSup>
          </m:e>
        </m:acc>
      </m:oMath>
      <w:r w:rsidR="008E4728">
        <w:rPr>
          <w:rFonts w:hint="eastAsia"/>
          <w:sz w:val="24"/>
          <w:szCs w:val="24"/>
        </w:rPr>
        <w:t>作为输入样点的均方值，他可以近似的按下式计算</w:t>
      </w:r>
    </w:p>
    <w:p w:rsidR="008E4728" w:rsidRDefault="00E301B5" w:rsidP="00E86BAD">
      <w:pPr>
        <w:jc w:val="center"/>
        <w:rPr>
          <w:sz w:val="24"/>
          <w:szCs w:val="24"/>
        </w:rPr>
      </w:pPr>
      <m:oMath>
        <m:acc>
          <m:accPr>
            <m:chr m:val="̅"/>
            <m:ctrlPr>
              <w:rPr>
                <w:rFonts w:ascii="Cambria Math" w:hAnsi="Cambria Math"/>
                <w:sz w:val="24"/>
                <w:szCs w:val="24"/>
              </w:rPr>
            </m:ctrlPr>
          </m:acc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m:t>
                </m:r>
              </m:sub>
              <m:sup>
                <m:r>
                  <w:rPr>
                    <w:rFonts w:ascii="Cambria Math" w:hAnsi="Cambria Math"/>
                    <w:sz w:val="24"/>
                    <w:szCs w:val="24"/>
                  </w:rPr>
                  <m:t>2</m:t>
                </m:r>
              </m:sup>
            </m:sSubSup>
          </m:e>
        </m:acc>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m-1</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n-i</m:t>
                </m:r>
              </m:sub>
            </m:sSub>
          </m:e>
        </m:nary>
        <m:r>
          <w:rPr>
            <w:rFonts w:ascii="Cambria Math" w:hAnsi="Cambria Math"/>
            <w:sz w:val="24"/>
            <w:szCs w:val="24"/>
          </w:rPr>
          <m:t>≅β∙</m:t>
        </m:r>
        <m:acc>
          <m:accPr>
            <m:chr m:val="̅"/>
            <m:ctrlPr>
              <w:rPr>
                <w:rFonts w:ascii="Cambria Math" w:hAnsi="Cambria Math"/>
                <w:sz w:val="24"/>
                <w:szCs w:val="24"/>
              </w:rPr>
            </m:ctrlPr>
          </m:acc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n-1</m:t>
                </m:r>
              </m:sub>
              <m:sup>
                <m:r>
                  <w:rPr>
                    <w:rFonts w:ascii="Cambria Math" w:hAnsi="Cambria Math"/>
                    <w:sz w:val="24"/>
                    <w:szCs w:val="24"/>
                  </w:rPr>
                  <m:t>2</m:t>
                </m:r>
              </m:sup>
            </m:sSubSup>
          </m:e>
        </m:acc>
        <m:r>
          <m:rPr>
            <m:sty m:val="p"/>
          </m:rPr>
          <w:rPr>
            <w:rFonts w:ascii="Cambria Math" w:hAnsi="Cambria Math"/>
            <w:sz w:val="24"/>
            <w:szCs w:val="24"/>
          </w:rPr>
          <m:t>+(1-β)∙</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m:t>
            </m:r>
          </m:sub>
          <m:sup>
            <m:r>
              <w:rPr>
                <w:rFonts w:ascii="Cambria Math" w:hAnsi="Cambria Math"/>
                <w:sz w:val="24"/>
                <w:szCs w:val="24"/>
              </w:rPr>
              <m:t>2</m:t>
            </m:r>
          </m:sup>
        </m:sSubSup>
      </m:oMath>
      <w:r w:rsidR="00E86BAD">
        <w:rPr>
          <w:rFonts w:hint="eastAsia"/>
          <w:sz w:val="24"/>
          <w:szCs w:val="24"/>
        </w:rPr>
        <w:t>，</w:t>
      </w:r>
    </w:p>
    <w:p w:rsidR="00270582" w:rsidRDefault="00E86BAD" w:rsidP="00E86BAD">
      <w:pPr>
        <w:tabs>
          <w:tab w:val="left" w:pos="420"/>
          <w:tab w:val="left" w:pos="840"/>
          <w:tab w:val="left" w:pos="1260"/>
          <w:tab w:val="left" w:pos="2472"/>
        </w:tabs>
        <w:jc w:val="left"/>
        <w:rPr>
          <w:sz w:val="24"/>
          <w:szCs w:val="24"/>
        </w:rPr>
      </w:pPr>
      <w:r>
        <w:rPr>
          <w:rFonts w:hint="eastAsia"/>
          <w:sz w:val="24"/>
          <w:szCs w:val="24"/>
        </w:rPr>
        <w:tab/>
      </w: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Pr>
          <w:rFonts w:hint="eastAsia"/>
          <w:sz w:val="24"/>
          <w:szCs w:val="24"/>
        </w:rPr>
        <w:t>是输入样点值，</w:t>
      </w:r>
      <m:oMath>
        <m:r>
          <w:rPr>
            <w:rFonts w:ascii="Cambria Math" w:hAnsi="Cambria Math"/>
            <w:sz w:val="24"/>
            <w:szCs w:val="24"/>
          </w:rPr>
          <m:t>m</m:t>
        </m:r>
      </m:oMath>
      <w:r>
        <w:rPr>
          <w:sz w:val="24"/>
          <w:szCs w:val="24"/>
        </w:rPr>
        <w:t>是计算输入信号能量</w:t>
      </w:r>
      <w:r>
        <w:rPr>
          <w:rFonts w:hint="eastAsia"/>
          <w:sz w:val="24"/>
          <w:szCs w:val="24"/>
        </w:rPr>
        <w:t>的窗长。</w:t>
      </w:r>
      <w:r w:rsidR="00D30E41">
        <w:rPr>
          <w:rFonts w:hint="eastAsia"/>
          <w:sz w:val="24"/>
          <w:szCs w:val="24"/>
        </w:rPr>
        <w:t>因此，公式</w:t>
      </w:r>
      <w:r w:rsidR="00D30E41">
        <w:rPr>
          <w:rFonts w:hint="eastAsia"/>
          <w:sz w:val="24"/>
          <w:szCs w:val="24"/>
        </w:rPr>
        <w:t>(1)</w:t>
      </w:r>
      <w:r w:rsidR="00D30E41">
        <w:rPr>
          <w:rFonts w:hint="eastAsia"/>
          <w:sz w:val="24"/>
          <w:szCs w:val="24"/>
        </w:rPr>
        <w:t>可以被修改，其中输入信号的均方值可以通过一个单极点的</w:t>
      </w:r>
      <w:r w:rsidR="00D30E41">
        <w:rPr>
          <w:rFonts w:hint="eastAsia"/>
          <w:sz w:val="24"/>
          <w:szCs w:val="24"/>
        </w:rPr>
        <w:t>IIR</w:t>
      </w:r>
      <w:r w:rsidR="00D30E41">
        <w:rPr>
          <w:rFonts w:hint="eastAsia"/>
          <w:sz w:val="24"/>
          <w:szCs w:val="24"/>
        </w:rPr>
        <w:t>滤波器来计算并且系数</w:t>
      </w:r>
      <m:oMath>
        <m:r>
          <w:rPr>
            <w:rFonts w:ascii="Cambria Math" w:hAnsi="Cambria Math"/>
            <w:sz w:val="24"/>
            <w:szCs w:val="24"/>
          </w:rPr>
          <m:t>β</m:t>
        </m:r>
      </m:oMath>
      <w:r w:rsidR="00D30E41">
        <w:rPr>
          <w:sz w:val="24"/>
          <w:szCs w:val="24"/>
        </w:rPr>
        <w:t>可以估算为</w:t>
      </w:r>
      <m:oMath>
        <m:r>
          <w:rPr>
            <w:rFonts w:ascii="Cambria Math" w:hAnsi="Cambria Math"/>
            <w:sz w:val="24"/>
            <w:szCs w:val="24"/>
          </w:rPr>
          <m:t>(m-1)/m</m:t>
        </m:r>
      </m:oMath>
      <w:r w:rsidR="00D30E41">
        <w:rPr>
          <w:rFonts w:hint="eastAsia"/>
          <w:sz w:val="24"/>
          <w:szCs w:val="24"/>
        </w:rPr>
        <w:t>。</w:t>
      </w:r>
      <m:oMath>
        <m:r>
          <w:rPr>
            <w:rFonts w:ascii="Cambria Math" w:hAnsi="Cambria Math"/>
            <w:sz w:val="24"/>
            <w:szCs w:val="24"/>
          </w:rPr>
          <m:t>β</m:t>
        </m:r>
      </m:oMath>
      <w:r w:rsidR="00AC47B4">
        <w:rPr>
          <w:sz w:val="24"/>
          <w:szCs w:val="24"/>
        </w:rPr>
        <w:t>的值是</w:t>
      </w:r>
      <w:r w:rsidR="00AC47B4">
        <w:rPr>
          <w:rFonts w:hint="eastAsia"/>
          <w:sz w:val="24"/>
          <w:szCs w:val="24"/>
        </w:rPr>
        <w:t>0.9958</w:t>
      </w:r>
      <w:r w:rsidR="00AC47B4">
        <w:rPr>
          <w:rFonts w:hint="eastAsia"/>
          <w:sz w:val="24"/>
          <w:szCs w:val="24"/>
        </w:rPr>
        <w:t>，</w:t>
      </w:r>
      <m:oMath>
        <m:r>
          <w:rPr>
            <w:rFonts w:ascii="Cambria Math" w:hAnsi="Cambria Math"/>
            <w:sz w:val="24"/>
            <w:szCs w:val="24"/>
          </w:rPr>
          <m:t xml:space="preserve"> m</m:t>
        </m:r>
        <m:r>
          <m:rPr>
            <m:sty m:val="p"/>
          </m:rPr>
          <w:rPr>
            <w:rFonts w:ascii="Cambria Math" w:hAnsi="Cambria Math" w:hint="eastAsia"/>
            <w:sz w:val="24"/>
            <w:szCs w:val="24"/>
          </w:rPr>
          <m:t>=</m:t>
        </m:r>
        <m:r>
          <m:rPr>
            <m:sty m:val="p"/>
          </m:rPr>
          <w:rPr>
            <w:rFonts w:ascii="Cambria Math" w:hAnsi="Cambria Math"/>
            <w:sz w:val="24"/>
            <w:szCs w:val="24"/>
          </w:rPr>
          <m:t>96</m:t>
        </m:r>
      </m:oMath>
      <w:r w:rsidR="00060986">
        <w:rPr>
          <w:rFonts w:hint="eastAsia"/>
          <w:sz w:val="24"/>
          <w:szCs w:val="24"/>
        </w:rPr>
        <w:t>。</w:t>
      </w:r>
      <w:r w:rsidR="00F956E3">
        <w:rPr>
          <w:rFonts w:hint="eastAsia"/>
          <w:sz w:val="24"/>
          <w:szCs w:val="24"/>
        </w:rPr>
        <w:t>由于单极点</w:t>
      </w:r>
      <w:r w:rsidR="00F956E3">
        <w:rPr>
          <w:rFonts w:hint="eastAsia"/>
          <w:sz w:val="24"/>
          <w:szCs w:val="24"/>
        </w:rPr>
        <w:t>IIR</w:t>
      </w:r>
      <w:r w:rsidR="00F956E3">
        <w:rPr>
          <w:rFonts w:hint="eastAsia"/>
          <w:sz w:val="24"/>
          <w:szCs w:val="24"/>
        </w:rPr>
        <w:t>滤波器只有一个存储单元，相比于额外的计算均方值而言存储量被大大的降低，它需要</w:t>
      </w:r>
      <w:r w:rsidR="00F956E3">
        <w:rPr>
          <w:rFonts w:hint="eastAsia"/>
          <w:sz w:val="24"/>
          <w:szCs w:val="24"/>
        </w:rPr>
        <w:t>96</w:t>
      </w:r>
      <w:r w:rsidR="00F956E3">
        <w:rPr>
          <w:rFonts w:hint="eastAsia"/>
          <w:sz w:val="24"/>
          <w:szCs w:val="24"/>
        </w:rPr>
        <w:t>个存储单元。</w:t>
      </w:r>
    </w:p>
    <w:p w:rsidR="0094345D" w:rsidRPr="0094345D" w:rsidRDefault="0094345D" w:rsidP="00E86BAD">
      <w:pPr>
        <w:tabs>
          <w:tab w:val="left" w:pos="420"/>
          <w:tab w:val="left" w:pos="840"/>
          <w:tab w:val="left" w:pos="1260"/>
          <w:tab w:val="left" w:pos="2472"/>
        </w:tabs>
        <w:jc w:val="left"/>
        <w:rPr>
          <w:rFonts w:asciiTheme="minorEastAsia" w:eastAsiaTheme="minorEastAsia" w:hAnsiTheme="minorEastAsia"/>
          <w:i/>
          <w:sz w:val="28"/>
          <w:szCs w:val="24"/>
        </w:rPr>
      </w:pPr>
      <w:r w:rsidRPr="0094345D">
        <w:rPr>
          <w:rFonts w:asciiTheme="minorEastAsia" w:eastAsiaTheme="minorEastAsia" w:hAnsiTheme="minorEastAsia" w:hint="eastAsia"/>
          <w:i/>
          <w:sz w:val="28"/>
          <w:szCs w:val="24"/>
        </w:rPr>
        <w:t>B. 增益估计</w:t>
      </w:r>
    </w:p>
    <w:p w:rsidR="00974DBB" w:rsidRDefault="0094345D" w:rsidP="00974DBB">
      <w:pPr>
        <w:jc w:val="left"/>
        <w:rPr>
          <w:sz w:val="24"/>
          <w:szCs w:val="24"/>
        </w:rPr>
      </w:pPr>
      <w:r>
        <w:rPr>
          <w:rFonts w:hint="eastAsia"/>
          <w:sz w:val="24"/>
          <w:szCs w:val="24"/>
        </w:rPr>
        <w:tab/>
      </w:r>
      <w:r w:rsidR="00C0228F">
        <w:rPr>
          <w:rFonts w:hint="eastAsia"/>
          <w:sz w:val="24"/>
          <w:szCs w:val="24"/>
        </w:rPr>
        <w:t>由于</w:t>
      </w:r>
      <w:r w:rsidR="00C0228F">
        <w:rPr>
          <w:rFonts w:hint="eastAsia"/>
          <w:sz w:val="24"/>
          <w:szCs w:val="24"/>
        </w:rPr>
        <w:t>I/O</w:t>
      </w:r>
      <w:r w:rsidR="00C0228F">
        <w:rPr>
          <w:rFonts w:hint="eastAsia"/>
          <w:sz w:val="24"/>
          <w:szCs w:val="24"/>
        </w:rPr>
        <w:t>图表示着输入信号和输出信号声压级</w:t>
      </w:r>
      <w:r w:rsidR="00C0228F">
        <w:rPr>
          <w:rFonts w:hint="eastAsia"/>
          <w:sz w:val="24"/>
          <w:szCs w:val="24"/>
        </w:rPr>
        <w:t>dB</w:t>
      </w:r>
      <w:r w:rsidR="00C0228F">
        <w:rPr>
          <w:rFonts w:hint="eastAsia"/>
          <w:sz w:val="24"/>
          <w:szCs w:val="24"/>
        </w:rPr>
        <w:t>值的比，因此，对于给定</w:t>
      </w:r>
      <w:r w:rsidR="00C0228F">
        <w:rPr>
          <w:rFonts w:hint="eastAsia"/>
          <w:sz w:val="24"/>
          <w:szCs w:val="24"/>
        </w:rPr>
        <w:t>SPL</w:t>
      </w:r>
      <w:r w:rsidR="00C0228F">
        <w:rPr>
          <w:rFonts w:hint="eastAsia"/>
          <w:sz w:val="24"/>
          <w:szCs w:val="24"/>
        </w:rPr>
        <w:t>的输入信号，其期望的增益</w:t>
      </w:r>
      <w:r w:rsidR="00F3072C">
        <w:rPr>
          <w:rFonts w:hint="eastAsia"/>
          <w:sz w:val="24"/>
          <w:szCs w:val="24"/>
        </w:rPr>
        <w:t>可以通过输出信号和输入信号</w:t>
      </w:r>
      <w:r w:rsidR="00F3072C">
        <w:rPr>
          <w:rFonts w:hint="eastAsia"/>
          <w:sz w:val="24"/>
          <w:szCs w:val="24"/>
        </w:rPr>
        <w:t>dB</w:t>
      </w:r>
      <w:r w:rsidR="00F3072C">
        <w:rPr>
          <w:rFonts w:hint="eastAsia"/>
          <w:sz w:val="24"/>
          <w:szCs w:val="24"/>
        </w:rPr>
        <w:t>单位下值相减而得。</w:t>
      </w:r>
      <w:r w:rsidR="005356E1">
        <w:rPr>
          <w:rFonts w:hint="eastAsia"/>
          <w:sz w:val="24"/>
          <w:szCs w:val="24"/>
        </w:rPr>
        <w:t>因此，输入信号和期望的增益之间的关系也是分段线性的曲线。</w:t>
      </w:r>
      <w:r w:rsidR="00974DBB">
        <w:rPr>
          <w:rFonts w:hint="eastAsia"/>
          <w:sz w:val="24"/>
          <w:szCs w:val="24"/>
        </w:rPr>
        <w:t>我们修改增益估计这样期望的增益就直接由输入信号直接计算。</w:t>
      </w:r>
    </w:p>
    <w:p w:rsidR="00270582" w:rsidRPr="00473BB3" w:rsidRDefault="00473BB3" w:rsidP="0094345D">
      <w:pPr>
        <w:jc w:val="left"/>
        <w:rPr>
          <w:rFonts w:asciiTheme="minorEastAsia" w:eastAsiaTheme="minorEastAsia" w:hAnsiTheme="minorEastAsia"/>
          <w:i/>
          <w:sz w:val="28"/>
          <w:szCs w:val="24"/>
        </w:rPr>
      </w:pPr>
      <w:r w:rsidRPr="00473BB3">
        <w:rPr>
          <w:rFonts w:asciiTheme="minorEastAsia" w:eastAsiaTheme="minorEastAsia" w:hAnsiTheme="minorEastAsia" w:hint="eastAsia"/>
          <w:i/>
          <w:sz w:val="28"/>
          <w:szCs w:val="24"/>
        </w:rPr>
        <w:t xml:space="preserve">C. </w:t>
      </w:r>
      <w:r w:rsidR="002D6354">
        <w:rPr>
          <w:rFonts w:asciiTheme="minorEastAsia" w:eastAsiaTheme="minorEastAsia" w:hAnsiTheme="minorEastAsia" w:hint="eastAsia"/>
          <w:i/>
          <w:sz w:val="28"/>
          <w:szCs w:val="24"/>
        </w:rPr>
        <w:t>冲击</w:t>
      </w:r>
      <w:r w:rsidRPr="00473BB3">
        <w:rPr>
          <w:rFonts w:asciiTheme="minorEastAsia" w:eastAsiaTheme="minorEastAsia" w:hAnsiTheme="minorEastAsia" w:hint="eastAsia"/>
          <w:i/>
          <w:sz w:val="28"/>
          <w:szCs w:val="24"/>
        </w:rPr>
        <w:t>和释放</w:t>
      </w:r>
    </w:p>
    <w:p w:rsidR="0094345D" w:rsidRDefault="00473BB3" w:rsidP="00510C28">
      <w:pPr>
        <w:jc w:val="left"/>
        <w:rPr>
          <w:sz w:val="24"/>
          <w:szCs w:val="24"/>
        </w:rPr>
      </w:pPr>
      <w:r>
        <w:rPr>
          <w:rFonts w:hint="eastAsia"/>
          <w:sz w:val="24"/>
          <w:szCs w:val="24"/>
        </w:rPr>
        <w:tab/>
      </w:r>
      <w:r w:rsidR="00B139CE">
        <w:rPr>
          <w:rFonts w:hint="eastAsia"/>
          <w:sz w:val="24"/>
          <w:szCs w:val="24"/>
        </w:rPr>
        <w:t>这里我们讨论</w:t>
      </w:r>
      <w:r w:rsidR="002D6354">
        <w:rPr>
          <w:rFonts w:hint="eastAsia"/>
          <w:sz w:val="24"/>
          <w:szCs w:val="24"/>
        </w:rPr>
        <w:t>冲击</w:t>
      </w:r>
      <w:r w:rsidR="00B139CE">
        <w:rPr>
          <w:rFonts w:hint="eastAsia"/>
          <w:sz w:val="24"/>
          <w:szCs w:val="24"/>
        </w:rPr>
        <w:t>和释放的两种不同实现。</w:t>
      </w:r>
      <w:r w:rsidR="00BC6098">
        <w:rPr>
          <w:rFonts w:hint="eastAsia"/>
          <w:sz w:val="24"/>
          <w:szCs w:val="24"/>
        </w:rPr>
        <w:t>两种实现都减小了复杂度，不过实现机理不同。</w:t>
      </w:r>
      <w:r w:rsidR="001E3190">
        <w:rPr>
          <w:rFonts w:hint="eastAsia"/>
          <w:sz w:val="24"/>
          <w:szCs w:val="24"/>
        </w:rPr>
        <w:t>第一种实现是图三中算法的修改版本。</w:t>
      </w:r>
      <w:r w:rsidR="00504B83">
        <w:rPr>
          <w:rFonts w:hint="eastAsia"/>
          <w:sz w:val="24"/>
          <w:szCs w:val="24"/>
        </w:rPr>
        <w:t>在这个修改过的算法当中，当目标增益修改时，我们计算目标伸缩因子。这样我们可以使得当前的伸缩因子接近目标增益而无需重复计算当前的增益。</w:t>
      </w:r>
      <w:r w:rsidR="00510C28">
        <w:rPr>
          <w:rFonts w:hint="eastAsia"/>
          <w:sz w:val="24"/>
          <w:szCs w:val="24"/>
        </w:rPr>
        <w:t>另外，档输入信号</w:t>
      </w:r>
      <w:r w:rsidR="00510C28">
        <w:rPr>
          <w:rFonts w:hint="eastAsia"/>
          <w:sz w:val="24"/>
          <w:szCs w:val="24"/>
        </w:rPr>
        <w:t>SPL</w:t>
      </w:r>
      <w:r w:rsidR="00510C28">
        <w:rPr>
          <w:rFonts w:hint="eastAsia"/>
          <w:sz w:val="24"/>
          <w:szCs w:val="24"/>
        </w:rPr>
        <w:t>有显著改变时，目标伸缩因子会被更新。故此，当输入信号</w:t>
      </w:r>
      <w:r w:rsidR="00510C28">
        <w:rPr>
          <w:rFonts w:hint="eastAsia"/>
          <w:sz w:val="24"/>
          <w:szCs w:val="24"/>
        </w:rPr>
        <w:t>SPL</w:t>
      </w:r>
      <w:r w:rsidR="00510C28">
        <w:rPr>
          <w:rFonts w:hint="eastAsia"/>
          <w:sz w:val="24"/>
          <w:szCs w:val="24"/>
        </w:rPr>
        <w:t>在小范围能变化时，无需估计增益。另一方面，通过压缩</w:t>
      </w:r>
      <w:r w:rsidR="00510C28">
        <w:rPr>
          <w:rFonts w:hint="eastAsia"/>
          <w:sz w:val="24"/>
          <w:szCs w:val="24"/>
        </w:rPr>
        <w:t>SPL</w:t>
      </w:r>
      <w:r w:rsidR="00510C28">
        <w:rPr>
          <w:rFonts w:hint="eastAsia"/>
          <w:sz w:val="24"/>
          <w:szCs w:val="24"/>
        </w:rPr>
        <w:t>计算的效果我们使得</w:t>
      </w:r>
      <w:r w:rsidR="002D6354">
        <w:rPr>
          <w:rFonts w:hint="eastAsia"/>
          <w:sz w:val="24"/>
          <w:szCs w:val="24"/>
        </w:rPr>
        <w:t>冲击</w:t>
      </w:r>
      <w:r w:rsidR="00510C28">
        <w:rPr>
          <w:rFonts w:hint="eastAsia"/>
          <w:sz w:val="24"/>
          <w:szCs w:val="24"/>
        </w:rPr>
        <w:t>和释放时间更加的精确</w:t>
      </w:r>
      <w:r w:rsidR="00E605C2">
        <w:rPr>
          <w:rFonts w:hint="eastAsia"/>
          <w:sz w:val="24"/>
          <w:szCs w:val="24"/>
        </w:rPr>
        <w:t>，同时计算输入信号能量的方法也增加了测量</w:t>
      </w:r>
      <w:r w:rsidR="002D6354">
        <w:rPr>
          <w:rFonts w:hint="eastAsia"/>
          <w:sz w:val="24"/>
          <w:szCs w:val="24"/>
        </w:rPr>
        <w:t>冲击</w:t>
      </w:r>
      <w:r w:rsidR="00E605C2">
        <w:rPr>
          <w:rFonts w:hint="eastAsia"/>
          <w:sz w:val="24"/>
          <w:szCs w:val="24"/>
        </w:rPr>
        <w:t>和释放的时间。</w:t>
      </w:r>
    </w:p>
    <w:p w:rsidR="008F7C93" w:rsidRDefault="008F7C93" w:rsidP="00510C28">
      <w:pPr>
        <w:jc w:val="left"/>
        <w:rPr>
          <w:sz w:val="24"/>
          <w:szCs w:val="24"/>
        </w:rPr>
      </w:pPr>
      <w:r>
        <w:rPr>
          <w:rFonts w:hint="eastAsia"/>
          <w:sz w:val="24"/>
          <w:szCs w:val="24"/>
        </w:rPr>
        <w:lastRenderedPageBreak/>
        <w:tab/>
      </w:r>
      <w:r w:rsidR="002D6354">
        <w:rPr>
          <w:rFonts w:hint="eastAsia"/>
          <w:sz w:val="24"/>
          <w:szCs w:val="24"/>
        </w:rPr>
        <w:t>冲击</w:t>
      </w:r>
      <w:r>
        <w:rPr>
          <w:rFonts w:hint="eastAsia"/>
          <w:sz w:val="24"/>
          <w:szCs w:val="24"/>
        </w:rPr>
        <w:t>和释放的第二中实现方法采用</w:t>
      </w:r>
      <w:r w:rsidR="002D6354">
        <w:rPr>
          <w:rFonts w:hint="eastAsia"/>
          <w:sz w:val="24"/>
          <w:szCs w:val="24"/>
        </w:rPr>
        <w:t>冲击</w:t>
      </w:r>
      <w:r>
        <w:rPr>
          <w:rFonts w:hint="eastAsia"/>
          <w:sz w:val="24"/>
          <w:szCs w:val="24"/>
        </w:rPr>
        <w:t>和释放时间中嵌入</w:t>
      </w:r>
      <w:r>
        <w:rPr>
          <w:rFonts w:hint="eastAsia"/>
          <w:sz w:val="24"/>
          <w:szCs w:val="24"/>
        </w:rPr>
        <w:t>SPL</w:t>
      </w:r>
      <w:r>
        <w:rPr>
          <w:rFonts w:hint="eastAsia"/>
          <w:sz w:val="24"/>
          <w:szCs w:val="24"/>
        </w:rPr>
        <w:t>计算。</w:t>
      </w:r>
      <w:r w:rsidR="00FC4CDF">
        <w:rPr>
          <w:rFonts w:hint="eastAsia"/>
          <w:sz w:val="24"/>
          <w:szCs w:val="24"/>
        </w:rPr>
        <w:t>因此，式二可以被改为：</w:t>
      </w:r>
    </w:p>
    <w:p w:rsidR="005C754B" w:rsidRPr="002C33AC" w:rsidRDefault="00E301B5" w:rsidP="00510C28">
      <w:pPr>
        <w:jc w:val="left"/>
        <w:rPr>
          <w:sz w:val="24"/>
          <w:szCs w:val="24"/>
        </w:rPr>
      </w:pPr>
      <m:oMathPara>
        <m:oMath>
          <m:acc>
            <m:accPr>
              <m:chr m:val="̅"/>
              <m:ctrlPr>
                <w:rPr>
                  <w:rFonts w:ascii="Cambria Math" w:hAnsi="Cambria Math"/>
                  <w:sz w:val="24"/>
                  <w:szCs w:val="24"/>
                </w:rPr>
              </m:ctrlPr>
            </m:acc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m:t>
                  </m:r>
                </m:sub>
                <m:sup>
                  <m:r>
                    <w:rPr>
                      <w:rFonts w:ascii="Cambria Math" w:hAnsi="Cambria Math"/>
                      <w:sz w:val="24"/>
                      <w:szCs w:val="24"/>
                    </w:rPr>
                    <m:t>2</m:t>
                  </m:r>
                </m:sup>
              </m:sSubSup>
            </m:e>
          </m:acc>
          <m:r>
            <m:rPr>
              <m:sty m:val="p"/>
            </m:rP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a</m:t>
                        </m:r>
                      </m:sub>
                    </m:sSub>
                    <m:r>
                      <w:rPr>
                        <w:rFonts w:ascii="Cambria Math" w:hAnsi="Cambria Math"/>
                        <w:sz w:val="24"/>
                        <w:szCs w:val="24"/>
                      </w:rPr>
                      <m:t>∙</m:t>
                    </m:r>
                    <m:acc>
                      <m:accPr>
                        <m:chr m:val="̅"/>
                        <m:ctrlPr>
                          <w:rPr>
                            <w:rFonts w:ascii="Cambria Math" w:hAnsi="Cambria Math"/>
                            <w:sz w:val="24"/>
                            <w:szCs w:val="24"/>
                          </w:rPr>
                        </m:ctrlPr>
                      </m:acc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n-1</m:t>
                            </m:r>
                          </m:sub>
                          <m:sup>
                            <m:r>
                              <w:rPr>
                                <w:rFonts w:ascii="Cambria Math" w:hAnsi="Cambria Math"/>
                                <w:sz w:val="24"/>
                                <w:szCs w:val="24"/>
                              </w:rPr>
                              <m:t>2</m:t>
                            </m:r>
                          </m:sup>
                        </m:sSubSup>
                      </m:e>
                    </m:acc>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a</m:t>
                            </m:r>
                          </m:sub>
                        </m:sSub>
                      </m:e>
                    </m:d>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m:t>
                        </m:r>
                      </m:sub>
                      <m:sup>
                        <m:r>
                          <w:rPr>
                            <w:rFonts w:ascii="Cambria Math" w:hAnsi="Cambria Math"/>
                            <w:sz w:val="24"/>
                            <w:szCs w:val="24"/>
                          </w:rPr>
                          <m:t>2</m:t>
                        </m:r>
                      </m:sup>
                    </m:sSubSup>
                    <m:r>
                      <w:rPr>
                        <w:rFonts w:ascii="Cambria Math" w:hAnsi="Cambria Math" w:hint="eastAsia"/>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m:t>
                        </m:r>
                      </m:sub>
                      <m:sup>
                        <m:r>
                          <w:rPr>
                            <w:rFonts w:ascii="Cambria Math" w:hAnsi="Cambria Math"/>
                            <w:sz w:val="24"/>
                            <w:szCs w:val="24"/>
                          </w:rPr>
                          <m:t>2</m:t>
                        </m:r>
                      </m:sup>
                    </m:sSubSup>
                    <m:r>
                      <w:rPr>
                        <w:rFonts w:ascii="Cambria Math" w:hAnsi="Cambria Math"/>
                        <w:sz w:val="24"/>
                        <w:szCs w:val="24"/>
                      </w:rPr>
                      <m:t>&gt;</m:t>
                    </m:r>
                    <m:acc>
                      <m:accPr>
                        <m:chr m:val="̅"/>
                        <m:ctrlPr>
                          <w:rPr>
                            <w:rFonts w:ascii="Cambria Math" w:hAnsi="Cambria Math"/>
                            <w:sz w:val="24"/>
                            <w:szCs w:val="24"/>
                          </w:rPr>
                        </m:ctrlPr>
                      </m:acc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n-1</m:t>
                            </m:r>
                          </m:sub>
                          <m:sup>
                            <m:r>
                              <w:rPr>
                                <w:rFonts w:ascii="Cambria Math" w:hAnsi="Cambria Math"/>
                                <w:sz w:val="24"/>
                                <w:szCs w:val="24"/>
                              </w:rPr>
                              <m:t>2</m:t>
                            </m:r>
                          </m:sup>
                        </m:sSubSup>
                      </m:e>
                    </m:acc>
                  </m:e>
                </m:mr>
                <m:m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r</m:t>
                        </m:r>
                      </m:sub>
                    </m:sSub>
                    <m:r>
                      <w:rPr>
                        <w:rFonts w:ascii="Cambria Math" w:hAnsi="Cambria Math"/>
                        <w:sz w:val="24"/>
                        <w:szCs w:val="24"/>
                      </w:rPr>
                      <m:t>∙</m:t>
                    </m:r>
                    <m:acc>
                      <m:accPr>
                        <m:chr m:val="̅"/>
                        <m:ctrlPr>
                          <w:rPr>
                            <w:rFonts w:ascii="Cambria Math" w:hAnsi="Cambria Math"/>
                            <w:sz w:val="24"/>
                            <w:szCs w:val="24"/>
                          </w:rPr>
                        </m:ctrlPr>
                      </m:acc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n-1</m:t>
                            </m:r>
                          </m:sub>
                          <m:sup>
                            <m:r>
                              <w:rPr>
                                <w:rFonts w:ascii="Cambria Math" w:hAnsi="Cambria Math"/>
                                <w:sz w:val="24"/>
                                <w:szCs w:val="24"/>
                              </w:rPr>
                              <m:t>2</m:t>
                            </m:r>
                          </m:sup>
                        </m:sSubSup>
                      </m:e>
                    </m:acc>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r</m:t>
                            </m:r>
                          </m:sub>
                        </m:sSub>
                      </m:e>
                    </m:d>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m:t>
                        </m:r>
                      </m:sub>
                      <m:sup>
                        <m:r>
                          <w:rPr>
                            <w:rFonts w:ascii="Cambria Math" w:hAnsi="Cambria Math"/>
                            <w:sz w:val="24"/>
                            <w:szCs w:val="24"/>
                          </w:rPr>
                          <m:t>2</m:t>
                        </m:r>
                      </m:sup>
                    </m:sSubSup>
                    <m:r>
                      <w:rPr>
                        <w:rFonts w:ascii="Cambria Math" w:hAnsi="Cambria Math" w:hint="eastAsia"/>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m:t>
                        </m:r>
                      </m:sub>
                      <m:sup>
                        <m:r>
                          <w:rPr>
                            <w:rFonts w:ascii="Cambria Math" w:hAnsi="Cambria Math"/>
                            <w:sz w:val="24"/>
                            <w:szCs w:val="24"/>
                          </w:rPr>
                          <m:t>2</m:t>
                        </m:r>
                      </m:sup>
                    </m:sSubSup>
                    <m:r>
                      <w:rPr>
                        <w:rFonts w:ascii="Cambria Math" w:hAnsi="Cambria Math"/>
                        <w:sz w:val="24"/>
                        <w:szCs w:val="24"/>
                      </w:rPr>
                      <m:t>&lt;</m:t>
                    </m:r>
                    <m:acc>
                      <m:accPr>
                        <m:chr m:val="̅"/>
                        <m:ctrlPr>
                          <w:rPr>
                            <w:rFonts w:ascii="Cambria Math" w:hAnsi="Cambria Math"/>
                            <w:sz w:val="24"/>
                            <w:szCs w:val="24"/>
                          </w:rPr>
                        </m:ctrlPr>
                      </m:acc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n-1</m:t>
                            </m:r>
                          </m:sub>
                          <m:sup>
                            <m:r>
                              <w:rPr>
                                <w:rFonts w:ascii="Cambria Math" w:hAnsi="Cambria Math"/>
                                <w:sz w:val="24"/>
                                <w:szCs w:val="24"/>
                              </w:rPr>
                              <m:t>2</m:t>
                            </m:r>
                          </m:sup>
                        </m:sSubSup>
                      </m:e>
                    </m:acc>
                  </m:e>
                </m:mr>
              </m:m>
            </m:e>
          </m:d>
        </m:oMath>
      </m:oMathPara>
    </w:p>
    <w:p w:rsidR="0094345D" w:rsidRDefault="002C33AC" w:rsidP="002C33AC">
      <w:pPr>
        <w:jc w:val="left"/>
        <w:rPr>
          <w:sz w:val="24"/>
          <w:szCs w:val="24"/>
        </w:rPr>
      </w:pPr>
      <w:r>
        <w:rPr>
          <w:rFonts w:hint="eastAsia"/>
          <w:sz w:val="24"/>
          <w:szCs w:val="24"/>
        </w:rPr>
        <w:tab/>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a</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r</m:t>
            </m:r>
          </m:sub>
        </m:sSub>
      </m:oMath>
      <w:r>
        <w:rPr>
          <w:sz w:val="24"/>
          <w:szCs w:val="24"/>
        </w:rPr>
        <w:t>的值分别影响压缩器的</w:t>
      </w:r>
      <w:r w:rsidR="002D6354">
        <w:rPr>
          <w:sz w:val="24"/>
          <w:szCs w:val="24"/>
        </w:rPr>
        <w:t>冲击</w:t>
      </w:r>
      <w:r>
        <w:rPr>
          <w:sz w:val="24"/>
          <w:szCs w:val="24"/>
        </w:rPr>
        <w:t>和释放时间</w:t>
      </w:r>
      <w:r>
        <w:rPr>
          <w:rFonts w:hint="eastAsia"/>
          <w:sz w:val="24"/>
          <w:szCs w:val="24"/>
        </w:rPr>
        <w:t>。</w:t>
      </w:r>
      <w:r w:rsidR="0062648F">
        <w:rPr>
          <w:sz w:val="24"/>
          <w:szCs w:val="24"/>
        </w:rPr>
        <w:t>为了将</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a</m:t>
            </m:r>
          </m:sub>
        </m:sSub>
      </m:oMath>
      <w:r w:rsidR="0062648F">
        <w:rPr>
          <w:sz w:val="24"/>
          <w:szCs w:val="24"/>
        </w:rPr>
        <w:t>的求导简化</w:t>
      </w:r>
      <w:r w:rsidR="0062648F">
        <w:rPr>
          <w:rFonts w:hint="eastAsia"/>
          <w:sz w:val="24"/>
          <w:szCs w:val="24"/>
        </w:rPr>
        <w:t>，</w:t>
      </w:r>
      <w:r w:rsidR="0062648F">
        <w:rPr>
          <w:sz w:val="24"/>
          <w:szCs w:val="24"/>
        </w:rPr>
        <w:t>我们粗略地将</w:t>
      </w:r>
      <w:r w:rsidR="002D6354">
        <w:rPr>
          <w:sz w:val="24"/>
          <w:szCs w:val="24"/>
        </w:rPr>
        <w:t>冲击</w:t>
      </w:r>
      <w:r w:rsidR="0062648F">
        <w:rPr>
          <w:sz w:val="24"/>
          <w:szCs w:val="24"/>
        </w:rPr>
        <w:t>时间估计为这个</w:t>
      </w:r>
      <w:r w:rsidR="0062648F">
        <w:rPr>
          <w:sz w:val="24"/>
          <w:szCs w:val="24"/>
        </w:rPr>
        <w:t>IIR</w:t>
      </w:r>
      <w:r w:rsidR="0062648F">
        <w:rPr>
          <w:sz w:val="24"/>
          <w:szCs w:val="24"/>
        </w:rPr>
        <w:t>滤波器冲击响应</w:t>
      </w:r>
      <m:oMath>
        <m:r>
          <w:rPr>
            <w:rFonts w:ascii="Cambria Math" w:hAnsi="Cambria Math"/>
            <w:sz w:val="24"/>
            <w:szCs w:val="24"/>
          </w:rPr>
          <m:t>S(n)</m:t>
        </m:r>
      </m:oMath>
      <w:r w:rsidR="0062648F">
        <w:rPr>
          <w:rFonts w:hint="eastAsia"/>
          <w:sz w:val="24"/>
          <w:szCs w:val="24"/>
        </w:rPr>
        <w:t>达到比稳定值小</w:t>
      </w:r>
      <w:r w:rsidR="0062648F">
        <w:rPr>
          <w:rFonts w:hint="eastAsia"/>
          <w:sz w:val="24"/>
          <w:szCs w:val="24"/>
        </w:rPr>
        <w:t>3dB</w:t>
      </w:r>
      <w:r w:rsidR="0062648F">
        <w:rPr>
          <w:rFonts w:hint="eastAsia"/>
          <w:sz w:val="24"/>
          <w:szCs w:val="24"/>
        </w:rPr>
        <w:t>的时间。因此，</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a</m:t>
            </m:r>
          </m:sub>
        </m:sSub>
      </m:oMath>
      <w:r w:rsidR="0062648F">
        <w:rPr>
          <w:sz w:val="24"/>
          <w:szCs w:val="24"/>
        </w:rPr>
        <w:t>可以按下式计算</w:t>
      </w:r>
    </w:p>
    <w:p w:rsidR="0062648F" w:rsidRDefault="00AB75A9" w:rsidP="00DD085C">
      <w:pPr>
        <w:jc w:val="center"/>
        <w:rPr>
          <w:i/>
          <w:sz w:val="24"/>
          <w:szCs w:val="24"/>
        </w:rPr>
      </w:pPr>
      <m:oMath>
        <m:r>
          <w:rPr>
            <w:rFonts w:ascii="Cambria Math" w:hAnsi="Cambria Math"/>
            <w:sz w:val="24"/>
            <w:szCs w:val="24"/>
          </w:rPr>
          <m:t>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a</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r>
                  <w:rPr>
                    <w:rFonts w:ascii="Cambria Math" w:hAnsi="Cambria Math"/>
                    <w:sz w:val="24"/>
                    <w:szCs w:val="24"/>
                  </w:rPr>
                  <m:t>+1</m:t>
                </m:r>
              </m:sup>
            </m:sSubSup>
          </m:e>
        </m:d>
        <m:r>
          <w:rPr>
            <w:rFonts w:ascii="Cambria Math" w:hAnsi="Cambria Math"/>
            <w:sz w:val="24"/>
            <w:szCs w:val="24"/>
          </w:rPr>
          <m:t>=-3</m:t>
        </m:r>
        <m:r>
          <m:rPr>
            <m:sty m:val="p"/>
          </m:rPr>
          <w:rPr>
            <w:rFonts w:ascii="Cambria Math" w:hAnsi="Cambria Math"/>
            <w:sz w:val="24"/>
            <w:szCs w:val="24"/>
          </w:rPr>
          <m:t>dB</m:t>
        </m:r>
      </m:oMath>
      <w:r>
        <w:rPr>
          <w:rFonts w:hint="eastAsia"/>
          <w:i/>
          <w:sz w:val="24"/>
          <w:szCs w:val="24"/>
        </w:rPr>
        <w:t>，</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a</m:t>
            </m:r>
          </m:sub>
        </m:sSub>
        <m:r>
          <w:rPr>
            <w:rFonts w:ascii="Cambria Math" w:hAnsi="Cambria Math" w:hint="eastAsia"/>
            <w:sz w:val="24"/>
            <w:szCs w:val="24"/>
          </w:rPr>
          <m:t>=</m:t>
        </m:r>
        <m:sSup>
          <m:sSupPr>
            <m:ctrlPr>
              <w:rPr>
                <w:rFonts w:ascii="Cambria Math" w:hAnsi="Cambria Math"/>
                <w:sz w:val="24"/>
                <w:szCs w:val="24"/>
              </w:rPr>
            </m:ctrlPr>
          </m:sSupPr>
          <m:e>
            <m:r>
              <m:rPr>
                <m:sty m:val="p"/>
              </m:rPr>
              <w:rPr>
                <w:rFonts w:ascii="Cambria Math" w:hAnsi="Cambria Math"/>
                <w:sz w:val="24"/>
                <w:szCs w:val="24"/>
              </w:rPr>
              <m:t>(1-0.707)</m:t>
            </m:r>
          </m:e>
          <m:sup>
            <m:f>
              <m:fPr>
                <m:ctrlPr>
                  <w:rPr>
                    <w:rFonts w:ascii="Cambria Math" w:hAnsi="Cambria Math"/>
                    <w:sz w:val="24"/>
                    <w:szCs w:val="24"/>
                  </w:rPr>
                </m:ctrlPr>
              </m:fPr>
              <m:num>
                <m:r>
                  <m:rPr>
                    <m:sty m:val="p"/>
                  </m:rP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r>
                  <w:rPr>
                    <w:rFonts w:ascii="Cambria Math" w:hAnsi="Cambria Math"/>
                    <w:sz w:val="24"/>
                    <w:szCs w:val="24"/>
                  </w:rPr>
                  <m:t>+1</m:t>
                </m:r>
              </m:den>
            </m:f>
          </m:sup>
        </m:sSup>
      </m:oMath>
      <w:r w:rsidR="007F0644">
        <w:rPr>
          <w:rFonts w:hint="eastAsia"/>
          <w:i/>
          <w:sz w:val="24"/>
          <w:szCs w:val="24"/>
        </w:rPr>
        <w:t>，</w:t>
      </w:r>
    </w:p>
    <w:p w:rsidR="00351FF4" w:rsidRPr="002D6354" w:rsidRDefault="00351FF4" w:rsidP="00351FF4">
      <w:pPr>
        <w:jc w:val="left"/>
        <w:rPr>
          <w:sz w:val="24"/>
          <w:szCs w:val="24"/>
        </w:rPr>
      </w:pPr>
      <w:r>
        <w:rPr>
          <w:rFonts w:hint="eastAsia"/>
          <w:i/>
          <w:sz w:val="24"/>
          <w:szCs w:val="24"/>
        </w:rPr>
        <w:tab/>
      </w:r>
      <w:r w:rsidR="002D6354" w:rsidRPr="002D6354">
        <w:rPr>
          <w:rFonts w:hint="eastAsia"/>
          <w:sz w:val="24"/>
          <w:szCs w:val="24"/>
        </w:rPr>
        <w:t>其中</w:t>
      </w:r>
      <w:r w:rsidR="002D6354">
        <w:rPr>
          <w:rFonts w:hint="eastAsia"/>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oMath>
      <w:r w:rsidR="002D6354">
        <w:rPr>
          <w:rFonts w:hint="eastAsia"/>
          <w:sz w:val="24"/>
          <w:szCs w:val="24"/>
        </w:rPr>
        <w:t>是冲击时间。</w:t>
      </w:r>
      <w:r w:rsidR="0055002E">
        <w:rPr>
          <w:rFonts w:hint="eastAsia"/>
          <w:sz w:val="24"/>
          <w:szCs w:val="24"/>
        </w:rPr>
        <w:t>对一个</w:t>
      </w:r>
      <w:r w:rsidR="0055002E">
        <w:rPr>
          <w:rFonts w:hint="eastAsia"/>
          <w:sz w:val="24"/>
          <w:szCs w:val="24"/>
        </w:rPr>
        <w:t>10ms</w:t>
      </w:r>
      <w:r w:rsidR="0055002E">
        <w:rPr>
          <w:rFonts w:hint="eastAsia"/>
          <w:sz w:val="24"/>
          <w:szCs w:val="24"/>
        </w:rPr>
        <w:t>的冲击时间，采样率为</w:t>
      </w:r>
      <w:r w:rsidR="0055002E">
        <w:rPr>
          <w:rFonts w:hint="eastAsia"/>
          <w:sz w:val="24"/>
          <w:szCs w:val="24"/>
        </w:rPr>
        <w:t>24KHz</w:t>
      </w:r>
      <w:r w:rsidR="0055002E">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m:t>
            </m:r>
          </m:sub>
        </m:sSub>
      </m:oMath>
      <w:r w:rsidR="0055002E">
        <w:rPr>
          <w:sz w:val="24"/>
          <w:szCs w:val="24"/>
        </w:rPr>
        <w:t>是</w:t>
      </w:r>
      <w:r w:rsidR="0055002E">
        <w:rPr>
          <w:rFonts w:hint="eastAsia"/>
          <w:sz w:val="24"/>
          <w:szCs w:val="24"/>
        </w:rPr>
        <w:t>240</w:t>
      </w:r>
      <w:r w:rsidR="0055002E">
        <w:rPr>
          <w:rFonts w:hint="eastAsia"/>
          <w:sz w:val="24"/>
          <w:szCs w:val="24"/>
        </w:rPr>
        <w:t>，故</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a</m:t>
            </m:r>
          </m:sub>
        </m:sSub>
      </m:oMath>
      <w:r w:rsidR="0055002E">
        <w:rPr>
          <w:sz w:val="24"/>
          <w:szCs w:val="24"/>
        </w:rPr>
        <w:t>是</w:t>
      </w:r>
      <w:r w:rsidR="0055002E">
        <w:rPr>
          <w:rFonts w:hint="eastAsia"/>
          <w:sz w:val="24"/>
          <w:szCs w:val="24"/>
        </w:rPr>
        <w:t>0.9949</w:t>
      </w:r>
      <w:r w:rsidR="0055002E">
        <w:rPr>
          <w:rFonts w:hint="eastAsia"/>
          <w:sz w:val="24"/>
          <w:szCs w:val="24"/>
        </w:rPr>
        <w:t>。类似地，对一个长为</w:t>
      </w:r>
      <w:r w:rsidR="0055002E">
        <w:rPr>
          <w:rFonts w:hint="eastAsia"/>
          <w:sz w:val="24"/>
          <w:szCs w:val="24"/>
        </w:rPr>
        <w:t>100ms</w:t>
      </w:r>
      <w:r w:rsidR="0055002E">
        <w:rPr>
          <w:rFonts w:hint="eastAsia"/>
          <w:sz w:val="24"/>
          <w:szCs w:val="24"/>
        </w:rPr>
        <w:t>的释放时间而言</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r</m:t>
            </m:r>
          </m:sub>
        </m:sSub>
      </m:oMath>
      <w:r w:rsidR="00FE490F">
        <w:rPr>
          <w:sz w:val="24"/>
          <w:szCs w:val="24"/>
        </w:rPr>
        <w:t>是</w:t>
      </w:r>
      <w:r w:rsidR="00FE490F">
        <w:rPr>
          <w:rFonts w:hint="eastAsia"/>
          <w:sz w:val="24"/>
          <w:szCs w:val="24"/>
        </w:rPr>
        <w:t>0.9995</w:t>
      </w:r>
      <w:r w:rsidR="0055002E">
        <w:rPr>
          <w:rFonts w:hint="eastAsia"/>
          <w:sz w:val="24"/>
          <w:szCs w:val="24"/>
        </w:rPr>
        <w:t>。</w:t>
      </w:r>
    </w:p>
    <w:p w:rsidR="00FE490F" w:rsidRDefault="00FE490F" w:rsidP="00FE490F">
      <w:pPr>
        <w:jc w:val="left"/>
        <w:rPr>
          <w:b/>
          <w:sz w:val="32"/>
          <w:szCs w:val="24"/>
        </w:rPr>
      </w:pPr>
      <w:r>
        <w:rPr>
          <w:rFonts w:hint="eastAsia"/>
          <w:b/>
          <w:sz w:val="32"/>
          <w:szCs w:val="24"/>
        </w:rPr>
        <w:t xml:space="preserve">V. </w:t>
      </w:r>
      <w:r w:rsidR="009F1E6A">
        <w:rPr>
          <w:rFonts w:hint="eastAsia"/>
          <w:b/>
          <w:sz w:val="32"/>
          <w:szCs w:val="24"/>
        </w:rPr>
        <w:t>结果分析</w:t>
      </w:r>
    </w:p>
    <w:p w:rsidR="0094345D" w:rsidRPr="00A2561C" w:rsidRDefault="00A2561C" w:rsidP="00FE490F">
      <w:pPr>
        <w:jc w:val="left"/>
        <w:rPr>
          <w:i/>
          <w:sz w:val="28"/>
          <w:szCs w:val="24"/>
        </w:rPr>
      </w:pPr>
      <w:r w:rsidRPr="00A2561C">
        <w:rPr>
          <w:rFonts w:hint="eastAsia"/>
          <w:i/>
          <w:sz w:val="28"/>
          <w:szCs w:val="24"/>
        </w:rPr>
        <w:t xml:space="preserve">A. </w:t>
      </w:r>
      <w:r w:rsidRPr="00A2561C">
        <w:rPr>
          <w:rFonts w:hint="eastAsia"/>
          <w:i/>
          <w:sz w:val="28"/>
          <w:szCs w:val="24"/>
        </w:rPr>
        <w:t>计算复杂度</w:t>
      </w:r>
    </w:p>
    <w:p w:rsidR="0094345D" w:rsidRDefault="00A2561C" w:rsidP="00A2561C">
      <w:pPr>
        <w:jc w:val="left"/>
        <w:rPr>
          <w:sz w:val="24"/>
          <w:szCs w:val="24"/>
        </w:rPr>
      </w:pPr>
      <w:r>
        <w:rPr>
          <w:rFonts w:hint="eastAsia"/>
          <w:sz w:val="24"/>
          <w:szCs w:val="24"/>
        </w:rPr>
        <w:tab/>
      </w:r>
      <w:r>
        <w:rPr>
          <w:rFonts w:hint="eastAsia"/>
          <w:sz w:val="24"/>
          <w:szCs w:val="24"/>
        </w:rPr>
        <w:t>为了举例说明本文所提出的多速率结构的有效性，我们实现了采样率为</w:t>
      </w:r>
      <w:r>
        <w:rPr>
          <w:rFonts w:hint="eastAsia"/>
          <w:sz w:val="24"/>
          <w:szCs w:val="24"/>
        </w:rPr>
        <w:t>24KHz</w:t>
      </w:r>
      <w:r>
        <w:rPr>
          <w:rFonts w:hint="eastAsia"/>
          <w:sz w:val="24"/>
          <w:szCs w:val="24"/>
        </w:rPr>
        <w:t>情况下的设计。我们为</w:t>
      </w:r>
      <w:r>
        <w:rPr>
          <w:rFonts w:hint="eastAsia"/>
          <w:sz w:val="24"/>
          <w:szCs w:val="24"/>
        </w:rPr>
        <w:t>ASNI</w:t>
      </w:r>
      <w:r>
        <w:rPr>
          <w:rFonts w:hint="eastAsia"/>
          <w:sz w:val="24"/>
          <w:szCs w:val="24"/>
        </w:rPr>
        <w:t>标准中的第</w:t>
      </w:r>
      <w:r>
        <w:rPr>
          <w:rFonts w:hint="eastAsia"/>
          <w:sz w:val="24"/>
          <w:szCs w:val="24"/>
        </w:rPr>
        <w:t>22</w:t>
      </w:r>
      <w:r>
        <w:rPr>
          <w:rFonts w:hint="eastAsia"/>
          <w:sz w:val="24"/>
          <w:szCs w:val="24"/>
        </w:rPr>
        <w:t>至</w:t>
      </w:r>
      <w:r>
        <w:rPr>
          <w:rFonts w:hint="eastAsia"/>
          <w:sz w:val="24"/>
          <w:szCs w:val="24"/>
        </w:rPr>
        <w:t>39</w:t>
      </w:r>
      <w:r>
        <w:rPr>
          <w:rFonts w:hint="eastAsia"/>
          <w:sz w:val="24"/>
          <w:szCs w:val="24"/>
        </w:rPr>
        <w:t>个</w:t>
      </w:r>
      <w:r>
        <w:rPr>
          <w:rFonts w:hint="eastAsia"/>
          <w:sz w:val="24"/>
          <w:szCs w:val="24"/>
        </w:rPr>
        <w:t>1/3</w:t>
      </w:r>
      <w:r>
        <w:rPr>
          <w:rFonts w:hint="eastAsia"/>
          <w:sz w:val="24"/>
          <w:szCs w:val="24"/>
        </w:rPr>
        <w:t>倍频程滤波器组设计了多速率</w:t>
      </w:r>
      <w:r>
        <w:rPr>
          <w:rFonts w:hint="eastAsia"/>
          <w:sz w:val="24"/>
          <w:szCs w:val="24"/>
        </w:rPr>
        <w:t>FIR</w:t>
      </w:r>
      <w:r>
        <w:rPr>
          <w:rFonts w:hint="eastAsia"/>
          <w:sz w:val="24"/>
          <w:szCs w:val="24"/>
        </w:rPr>
        <w:t>滤波器组。</w:t>
      </w:r>
      <w:r w:rsidR="00D46B7E">
        <w:rPr>
          <w:rFonts w:hint="eastAsia"/>
          <w:sz w:val="24"/>
          <w:szCs w:val="24"/>
        </w:rPr>
        <w:t>系数使用</w:t>
      </w:r>
      <w:r w:rsidR="00D46B7E">
        <w:rPr>
          <w:rFonts w:hint="eastAsia"/>
          <w:sz w:val="24"/>
          <w:szCs w:val="24"/>
        </w:rPr>
        <w:t>MATLAB</w:t>
      </w:r>
      <w:r w:rsidR="00D46B7E">
        <w:rPr>
          <w:rFonts w:hint="eastAsia"/>
          <w:sz w:val="24"/>
          <w:szCs w:val="24"/>
        </w:rPr>
        <w:t>滤波器设计工具包生成。表一对比了我们的设计和助听的其他滤波器组。大部分罗列出来的滤波器是</w:t>
      </w:r>
      <w:r w:rsidR="00D46B7E">
        <w:rPr>
          <w:rFonts w:hint="eastAsia"/>
          <w:sz w:val="24"/>
          <w:szCs w:val="24"/>
        </w:rPr>
        <w:t>FIR</w:t>
      </w:r>
      <w:r w:rsidR="00D46B7E">
        <w:rPr>
          <w:rFonts w:hint="eastAsia"/>
          <w:sz w:val="24"/>
          <w:szCs w:val="24"/>
        </w:rPr>
        <w:t>的。</w:t>
      </w:r>
      <w:r w:rsidR="005A0C6C">
        <w:rPr>
          <w:rFonts w:hint="eastAsia"/>
          <w:sz w:val="24"/>
          <w:szCs w:val="24"/>
        </w:rPr>
        <w:t>文献</w:t>
      </w:r>
      <w:r w:rsidR="005A0C6C">
        <w:rPr>
          <w:rFonts w:hint="eastAsia"/>
          <w:sz w:val="24"/>
          <w:szCs w:val="24"/>
        </w:rPr>
        <w:t>[4]</w:t>
      </w:r>
      <w:r w:rsidR="005A0C6C">
        <w:rPr>
          <w:rFonts w:hint="eastAsia"/>
          <w:sz w:val="24"/>
          <w:szCs w:val="24"/>
        </w:rPr>
        <w:t>、</w:t>
      </w:r>
      <w:r w:rsidR="005A0C6C">
        <w:rPr>
          <w:rFonts w:hint="eastAsia"/>
          <w:sz w:val="24"/>
          <w:szCs w:val="24"/>
        </w:rPr>
        <w:t>[5]</w:t>
      </w:r>
      <w:r w:rsidR="005A0C6C">
        <w:rPr>
          <w:rFonts w:hint="eastAsia"/>
          <w:sz w:val="24"/>
          <w:szCs w:val="24"/>
        </w:rPr>
        <w:t>和</w:t>
      </w:r>
      <w:r w:rsidR="005A0C6C">
        <w:rPr>
          <w:rFonts w:hint="eastAsia"/>
          <w:sz w:val="24"/>
          <w:szCs w:val="24"/>
        </w:rPr>
        <w:t>[8]</w:t>
      </w:r>
      <w:r w:rsidR="005A0C6C">
        <w:rPr>
          <w:rFonts w:hint="eastAsia"/>
          <w:sz w:val="24"/>
          <w:szCs w:val="24"/>
        </w:rPr>
        <w:t>为专有频段设计滤波器组，文献</w:t>
      </w:r>
      <w:r w:rsidR="005A0C6C">
        <w:rPr>
          <w:rFonts w:hint="eastAsia"/>
          <w:sz w:val="24"/>
          <w:szCs w:val="24"/>
        </w:rPr>
        <w:t>[9]</w:t>
      </w:r>
      <w:r w:rsidR="005A0C6C">
        <w:rPr>
          <w:rFonts w:hint="eastAsia"/>
          <w:sz w:val="24"/>
          <w:szCs w:val="24"/>
        </w:rPr>
        <w:t>使用</w:t>
      </w:r>
      <w:r w:rsidR="005A0C6C">
        <w:rPr>
          <w:rFonts w:hint="eastAsia"/>
          <w:sz w:val="24"/>
          <w:szCs w:val="24"/>
        </w:rPr>
        <w:t>DFT</w:t>
      </w:r>
      <w:r w:rsidR="005A0C6C">
        <w:rPr>
          <w:rFonts w:hint="eastAsia"/>
          <w:sz w:val="24"/>
          <w:szCs w:val="24"/>
        </w:rPr>
        <w:t>实现滤波器组。只有文献</w:t>
      </w:r>
      <w:r w:rsidR="005A0C6C">
        <w:rPr>
          <w:rFonts w:hint="eastAsia"/>
          <w:sz w:val="24"/>
          <w:szCs w:val="24"/>
        </w:rPr>
        <w:t>[2]</w:t>
      </w:r>
      <w:r w:rsidR="005A0C6C">
        <w:rPr>
          <w:rFonts w:hint="eastAsia"/>
          <w:sz w:val="24"/>
          <w:szCs w:val="24"/>
        </w:rPr>
        <w:t>和本文提出的设计遵照了</w:t>
      </w:r>
      <w:r w:rsidR="005A0C6C">
        <w:rPr>
          <w:rFonts w:hint="eastAsia"/>
          <w:sz w:val="24"/>
          <w:szCs w:val="24"/>
        </w:rPr>
        <w:t>ANSI S1.11</w:t>
      </w:r>
      <w:r w:rsidR="005A0C6C">
        <w:rPr>
          <w:rFonts w:hint="eastAsia"/>
          <w:sz w:val="24"/>
          <w:szCs w:val="24"/>
        </w:rPr>
        <w:t>标准。</w:t>
      </w:r>
      <w:r w:rsidR="00730B89">
        <w:rPr>
          <w:rFonts w:hint="eastAsia"/>
          <w:sz w:val="24"/>
          <w:szCs w:val="24"/>
        </w:rPr>
        <w:t>并且，相比于</w:t>
      </w:r>
      <w:r w:rsidR="00730B89">
        <w:rPr>
          <w:rFonts w:hint="eastAsia"/>
          <w:sz w:val="24"/>
          <w:szCs w:val="24"/>
        </w:rPr>
        <w:t>IIR</w:t>
      </w:r>
      <w:r w:rsidR="00730B89">
        <w:rPr>
          <w:rFonts w:hint="eastAsia"/>
          <w:sz w:val="24"/>
          <w:szCs w:val="24"/>
        </w:rPr>
        <w:t>实现的滤波器，我们基于</w:t>
      </w:r>
      <w:r w:rsidR="00730B89">
        <w:rPr>
          <w:rFonts w:hint="eastAsia"/>
          <w:sz w:val="24"/>
          <w:szCs w:val="24"/>
        </w:rPr>
        <w:t>FIR</w:t>
      </w:r>
      <w:r w:rsidR="00730B89">
        <w:rPr>
          <w:rFonts w:hint="eastAsia"/>
          <w:sz w:val="24"/>
          <w:szCs w:val="24"/>
        </w:rPr>
        <w:t>的滤波器设计提供线性相位的性质。</w:t>
      </w:r>
      <w:r w:rsidR="0026081F">
        <w:rPr>
          <w:rFonts w:hint="eastAsia"/>
          <w:sz w:val="24"/>
          <w:szCs w:val="24"/>
        </w:rPr>
        <w:t>另一方面，我们也为相同的平带设计了</w:t>
      </w:r>
      <w:r w:rsidR="005C7385">
        <w:rPr>
          <w:rFonts w:hint="eastAsia"/>
          <w:sz w:val="24"/>
          <w:szCs w:val="24"/>
        </w:rPr>
        <w:t>并行的</w:t>
      </w:r>
      <w:r w:rsidR="0026081F">
        <w:rPr>
          <w:rFonts w:hint="eastAsia"/>
          <w:sz w:val="24"/>
          <w:szCs w:val="24"/>
        </w:rPr>
        <w:t>FIR</w:t>
      </w:r>
      <w:r w:rsidR="0026081F">
        <w:rPr>
          <w:rFonts w:hint="eastAsia"/>
          <w:sz w:val="24"/>
          <w:szCs w:val="24"/>
        </w:rPr>
        <w:t>滤波器组。</w:t>
      </w:r>
      <w:r w:rsidR="005C7385">
        <w:rPr>
          <w:rFonts w:hint="eastAsia"/>
          <w:sz w:val="24"/>
          <w:szCs w:val="24"/>
        </w:rPr>
        <w:t>并行的</w:t>
      </w:r>
      <w:r w:rsidR="005C7385">
        <w:rPr>
          <w:rFonts w:hint="eastAsia"/>
          <w:sz w:val="24"/>
          <w:szCs w:val="24"/>
        </w:rPr>
        <w:t>FIR</w:t>
      </w:r>
      <w:r w:rsidR="005C7385">
        <w:rPr>
          <w:rFonts w:hint="eastAsia"/>
          <w:sz w:val="24"/>
          <w:szCs w:val="24"/>
        </w:rPr>
        <w:t>滤波器需要阶数在</w:t>
      </w:r>
      <w:r w:rsidR="005C7385">
        <w:rPr>
          <w:rFonts w:hint="eastAsia"/>
          <w:sz w:val="24"/>
          <w:szCs w:val="24"/>
        </w:rPr>
        <w:t>25~1488</w:t>
      </w:r>
      <w:r w:rsidR="005C7385">
        <w:rPr>
          <w:rFonts w:hint="eastAsia"/>
          <w:sz w:val="24"/>
          <w:szCs w:val="24"/>
        </w:rPr>
        <w:t>阶并且每个样本需要超过</w:t>
      </w:r>
      <w:r w:rsidR="005C7385">
        <w:rPr>
          <w:rFonts w:hint="eastAsia"/>
          <w:sz w:val="24"/>
          <w:szCs w:val="24"/>
        </w:rPr>
        <w:t>3270</w:t>
      </w:r>
      <w:r w:rsidR="005C7385">
        <w:rPr>
          <w:rFonts w:hint="eastAsia"/>
          <w:sz w:val="24"/>
          <w:szCs w:val="24"/>
        </w:rPr>
        <w:t>次乘法运算。故此，本文提出的滤波器有效的节省了为</w:t>
      </w:r>
      <w:r w:rsidR="005C7385">
        <w:rPr>
          <w:rFonts w:hint="eastAsia"/>
          <w:sz w:val="24"/>
          <w:szCs w:val="24"/>
        </w:rPr>
        <w:t>1/3</w:t>
      </w:r>
      <w:r w:rsidR="005C7385">
        <w:rPr>
          <w:rFonts w:hint="eastAsia"/>
          <w:sz w:val="24"/>
          <w:szCs w:val="24"/>
        </w:rPr>
        <w:t>倍频程设计的常规</w:t>
      </w:r>
      <w:r w:rsidR="005C7385">
        <w:rPr>
          <w:rFonts w:hint="eastAsia"/>
          <w:sz w:val="24"/>
          <w:szCs w:val="24"/>
        </w:rPr>
        <w:t>FIR</w:t>
      </w:r>
      <w:r w:rsidR="005C7385">
        <w:rPr>
          <w:rFonts w:hint="eastAsia"/>
          <w:sz w:val="24"/>
          <w:szCs w:val="24"/>
        </w:rPr>
        <w:t>滤波器组的</w:t>
      </w:r>
      <w:r w:rsidR="005C7385">
        <w:rPr>
          <w:rFonts w:hint="eastAsia"/>
          <w:sz w:val="24"/>
          <w:szCs w:val="24"/>
        </w:rPr>
        <w:t>94%</w:t>
      </w:r>
      <w:r w:rsidR="005C7385">
        <w:rPr>
          <w:rFonts w:hint="eastAsia"/>
          <w:sz w:val="24"/>
          <w:szCs w:val="24"/>
        </w:rPr>
        <w:t>的复杂性。</w:t>
      </w:r>
    </w:p>
    <w:p w:rsidR="0094345D" w:rsidRDefault="00A06A62" w:rsidP="00C73377">
      <w:pPr>
        <w:jc w:val="center"/>
        <w:rPr>
          <w:sz w:val="24"/>
          <w:szCs w:val="24"/>
        </w:rPr>
      </w:pPr>
      <w:r>
        <w:rPr>
          <w:rFonts w:hint="eastAsia"/>
          <w:noProof/>
          <w:sz w:val="24"/>
          <w:szCs w:val="24"/>
        </w:rPr>
        <w:drawing>
          <wp:inline distT="0" distB="0" distL="0" distR="0">
            <wp:extent cx="5003165" cy="2061845"/>
            <wp:effectExtent l="1905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003165" cy="2061845"/>
                    </a:xfrm>
                    <a:prstGeom prst="rect">
                      <a:avLst/>
                    </a:prstGeom>
                    <a:noFill/>
                    <a:ln w="9525">
                      <a:noFill/>
                      <a:miter lim="800000"/>
                      <a:headEnd/>
                      <a:tailEnd/>
                    </a:ln>
                  </pic:spPr>
                </pic:pic>
              </a:graphicData>
            </a:graphic>
          </wp:inline>
        </w:drawing>
      </w:r>
    </w:p>
    <w:p w:rsidR="002E3731" w:rsidRDefault="002E3731" w:rsidP="002E3731">
      <w:pPr>
        <w:jc w:val="left"/>
        <w:rPr>
          <w:sz w:val="24"/>
          <w:szCs w:val="24"/>
        </w:rPr>
      </w:pPr>
      <w:r>
        <w:rPr>
          <w:rFonts w:hint="eastAsia"/>
          <w:sz w:val="24"/>
          <w:szCs w:val="24"/>
        </w:rPr>
        <w:tab/>
      </w:r>
      <w:r w:rsidR="00AF18E1">
        <w:rPr>
          <w:rFonts w:hint="eastAsia"/>
          <w:sz w:val="24"/>
          <w:szCs w:val="24"/>
        </w:rPr>
        <w:t>我们所提出的多速率结构也节省了动态范围压缩器的计算量。</w:t>
      </w:r>
      <w:r w:rsidR="00D8324B">
        <w:rPr>
          <w:rFonts w:hint="eastAsia"/>
          <w:sz w:val="24"/>
          <w:szCs w:val="24"/>
        </w:rPr>
        <w:t>与单速率的结构相比我们的设计节省了</w:t>
      </w:r>
      <w:r w:rsidR="00D8324B">
        <w:rPr>
          <w:rFonts w:hint="eastAsia"/>
          <w:sz w:val="24"/>
          <w:szCs w:val="24"/>
        </w:rPr>
        <w:t>84%</w:t>
      </w:r>
      <w:r w:rsidR="00D8324B">
        <w:rPr>
          <w:rFonts w:hint="eastAsia"/>
          <w:sz w:val="24"/>
          <w:szCs w:val="24"/>
        </w:rPr>
        <w:t>的计算量。</w:t>
      </w:r>
      <w:r w:rsidR="009876AE">
        <w:rPr>
          <w:rFonts w:hint="eastAsia"/>
          <w:sz w:val="24"/>
          <w:szCs w:val="24"/>
        </w:rPr>
        <w:t>而且，我们改善后的压缩算法在</w:t>
      </w:r>
      <w:r w:rsidR="009876AE">
        <w:rPr>
          <w:rFonts w:hint="eastAsia"/>
          <w:sz w:val="24"/>
          <w:szCs w:val="24"/>
        </w:rPr>
        <w:t>SPL</w:t>
      </w:r>
      <w:r w:rsidR="009876AE">
        <w:rPr>
          <w:rFonts w:hint="eastAsia"/>
          <w:sz w:val="24"/>
          <w:szCs w:val="24"/>
        </w:rPr>
        <w:t>计算中只需要一个缓存。者有效的节省了</w:t>
      </w:r>
      <w:r w:rsidR="009876AE">
        <w:rPr>
          <w:rFonts w:hint="eastAsia"/>
          <w:sz w:val="24"/>
          <w:szCs w:val="24"/>
        </w:rPr>
        <w:t>99%</w:t>
      </w:r>
      <w:r w:rsidR="009876AE">
        <w:rPr>
          <w:rFonts w:hint="eastAsia"/>
          <w:sz w:val="24"/>
          <w:szCs w:val="24"/>
        </w:rPr>
        <w:t>的存储空间。</w:t>
      </w:r>
    </w:p>
    <w:p w:rsidR="0094345D" w:rsidRPr="00865987" w:rsidRDefault="00865987" w:rsidP="00865987">
      <w:pPr>
        <w:jc w:val="left"/>
        <w:rPr>
          <w:i/>
          <w:sz w:val="28"/>
          <w:szCs w:val="24"/>
        </w:rPr>
      </w:pPr>
      <w:r w:rsidRPr="00865987">
        <w:rPr>
          <w:rFonts w:hint="eastAsia"/>
          <w:i/>
          <w:sz w:val="28"/>
          <w:szCs w:val="24"/>
        </w:rPr>
        <w:t xml:space="preserve">B. </w:t>
      </w:r>
      <w:r w:rsidRPr="00865987">
        <w:rPr>
          <w:rFonts w:hint="eastAsia"/>
          <w:i/>
          <w:sz w:val="28"/>
          <w:szCs w:val="24"/>
        </w:rPr>
        <w:t>冲击和释放时间测量</w:t>
      </w:r>
    </w:p>
    <w:p w:rsidR="0094345D" w:rsidRPr="003E4E9B" w:rsidRDefault="00865987" w:rsidP="003E4E9B">
      <w:pPr>
        <w:jc w:val="left"/>
        <w:rPr>
          <w:sz w:val="24"/>
          <w:szCs w:val="24"/>
        </w:rPr>
      </w:pPr>
      <w:r>
        <w:rPr>
          <w:rFonts w:hint="eastAsia"/>
          <w:sz w:val="24"/>
          <w:szCs w:val="24"/>
        </w:rPr>
        <w:tab/>
      </w:r>
      <w:r>
        <w:rPr>
          <w:rFonts w:hint="eastAsia"/>
          <w:sz w:val="24"/>
          <w:szCs w:val="24"/>
        </w:rPr>
        <w:t>我们按如下方式设计和审核优化过的压缩算法。</w:t>
      </w:r>
      <w:r w:rsidR="003E4E9B">
        <w:rPr>
          <w:rFonts w:hint="eastAsia"/>
          <w:sz w:val="24"/>
          <w:szCs w:val="24"/>
        </w:rPr>
        <w:t>冲击和释放时间分别是</w:t>
      </w:r>
      <w:r w:rsidR="003E4E9B">
        <w:rPr>
          <w:rFonts w:hint="eastAsia"/>
          <w:sz w:val="24"/>
          <w:szCs w:val="24"/>
        </w:rPr>
        <w:t>10</w:t>
      </w:r>
      <w:r w:rsidR="003E4E9B">
        <w:rPr>
          <w:rFonts w:hint="eastAsia"/>
          <w:sz w:val="24"/>
          <w:szCs w:val="24"/>
        </w:rPr>
        <w:t>和</w:t>
      </w:r>
      <w:r w:rsidR="003E4E9B">
        <w:rPr>
          <w:rFonts w:hint="eastAsia"/>
          <w:sz w:val="24"/>
          <w:szCs w:val="24"/>
        </w:rPr>
        <w:t>100</w:t>
      </w:r>
      <w:r w:rsidR="00B747DD">
        <w:rPr>
          <w:rFonts w:hint="eastAsia"/>
          <w:sz w:val="24"/>
          <w:szCs w:val="24"/>
        </w:rPr>
        <w:t>毫秒。</w:t>
      </w:r>
      <w:r w:rsidR="00071C2F">
        <w:rPr>
          <w:rFonts w:hint="eastAsia"/>
          <w:sz w:val="24"/>
          <w:szCs w:val="24"/>
        </w:rPr>
        <w:t>输入输出声压级对比如图二（</w:t>
      </w:r>
      <w:r w:rsidR="00071C2F">
        <w:rPr>
          <w:rFonts w:hint="eastAsia"/>
          <w:sz w:val="24"/>
          <w:szCs w:val="24"/>
        </w:rPr>
        <w:t>b</w:t>
      </w:r>
      <w:r w:rsidR="00071C2F">
        <w:rPr>
          <w:rFonts w:hint="eastAsia"/>
          <w:sz w:val="24"/>
          <w:szCs w:val="24"/>
        </w:rPr>
        <w:t>）所示。</w:t>
      </w:r>
      <w:r w:rsidR="00C74F7D">
        <w:rPr>
          <w:rFonts w:hint="eastAsia"/>
          <w:sz w:val="24"/>
          <w:szCs w:val="24"/>
        </w:rPr>
        <w:t>我们使用</w:t>
      </w:r>
      <w:r w:rsidR="00C74F7D">
        <w:rPr>
          <w:rFonts w:hint="eastAsia"/>
          <w:sz w:val="24"/>
          <w:szCs w:val="24"/>
        </w:rPr>
        <w:t>ANSI S3.22</w:t>
      </w:r>
      <w:r w:rsidR="00C74F7D">
        <w:rPr>
          <w:rFonts w:hint="eastAsia"/>
          <w:sz w:val="24"/>
          <w:szCs w:val="24"/>
        </w:rPr>
        <w:t>标准</w:t>
      </w:r>
      <w:r w:rsidR="00C74F7D">
        <w:rPr>
          <w:rFonts w:hint="eastAsia"/>
          <w:sz w:val="24"/>
          <w:szCs w:val="24"/>
        </w:rPr>
        <w:lastRenderedPageBreak/>
        <w:t>所描述的流程和刺激物来测量冲击和释放时间。</w:t>
      </w:r>
      <w:r w:rsidR="00B2202F">
        <w:rPr>
          <w:rFonts w:hint="eastAsia"/>
          <w:sz w:val="24"/>
          <w:szCs w:val="24"/>
        </w:rPr>
        <w:t>根据这个标准，指定的和测量所得的时间应该在</w:t>
      </w:r>
      <w:r w:rsidR="00B2202F">
        <w:rPr>
          <w:rFonts w:hint="eastAsia"/>
          <w:sz w:val="24"/>
          <w:szCs w:val="24"/>
        </w:rPr>
        <w:t>5</w:t>
      </w:r>
      <w:r w:rsidR="00B2202F">
        <w:rPr>
          <w:rFonts w:hint="eastAsia"/>
          <w:sz w:val="24"/>
          <w:szCs w:val="24"/>
        </w:rPr>
        <w:t>毫秒或</w:t>
      </w:r>
      <w:r w:rsidR="00B2202F">
        <w:rPr>
          <w:rFonts w:hint="eastAsia"/>
          <w:sz w:val="24"/>
          <w:szCs w:val="24"/>
        </w:rPr>
        <w:t>50%</w:t>
      </w:r>
      <w:r w:rsidR="00B2202F">
        <w:rPr>
          <w:rFonts w:hint="eastAsia"/>
          <w:sz w:val="24"/>
          <w:szCs w:val="24"/>
        </w:rPr>
        <w:t>以内，谁大谁小并无差别。</w:t>
      </w:r>
      <w:r w:rsidR="00B4792E">
        <w:rPr>
          <w:rFonts w:hint="eastAsia"/>
          <w:sz w:val="24"/>
          <w:szCs w:val="24"/>
        </w:rPr>
        <w:t>表二是文献</w:t>
      </w:r>
      <w:r w:rsidR="00B4792E">
        <w:rPr>
          <w:rFonts w:hint="eastAsia"/>
          <w:sz w:val="24"/>
          <w:szCs w:val="24"/>
        </w:rPr>
        <w:t>[2]</w:t>
      </w:r>
      <w:r w:rsidR="00B4792E">
        <w:rPr>
          <w:rFonts w:hint="eastAsia"/>
          <w:sz w:val="24"/>
          <w:szCs w:val="24"/>
        </w:rPr>
        <w:t>和本文所提出的两种优化过的压缩算法测量结果的小结。这些算法在冲击和释放时间控制机制上存在差别。</w:t>
      </w:r>
      <w:r w:rsidR="007A4F2F">
        <w:rPr>
          <w:rFonts w:hint="eastAsia"/>
          <w:sz w:val="24"/>
          <w:szCs w:val="24"/>
        </w:rPr>
        <w:t>正如第四部分所描述的那样，我们关于冲击和释放时间的第一种设计是图三所示算法的一个改版。但是第二种设计方法采用了在</w:t>
      </w:r>
      <w:r w:rsidR="007A4F2F">
        <w:rPr>
          <w:rFonts w:hint="eastAsia"/>
          <w:sz w:val="24"/>
          <w:szCs w:val="24"/>
        </w:rPr>
        <w:t>SPL</w:t>
      </w:r>
      <w:r w:rsidR="007A4F2F">
        <w:rPr>
          <w:rFonts w:hint="eastAsia"/>
          <w:sz w:val="24"/>
          <w:szCs w:val="24"/>
        </w:rPr>
        <w:t>计算模块中使用嵌入的冲击和释放时间控制。</w:t>
      </w:r>
      <w:r w:rsidR="008D3522">
        <w:rPr>
          <w:rFonts w:hint="eastAsia"/>
          <w:sz w:val="24"/>
          <w:szCs w:val="24"/>
        </w:rPr>
        <w:t>我们所提出的两种方法有不同的行为方式，因此得到了两类不同的测量结果。但是，他们也都减小了计算所需的存储空间并且测量所得的时间都在</w:t>
      </w:r>
      <w:r w:rsidR="008D3522">
        <w:rPr>
          <w:rFonts w:hint="eastAsia"/>
          <w:sz w:val="24"/>
          <w:szCs w:val="24"/>
        </w:rPr>
        <w:t>ANSI S3.22</w:t>
      </w:r>
      <w:r w:rsidR="008D3522">
        <w:rPr>
          <w:rFonts w:hint="eastAsia"/>
          <w:sz w:val="24"/>
          <w:szCs w:val="24"/>
        </w:rPr>
        <w:t>标准所规定的误差范围之内。因此，我们目前正在研究者两类优化过的压缩算法的主观感受和他们在助听效果上的性能，以此来找出那种设计是更好的。</w:t>
      </w:r>
    </w:p>
    <w:p w:rsidR="0094345D" w:rsidRPr="00B4792E" w:rsidRDefault="006D0FD1" w:rsidP="006D0FD1">
      <w:pPr>
        <w:jc w:val="center"/>
        <w:rPr>
          <w:sz w:val="24"/>
          <w:szCs w:val="24"/>
        </w:rPr>
      </w:pPr>
      <w:r>
        <w:rPr>
          <w:rFonts w:hint="eastAsia"/>
          <w:noProof/>
          <w:sz w:val="24"/>
          <w:szCs w:val="24"/>
        </w:rPr>
        <w:drawing>
          <wp:inline distT="0" distB="0" distL="0" distR="0">
            <wp:extent cx="4382135" cy="1242060"/>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4382135" cy="1242060"/>
                    </a:xfrm>
                    <a:prstGeom prst="rect">
                      <a:avLst/>
                    </a:prstGeom>
                    <a:noFill/>
                    <a:ln w="9525">
                      <a:noFill/>
                      <a:miter lim="800000"/>
                      <a:headEnd/>
                      <a:tailEnd/>
                    </a:ln>
                  </pic:spPr>
                </pic:pic>
              </a:graphicData>
            </a:graphic>
          </wp:inline>
        </w:drawing>
      </w:r>
    </w:p>
    <w:p w:rsidR="009F1E6A" w:rsidRDefault="009F1E6A" w:rsidP="009F1E6A">
      <w:pPr>
        <w:jc w:val="left"/>
        <w:rPr>
          <w:b/>
          <w:sz w:val="32"/>
          <w:szCs w:val="24"/>
        </w:rPr>
      </w:pPr>
      <w:r>
        <w:rPr>
          <w:rFonts w:hint="eastAsia"/>
          <w:b/>
          <w:sz w:val="32"/>
          <w:szCs w:val="24"/>
        </w:rPr>
        <w:t xml:space="preserve">VI. </w:t>
      </w:r>
      <w:r>
        <w:rPr>
          <w:rFonts w:hint="eastAsia"/>
          <w:b/>
          <w:sz w:val="32"/>
          <w:szCs w:val="24"/>
        </w:rPr>
        <w:t>结论</w:t>
      </w:r>
    </w:p>
    <w:p w:rsidR="0094345D" w:rsidRDefault="006F6A91" w:rsidP="00066169">
      <w:pPr>
        <w:jc w:val="left"/>
        <w:rPr>
          <w:sz w:val="24"/>
          <w:szCs w:val="24"/>
        </w:rPr>
      </w:pPr>
      <w:r>
        <w:rPr>
          <w:rFonts w:hint="eastAsia"/>
          <w:sz w:val="24"/>
          <w:szCs w:val="24"/>
        </w:rPr>
        <w:tab/>
      </w:r>
      <w:r w:rsidR="002F23A0">
        <w:rPr>
          <w:rFonts w:hint="eastAsia"/>
          <w:sz w:val="24"/>
          <w:szCs w:val="24"/>
        </w:rPr>
        <w:t>本文提出了一种可以减小听觉补偿复杂度的多速率的结构。所提出的基于</w:t>
      </w:r>
      <w:r w:rsidR="002F23A0">
        <w:rPr>
          <w:rFonts w:hint="eastAsia"/>
          <w:sz w:val="24"/>
          <w:szCs w:val="24"/>
        </w:rPr>
        <w:t>FIR</w:t>
      </w:r>
      <w:r w:rsidR="002F23A0">
        <w:rPr>
          <w:rFonts w:hint="eastAsia"/>
          <w:sz w:val="24"/>
          <w:szCs w:val="24"/>
        </w:rPr>
        <w:t>的</w:t>
      </w:r>
      <w:r w:rsidR="002F23A0">
        <w:rPr>
          <w:rFonts w:hint="eastAsia"/>
          <w:sz w:val="24"/>
          <w:szCs w:val="24"/>
        </w:rPr>
        <w:t>1/3</w:t>
      </w:r>
      <w:r w:rsidR="002F23A0">
        <w:rPr>
          <w:rFonts w:hint="eastAsia"/>
          <w:sz w:val="24"/>
          <w:szCs w:val="24"/>
        </w:rPr>
        <w:t>倍频程滤波器组具有和</w:t>
      </w:r>
      <w:r w:rsidR="002F23A0">
        <w:rPr>
          <w:rFonts w:hint="eastAsia"/>
          <w:sz w:val="24"/>
          <w:szCs w:val="24"/>
        </w:rPr>
        <w:t>IIR</w:t>
      </w:r>
      <w:r w:rsidR="002F23A0">
        <w:rPr>
          <w:rFonts w:hint="eastAsia"/>
          <w:sz w:val="24"/>
          <w:szCs w:val="24"/>
        </w:rPr>
        <w:t>滤波器相当的复杂度，和普通的</w:t>
      </w:r>
      <w:r w:rsidR="002F23A0">
        <w:rPr>
          <w:rFonts w:hint="eastAsia"/>
          <w:sz w:val="24"/>
          <w:szCs w:val="24"/>
        </w:rPr>
        <w:t>FIR</w:t>
      </w:r>
      <w:r w:rsidR="002F23A0">
        <w:rPr>
          <w:rFonts w:hint="eastAsia"/>
          <w:sz w:val="24"/>
          <w:szCs w:val="24"/>
        </w:rPr>
        <w:t>滤波器相比它节约的将近</w:t>
      </w:r>
      <w:r w:rsidR="002F23A0">
        <w:rPr>
          <w:rFonts w:hint="eastAsia"/>
          <w:sz w:val="24"/>
          <w:szCs w:val="24"/>
        </w:rPr>
        <w:t>94%</w:t>
      </w:r>
      <w:r w:rsidR="002F23A0">
        <w:rPr>
          <w:rFonts w:hint="eastAsia"/>
          <w:sz w:val="24"/>
          <w:szCs w:val="24"/>
        </w:rPr>
        <w:t>的乘法运算。</w:t>
      </w:r>
      <w:r w:rsidR="00AE1954">
        <w:rPr>
          <w:rFonts w:hint="eastAsia"/>
          <w:sz w:val="24"/>
          <w:szCs w:val="24"/>
        </w:rPr>
        <w:t>所提出的多速率近似不仅仅减少了滤波器组的数据速率，也有效的增加了每个频带的带宽，这使得</w:t>
      </w:r>
      <w:r w:rsidR="00AE1954">
        <w:rPr>
          <w:rFonts w:hint="eastAsia"/>
          <w:sz w:val="24"/>
          <w:szCs w:val="24"/>
        </w:rPr>
        <w:t>FIR</w:t>
      </w:r>
      <w:r w:rsidR="00AE1954">
        <w:rPr>
          <w:rFonts w:hint="eastAsia"/>
          <w:sz w:val="24"/>
          <w:szCs w:val="24"/>
        </w:rPr>
        <w:t>滤波器设计变得简单。另一方面，这个多速率设计也减少动态范围压缩器</w:t>
      </w:r>
      <w:r w:rsidR="00AE1954">
        <w:rPr>
          <w:rFonts w:hint="eastAsia"/>
          <w:sz w:val="24"/>
          <w:szCs w:val="24"/>
        </w:rPr>
        <w:t>84%</w:t>
      </w:r>
      <w:r w:rsidR="00AE1954">
        <w:rPr>
          <w:rFonts w:hint="eastAsia"/>
          <w:sz w:val="24"/>
          <w:szCs w:val="24"/>
        </w:rPr>
        <w:t>的计算量。</w:t>
      </w:r>
      <w:r w:rsidR="005B7943">
        <w:rPr>
          <w:rFonts w:hint="eastAsia"/>
          <w:sz w:val="24"/>
          <w:szCs w:val="24"/>
        </w:rPr>
        <w:t>而且，我们也改善了压缩算法，使得所需存储空间减少了</w:t>
      </w:r>
      <w:r w:rsidR="005B7943">
        <w:rPr>
          <w:rFonts w:hint="eastAsia"/>
          <w:sz w:val="24"/>
          <w:szCs w:val="24"/>
        </w:rPr>
        <w:t>99%</w:t>
      </w:r>
      <w:r w:rsidR="005B7943">
        <w:rPr>
          <w:rFonts w:hint="eastAsia"/>
          <w:sz w:val="24"/>
          <w:szCs w:val="24"/>
        </w:rPr>
        <w:t>。因此，提出的结构使得数字助听器更加省电，尺寸更加小巧。</w:t>
      </w:r>
      <w:r w:rsidR="00C8209F">
        <w:rPr>
          <w:rFonts w:hint="eastAsia"/>
          <w:sz w:val="24"/>
          <w:szCs w:val="24"/>
        </w:rPr>
        <w:t>目前，我们正在研究我们所提出的优化过的压缩算法的主观感受以确定他们在助听性能上的效果。</w:t>
      </w:r>
      <w:r w:rsidR="00A40041">
        <w:rPr>
          <w:rFonts w:hint="eastAsia"/>
          <w:sz w:val="24"/>
          <w:szCs w:val="24"/>
        </w:rPr>
        <w:t>此外，将来我们将研究噪声抑制和会声抵消算法并尝试将他们和听觉补偿相结合。</w:t>
      </w:r>
    </w:p>
    <w:p w:rsidR="008365D2" w:rsidRDefault="00546299" w:rsidP="008365D2">
      <w:pPr>
        <w:pStyle w:val="a7"/>
        <w:ind w:left="420" w:firstLineChars="0" w:firstLine="0"/>
        <w:jc w:val="center"/>
        <w:rPr>
          <w:sz w:val="28"/>
          <w:szCs w:val="24"/>
        </w:rPr>
      </w:pPr>
      <w:r w:rsidRPr="00546299">
        <w:rPr>
          <w:rFonts w:hint="eastAsia"/>
          <w:sz w:val="28"/>
          <w:szCs w:val="24"/>
        </w:rPr>
        <w:t>参考文献</w:t>
      </w:r>
    </w:p>
    <w:p w:rsidR="00C51898" w:rsidRDefault="00C51898" w:rsidP="00C51898">
      <w:pPr>
        <w:pStyle w:val="a7"/>
        <w:numPr>
          <w:ilvl w:val="0"/>
          <w:numId w:val="3"/>
        </w:numPr>
        <w:ind w:firstLineChars="0"/>
        <w:jc w:val="left"/>
        <w:rPr>
          <w:rFonts w:ascii="TimesNewRomanPSMT" w:hAnsi="TimesNewRomanPSMT" w:hint="eastAsia"/>
          <w:color w:val="000000"/>
          <w:szCs w:val="16"/>
        </w:rPr>
      </w:pPr>
      <w:r w:rsidRPr="00546299">
        <w:rPr>
          <w:rFonts w:ascii="TimesNewRomanPSMT" w:hAnsi="TimesNewRomanPSMT"/>
          <w:color w:val="000000"/>
          <w:szCs w:val="16"/>
        </w:rPr>
        <w:t xml:space="preserve">H. Dillon, </w:t>
      </w:r>
      <w:r w:rsidRPr="00546299">
        <w:rPr>
          <w:rFonts w:ascii="TimesNewRomanPS-ItalicMT" w:hAnsi="TimesNewRomanPS-ItalicMT"/>
          <w:color w:val="000000"/>
          <w:szCs w:val="16"/>
        </w:rPr>
        <w:t xml:space="preserve">Hearing Aids, </w:t>
      </w:r>
      <w:proofErr w:type="spellStart"/>
      <w:r>
        <w:rPr>
          <w:rFonts w:ascii="TimesNewRomanPSMT" w:hAnsi="TimesNewRomanPSMT"/>
          <w:color w:val="000000"/>
          <w:szCs w:val="16"/>
        </w:rPr>
        <w:t>Thieme</w:t>
      </w:r>
      <w:proofErr w:type="spellEnd"/>
      <w:r>
        <w:rPr>
          <w:rFonts w:ascii="TimesNewRomanPSMT" w:hAnsi="TimesNewRomanPSMT"/>
          <w:color w:val="000000"/>
          <w:szCs w:val="16"/>
        </w:rPr>
        <w:t xml:space="preserve"> Medical Publisher, 2001</w:t>
      </w:r>
    </w:p>
    <w:p w:rsidR="00C51898" w:rsidRDefault="00C51898" w:rsidP="00C51898">
      <w:pPr>
        <w:pStyle w:val="a7"/>
        <w:numPr>
          <w:ilvl w:val="0"/>
          <w:numId w:val="3"/>
        </w:numPr>
        <w:ind w:firstLineChars="0"/>
        <w:jc w:val="left"/>
        <w:rPr>
          <w:rFonts w:ascii="TimesNewRomanPSMT" w:hAnsi="TimesNewRomanPSMT" w:hint="eastAsia"/>
          <w:color w:val="000000"/>
          <w:szCs w:val="16"/>
        </w:rPr>
      </w:pPr>
      <w:r w:rsidRPr="00546299">
        <w:rPr>
          <w:rFonts w:ascii="TimesNewRomanPSMT" w:hAnsi="TimesNewRomanPSMT"/>
          <w:color w:val="000000"/>
          <w:szCs w:val="16"/>
        </w:rPr>
        <w:t xml:space="preserve">P. Y. Lin, </w:t>
      </w:r>
      <w:r w:rsidRPr="00546299">
        <w:rPr>
          <w:rFonts w:ascii="TimesNewRomanPS-ItalicMT" w:hAnsi="TimesNewRomanPS-ItalicMT"/>
          <w:color w:val="000000"/>
          <w:szCs w:val="16"/>
        </w:rPr>
        <w:t>Feasibility Study of the Implementation of Hearing Aid</w:t>
      </w:r>
      <w:r>
        <w:rPr>
          <w:rFonts w:ascii="TimesNewRomanPS-ItalicMT" w:hAnsi="TimesNewRomanPS-ItalicMT" w:hint="eastAsia"/>
          <w:color w:val="000000"/>
          <w:szCs w:val="16"/>
        </w:rPr>
        <w:t xml:space="preserve"> </w:t>
      </w:r>
      <w:r w:rsidRPr="00546299">
        <w:rPr>
          <w:rFonts w:ascii="TimesNewRomanPS-ItalicMT" w:hAnsi="TimesNewRomanPS-ItalicMT"/>
          <w:color w:val="000000"/>
          <w:szCs w:val="16"/>
        </w:rPr>
        <w:t>Signal Processing Algorithms on the TI TMS320C6713 DSK</w:t>
      </w:r>
      <w:r w:rsidRPr="00546299">
        <w:rPr>
          <w:rFonts w:ascii="TimesNewRomanPSMT" w:hAnsi="TimesNewRomanPSMT"/>
          <w:color w:val="000000"/>
          <w:szCs w:val="16"/>
        </w:rPr>
        <w:t>, Master</w:t>
      </w:r>
      <w:r>
        <w:rPr>
          <w:rFonts w:ascii="TimesNewRomanPSMT" w:hAnsi="TimesNewRomanPSMT" w:hint="eastAsia"/>
          <w:color w:val="000000"/>
          <w:szCs w:val="16"/>
        </w:rPr>
        <w:t xml:space="preserve"> </w:t>
      </w:r>
      <w:r w:rsidRPr="00546299">
        <w:rPr>
          <w:rFonts w:ascii="TimesNewRomanPSMT" w:hAnsi="TimesNewRomanPSMT"/>
          <w:color w:val="000000"/>
          <w:szCs w:val="16"/>
        </w:rPr>
        <w:t>thesis, Institute of Biomedical Engineering, National Yang Ming</w:t>
      </w:r>
      <w:r>
        <w:rPr>
          <w:rFonts w:ascii="TimesNewRomanPSMT" w:hAnsi="TimesNewRomanPSMT" w:hint="eastAsia"/>
          <w:color w:val="000000"/>
          <w:szCs w:val="16"/>
        </w:rPr>
        <w:t xml:space="preserve"> </w:t>
      </w:r>
      <w:r w:rsidRPr="00546299">
        <w:rPr>
          <w:rFonts w:ascii="TimesNewRomanPSMT" w:hAnsi="TimesNewRomanPSMT"/>
          <w:color w:val="000000"/>
          <w:szCs w:val="16"/>
        </w:rPr>
        <w:t>University, 2004</w:t>
      </w:r>
    </w:p>
    <w:p w:rsidR="00C51898" w:rsidRDefault="00C51898" w:rsidP="00C51898">
      <w:pPr>
        <w:pStyle w:val="a7"/>
        <w:numPr>
          <w:ilvl w:val="0"/>
          <w:numId w:val="3"/>
        </w:numPr>
        <w:ind w:firstLineChars="0"/>
        <w:jc w:val="left"/>
        <w:rPr>
          <w:rFonts w:ascii="TimesNewRomanPSMT" w:hAnsi="TimesNewRomanPSMT" w:hint="eastAsia"/>
          <w:color w:val="000000"/>
          <w:szCs w:val="16"/>
        </w:rPr>
      </w:pPr>
      <w:r w:rsidRPr="00546299">
        <w:rPr>
          <w:rFonts w:ascii="TimesNewRomanPS-ItalicMT" w:hAnsi="TimesNewRomanPS-ItalicMT"/>
          <w:color w:val="000000"/>
          <w:szCs w:val="16"/>
        </w:rPr>
        <w:t>Specification for Octave-band and Fractional-octave-band Analog</w:t>
      </w:r>
      <w:r>
        <w:rPr>
          <w:rFonts w:ascii="TimesNewRomanPS-ItalicMT" w:hAnsi="TimesNewRomanPS-ItalicMT" w:hint="eastAsia"/>
          <w:color w:val="000000"/>
          <w:szCs w:val="16"/>
        </w:rPr>
        <w:t xml:space="preserve"> </w:t>
      </w:r>
      <w:r w:rsidRPr="00546299">
        <w:rPr>
          <w:rFonts w:ascii="TimesNewRomanPS-ItalicMT" w:hAnsi="TimesNewRomanPS-ItalicMT"/>
          <w:color w:val="000000"/>
          <w:szCs w:val="16"/>
        </w:rPr>
        <w:t>and Digital Filters</w:t>
      </w:r>
      <w:r w:rsidRPr="00546299">
        <w:rPr>
          <w:rFonts w:ascii="TimesNewRomanPSMT" w:hAnsi="TimesNewRomanPSMT"/>
          <w:color w:val="000000"/>
          <w:szCs w:val="16"/>
        </w:rPr>
        <w:t>, ANSI S1.11-2004, Feb. 2004, Standards</w:t>
      </w:r>
      <w:r>
        <w:rPr>
          <w:rFonts w:ascii="TimesNewRomanPSMT" w:hAnsi="TimesNewRomanPSMT" w:hint="eastAsia"/>
          <w:color w:val="000000"/>
          <w:szCs w:val="16"/>
        </w:rPr>
        <w:t xml:space="preserve"> </w:t>
      </w:r>
      <w:r w:rsidRPr="00546299">
        <w:rPr>
          <w:rFonts w:ascii="TimesNewRomanPSMT" w:hAnsi="TimesNewRomanPSMT"/>
          <w:color w:val="000000"/>
          <w:szCs w:val="16"/>
        </w:rPr>
        <w:t>Secretariat Acoustical Society of America</w:t>
      </w:r>
    </w:p>
    <w:p w:rsidR="00C51898" w:rsidRDefault="00C51898" w:rsidP="00C51898">
      <w:pPr>
        <w:pStyle w:val="a7"/>
        <w:numPr>
          <w:ilvl w:val="0"/>
          <w:numId w:val="3"/>
        </w:numPr>
        <w:ind w:firstLineChars="0"/>
        <w:jc w:val="left"/>
        <w:rPr>
          <w:rFonts w:ascii="TimesNewRomanPSMT" w:hAnsi="TimesNewRomanPSMT" w:hint="eastAsia"/>
          <w:color w:val="000000"/>
          <w:szCs w:val="16"/>
        </w:rPr>
      </w:pPr>
      <w:r w:rsidRPr="00546299">
        <w:rPr>
          <w:rFonts w:ascii="TimesNewRomanPSMT" w:hAnsi="TimesNewRomanPSMT"/>
          <w:color w:val="000000"/>
          <w:szCs w:val="16"/>
        </w:rPr>
        <w:t xml:space="preserve">K. S. Chong, B. H. </w:t>
      </w:r>
      <w:proofErr w:type="spellStart"/>
      <w:r w:rsidRPr="00546299">
        <w:rPr>
          <w:rFonts w:ascii="TimesNewRomanPSMT" w:hAnsi="TimesNewRomanPSMT"/>
          <w:color w:val="000000"/>
          <w:szCs w:val="16"/>
        </w:rPr>
        <w:t>Gwee</w:t>
      </w:r>
      <w:proofErr w:type="spellEnd"/>
      <w:r w:rsidRPr="00546299">
        <w:rPr>
          <w:rFonts w:ascii="TimesNewRomanPSMT" w:hAnsi="TimesNewRomanPSMT"/>
          <w:color w:val="000000"/>
          <w:szCs w:val="16"/>
        </w:rPr>
        <w:t xml:space="preserve"> and J. S. Chang, “A 16-channel low-power</w:t>
      </w:r>
      <w:r>
        <w:rPr>
          <w:rFonts w:ascii="TimesNewRomanPSMT" w:hAnsi="TimesNewRomanPSMT" w:hint="eastAsia"/>
          <w:color w:val="000000"/>
          <w:szCs w:val="16"/>
        </w:rPr>
        <w:t xml:space="preserve"> </w:t>
      </w:r>
      <w:proofErr w:type="spellStart"/>
      <w:r w:rsidRPr="00546299">
        <w:rPr>
          <w:rFonts w:ascii="TimesNewRomanPSMT" w:hAnsi="TimesNewRomanPSMT"/>
          <w:color w:val="000000"/>
          <w:szCs w:val="16"/>
        </w:rPr>
        <w:t>nonuniform</w:t>
      </w:r>
      <w:proofErr w:type="spellEnd"/>
      <w:r w:rsidRPr="00546299">
        <w:rPr>
          <w:rFonts w:ascii="TimesNewRomanPSMT" w:hAnsi="TimesNewRomanPSMT"/>
          <w:color w:val="000000"/>
          <w:szCs w:val="16"/>
        </w:rPr>
        <w:t xml:space="preserve"> spaced filter bank core for digital hearing aid,” </w:t>
      </w:r>
      <w:r w:rsidRPr="00546299">
        <w:rPr>
          <w:rFonts w:ascii="TimesNewRomanPS-ItalicMT" w:hAnsi="TimesNewRomanPS-ItalicMT"/>
          <w:color w:val="000000"/>
          <w:szCs w:val="16"/>
        </w:rPr>
        <w:t>IEEE</w:t>
      </w:r>
      <w:r>
        <w:rPr>
          <w:rFonts w:ascii="TimesNewRomanPS-ItalicMT" w:hAnsi="TimesNewRomanPS-ItalicMT" w:hint="eastAsia"/>
          <w:color w:val="000000"/>
          <w:szCs w:val="16"/>
        </w:rPr>
        <w:t xml:space="preserve"> </w:t>
      </w:r>
      <w:r w:rsidRPr="00546299">
        <w:rPr>
          <w:rFonts w:ascii="TimesNewRomanPS-ItalicMT" w:hAnsi="TimesNewRomanPS-ItalicMT"/>
          <w:color w:val="000000"/>
          <w:szCs w:val="16"/>
        </w:rPr>
        <w:t>Trans. Circuits Syst. II, Exp. Briefs</w:t>
      </w:r>
      <w:r w:rsidRPr="00546299">
        <w:rPr>
          <w:rFonts w:ascii="TimesNewRomanPSMT" w:hAnsi="TimesNewRomanPSMT"/>
          <w:color w:val="000000"/>
          <w:szCs w:val="16"/>
        </w:rPr>
        <w:t>, vol. 53, Sept. 2006</w:t>
      </w:r>
    </w:p>
    <w:p w:rsidR="00C51898" w:rsidRDefault="00C51898" w:rsidP="00C51898">
      <w:pPr>
        <w:pStyle w:val="a7"/>
        <w:numPr>
          <w:ilvl w:val="0"/>
          <w:numId w:val="3"/>
        </w:numPr>
        <w:ind w:firstLineChars="0"/>
        <w:jc w:val="left"/>
        <w:rPr>
          <w:rFonts w:ascii="TimesNewRomanPSMT" w:hAnsi="TimesNewRomanPSMT" w:hint="eastAsia"/>
          <w:color w:val="000000"/>
          <w:szCs w:val="16"/>
        </w:rPr>
      </w:pPr>
      <w:r w:rsidRPr="00546299">
        <w:rPr>
          <w:rFonts w:ascii="TimesNewRomanPSMT" w:hAnsi="TimesNewRomanPSMT"/>
          <w:color w:val="000000"/>
          <w:szCs w:val="16"/>
        </w:rPr>
        <w:t xml:space="preserve">L. S. Nielsen and J. </w:t>
      </w:r>
      <w:proofErr w:type="spellStart"/>
      <w:r w:rsidRPr="00546299">
        <w:rPr>
          <w:rFonts w:ascii="TimesNewRomanPSMT" w:hAnsi="TimesNewRomanPSMT"/>
          <w:color w:val="000000"/>
          <w:szCs w:val="16"/>
        </w:rPr>
        <w:t>Sparsø</w:t>
      </w:r>
      <w:proofErr w:type="spellEnd"/>
      <w:r w:rsidRPr="00546299">
        <w:rPr>
          <w:rFonts w:ascii="TimesNewRomanPSMT" w:hAnsi="TimesNewRomanPSMT"/>
          <w:color w:val="000000"/>
          <w:szCs w:val="16"/>
        </w:rPr>
        <w:t>, “Designing asynchronous circuits for low</w:t>
      </w:r>
      <w:r>
        <w:rPr>
          <w:rFonts w:ascii="TimesNewRomanPSMT" w:hAnsi="TimesNewRomanPSMT" w:hint="eastAsia"/>
          <w:color w:val="000000"/>
          <w:szCs w:val="16"/>
        </w:rPr>
        <w:t xml:space="preserve"> </w:t>
      </w:r>
      <w:r w:rsidRPr="00546299">
        <w:rPr>
          <w:rFonts w:ascii="TimesNewRomanPSMT" w:hAnsi="TimesNewRomanPSMT"/>
          <w:color w:val="000000"/>
          <w:szCs w:val="16"/>
        </w:rPr>
        <w:t xml:space="preserve">power: An IFIR filter bank for a digital hearing aid,” </w:t>
      </w:r>
      <w:r w:rsidRPr="00546299">
        <w:rPr>
          <w:rFonts w:ascii="TimesNewRomanPS-ItalicMT" w:hAnsi="TimesNewRomanPS-ItalicMT"/>
          <w:color w:val="000000"/>
          <w:szCs w:val="16"/>
        </w:rPr>
        <w:t>Proc. IEEE</w:t>
      </w:r>
      <w:r w:rsidRPr="00546299">
        <w:rPr>
          <w:rFonts w:ascii="TimesNewRomanPSMT" w:hAnsi="TimesNewRomanPSMT"/>
          <w:color w:val="000000"/>
          <w:szCs w:val="16"/>
        </w:rPr>
        <w:t>,</w:t>
      </w:r>
      <w:r>
        <w:rPr>
          <w:rFonts w:ascii="TimesNewRomanPSMT" w:hAnsi="TimesNewRomanPSMT" w:hint="eastAsia"/>
          <w:color w:val="000000"/>
          <w:szCs w:val="16"/>
        </w:rPr>
        <w:t xml:space="preserve"> </w:t>
      </w:r>
      <w:r w:rsidRPr="00546299">
        <w:rPr>
          <w:rFonts w:ascii="TimesNewRomanPSMT" w:hAnsi="TimesNewRomanPSMT"/>
          <w:color w:val="000000"/>
          <w:szCs w:val="16"/>
        </w:rPr>
        <w:t>vol.87, no. 2, pp. 268–281, Feb. 1999</w:t>
      </w:r>
    </w:p>
    <w:p w:rsidR="00C51898" w:rsidRDefault="00C51898" w:rsidP="00C51898">
      <w:pPr>
        <w:pStyle w:val="a7"/>
        <w:numPr>
          <w:ilvl w:val="0"/>
          <w:numId w:val="3"/>
        </w:numPr>
        <w:ind w:firstLineChars="0"/>
        <w:jc w:val="left"/>
        <w:rPr>
          <w:rFonts w:ascii="TimesNewRomanPSMT" w:hAnsi="TimesNewRomanPSMT" w:hint="eastAsia"/>
          <w:color w:val="000000"/>
          <w:szCs w:val="16"/>
        </w:rPr>
      </w:pPr>
      <w:r w:rsidRPr="00546299">
        <w:rPr>
          <w:rFonts w:ascii="TimesNewRomanPSMT" w:hAnsi="TimesNewRomanPSMT"/>
          <w:color w:val="000000"/>
          <w:szCs w:val="16"/>
        </w:rPr>
        <w:t xml:space="preserve">P. P. </w:t>
      </w:r>
      <w:proofErr w:type="spellStart"/>
      <w:r w:rsidRPr="00546299">
        <w:rPr>
          <w:rFonts w:ascii="TimesNewRomanPSMT" w:hAnsi="TimesNewRomanPSMT"/>
          <w:color w:val="000000"/>
          <w:szCs w:val="16"/>
        </w:rPr>
        <w:t>Vaidyanathan</w:t>
      </w:r>
      <w:proofErr w:type="spellEnd"/>
      <w:r w:rsidRPr="00546299">
        <w:rPr>
          <w:rFonts w:ascii="TimesNewRomanPSMT" w:hAnsi="TimesNewRomanPSMT"/>
          <w:color w:val="000000"/>
          <w:szCs w:val="16"/>
        </w:rPr>
        <w:t xml:space="preserve">, </w:t>
      </w:r>
      <w:proofErr w:type="spellStart"/>
      <w:r w:rsidRPr="00546299">
        <w:rPr>
          <w:rFonts w:ascii="TimesNewRomanPS-ItalicMT" w:hAnsi="TimesNewRomanPS-ItalicMT"/>
          <w:color w:val="000000"/>
          <w:szCs w:val="16"/>
        </w:rPr>
        <w:t>Multirate</w:t>
      </w:r>
      <w:proofErr w:type="spellEnd"/>
      <w:r w:rsidRPr="00546299">
        <w:rPr>
          <w:rFonts w:ascii="TimesNewRomanPS-ItalicMT" w:hAnsi="TimesNewRomanPS-ItalicMT"/>
          <w:color w:val="000000"/>
          <w:szCs w:val="16"/>
        </w:rPr>
        <w:t xml:space="preserve"> Systems and Filter Banks</w:t>
      </w:r>
      <w:r w:rsidRPr="00546299">
        <w:rPr>
          <w:rFonts w:ascii="TimesNewRomanPSMT" w:hAnsi="TimesNewRomanPSMT"/>
          <w:color w:val="000000"/>
          <w:szCs w:val="16"/>
        </w:rPr>
        <w:t>, Prentice Hall,</w:t>
      </w:r>
      <w:r w:rsidRPr="00C51898">
        <w:rPr>
          <w:rFonts w:ascii="TimesNewRomanPSMT" w:hAnsi="TimesNewRomanPSMT"/>
          <w:color w:val="000000"/>
          <w:szCs w:val="16"/>
        </w:rPr>
        <w:t xml:space="preserve"> </w:t>
      </w:r>
      <w:r w:rsidRPr="00546299">
        <w:rPr>
          <w:rFonts w:ascii="TimesNewRomanPSMT" w:hAnsi="TimesNewRomanPSMT"/>
          <w:color w:val="000000"/>
          <w:szCs w:val="16"/>
        </w:rPr>
        <w:t>1993</w:t>
      </w:r>
    </w:p>
    <w:p w:rsidR="00C51898" w:rsidRDefault="00C51898" w:rsidP="00C51898">
      <w:pPr>
        <w:pStyle w:val="a7"/>
        <w:numPr>
          <w:ilvl w:val="0"/>
          <w:numId w:val="3"/>
        </w:numPr>
        <w:ind w:firstLineChars="0"/>
        <w:jc w:val="left"/>
        <w:rPr>
          <w:rFonts w:ascii="TimesNewRomanPSMT" w:hAnsi="TimesNewRomanPSMT" w:hint="eastAsia"/>
          <w:color w:val="000000"/>
          <w:szCs w:val="16"/>
        </w:rPr>
      </w:pPr>
      <w:r w:rsidRPr="00546299">
        <w:rPr>
          <w:rFonts w:ascii="TimesNewRomanPSMT" w:hAnsi="TimesNewRomanPSMT"/>
          <w:color w:val="000000"/>
          <w:szCs w:val="16"/>
        </w:rPr>
        <w:t xml:space="preserve">N. </w:t>
      </w:r>
      <w:proofErr w:type="spellStart"/>
      <w:r w:rsidRPr="00546299">
        <w:rPr>
          <w:rFonts w:ascii="TimesNewRomanPSMT" w:hAnsi="TimesNewRomanPSMT"/>
          <w:color w:val="000000"/>
          <w:szCs w:val="16"/>
        </w:rPr>
        <w:t>Magotra</w:t>
      </w:r>
      <w:proofErr w:type="spellEnd"/>
      <w:r w:rsidRPr="00546299">
        <w:rPr>
          <w:rFonts w:ascii="TimesNewRomanPSMT" w:hAnsi="TimesNewRomanPSMT"/>
          <w:color w:val="000000"/>
          <w:szCs w:val="16"/>
        </w:rPr>
        <w:t xml:space="preserve">, S. </w:t>
      </w:r>
      <w:proofErr w:type="spellStart"/>
      <w:r w:rsidRPr="00546299">
        <w:rPr>
          <w:rFonts w:ascii="TimesNewRomanPSMT" w:hAnsi="TimesNewRomanPSMT"/>
          <w:color w:val="000000"/>
          <w:szCs w:val="16"/>
        </w:rPr>
        <w:t>Kamath</w:t>
      </w:r>
      <w:proofErr w:type="spellEnd"/>
      <w:r w:rsidRPr="00546299">
        <w:rPr>
          <w:rFonts w:ascii="TimesNewRomanPSMT" w:hAnsi="TimesNewRomanPSMT"/>
          <w:color w:val="000000"/>
          <w:szCs w:val="16"/>
        </w:rPr>
        <w:t>, F. Livingston and M. Ho, “Development and</w:t>
      </w:r>
      <w:r>
        <w:rPr>
          <w:rFonts w:ascii="TimesNewRomanPSMT" w:hAnsi="TimesNewRomanPSMT" w:hint="eastAsia"/>
          <w:color w:val="000000"/>
          <w:szCs w:val="16"/>
        </w:rPr>
        <w:t xml:space="preserve"> </w:t>
      </w:r>
      <w:r w:rsidRPr="00546299">
        <w:rPr>
          <w:rFonts w:ascii="TimesNewRomanPSMT" w:hAnsi="TimesNewRomanPSMT"/>
          <w:color w:val="000000"/>
          <w:szCs w:val="16"/>
        </w:rPr>
        <w:t>fixed-pint implementation of a multiband dynamic range</w:t>
      </w:r>
      <w:r>
        <w:rPr>
          <w:rFonts w:ascii="TimesNewRomanPSMT" w:hAnsi="TimesNewRomanPSMT" w:hint="eastAsia"/>
          <w:color w:val="000000"/>
          <w:szCs w:val="16"/>
        </w:rPr>
        <w:t xml:space="preserve"> </w:t>
      </w:r>
      <w:proofErr w:type="spellStart"/>
      <w:r w:rsidRPr="00546299">
        <w:rPr>
          <w:rFonts w:ascii="TimesNewRomanPSMT" w:hAnsi="TimesNewRomanPSMT"/>
          <w:color w:val="000000"/>
          <w:szCs w:val="16"/>
        </w:rPr>
        <w:t>compreession</w:t>
      </w:r>
      <w:proofErr w:type="spellEnd"/>
      <w:r w:rsidRPr="00546299">
        <w:rPr>
          <w:rFonts w:ascii="TimesNewRomanPSMT" w:hAnsi="TimesNewRomanPSMT"/>
          <w:color w:val="000000"/>
          <w:szCs w:val="16"/>
        </w:rPr>
        <w:t xml:space="preserve"> (MDRC) algorithm,” in </w:t>
      </w:r>
      <w:r w:rsidRPr="00546299">
        <w:rPr>
          <w:rFonts w:ascii="TimesNewRomanPS-ItalicMT" w:hAnsi="TimesNewRomanPS-ItalicMT"/>
          <w:color w:val="000000"/>
          <w:szCs w:val="16"/>
        </w:rPr>
        <w:t xml:space="preserve">Proc. </w:t>
      </w:r>
      <w:r w:rsidRPr="00546299">
        <w:rPr>
          <w:rFonts w:ascii="TimesNewRomanPS-ItalicMT" w:hAnsi="TimesNewRomanPS-ItalicMT"/>
          <w:color w:val="000000"/>
          <w:szCs w:val="16"/>
        </w:rPr>
        <w:lastRenderedPageBreak/>
        <w:t xml:space="preserve">ACSSC, </w:t>
      </w:r>
      <w:r w:rsidRPr="00546299">
        <w:rPr>
          <w:rFonts w:ascii="TimesNewRomanPSMT" w:hAnsi="TimesNewRomanPSMT"/>
          <w:color w:val="000000"/>
          <w:szCs w:val="16"/>
        </w:rPr>
        <w:t>Oct. 2000</w:t>
      </w:r>
    </w:p>
    <w:p w:rsidR="00C51898" w:rsidRDefault="00C51898" w:rsidP="00C51898">
      <w:pPr>
        <w:pStyle w:val="a7"/>
        <w:numPr>
          <w:ilvl w:val="0"/>
          <w:numId w:val="3"/>
        </w:numPr>
        <w:ind w:firstLineChars="0"/>
        <w:jc w:val="left"/>
        <w:rPr>
          <w:rFonts w:ascii="TimesNewRomanPSMT" w:hAnsi="TimesNewRomanPSMT" w:hint="eastAsia"/>
          <w:color w:val="000000"/>
          <w:szCs w:val="16"/>
        </w:rPr>
      </w:pPr>
      <w:r w:rsidRPr="00546299">
        <w:rPr>
          <w:rFonts w:ascii="TimesNewRomanPSMT" w:hAnsi="TimesNewRomanPSMT"/>
          <w:color w:val="000000"/>
          <w:szCs w:val="16"/>
        </w:rPr>
        <w:t>J. L. Goldstein, “Hearing aids based on models of cochlear</w:t>
      </w:r>
      <w:r>
        <w:rPr>
          <w:rFonts w:ascii="TimesNewRomanPSMT" w:hAnsi="TimesNewRomanPSMT" w:hint="eastAsia"/>
          <w:color w:val="000000"/>
          <w:szCs w:val="16"/>
        </w:rPr>
        <w:t xml:space="preserve"> </w:t>
      </w:r>
      <w:r w:rsidRPr="00546299">
        <w:rPr>
          <w:rFonts w:ascii="TimesNewRomanPSMT" w:hAnsi="TimesNewRomanPSMT"/>
          <w:color w:val="000000"/>
          <w:szCs w:val="16"/>
        </w:rPr>
        <w:t>compression using adaptive compression thresholds,” U.S. Patent</w:t>
      </w:r>
      <w:r>
        <w:rPr>
          <w:rFonts w:ascii="TimesNewRomanPSMT" w:hAnsi="TimesNewRomanPSMT" w:hint="eastAsia"/>
          <w:color w:val="000000"/>
          <w:szCs w:val="16"/>
        </w:rPr>
        <w:t xml:space="preserve"> </w:t>
      </w:r>
      <w:r w:rsidRPr="00546299">
        <w:rPr>
          <w:rFonts w:ascii="TimesNewRomanPSMT" w:hAnsi="TimesNewRomanPSMT"/>
          <w:color w:val="000000"/>
          <w:szCs w:val="16"/>
        </w:rPr>
        <w:t>US20020057808, May 16, 2001</w:t>
      </w:r>
    </w:p>
    <w:p w:rsidR="00C51898" w:rsidRDefault="00C51898" w:rsidP="00C51898">
      <w:pPr>
        <w:pStyle w:val="a7"/>
        <w:numPr>
          <w:ilvl w:val="0"/>
          <w:numId w:val="3"/>
        </w:numPr>
        <w:ind w:firstLineChars="0"/>
        <w:jc w:val="left"/>
        <w:rPr>
          <w:rFonts w:ascii="TimesNewRomanPSMT" w:hAnsi="TimesNewRomanPSMT" w:hint="eastAsia"/>
          <w:color w:val="000000"/>
          <w:szCs w:val="16"/>
        </w:rPr>
      </w:pPr>
      <w:r w:rsidRPr="00546299">
        <w:rPr>
          <w:rFonts w:ascii="TimesNewRomanPSMT" w:hAnsi="TimesNewRomanPSMT"/>
          <w:color w:val="000000"/>
          <w:szCs w:val="16"/>
        </w:rPr>
        <w:t xml:space="preserve">T. Schneider and R. Brennan, “A multichannel </w:t>
      </w:r>
      <w:proofErr w:type="spellStart"/>
      <w:r w:rsidRPr="00546299">
        <w:rPr>
          <w:rFonts w:ascii="TimesNewRomanPSMT" w:hAnsi="TimesNewRomanPSMT"/>
          <w:color w:val="000000"/>
          <w:szCs w:val="16"/>
        </w:rPr>
        <w:t>compresson</w:t>
      </w:r>
      <w:proofErr w:type="spellEnd"/>
      <w:r w:rsidRPr="00546299">
        <w:rPr>
          <w:rFonts w:ascii="TimesNewRomanPSMT" w:hAnsi="TimesNewRomanPSMT"/>
          <w:color w:val="000000"/>
          <w:szCs w:val="16"/>
        </w:rPr>
        <w:t xml:space="preserve"> strategy</w:t>
      </w:r>
      <w:r>
        <w:rPr>
          <w:rFonts w:ascii="TimesNewRomanPSMT" w:hAnsi="TimesNewRomanPSMT" w:hint="eastAsia"/>
          <w:color w:val="000000"/>
          <w:szCs w:val="16"/>
        </w:rPr>
        <w:t xml:space="preserve"> </w:t>
      </w:r>
      <w:r w:rsidRPr="00546299">
        <w:rPr>
          <w:rFonts w:ascii="TimesNewRomanPSMT" w:hAnsi="TimesNewRomanPSMT"/>
          <w:color w:val="000000"/>
          <w:szCs w:val="16"/>
        </w:rPr>
        <w:t xml:space="preserve">for a digital hearing aid,” in </w:t>
      </w:r>
      <w:r w:rsidRPr="00546299">
        <w:rPr>
          <w:rFonts w:ascii="TimesNewRomanPS-ItalicMT" w:hAnsi="TimesNewRomanPS-ItalicMT"/>
          <w:color w:val="000000"/>
          <w:szCs w:val="16"/>
        </w:rPr>
        <w:t>Proc. ICASSP</w:t>
      </w:r>
      <w:r w:rsidRPr="00546299">
        <w:rPr>
          <w:rFonts w:ascii="TimesNewRomanPSMT" w:hAnsi="TimesNewRomanPSMT"/>
          <w:color w:val="000000"/>
          <w:szCs w:val="16"/>
        </w:rPr>
        <w:t>, Apr. 1997</w:t>
      </w:r>
    </w:p>
    <w:p w:rsidR="00AE1954" w:rsidRPr="00C51898" w:rsidRDefault="00C51898" w:rsidP="00546299">
      <w:pPr>
        <w:pStyle w:val="a7"/>
        <w:numPr>
          <w:ilvl w:val="0"/>
          <w:numId w:val="3"/>
        </w:numPr>
        <w:ind w:firstLineChars="0"/>
        <w:jc w:val="left"/>
        <w:rPr>
          <w:rFonts w:ascii="TimesNewRomanPSMT" w:hAnsi="TimesNewRomanPSMT" w:hint="eastAsia"/>
          <w:color w:val="000000"/>
          <w:szCs w:val="16"/>
        </w:rPr>
      </w:pPr>
      <w:r w:rsidRPr="00546299">
        <w:rPr>
          <w:rFonts w:ascii="TimesNewRomanPS-ItalicMT" w:hAnsi="TimesNewRomanPS-ItalicMT"/>
          <w:color w:val="000000"/>
          <w:szCs w:val="16"/>
        </w:rPr>
        <w:t xml:space="preserve">Specification of Hearing Aid Characteristics, </w:t>
      </w:r>
      <w:r w:rsidRPr="00546299">
        <w:rPr>
          <w:rFonts w:ascii="TimesNewRomanPSMT" w:hAnsi="TimesNewRomanPSMT"/>
          <w:color w:val="000000"/>
          <w:szCs w:val="16"/>
        </w:rPr>
        <w:t>ANSI S3.22-2003, Aug.</w:t>
      </w:r>
      <w:r w:rsidRPr="00C51898">
        <w:rPr>
          <w:rFonts w:ascii="TimesNewRomanPSMT" w:hAnsi="TimesNewRomanPSMT"/>
          <w:color w:val="000000"/>
          <w:szCs w:val="16"/>
        </w:rPr>
        <w:t xml:space="preserve"> </w:t>
      </w:r>
      <w:r w:rsidRPr="00546299">
        <w:rPr>
          <w:rFonts w:ascii="TimesNewRomanPSMT" w:hAnsi="TimesNewRomanPSMT"/>
          <w:color w:val="000000"/>
          <w:szCs w:val="16"/>
        </w:rPr>
        <w:t>2003, Standards Secretariat Acoustical Society of America</w:t>
      </w:r>
    </w:p>
    <w:sectPr w:rsidR="00AE1954" w:rsidRPr="00C51898" w:rsidSect="008152D1">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142A" w:rsidRDefault="00D9142A" w:rsidP="00157214">
      <w:r>
        <w:separator/>
      </w:r>
    </w:p>
  </w:endnote>
  <w:endnote w:type="continuationSeparator" w:id="0">
    <w:p w:rsidR="00D9142A" w:rsidRDefault="00D9142A" w:rsidP="001572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142A" w:rsidRDefault="00D9142A" w:rsidP="00157214">
      <w:r>
        <w:separator/>
      </w:r>
    </w:p>
  </w:footnote>
  <w:footnote w:type="continuationSeparator" w:id="0">
    <w:p w:rsidR="00D9142A" w:rsidRDefault="00D9142A" w:rsidP="001572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E1077"/>
    <w:multiLevelType w:val="hybridMultilevel"/>
    <w:tmpl w:val="33F00918"/>
    <w:lvl w:ilvl="0" w:tplc="539871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08338E"/>
    <w:multiLevelType w:val="hybridMultilevel"/>
    <w:tmpl w:val="351A85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A345CE2"/>
    <w:multiLevelType w:val="hybridMultilevel"/>
    <w:tmpl w:val="2A8810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9218"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34AEA"/>
    <w:rsid w:val="00052ED4"/>
    <w:rsid w:val="00053A89"/>
    <w:rsid w:val="00060986"/>
    <w:rsid w:val="00066169"/>
    <w:rsid w:val="00071C2F"/>
    <w:rsid w:val="0007277B"/>
    <w:rsid w:val="000D6700"/>
    <w:rsid w:val="0012206F"/>
    <w:rsid w:val="00132609"/>
    <w:rsid w:val="00142EDE"/>
    <w:rsid w:val="00157214"/>
    <w:rsid w:val="001638BB"/>
    <w:rsid w:val="00172A27"/>
    <w:rsid w:val="00180328"/>
    <w:rsid w:val="00197407"/>
    <w:rsid w:val="001C2720"/>
    <w:rsid w:val="001C5410"/>
    <w:rsid w:val="001E3190"/>
    <w:rsid w:val="00204FBC"/>
    <w:rsid w:val="0021786D"/>
    <w:rsid w:val="00247B7B"/>
    <w:rsid w:val="0026081F"/>
    <w:rsid w:val="00270582"/>
    <w:rsid w:val="002A508E"/>
    <w:rsid w:val="002C33AC"/>
    <w:rsid w:val="002D09C9"/>
    <w:rsid w:val="002D3C1F"/>
    <w:rsid w:val="002D6354"/>
    <w:rsid w:val="002E3731"/>
    <w:rsid w:val="002E6A65"/>
    <w:rsid w:val="002F23A0"/>
    <w:rsid w:val="00305C21"/>
    <w:rsid w:val="0031320D"/>
    <w:rsid w:val="00351FF4"/>
    <w:rsid w:val="00371DBB"/>
    <w:rsid w:val="003950DB"/>
    <w:rsid w:val="00396906"/>
    <w:rsid w:val="003D0B21"/>
    <w:rsid w:val="003D6A54"/>
    <w:rsid w:val="003E4E9B"/>
    <w:rsid w:val="00473BB3"/>
    <w:rsid w:val="0049397C"/>
    <w:rsid w:val="004A37DD"/>
    <w:rsid w:val="004E37ED"/>
    <w:rsid w:val="00504B83"/>
    <w:rsid w:val="00510C28"/>
    <w:rsid w:val="00515A60"/>
    <w:rsid w:val="00532195"/>
    <w:rsid w:val="005356E1"/>
    <w:rsid w:val="00545471"/>
    <w:rsid w:val="00546299"/>
    <w:rsid w:val="00547CA2"/>
    <w:rsid w:val="0055002E"/>
    <w:rsid w:val="00572BD7"/>
    <w:rsid w:val="005A0C6C"/>
    <w:rsid w:val="005A17B4"/>
    <w:rsid w:val="005B16EB"/>
    <w:rsid w:val="005B2EBF"/>
    <w:rsid w:val="005B7943"/>
    <w:rsid w:val="005C7385"/>
    <w:rsid w:val="005C754B"/>
    <w:rsid w:val="005D1AFB"/>
    <w:rsid w:val="005D5F82"/>
    <w:rsid w:val="005F788C"/>
    <w:rsid w:val="00623603"/>
    <w:rsid w:val="0062648F"/>
    <w:rsid w:val="00692CAC"/>
    <w:rsid w:val="006D0FD1"/>
    <w:rsid w:val="006F6A91"/>
    <w:rsid w:val="00704639"/>
    <w:rsid w:val="00722926"/>
    <w:rsid w:val="00730B89"/>
    <w:rsid w:val="00733FC5"/>
    <w:rsid w:val="00753482"/>
    <w:rsid w:val="00775FE2"/>
    <w:rsid w:val="00796BA3"/>
    <w:rsid w:val="007A4F2F"/>
    <w:rsid w:val="007D0ED9"/>
    <w:rsid w:val="007D20B8"/>
    <w:rsid w:val="007F0644"/>
    <w:rsid w:val="008152D1"/>
    <w:rsid w:val="008365D2"/>
    <w:rsid w:val="00865987"/>
    <w:rsid w:val="00865A82"/>
    <w:rsid w:val="0087394C"/>
    <w:rsid w:val="0088232E"/>
    <w:rsid w:val="0089079B"/>
    <w:rsid w:val="008A2055"/>
    <w:rsid w:val="008B271C"/>
    <w:rsid w:val="008D2644"/>
    <w:rsid w:val="008D3522"/>
    <w:rsid w:val="008D6F34"/>
    <w:rsid w:val="008E3179"/>
    <w:rsid w:val="008E4728"/>
    <w:rsid w:val="008F2939"/>
    <w:rsid w:val="008F51A9"/>
    <w:rsid w:val="008F7C93"/>
    <w:rsid w:val="0094345D"/>
    <w:rsid w:val="0095296D"/>
    <w:rsid w:val="00974DBB"/>
    <w:rsid w:val="009876AE"/>
    <w:rsid w:val="009909B3"/>
    <w:rsid w:val="009C5FC7"/>
    <w:rsid w:val="009D64BD"/>
    <w:rsid w:val="009E1E4F"/>
    <w:rsid w:val="009F1E6A"/>
    <w:rsid w:val="00A06A62"/>
    <w:rsid w:val="00A07C49"/>
    <w:rsid w:val="00A2561C"/>
    <w:rsid w:val="00A40041"/>
    <w:rsid w:val="00A446FA"/>
    <w:rsid w:val="00A84A22"/>
    <w:rsid w:val="00A93E6B"/>
    <w:rsid w:val="00AB75A9"/>
    <w:rsid w:val="00AC47B4"/>
    <w:rsid w:val="00AE1954"/>
    <w:rsid w:val="00AE7834"/>
    <w:rsid w:val="00AF18E1"/>
    <w:rsid w:val="00AF4BD7"/>
    <w:rsid w:val="00B0034F"/>
    <w:rsid w:val="00B054CD"/>
    <w:rsid w:val="00B139CE"/>
    <w:rsid w:val="00B2202F"/>
    <w:rsid w:val="00B2346B"/>
    <w:rsid w:val="00B27BFC"/>
    <w:rsid w:val="00B4792E"/>
    <w:rsid w:val="00B72E91"/>
    <w:rsid w:val="00B747DD"/>
    <w:rsid w:val="00B803F4"/>
    <w:rsid w:val="00BC6098"/>
    <w:rsid w:val="00BD0895"/>
    <w:rsid w:val="00C002D0"/>
    <w:rsid w:val="00C0228F"/>
    <w:rsid w:val="00C41385"/>
    <w:rsid w:val="00C51898"/>
    <w:rsid w:val="00C73377"/>
    <w:rsid w:val="00C74F7D"/>
    <w:rsid w:val="00C8209F"/>
    <w:rsid w:val="00D30E41"/>
    <w:rsid w:val="00D37218"/>
    <w:rsid w:val="00D46B7E"/>
    <w:rsid w:val="00D81161"/>
    <w:rsid w:val="00D8324B"/>
    <w:rsid w:val="00D9142A"/>
    <w:rsid w:val="00DA0C92"/>
    <w:rsid w:val="00DB3636"/>
    <w:rsid w:val="00DD085C"/>
    <w:rsid w:val="00DE6AD8"/>
    <w:rsid w:val="00E301B5"/>
    <w:rsid w:val="00E50D67"/>
    <w:rsid w:val="00E605C2"/>
    <w:rsid w:val="00E70D23"/>
    <w:rsid w:val="00E86BAD"/>
    <w:rsid w:val="00E97274"/>
    <w:rsid w:val="00ED69A3"/>
    <w:rsid w:val="00EF6014"/>
    <w:rsid w:val="00F303C5"/>
    <w:rsid w:val="00F3072C"/>
    <w:rsid w:val="00F60201"/>
    <w:rsid w:val="00F75606"/>
    <w:rsid w:val="00F82DDC"/>
    <w:rsid w:val="00F84ADB"/>
    <w:rsid w:val="00F956E3"/>
    <w:rsid w:val="00FB077C"/>
    <w:rsid w:val="00FB76BC"/>
    <w:rsid w:val="00FC4CDF"/>
    <w:rsid w:val="00FE490F"/>
    <w:rsid w:val="00FF31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52D1"/>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8152D1"/>
    <w:pPr>
      <w:tabs>
        <w:tab w:val="center" w:pos="4153"/>
        <w:tab w:val="right" w:pos="8306"/>
      </w:tabs>
      <w:snapToGrid w:val="0"/>
      <w:jc w:val="left"/>
    </w:pPr>
    <w:rPr>
      <w:sz w:val="18"/>
    </w:rPr>
  </w:style>
  <w:style w:type="paragraph" w:styleId="a4">
    <w:name w:val="header"/>
    <w:basedOn w:val="a"/>
    <w:rsid w:val="008152D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Balloon Text"/>
    <w:basedOn w:val="a"/>
    <w:link w:val="Char"/>
    <w:uiPriority w:val="99"/>
    <w:semiHidden/>
    <w:unhideWhenUsed/>
    <w:rsid w:val="009D64BD"/>
    <w:rPr>
      <w:sz w:val="18"/>
      <w:szCs w:val="18"/>
    </w:rPr>
  </w:style>
  <w:style w:type="character" w:customStyle="1" w:styleId="Char">
    <w:name w:val="批注框文本 Char"/>
    <w:basedOn w:val="a0"/>
    <w:link w:val="a5"/>
    <w:uiPriority w:val="99"/>
    <w:semiHidden/>
    <w:rsid w:val="009D64BD"/>
    <w:rPr>
      <w:kern w:val="2"/>
      <w:sz w:val="18"/>
      <w:szCs w:val="18"/>
    </w:rPr>
  </w:style>
  <w:style w:type="character" w:styleId="a6">
    <w:name w:val="Placeholder Text"/>
    <w:basedOn w:val="a0"/>
    <w:uiPriority w:val="99"/>
    <w:semiHidden/>
    <w:rsid w:val="009D64BD"/>
    <w:rPr>
      <w:color w:val="808080"/>
    </w:rPr>
  </w:style>
  <w:style w:type="paragraph" w:styleId="a7">
    <w:name w:val="List Paragraph"/>
    <w:basedOn w:val="a"/>
    <w:uiPriority w:val="34"/>
    <w:qFormat/>
    <w:rsid w:val="00546299"/>
    <w:pPr>
      <w:ind w:firstLineChars="200" w:firstLine="420"/>
    </w:p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TotalTime>
  <Pages>8</Pages>
  <Words>1187</Words>
  <Characters>6769</Characters>
  <Application>Microsoft Office Word</Application>
  <DocSecurity>0</DocSecurity>
  <Lines>56</Lines>
  <Paragraphs>15</Paragraphs>
  <ScaleCrop>false</ScaleCrop>
  <Company>Sky123.Org</Company>
  <LinksUpToDate>false</LinksUpToDate>
  <CharactersWithSpaces>7941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cp:lastModifiedBy>Sky123.Org</cp:lastModifiedBy>
  <cp:revision>128</cp:revision>
  <dcterms:created xsi:type="dcterms:W3CDTF">2015-12-07T06:59:00Z</dcterms:created>
  <dcterms:modified xsi:type="dcterms:W3CDTF">2015-12-08T12:18:00Z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