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189</w:t>
      </w:r>
    </w:p>
    <w:p>
      <w:r>
        <w:t>Question 1: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2: How many users have not provided answers on the stack overflow site? Return the users count as 'count'</w:t>
      </w:r>
    </w:p>
    <w:p>
      <w:r>
        <w:t xml:space="preserve">Enter answer query as text: </w:t>
      </w:r>
    </w:p>
    <w:p>
      <w:r>
        <w:t xml:space="preserve">Screenshot of query output: </w:t>
      </w:r>
    </w:p>
    <w:p>
      <w:r>
        <w:t>Question 3: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4: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5: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6: List the number of answers that aren't accepted for the question with maximum answers. Return the number as 'count'.</w:t>
      </w:r>
    </w:p>
    <w:p>
      <w:r>
        <w:t xml:space="preserve">Enter answer query as text: </w:t>
      </w:r>
    </w:p>
    <w:p>
      <w:r>
        <w:t xml:space="preserve">Screenshot of query output: </w:t>
      </w:r>
    </w:p>
    <w:p>
      <w:r>
        <w:t>Question 7: Create a virtual relationship between the tag with tag name 'ruby' and it's co-occurring tags using APOC library. The virtual relationship created should have the type 'SIMILAR' ([:SIMILAR]) and property 'freq' equal to the number of times the tag has co-occurred in questions with the tag named 'ruby'. The screenshot of the graph is expected.</w:t>
      </w:r>
    </w:p>
    <w:p>
      <w:r>
        <w:t xml:space="preserve">Enter answer query as text: </w:t>
      </w:r>
    </w:p>
    <w:p>
      <w:r>
        <w:t xml:space="preserve">Screenshot of query output: </w:t>
      </w:r>
    </w:p>
    <w:p>
      <w:r>
        <w:t>Question 8: List the tag that co-occurs with the tag name 'docker', and has the highest frequency(the number of questions it co-occurs with) Return the tag name as 'tag_name', frequency as 'freq'</w:t>
      </w:r>
    </w:p>
    <w:p>
      <w:r>
        <w:t xml:space="preserve">Enter answer query as text: </w:t>
      </w:r>
    </w:p>
    <w:p>
      <w:r>
        <w:t xml:space="preserve">Screenshot of query output: </w:t>
      </w:r>
    </w:p>
    <w:p>
      <w:r>
        <w:t>Question 9: How many distinct users have COMMENTED on their own ASKED question? Return the users count as 'count'.</w:t>
      </w:r>
    </w:p>
    <w:p>
      <w:r>
        <w:t xml:space="preserve">Enter answer query as text: </w:t>
      </w:r>
    </w:p>
    <w:p>
      <w:r>
        <w:t xml:space="preserve">Screenshot of query output: </w:t>
      </w:r>
    </w:p>
    <w:p>
      <w:r>
        <w:t>Question 10: How many distinct users have ASKED and PROVIDED answers to their own question? Return the users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