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83</w:t>
      </w:r>
    </w:p>
    <w:p>
      <w:r>
        <w:t>Question 1: Return the number of tweets that have a score of 0.75, based on closeness centrality, through the RETWEETED and REPLY_TO relationships. Return the number of tweets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How many users have non zero followers? Return the count as 'user_count'.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On an average, how many followers are there for a user? Return the count as avg_followers_per_user.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Return score of the 5 topmost retweeted and replied to tweets, based on betweenness centrality, return the tweet id as 'id' and it's score as 'betweenness'.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What is the minimum node similarity score of tweets based on its 'CONTAINS' relationship. Return the value as 'similarity'.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Identify the most influential user(s) on Twitter (extent of how influential a user is, is directly proportional to how many tweets they post,'POSTS', and how many hashtags the tweets contain,'TAGS'). Return the user name as userName.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What is the node similarity score of tweet nodes having a degree equal to or greater than 8 based on its 'TAGS' relationship 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Provide the names of 5 users alphabetically of a strongly connected component of size 5, based on 'FOLLOWS' relationship.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