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85</w:t>
      </w:r>
    </w:p>
    <w:p>
      <w:r>
        <w:t>Question 1: Top 10 users with the most followers, return user's screen name as 'user_screen_name' and count as 'followers' in descending order of followers.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How many users have more than average/mean number of followers.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How many users have zero or undefined followers?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Find the top 3 most favourited links. Return the url as 'url' and favourites as 'favourites' by descending order of favourites.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Find the most influential user based on eign vector centrality, considering 'FOLLOWS' relationship, return user's name as 'user_name' and user's centrality value as 'centrality_score'.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What is the node similarity score of tweet nodes having a degree equal to or greater than 8 based on its 'TAGS' relationship 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Find the diameter of the subgraph where the relationship considered is : User- [Posts] -&gt; Tweet -[Tags]-&gt;Hashtag. Return the diameter under the column name 'diameter'.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