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EFAD" w14:textId="6D5AEE39" w:rsidR="00144841" w:rsidRDefault="00000000" w:rsidP="00EE360F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Flexible Constrained Spectral Clustering: Methodology &amp; Implementation Guide</w:t>
      </w:r>
    </w:p>
    <w:p w14:paraId="13C09365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Problem &amp; Motivation</w:t>
      </w:r>
    </w:p>
    <w:p w14:paraId="5DE35179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br/>
        <w:t xml:space="preserve">Spectral clustering groups data points using graph cuts, but </w:t>
      </w:r>
      <w:r>
        <w:rPr>
          <w:rFonts w:ascii="inter" w:eastAsia="inter" w:hAnsi="inter" w:cs="inter"/>
          <w:i/>
          <w:color w:val="000000"/>
        </w:rPr>
        <w:t>how do we incorporate user supervision</w:t>
      </w:r>
      <w:r>
        <w:rPr>
          <w:rFonts w:ascii="inter" w:eastAsia="inter" w:hAnsi="inter" w:cs="inter"/>
          <w:color w:val="000000"/>
        </w:rPr>
        <w:t xml:space="preserve">—such as Must-Link (ML: same cluster) and Cannot-Link (CL: different cluster) constraints? And how do we handle not just binary constraints, but </w:t>
      </w:r>
      <w:r>
        <w:rPr>
          <w:rFonts w:ascii="inter" w:eastAsia="inter" w:hAnsi="inter" w:cs="inter"/>
          <w:i/>
          <w:color w:val="000000"/>
        </w:rPr>
        <w:t>real-valued degrees of belief</w:t>
      </w:r>
      <w:r>
        <w:rPr>
          <w:rFonts w:ascii="inter" w:eastAsia="inter" w:hAnsi="inter" w:cs="inter"/>
          <w:color w:val="000000"/>
        </w:rPr>
        <w:t xml:space="preserve"> (e.g., "these points should probably be together")?</w:t>
      </w:r>
    </w:p>
    <w:p w14:paraId="74B9693E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Flexible Constrained Spectral Clustering (CSP):</w:t>
      </w:r>
    </w:p>
    <w:p w14:paraId="08076B02" w14:textId="77777777" w:rsidR="0014484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Encodes </w:t>
      </w:r>
      <w:r>
        <w:rPr>
          <w:rFonts w:ascii="inter" w:eastAsia="inter" w:hAnsi="inter" w:cs="inter"/>
          <w:b/>
          <w:color w:val="000000"/>
        </w:rPr>
        <w:t>both binary and real-valued constraints</w:t>
      </w:r>
      <w:r>
        <w:rPr>
          <w:rFonts w:ascii="inter" w:eastAsia="inter" w:hAnsi="inter" w:cs="inter"/>
          <w:color w:val="000000"/>
        </w:rPr>
        <w:t>.</w:t>
      </w:r>
    </w:p>
    <w:p w14:paraId="1FA0EC64" w14:textId="77777777" w:rsidR="0014484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Uses a user-specified parameter (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rFonts w:ascii="inter" w:eastAsia="inter" w:hAnsi="inter" w:cs="inter"/>
          <w:color w:val="000000"/>
        </w:rPr>
        <w:t xml:space="preserve"> or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rFonts w:ascii="inter" w:eastAsia="inter" w:hAnsi="inter" w:cs="inter"/>
          <w:color w:val="000000"/>
        </w:rPr>
        <w:t>) to control how strictly constraints are enforced: you can “trade off” constraint satisfaction and clustering cost.</w:t>
      </w:r>
      <w:bookmarkStart w:id="0" w:name="fnref1: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7B9988CC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C0006B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21FD75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Mathematical Framework</w:t>
      </w:r>
    </w:p>
    <w:p w14:paraId="4F055B61" w14:textId="77777777" w:rsidR="0014484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Affinity Matrix (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Encodes pairwise similarity between data points (often RBF kernel).</w:t>
      </w:r>
    </w:p>
    <w:p w14:paraId="1B8F64F8" w14:textId="77777777" w:rsidR="0014484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Degree Matrix (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Laplacian (</w:t>
      </w:r>
      <m:oMath>
        <m:r>
          <w:rPr>
            <w:rFonts w:ascii="Cambria Math" w:hAnsi="Cambria Math"/>
            <w:color w:val="000000"/>
          </w:rPr>
          <m:t>L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Standard spectral clustering setup.</w:t>
      </w:r>
    </w:p>
    <w:p w14:paraId="67213191" w14:textId="77777777" w:rsidR="0014484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Constraint Matrix (</w:t>
      </w:r>
      <m:oMath>
        <m:r>
          <w:rPr>
            <w:rFonts w:ascii="Cambria Math" w:hAnsi="Cambria Math"/>
            <w:color w:val="000000"/>
          </w:rPr>
          <m:t>Q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</w:t>
      </w:r>
    </w:p>
    <w:p w14:paraId="7F777FB5" w14:textId="77777777" w:rsidR="00144841" w:rsidRDefault="00000000">
      <w:pPr>
        <w:numPr>
          <w:ilvl w:val="1"/>
          <w:numId w:val="2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=1</m:t>
        </m:r>
      </m:oMath>
      <w:r>
        <w:rPr>
          <w:rFonts w:ascii="inter" w:eastAsia="inter" w:hAnsi="inter" w:cs="inter"/>
          <w:color w:val="000000"/>
        </w:rPr>
        <w:t xml:space="preserve"> for ML,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=-1</m:t>
        </m:r>
      </m:oMath>
      <w:r>
        <w:rPr>
          <w:rFonts w:ascii="inter" w:eastAsia="inter" w:hAnsi="inter" w:cs="inter"/>
          <w:color w:val="000000"/>
        </w:rPr>
        <w:t xml:space="preserve"> for CL,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=0</m:t>
        </m:r>
      </m:oMath>
      <w:r>
        <w:rPr>
          <w:rFonts w:ascii="inter" w:eastAsia="inter" w:hAnsi="inter" w:cs="inter"/>
          <w:color w:val="000000"/>
        </w:rPr>
        <w:t xml:space="preserve"> if no info.</w:t>
      </w:r>
    </w:p>
    <w:p w14:paraId="266B4282" w14:textId="77777777" w:rsidR="0014484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 set higher/lower numbers for </w:t>
      </w:r>
      <w:r>
        <w:rPr>
          <w:rFonts w:ascii="inter" w:eastAsia="inter" w:hAnsi="inter" w:cs="inter"/>
          <w:i/>
          <w:color w:val="000000"/>
        </w:rPr>
        <w:t>degree of belief</w:t>
      </w:r>
      <w:r>
        <w:rPr>
          <w:rFonts w:ascii="inter" w:eastAsia="inter" w:hAnsi="inter" w:cs="inter"/>
          <w:color w:val="000000"/>
        </w:rPr>
        <w:t>.</w:t>
      </w:r>
    </w:p>
    <w:p w14:paraId="7BE34386" w14:textId="77777777" w:rsidR="0014484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Normalized Laplacian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L</m:t>
            </m:r>
          </m:e>
        </m:acc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 xml:space="preserve"> &amp; </w:t>
      </w:r>
      <w:r>
        <w:rPr>
          <w:rFonts w:ascii="inter" w:eastAsia="inter" w:hAnsi="inter" w:cs="inter"/>
          <w:b/>
          <w:color w:val="000000"/>
        </w:rPr>
        <w:t>Normalized Constraint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</m:t>
            </m:r>
          </m:e>
        </m:acc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Each is normalized by degree for stability.</w:t>
      </w:r>
    </w:p>
    <w:p w14:paraId="58A264C3" w14:textId="4603CCEB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Optimization Problem</w:t>
      </w:r>
      <w:r>
        <w:rPr>
          <w:rFonts w:ascii="inter" w:eastAsia="inter" w:hAnsi="inter" w:cs="inter"/>
          <w:color w:val="000000"/>
        </w:rPr>
        <w:t xml:space="preserve"> (Eq. 3 in ):</w:t>
      </w:r>
      <w:bookmarkStart w:id="1" w:name="fnref1:2"/>
      <w:bookmarkEnd w:id="1"/>
      <w:r w:rsidR="00EE360F">
        <w:t xml:space="preserve"> </w:t>
      </w:r>
    </w:p>
    <w:p w14:paraId="69007B0F" w14:textId="77777777" w:rsidR="00144841" w:rsidRDefault="00000000">
      <w:pPr>
        <w:spacing w:after="210" w:line="360" w:lineRule="auto"/>
      </w:pPr>
      <m:oMathPara>
        <m:oMath>
          <m:limLow>
            <m:limLowPr>
              <m:ctrlPr>
                <w:rPr>
                  <w:rFonts w:ascii="Cambria Math" w:hAnsi="Cambria Math"/>
                  <w:color w:val="00000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min</m:t>
              </m:r>
            </m:e>
            <m:lim>
              <m:r>
                <w:rPr>
                  <w:rFonts w:ascii="Cambria Math" w:hAnsi="Cambria Math"/>
                  <w:color w:val="000000"/>
                </w:rPr>
                <m:t>v</m:t>
              </m:r>
            </m:lim>
          </m:limLow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  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</m:sSup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</m:acc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m:rPr>
              <m:nor/>
            </m:rPr>
            <w:rPr>
              <w:color w:val="000000"/>
            </w:rPr>
            <m:t>s.t.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</m:sSup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</m:acc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≥</m:t>
          </m:r>
          <m:r>
            <w:rPr>
              <w:rFonts w:ascii="Cambria Math" w:hAnsi="Cambria Math"/>
              <w:color w:val="000000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, 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m:rPr>
              <m:nor/>
            </m:rPr>
            <w:rPr>
              <w:color w:val="000000"/>
            </w:rPr>
            <m:t>vol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 w:hAnsi="Cambria Math"/>
              <w:color w:val="000000"/>
            </w:rPr>
            <m:t>G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), </m:t>
          </m:r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⊥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1/2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</w:rPr>
            <m:t>1</m:t>
          </m:r>
        </m:oMath>
      </m:oMathPara>
    </w:p>
    <w:p w14:paraId="527DCFB5" w14:textId="77777777" w:rsidR="0014484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lastRenderedPageBreak/>
        <w:t>Interpretation</w:t>
      </w:r>
      <w:r>
        <w:rPr>
          <w:rFonts w:ascii="inter" w:eastAsia="inter" w:hAnsi="inter" w:cs="inter"/>
          <w:color w:val="000000"/>
        </w:rPr>
        <w:t>: Find an embedding that minimizes cut cost, but only consider those embeddings that achieve a minimum constraint satisfaction (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rFonts w:ascii="inter" w:eastAsia="inter" w:hAnsi="inter" w:cs="inter"/>
          <w:color w:val="000000"/>
        </w:rPr>
        <w:t>). The threshold (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rFonts w:ascii="inter" w:eastAsia="inter" w:hAnsi="inter" w:cs="inter"/>
          <w:color w:val="000000"/>
        </w:rPr>
        <w:t xml:space="preserve"> or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rFonts w:ascii="inter" w:eastAsia="inter" w:hAnsi="inter" w:cs="inter"/>
          <w:color w:val="000000"/>
        </w:rPr>
        <w:t>) lets the user specify how “strict” the constraints are.</w:t>
      </w:r>
    </w:p>
    <w:p w14:paraId="3F9623C0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7DE66426" w14:textId="77777777" w:rsidR="0014484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practical solution, set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rFonts w:ascii="inter" w:eastAsia="inter" w:hAnsi="inter" w:cs="inter"/>
          <w:color w:val="000000"/>
        </w:rPr>
        <w:t xml:space="preserve"> (tradeoff parameter), and solve the </w:t>
      </w:r>
      <w:r>
        <w:rPr>
          <w:rFonts w:ascii="inter" w:eastAsia="inter" w:hAnsi="inter" w:cs="inter"/>
          <w:i/>
          <w:color w:val="000000"/>
        </w:rPr>
        <w:t>generalized eigenproblem</w:t>
      </w:r>
      <w:r>
        <w:rPr>
          <w:rFonts w:ascii="inter" w:eastAsia="inter" w:hAnsi="inter" w:cs="inter"/>
          <w:color w:val="000000"/>
        </w:rPr>
        <w:t>:</w:t>
      </w:r>
    </w:p>
    <w:p w14:paraId="0A9CF91F" w14:textId="77777777" w:rsidR="00144841" w:rsidRDefault="00000000">
      <w:pPr>
        <w:spacing w:after="210" w:line="360" w:lineRule="auto"/>
      </w:pP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</m:acc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β</m:t>
              </m:r>
            </m:num>
            <m:den>
              <m:r>
                <m:rPr>
                  <m:nor/>
                </m:rPr>
                <w:rPr>
                  <w:color w:val="000000"/>
                </w:rPr>
                <m:t>vol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color w:val="000000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)</m:t>
              </m:r>
            </m:den>
          </m:f>
          <m:r>
            <w:rPr>
              <w:rFonts w:ascii="Cambria Math" w:hAnsi="Cambria Math"/>
              <w:color w:val="000000"/>
            </w:rPr>
            <m:t>I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)</m:t>
          </m:r>
          <m:r>
            <w:rPr>
              <w:rFonts w:ascii="Cambria Math" w:hAnsi="Cambria Math"/>
              <w:color w:val="000000"/>
            </w:rPr>
            <m:t>v</m:t>
          </m:r>
        </m:oMath>
      </m:oMathPara>
    </w:p>
    <w:p w14:paraId="430DE2B8" w14:textId="164134F8" w:rsidR="0014484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(Paper Sec 3.2)</w:t>
      </w:r>
      <w:bookmarkStart w:id="2" w:name="fnref1:3"/>
      <w:bookmarkEnd w:id="2"/>
      <w:r w:rsidR="00EE360F">
        <w:t xml:space="preserve"> </w:t>
      </w:r>
    </w:p>
    <w:p w14:paraId="06BF7920" w14:textId="77777777" w:rsidR="0014484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Keep </w:t>
      </w:r>
      <w:r>
        <w:rPr>
          <w:rFonts w:ascii="inter" w:eastAsia="inter" w:hAnsi="inter" w:cs="inter"/>
          <w:b/>
          <w:color w:val="000000"/>
        </w:rPr>
        <w:t>positive eigenvectors</w:t>
      </w:r>
      <w:r>
        <w:rPr>
          <w:rFonts w:ascii="inter" w:eastAsia="inter" w:hAnsi="inter" w:cs="inter"/>
          <w:color w:val="000000"/>
        </w:rPr>
        <w:t xml:space="preserve"> (ignore zero/negative). Use top-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for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>-way clustering (Paper Sec 4).</w:t>
      </w:r>
    </w:p>
    <w:p w14:paraId="7A9670A7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B6AE0E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6CA110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Python Implementation Walkthrough</w:t>
      </w:r>
    </w:p>
    <w:p w14:paraId="7A6BE050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Data Preparation</w:t>
      </w:r>
    </w:p>
    <w:p w14:paraId="178966DC" w14:textId="77777777" w:rsidR="0014484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Load dataset (e.g., Iris, Ionosphere)</w:t>
      </w:r>
      <w:r>
        <w:rPr>
          <w:rFonts w:ascii="inter" w:eastAsia="inter" w:hAnsi="inter" w:cs="inter"/>
          <w:color w:val="000000"/>
        </w:rPr>
        <w:t>.</w:t>
      </w:r>
    </w:p>
    <w:p w14:paraId="0D3BBAE6" w14:textId="77777777" w:rsidR="0014484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Scale features</w:t>
      </w:r>
      <w:r>
        <w:rPr>
          <w:rFonts w:ascii="inter" w:eastAsia="inter" w:hAnsi="inter" w:cs="inter"/>
          <w:color w:val="000000"/>
        </w:rPr>
        <w:t xml:space="preserve"> for better numerical stability.</w:t>
      </w:r>
    </w:p>
    <w:p w14:paraId="477DCD24" w14:textId="77777777" w:rsidR="0014484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Encode ground-truth labels as integers</w:t>
      </w:r>
      <w:r>
        <w:rPr>
          <w:rFonts w:ascii="inter" w:eastAsia="inter" w:hAnsi="inter" w:cs="inter"/>
          <w:color w:val="000000"/>
        </w:rPr>
        <w:t>.</w:t>
      </w:r>
    </w:p>
    <w:p w14:paraId="4033B1C6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Construct Affinity &amp; Constraint Matrices</w:t>
      </w:r>
    </w:p>
    <w:p w14:paraId="1A37CEA6" w14:textId="77777777" w:rsidR="0014484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Affinity (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69FF8859" w14:textId="77777777" w:rsidR="00144841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RBF kernel on features, zero diagonal (no self-similarity).</w:t>
      </w:r>
    </w:p>
    <w:p w14:paraId="0B1EBA91" w14:textId="77777777" w:rsidR="0014484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Constraints (</w:t>
      </w:r>
      <m:oMath>
        <m:r>
          <w:rPr>
            <w:rFonts w:ascii="Cambria Math" w:hAnsi="Cambria Math"/>
            <w:color w:val="000000"/>
          </w:rPr>
          <m:t>Q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34E8064C" w14:textId="77777777" w:rsidR="00144841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 via known labels:</w:t>
      </w:r>
    </w:p>
    <w:p w14:paraId="44465F3C" w14:textId="77777777" w:rsidR="00144841" w:rsidRDefault="00000000">
      <w:pPr>
        <w:numPr>
          <w:ilvl w:val="2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ML for same class, CL for different class, optionally weighted for degree-of-belief.</w:t>
      </w:r>
      <w:bookmarkStart w:id="3" w:name="fnref1:4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AC06187" w14:textId="77777777" w:rsidR="00144841" w:rsidRDefault="00000000">
      <w:pPr>
        <w:numPr>
          <w:ilvl w:val="2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example code, a proportion </w:t>
      </w:r>
      <m:oMath>
        <m:r>
          <w:rPr>
            <w:rFonts w:ascii="Cambria Math" w:hAnsi="Cambria Math"/>
            <w:color w:val="000000"/>
          </w:rPr>
          <m:t>p</m:t>
        </m:r>
      </m:oMath>
      <w:r>
        <w:rPr>
          <w:rFonts w:ascii="inter" w:eastAsia="inter" w:hAnsi="inter" w:cs="inter"/>
          <w:color w:val="000000"/>
        </w:rPr>
        <w:t xml:space="preserve"> of points are “known”; constraints generated among them.</w:t>
      </w:r>
    </w:p>
    <w:p w14:paraId="216A64FE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C. Normalize &amp; Form Laplacian and Constraints</w:t>
      </w:r>
    </w:p>
    <w:p w14:paraId="09B11BCD" w14:textId="77777777" w:rsidR="0014484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Degree matrix (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rFonts w:ascii="inter" w:eastAsia="inter" w:hAnsi="inter" w:cs="inter"/>
          <w:b/>
          <w:color w:val="000000"/>
        </w:rPr>
        <w:t>), Inv sqrt (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.</w:t>
      </w:r>
    </w:p>
    <w:p w14:paraId="6A842B70" w14:textId="77777777" w:rsidR="0014484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Normalized Laplacian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I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  <m:r>
          <w:rPr>
            <w:rFonts w:ascii="Cambria Math" w:hAnsi="Cambria Math"/>
            <w:color w:val="000000"/>
          </w:rPr>
          <m:t>A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.</w:t>
      </w:r>
    </w:p>
    <w:p w14:paraId="6B8348B8" w14:textId="77777777" w:rsidR="0014484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Normalized Constraints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  <m:r>
          <w:rPr>
            <w:rFonts w:ascii="Cambria Math" w:hAnsi="Cambria Math"/>
            <w:color w:val="000000"/>
          </w:rPr>
          <m:t>Q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-1/2</m:t>
            </m:r>
          </m:sup>
        </m:sSup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.</w:t>
      </w:r>
    </w:p>
    <w:p w14:paraId="26899D4D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B3DAAB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646087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D. CSP Optimization &amp; Embedding (see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IRIS.py</w:t>
      </w:r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ionosphere.py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0DD7CE72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Option 1 (as in </w:t>
      </w:r>
      <w:hyperlink r:id="rId5">
        <w:r>
          <w:rPr>
            <w:rFonts w:ascii="inter" w:eastAsia="inter" w:hAnsi="inter" w:cs="inter"/>
            <w:b/>
            <w:u w:val="single"/>
          </w:rPr>
          <w:t>IRIS.py</w:t>
        </w:r>
      </w:hyperlink>
      <w:r>
        <w:rPr>
          <w:rFonts w:ascii="inter" w:eastAsia="inter" w:hAnsi="inter" w:cs="inter"/>
          <w:b/>
          <w:color w:val="000000"/>
        </w:rPr>
        <w:t>):</w:t>
      </w:r>
    </w:p>
    <w:p w14:paraId="2B17B61F" w14:textId="77777777" w:rsidR="00144841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Form matrix </w:t>
      </w:r>
      <m:oMath>
        <m:r>
          <w:rPr>
            <w:rFonts w:ascii="Cambria Math" w:hAnsi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β</m:t>
            </m:r>
          </m:num>
          <m:den>
            <m:r>
              <m:rPr>
                <m:nor/>
              </m:rPr>
              <w:rPr>
                <w:color w:val="000000"/>
              </w:rPr>
              <m:t>vol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)</m:t>
            </m:r>
          </m:den>
        </m:f>
        <m:r>
          <w:rPr>
            <w:rFonts w:ascii="Cambria Math" w:hAnsi="Cambria Math"/>
            <w:color w:val="000000"/>
          </w:rPr>
          <m:t>I</m:t>
        </m:r>
      </m:oMath>
      <w:r>
        <w:rPr>
          <w:rFonts w:ascii="inter" w:eastAsia="inter" w:hAnsi="inter" w:cs="inter"/>
          <w:color w:val="000000"/>
        </w:rPr>
        <w:t>.</w:t>
      </w:r>
    </w:p>
    <w:p w14:paraId="47B27A69" w14:textId="77777777" w:rsidR="00144841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Solve the generalized eigenproblem:</w:t>
      </w:r>
    </w:p>
    <w:p w14:paraId="250EDBFF" w14:textId="77777777" w:rsidR="00144841" w:rsidRDefault="00000000">
      <w:pPr>
        <w:spacing w:after="210" w:line="360" w:lineRule="auto"/>
        <w:ind w:left="540"/>
      </w:pP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</m:acc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λMv</m:t>
          </m:r>
        </m:oMath>
      </m:oMathPara>
    </w:p>
    <w:p w14:paraId="461A94E9" w14:textId="77777777" w:rsidR="00144841" w:rsidRDefault="00000000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eig(L_bar, M)</w:t>
      </w:r>
      <w:r>
        <w:rPr>
          <w:rFonts w:ascii="inter" w:eastAsia="inter" w:hAnsi="inter" w:cs="inter"/>
          <w:color w:val="000000"/>
        </w:rPr>
        <w:t xml:space="preserve"> in scipy)</w:t>
      </w:r>
    </w:p>
    <w:p w14:paraId="04CF8F3B" w14:textId="77777777" w:rsidR="00144841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Keep eigenvectors corresponding to </w:t>
      </w:r>
      <w:r>
        <w:rPr>
          <w:rFonts w:ascii="inter" w:eastAsia="inter" w:hAnsi="inter" w:cs="inter"/>
          <w:i/>
          <w:color w:val="000000"/>
        </w:rPr>
        <w:t>positive eigenvalues</w:t>
      </w:r>
      <w:r>
        <w:rPr>
          <w:rFonts w:ascii="inter" w:eastAsia="inter" w:hAnsi="inter" w:cs="inter"/>
          <w:color w:val="000000"/>
        </w:rPr>
        <w:t>.</w:t>
      </w:r>
    </w:p>
    <w:p w14:paraId="29B68315" w14:textId="77777777" w:rsidR="00144841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From those, select those with lowest cut cost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v^T L_bar v</w:t>
      </w:r>
      <w:r>
        <w:rPr>
          <w:rFonts w:ascii="inter" w:eastAsia="inter" w:hAnsi="inter" w:cs="inter"/>
          <w:color w:val="000000"/>
        </w:rPr>
        <w:t>) for embedding.</w:t>
      </w:r>
    </w:p>
    <w:p w14:paraId="59CF7C64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Option 2 (as in </w:t>
      </w:r>
      <w:hyperlink r:id="rId6">
        <w:r>
          <w:rPr>
            <w:rFonts w:ascii="inter" w:eastAsia="inter" w:hAnsi="inter" w:cs="inter"/>
            <w:b/>
            <w:u w:val="single"/>
          </w:rPr>
          <w:t>ionosphere.py</w:t>
        </w:r>
      </w:hyperlink>
      <w:r>
        <w:rPr>
          <w:rFonts w:ascii="inter" w:eastAsia="inter" w:hAnsi="inter" w:cs="inter"/>
          <w:b/>
          <w:color w:val="000000"/>
        </w:rPr>
        <w:t>, fast version):</w:t>
      </w:r>
    </w:p>
    <w:p w14:paraId="07E3F846" w14:textId="77777777" w:rsidR="00144841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Subtract scaled constraint from Laplacian:</w:t>
      </w:r>
    </w:p>
    <w:p w14:paraId="4FB85724" w14:textId="77777777" w:rsidR="00144841" w:rsidRDefault="00000000">
      <w:pPr>
        <w:spacing w:after="210" w:line="36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m:rPr>
                  <m:nor/>
                </m:rPr>
                <w:rPr>
                  <w:color w:val="000000"/>
                </w:rPr>
                <m:t>mod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α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</m:acc>
        </m:oMath>
      </m:oMathPara>
    </w:p>
    <w:p w14:paraId="6DF3E561" w14:textId="77777777" w:rsidR="00144841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Take lowest eigenvalues of modified Laplacian for embedding.</w:t>
      </w:r>
    </w:p>
    <w:p w14:paraId="40B3AA42" w14:textId="77777777" w:rsidR="00144841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Optionally, if constraints are infeasible or eigenproblem fails, fall back to standard spectral clustering.</w:t>
      </w:r>
    </w:p>
    <w:p w14:paraId="47976EBB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E5B518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77FE416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E. Clustering &amp; Evaluation</w:t>
      </w:r>
    </w:p>
    <w:p w14:paraId="205DE5E7" w14:textId="77777777" w:rsidR="0014484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K-means clustering</w:t>
      </w:r>
      <w:r>
        <w:rPr>
          <w:rFonts w:ascii="inter" w:eastAsia="inter" w:hAnsi="inter" w:cs="inter"/>
          <w:color w:val="000000"/>
        </w:rPr>
        <w:t xml:space="preserve"> on spectral embedding (top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eigenvectors).</w:t>
      </w:r>
    </w:p>
    <w:p w14:paraId="4D499473" w14:textId="77777777" w:rsidR="0014484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Rand Index</w:t>
      </w:r>
      <w:r>
        <w:rPr>
          <w:rFonts w:ascii="inter" w:eastAsia="inter" w:hAnsi="inter" w:cs="inter"/>
          <w:color w:val="000000"/>
        </w:rPr>
        <w:t xml:space="preserve"> compares clustering labels to ground truth.</w:t>
      </w:r>
    </w:p>
    <w:p w14:paraId="1AD0EF33" w14:textId="77777777" w:rsidR="0014484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comparison, the scripts include </w:t>
      </w:r>
      <w:r>
        <w:rPr>
          <w:rFonts w:ascii="inter" w:eastAsia="inter" w:hAnsi="inter" w:cs="inter"/>
          <w:b/>
          <w:color w:val="000000"/>
        </w:rPr>
        <w:t>ModAff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GrBias</w:t>
      </w:r>
      <w:r>
        <w:rPr>
          <w:rFonts w:ascii="inter" w:eastAsia="inter" w:hAnsi="inter" w:cs="inter"/>
          <w:color w:val="000000"/>
        </w:rPr>
        <w:t>:</w:t>
      </w:r>
    </w:p>
    <w:p w14:paraId="5C752ED3" w14:textId="77777777" w:rsidR="0014484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ModAff</w:t>
      </w:r>
      <w:r>
        <w:rPr>
          <w:rFonts w:ascii="inter" w:eastAsia="inter" w:hAnsi="inter" w:cs="inter"/>
          <w:color w:val="000000"/>
        </w:rPr>
        <w:t>: Changes affinity directly for ML/CL; ignores degrees of belief.</w:t>
      </w:r>
    </w:p>
    <w:p w14:paraId="16923071" w14:textId="77777777" w:rsidR="0014484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GrBias</w:t>
      </w:r>
      <w:r>
        <w:rPr>
          <w:rFonts w:ascii="inter" w:eastAsia="inter" w:hAnsi="inter" w:cs="inter"/>
          <w:color w:val="000000"/>
        </w:rPr>
        <w:t>: Only boosts ML edges.</w:t>
      </w:r>
    </w:p>
    <w:p w14:paraId="01592616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7C2A2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16D4F6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F. Experiments &amp; Plotting</w:t>
      </w:r>
    </w:p>
    <w:p w14:paraId="0AF4B956" w14:textId="77777777" w:rsidR="0014484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Vary constraint proportion </w:t>
      </w:r>
      <m:oMath>
        <m:r>
          <w:rPr>
            <w:rFonts w:ascii="Cambria Math" w:hAnsi="Cambria Math"/>
            <w:color w:val="000000"/>
          </w:rPr>
          <m:t>p</m:t>
        </m:r>
      </m:oMath>
      <w:r>
        <w:rPr>
          <w:rFonts w:ascii="inter" w:eastAsia="inter" w:hAnsi="inter" w:cs="inter"/>
          <w:color w:val="000000"/>
        </w:rPr>
        <w:t>: How much supervision is used.</w:t>
      </w:r>
    </w:p>
    <w:p w14:paraId="6976E09F" w14:textId="77777777" w:rsidR="0014484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Repeat for multiple trials</w:t>
      </w:r>
      <w:r>
        <w:rPr>
          <w:rFonts w:ascii="inter" w:eastAsia="inter" w:hAnsi="inter" w:cs="inter"/>
          <w:color w:val="000000"/>
        </w:rPr>
        <w:t xml:space="preserve"> to estimate mean and variability.</w:t>
      </w:r>
    </w:p>
    <w:p w14:paraId="10941F70" w14:textId="77777777" w:rsidR="0014484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Plot Rand Index versus % known labels</w:t>
      </w:r>
      <w:r>
        <w:rPr>
          <w:rFonts w:ascii="inter" w:eastAsia="inter" w:hAnsi="inter" w:cs="inter"/>
          <w:color w:val="000000"/>
        </w:rPr>
        <w:t xml:space="preserve"> to measure benefit of constraints.</w:t>
      </w:r>
    </w:p>
    <w:p w14:paraId="1D86BFD7" w14:textId="77777777" w:rsidR="0014484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Compare across methods (CSP, ModAff, GrBias).</w:t>
      </w:r>
    </w:p>
    <w:p w14:paraId="557A5EC4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CCE20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925FDE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Customization &amp; Tuning</w:t>
      </w:r>
    </w:p>
    <w:p w14:paraId="5474993F" w14:textId="77777777" w:rsidR="0014484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Constraint strength (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rFonts w:ascii="inter" w:eastAsia="inter" w:hAnsi="inter" w:cs="inter"/>
          <w:b/>
          <w:color w:val="000000"/>
        </w:rPr>
        <w:t xml:space="preserve"> or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Higher values mean more trust in constraints; lower values allow more freedom for affinity structure.</w:t>
      </w:r>
    </w:p>
    <w:p w14:paraId="1827D850" w14:textId="77777777" w:rsidR="0014484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Degree-of-belief</w:t>
      </w:r>
      <w:r>
        <w:rPr>
          <w:rFonts w:ascii="inter" w:eastAsia="inter" w:hAnsi="inter" w:cs="inter"/>
          <w:color w:val="000000"/>
        </w:rPr>
        <w:t>: Use non-binary values in constraint matrix for soft supervision (e.g., values from 0 to 1).</w:t>
      </w:r>
    </w:p>
    <w:p w14:paraId="4BA2210C" w14:textId="77777777" w:rsidR="0014484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Multi-way clustering</w:t>
      </w:r>
      <w:r>
        <w:rPr>
          <w:rFonts w:ascii="inter" w:eastAsia="inter" w:hAnsi="inter" w:cs="inter"/>
          <w:color w:val="000000"/>
        </w:rPr>
        <w:t>: Take several eigenvectors for embedding, as in usual spectral clustering.</w:t>
      </w:r>
    </w:p>
    <w:p w14:paraId="25DA94BD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4933D0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88E629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Core Functions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58"/>
        <w:gridCol w:w="3670"/>
        <w:gridCol w:w="2030"/>
        <w:gridCol w:w="2346"/>
      </w:tblGrid>
      <w:tr w:rsidR="00144841" w14:paraId="25A08A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28206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72CC76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Function/Section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AB21E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Equivalent Paper Section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300E47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Output/Role</w:t>
            </w:r>
          </w:p>
        </w:tc>
      </w:tr>
      <w:tr w:rsidR="00144841" w14:paraId="5069747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AEF6F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Prepare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F03085" w14:textId="77777777" w:rsidR="00144841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load_iris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load_from_url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224D3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Empirical study (Sec 5)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CB8992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for clustering</w:t>
            </w:r>
          </w:p>
        </w:tc>
      </w:tr>
      <w:tr w:rsidR="00144841" w14:paraId="466D44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6C011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Affinity (</w:t>
            </w:r>
            <m:oMath>
              <m:r>
                <w:rPr>
                  <w:rFonts w:ascii="Cambria Math" w:hAnsi="Cambria Math"/>
                  <w:color w:val="000000"/>
                  <w:sz w:val="17"/>
                </w:rPr>
                <m:t>A</m:t>
              </m:r>
            </m:oMath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33228" w14:textId="77777777" w:rsidR="00144841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rbf_kernel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47E440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Eq. (2)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0C3C2C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Pairwise similarity matrix</w:t>
            </w:r>
          </w:p>
        </w:tc>
      </w:tr>
      <w:tr w:rsidR="00144841" w14:paraId="4576251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68DF1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Constraint (</w:t>
            </w:r>
            <m:oMath>
              <m:r>
                <w:rPr>
                  <w:rFonts w:ascii="Cambria Math" w:hAnsi="Cambria Math"/>
                  <w:color w:val="000000"/>
                  <w:sz w:val="17"/>
                </w:rPr>
                <m:t>Q</m:t>
              </m:r>
            </m:oMath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044EB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Loops over known labels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0DA91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 3.1, Eq.(16)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8DB56E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Constraint matrix</w:t>
            </w:r>
          </w:p>
        </w:tc>
      </w:tr>
      <w:tr w:rsidR="00144841" w14:paraId="750F87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A8F71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CSP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DCDF2" w14:textId="77777777" w:rsidR="00144841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constrained_spectral_clustering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2AC55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 3, Algorithm 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0A168A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Embedded vectors, clustering</w:t>
            </w:r>
          </w:p>
        </w:tc>
      </w:tr>
      <w:tr w:rsidR="00144841" w14:paraId="34050DF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E2FC4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ModAff / GrBias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B5389" w14:textId="77777777" w:rsidR="00144841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modaff_spectral_clustering</w:t>
            </w:r>
            <w:r>
              <w:rPr>
                <w:rFonts w:ascii="inter" w:eastAsia="inter" w:hAnsi="inter" w:cs="inter"/>
                <w:color w:val="000000"/>
                <w:sz w:val="17"/>
              </w:rPr>
              <w:t>, 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086D0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 5.2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E09D73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Baseline methods</w:t>
            </w:r>
          </w:p>
        </w:tc>
      </w:tr>
      <w:tr w:rsidR="00144841" w14:paraId="6D4B50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641C8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Evaluation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66934" w14:textId="77777777" w:rsidR="00144841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rand_score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EB7AD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 5, Fig 5/6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191BC6" w14:textId="77777777" w:rsidR="0014484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Clustering quality</w:t>
            </w:r>
          </w:p>
        </w:tc>
      </w:tr>
    </w:tbl>
    <w:p w14:paraId="7D4AC362" w14:textId="77777777" w:rsidR="00144841" w:rsidRDefault="00144841"/>
    <w:p w14:paraId="38367D83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CB2438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79EE9F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Interpretation &amp; Theoretical Justification</w:t>
      </w:r>
    </w:p>
    <w:p w14:paraId="69C4100B" w14:textId="77777777" w:rsidR="0014484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Trade-off parameter (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rFonts w:ascii="inter" w:eastAsia="inter" w:hAnsi="inter" w:cs="inter"/>
          <w:b/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User controls strictness; spectrum between unconstrained and fully constrained clustering.</w:t>
      </w:r>
    </w:p>
    <w:p w14:paraId="21A85E60" w14:textId="77777777" w:rsidR="0014484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Handles inconsistent constraints naturally</w:t>
      </w:r>
      <w:r>
        <w:rPr>
          <w:rFonts w:ascii="inter" w:eastAsia="inter" w:hAnsi="inter" w:cs="inter"/>
          <w:color w:val="000000"/>
        </w:rPr>
        <w:t>: Degree-of-belief avoids intractability.</w:t>
      </w:r>
    </w:p>
    <w:p w14:paraId="53393D53" w14:textId="77777777" w:rsidR="0014484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Reduces to standard spectral clustering</w:t>
      </w:r>
      <w:r>
        <w:rPr>
          <w:rFonts w:ascii="inter" w:eastAsia="inter" w:hAnsi="inter" w:cs="inter"/>
          <w:color w:val="000000"/>
        </w:rPr>
        <w:t>: If no constraints or zero strength.</w:t>
      </w:r>
    </w:p>
    <w:p w14:paraId="55F278AF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7A221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0CC21E" w14:textId="77777777" w:rsidR="0014484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Visualization, Output</w:t>
      </w:r>
    </w:p>
    <w:p w14:paraId="4E7FCBFE" w14:textId="77777777" w:rsidR="0014484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Final plots show the </w:t>
      </w:r>
      <w:r>
        <w:rPr>
          <w:rFonts w:ascii="inter" w:eastAsia="inter" w:hAnsi="inter" w:cs="inter"/>
          <w:i/>
          <w:color w:val="000000"/>
        </w:rPr>
        <w:t>effect of increasing supervision</w:t>
      </w:r>
      <w:r>
        <w:rPr>
          <w:rFonts w:ascii="inter" w:eastAsia="inter" w:hAnsi="inter" w:cs="inter"/>
          <w:color w:val="000000"/>
        </w:rPr>
        <w:t>:</w:t>
      </w:r>
    </w:p>
    <w:p w14:paraId="17C1B9F9" w14:textId="77777777" w:rsidR="00144841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-- Higher % known labels =&gt; better clustering accuracy (higher Rand Index).</w:t>
      </w:r>
    </w:p>
    <w:p w14:paraId="7E08521B" w14:textId="77777777" w:rsidR="00144841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-- CSP (proposed) is stable, improves steadily, and often outperforms baselines.</w:t>
      </w:r>
    </w:p>
    <w:p w14:paraId="2042CF0B" w14:textId="77777777" w:rsidR="0014484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F8D5D1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0DAEF0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This guide matches every theoretical move in Paper 3 with its practical code in your workspace (“</w:t>
      </w:r>
      <w:hyperlink r:id="rId7">
        <w:r>
          <w:rPr>
            <w:rFonts w:ascii="inter" w:eastAsia="inter" w:hAnsi="inter" w:cs="inter"/>
            <w:b/>
            <w:u w:val="single"/>
          </w:rPr>
          <w:t>IRIS.py</w:t>
        </w:r>
      </w:hyperlink>
      <w:r>
        <w:rPr>
          <w:rFonts w:ascii="inter" w:eastAsia="inter" w:hAnsi="inter" w:cs="inter"/>
          <w:b/>
          <w:color w:val="000000"/>
        </w:rPr>
        <w:t>”, “</w:t>
      </w:r>
      <w:hyperlink r:id="rId8">
        <w:r>
          <w:rPr>
            <w:rFonts w:ascii="inter" w:eastAsia="inter" w:hAnsi="inter" w:cs="inter"/>
            <w:b/>
            <w:u w:val="single"/>
          </w:rPr>
          <w:t>ionosphere.py</w:t>
        </w:r>
      </w:hyperlink>
      <w:r>
        <w:rPr>
          <w:rFonts w:ascii="inter" w:eastAsia="inter" w:hAnsi="inter" w:cs="inter"/>
          <w:b/>
          <w:color w:val="000000"/>
        </w:rPr>
        <w:t>”), providing clear step-by-step instructions for implementation and interpretation. It highlights the flexibility and robustness of the method with binary and soft supervision.</w:t>
      </w:r>
      <w:bookmarkStart w:id="4" w:name="fnref1:5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DFD1424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Let me know if you need more details for a specific variant or dataset!</w:t>
      </w:r>
    </w:p>
    <w:p w14:paraId="60FA7295" w14:textId="77777777" w:rsidR="0014484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Flexible Constrained Spectral Clustering (Wang &amp; Davidson, KDD 2010)</w:t>
      </w:r>
      <w:bookmarkStart w:id="5" w:name="fnref1:6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20833B42" w14:textId="386AF3B8" w:rsidR="00144841" w:rsidRDefault="00000000" w:rsidP="00EE360F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  <w:bookmarkStart w:id="6" w:name="fn1"/>
      <w:bookmarkEnd w:id="6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4484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D7C"/>
    <w:multiLevelType w:val="hybridMultilevel"/>
    <w:tmpl w:val="72CA28B8"/>
    <w:lvl w:ilvl="0" w:tplc="62E8D1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A23E6A">
      <w:numFmt w:val="decimal"/>
      <w:lvlText w:val=""/>
      <w:lvlJc w:val="left"/>
    </w:lvl>
    <w:lvl w:ilvl="2" w:tplc="F3AEDB86">
      <w:numFmt w:val="decimal"/>
      <w:lvlText w:val=""/>
      <w:lvlJc w:val="left"/>
    </w:lvl>
    <w:lvl w:ilvl="3" w:tplc="2AF0A946">
      <w:numFmt w:val="decimal"/>
      <w:lvlText w:val=""/>
      <w:lvlJc w:val="left"/>
    </w:lvl>
    <w:lvl w:ilvl="4" w:tplc="4BE282CC">
      <w:numFmt w:val="decimal"/>
      <w:lvlText w:val=""/>
      <w:lvlJc w:val="left"/>
    </w:lvl>
    <w:lvl w:ilvl="5" w:tplc="37E839C4">
      <w:numFmt w:val="decimal"/>
      <w:lvlText w:val=""/>
      <w:lvlJc w:val="left"/>
    </w:lvl>
    <w:lvl w:ilvl="6" w:tplc="A51CA0DA">
      <w:numFmt w:val="decimal"/>
      <w:lvlText w:val=""/>
      <w:lvlJc w:val="left"/>
    </w:lvl>
    <w:lvl w:ilvl="7" w:tplc="6B787C80">
      <w:numFmt w:val="decimal"/>
      <w:lvlText w:val=""/>
      <w:lvlJc w:val="left"/>
    </w:lvl>
    <w:lvl w:ilvl="8" w:tplc="D348EB0A">
      <w:numFmt w:val="decimal"/>
      <w:lvlText w:val=""/>
      <w:lvlJc w:val="left"/>
    </w:lvl>
  </w:abstractNum>
  <w:abstractNum w:abstractNumId="1" w15:restartNumberingAfterBreak="0">
    <w:nsid w:val="07382DB2"/>
    <w:multiLevelType w:val="hybridMultilevel"/>
    <w:tmpl w:val="8B1661D8"/>
    <w:lvl w:ilvl="0" w:tplc="1E7AB3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2A6014">
      <w:numFmt w:val="decimal"/>
      <w:lvlText w:val=""/>
      <w:lvlJc w:val="left"/>
    </w:lvl>
    <w:lvl w:ilvl="2" w:tplc="33800054">
      <w:numFmt w:val="decimal"/>
      <w:lvlText w:val=""/>
      <w:lvlJc w:val="left"/>
    </w:lvl>
    <w:lvl w:ilvl="3" w:tplc="F1A29712">
      <w:numFmt w:val="decimal"/>
      <w:lvlText w:val=""/>
      <w:lvlJc w:val="left"/>
    </w:lvl>
    <w:lvl w:ilvl="4" w:tplc="0A6AD182">
      <w:numFmt w:val="decimal"/>
      <w:lvlText w:val=""/>
      <w:lvlJc w:val="left"/>
    </w:lvl>
    <w:lvl w:ilvl="5" w:tplc="02885886">
      <w:numFmt w:val="decimal"/>
      <w:lvlText w:val=""/>
      <w:lvlJc w:val="left"/>
    </w:lvl>
    <w:lvl w:ilvl="6" w:tplc="6FF80206">
      <w:numFmt w:val="decimal"/>
      <w:lvlText w:val=""/>
      <w:lvlJc w:val="left"/>
    </w:lvl>
    <w:lvl w:ilvl="7" w:tplc="E7BCB618">
      <w:numFmt w:val="decimal"/>
      <w:lvlText w:val=""/>
      <w:lvlJc w:val="left"/>
    </w:lvl>
    <w:lvl w:ilvl="8" w:tplc="4D6A31FC">
      <w:numFmt w:val="decimal"/>
      <w:lvlText w:val=""/>
      <w:lvlJc w:val="left"/>
    </w:lvl>
  </w:abstractNum>
  <w:abstractNum w:abstractNumId="2" w15:restartNumberingAfterBreak="0">
    <w:nsid w:val="18DA2228"/>
    <w:multiLevelType w:val="hybridMultilevel"/>
    <w:tmpl w:val="FD3226C2"/>
    <w:lvl w:ilvl="0" w:tplc="43B251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5239BC">
      <w:numFmt w:val="decimal"/>
      <w:lvlText w:val=""/>
      <w:lvlJc w:val="left"/>
    </w:lvl>
    <w:lvl w:ilvl="2" w:tplc="6F6E3D28">
      <w:numFmt w:val="decimal"/>
      <w:lvlText w:val=""/>
      <w:lvlJc w:val="left"/>
    </w:lvl>
    <w:lvl w:ilvl="3" w:tplc="776494B4">
      <w:numFmt w:val="decimal"/>
      <w:lvlText w:val=""/>
      <w:lvlJc w:val="left"/>
    </w:lvl>
    <w:lvl w:ilvl="4" w:tplc="5CCEAA62">
      <w:numFmt w:val="decimal"/>
      <w:lvlText w:val=""/>
      <w:lvlJc w:val="left"/>
    </w:lvl>
    <w:lvl w:ilvl="5" w:tplc="08A4E3B2">
      <w:numFmt w:val="decimal"/>
      <w:lvlText w:val=""/>
      <w:lvlJc w:val="left"/>
    </w:lvl>
    <w:lvl w:ilvl="6" w:tplc="AD368992">
      <w:numFmt w:val="decimal"/>
      <w:lvlText w:val=""/>
      <w:lvlJc w:val="left"/>
    </w:lvl>
    <w:lvl w:ilvl="7" w:tplc="51C697BE">
      <w:numFmt w:val="decimal"/>
      <w:lvlText w:val=""/>
      <w:lvlJc w:val="left"/>
    </w:lvl>
    <w:lvl w:ilvl="8" w:tplc="ED22CAF6">
      <w:numFmt w:val="decimal"/>
      <w:lvlText w:val=""/>
      <w:lvlJc w:val="left"/>
    </w:lvl>
  </w:abstractNum>
  <w:abstractNum w:abstractNumId="3" w15:restartNumberingAfterBreak="0">
    <w:nsid w:val="25240A3E"/>
    <w:multiLevelType w:val="hybridMultilevel"/>
    <w:tmpl w:val="28244014"/>
    <w:lvl w:ilvl="0" w:tplc="B8C611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274BEE0">
      <w:numFmt w:val="decimal"/>
      <w:lvlText w:val=""/>
      <w:lvlJc w:val="left"/>
    </w:lvl>
    <w:lvl w:ilvl="2" w:tplc="2A0A0A58">
      <w:numFmt w:val="decimal"/>
      <w:lvlText w:val=""/>
      <w:lvlJc w:val="left"/>
    </w:lvl>
    <w:lvl w:ilvl="3" w:tplc="19762BE4">
      <w:numFmt w:val="decimal"/>
      <w:lvlText w:val=""/>
      <w:lvlJc w:val="left"/>
    </w:lvl>
    <w:lvl w:ilvl="4" w:tplc="3D3ED974">
      <w:numFmt w:val="decimal"/>
      <w:lvlText w:val=""/>
      <w:lvlJc w:val="left"/>
    </w:lvl>
    <w:lvl w:ilvl="5" w:tplc="BDD6646A">
      <w:numFmt w:val="decimal"/>
      <w:lvlText w:val=""/>
      <w:lvlJc w:val="left"/>
    </w:lvl>
    <w:lvl w:ilvl="6" w:tplc="94866092">
      <w:numFmt w:val="decimal"/>
      <w:lvlText w:val=""/>
      <w:lvlJc w:val="left"/>
    </w:lvl>
    <w:lvl w:ilvl="7" w:tplc="59F0B7A2">
      <w:numFmt w:val="decimal"/>
      <w:lvlText w:val=""/>
      <w:lvlJc w:val="left"/>
    </w:lvl>
    <w:lvl w:ilvl="8" w:tplc="393E5FAC">
      <w:numFmt w:val="decimal"/>
      <w:lvlText w:val=""/>
      <w:lvlJc w:val="left"/>
    </w:lvl>
  </w:abstractNum>
  <w:abstractNum w:abstractNumId="4" w15:restartNumberingAfterBreak="0">
    <w:nsid w:val="274664B6"/>
    <w:multiLevelType w:val="hybridMultilevel"/>
    <w:tmpl w:val="B69AC668"/>
    <w:lvl w:ilvl="0" w:tplc="F91430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986950">
      <w:numFmt w:val="decimal"/>
      <w:lvlText w:val=""/>
      <w:lvlJc w:val="left"/>
    </w:lvl>
    <w:lvl w:ilvl="2" w:tplc="787CC03A">
      <w:numFmt w:val="decimal"/>
      <w:lvlText w:val=""/>
      <w:lvlJc w:val="left"/>
    </w:lvl>
    <w:lvl w:ilvl="3" w:tplc="E690A93C">
      <w:numFmt w:val="decimal"/>
      <w:lvlText w:val=""/>
      <w:lvlJc w:val="left"/>
    </w:lvl>
    <w:lvl w:ilvl="4" w:tplc="113EDC64">
      <w:numFmt w:val="decimal"/>
      <w:lvlText w:val=""/>
      <w:lvlJc w:val="left"/>
    </w:lvl>
    <w:lvl w:ilvl="5" w:tplc="8460E428">
      <w:numFmt w:val="decimal"/>
      <w:lvlText w:val=""/>
      <w:lvlJc w:val="left"/>
    </w:lvl>
    <w:lvl w:ilvl="6" w:tplc="998C23A4">
      <w:numFmt w:val="decimal"/>
      <w:lvlText w:val=""/>
      <w:lvlJc w:val="left"/>
    </w:lvl>
    <w:lvl w:ilvl="7" w:tplc="C5341174">
      <w:numFmt w:val="decimal"/>
      <w:lvlText w:val=""/>
      <w:lvlJc w:val="left"/>
    </w:lvl>
    <w:lvl w:ilvl="8" w:tplc="F84C2C82">
      <w:numFmt w:val="decimal"/>
      <w:lvlText w:val=""/>
      <w:lvlJc w:val="left"/>
    </w:lvl>
  </w:abstractNum>
  <w:abstractNum w:abstractNumId="5" w15:restartNumberingAfterBreak="0">
    <w:nsid w:val="2ABE658A"/>
    <w:multiLevelType w:val="hybridMultilevel"/>
    <w:tmpl w:val="519AE13C"/>
    <w:lvl w:ilvl="0" w:tplc="64CAFF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0622A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738E8DE">
      <w:numFmt w:val="decimal"/>
      <w:lvlText w:val=""/>
      <w:lvlJc w:val="left"/>
    </w:lvl>
    <w:lvl w:ilvl="3" w:tplc="34366EA8">
      <w:numFmt w:val="decimal"/>
      <w:lvlText w:val=""/>
      <w:lvlJc w:val="left"/>
    </w:lvl>
    <w:lvl w:ilvl="4" w:tplc="9B48A482">
      <w:numFmt w:val="decimal"/>
      <w:lvlText w:val=""/>
      <w:lvlJc w:val="left"/>
    </w:lvl>
    <w:lvl w:ilvl="5" w:tplc="973C6BAC">
      <w:numFmt w:val="decimal"/>
      <w:lvlText w:val=""/>
      <w:lvlJc w:val="left"/>
    </w:lvl>
    <w:lvl w:ilvl="6" w:tplc="408A42BA">
      <w:numFmt w:val="decimal"/>
      <w:lvlText w:val=""/>
      <w:lvlJc w:val="left"/>
    </w:lvl>
    <w:lvl w:ilvl="7" w:tplc="354AEA90">
      <w:numFmt w:val="decimal"/>
      <w:lvlText w:val=""/>
      <w:lvlJc w:val="left"/>
    </w:lvl>
    <w:lvl w:ilvl="8" w:tplc="3E8CF08E">
      <w:numFmt w:val="decimal"/>
      <w:lvlText w:val=""/>
      <w:lvlJc w:val="left"/>
    </w:lvl>
  </w:abstractNum>
  <w:abstractNum w:abstractNumId="6" w15:restartNumberingAfterBreak="0">
    <w:nsid w:val="2D666E69"/>
    <w:multiLevelType w:val="hybridMultilevel"/>
    <w:tmpl w:val="28F230A8"/>
    <w:lvl w:ilvl="0" w:tplc="08FE64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48BE9C">
      <w:numFmt w:val="decimal"/>
      <w:lvlText w:val=""/>
      <w:lvlJc w:val="left"/>
    </w:lvl>
    <w:lvl w:ilvl="2" w:tplc="17208EBE">
      <w:numFmt w:val="decimal"/>
      <w:lvlText w:val=""/>
      <w:lvlJc w:val="left"/>
    </w:lvl>
    <w:lvl w:ilvl="3" w:tplc="A8DA4CD4">
      <w:numFmt w:val="decimal"/>
      <w:lvlText w:val=""/>
      <w:lvlJc w:val="left"/>
    </w:lvl>
    <w:lvl w:ilvl="4" w:tplc="B73ABF02">
      <w:numFmt w:val="decimal"/>
      <w:lvlText w:val=""/>
      <w:lvlJc w:val="left"/>
    </w:lvl>
    <w:lvl w:ilvl="5" w:tplc="23DE556A">
      <w:numFmt w:val="decimal"/>
      <w:lvlText w:val=""/>
      <w:lvlJc w:val="left"/>
    </w:lvl>
    <w:lvl w:ilvl="6" w:tplc="2452B8F8">
      <w:numFmt w:val="decimal"/>
      <w:lvlText w:val=""/>
      <w:lvlJc w:val="left"/>
    </w:lvl>
    <w:lvl w:ilvl="7" w:tplc="A29E2884">
      <w:numFmt w:val="decimal"/>
      <w:lvlText w:val=""/>
      <w:lvlJc w:val="left"/>
    </w:lvl>
    <w:lvl w:ilvl="8" w:tplc="D84ED78A">
      <w:numFmt w:val="decimal"/>
      <w:lvlText w:val=""/>
      <w:lvlJc w:val="left"/>
    </w:lvl>
  </w:abstractNum>
  <w:abstractNum w:abstractNumId="7" w15:restartNumberingAfterBreak="0">
    <w:nsid w:val="314A16A1"/>
    <w:multiLevelType w:val="hybridMultilevel"/>
    <w:tmpl w:val="5E401514"/>
    <w:lvl w:ilvl="0" w:tplc="E892B2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D2A712">
      <w:numFmt w:val="decimal"/>
      <w:lvlText w:val=""/>
      <w:lvlJc w:val="left"/>
    </w:lvl>
    <w:lvl w:ilvl="2" w:tplc="D900934A">
      <w:numFmt w:val="decimal"/>
      <w:lvlText w:val=""/>
      <w:lvlJc w:val="left"/>
    </w:lvl>
    <w:lvl w:ilvl="3" w:tplc="0D3054D0">
      <w:numFmt w:val="decimal"/>
      <w:lvlText w:val=""/>
      <w:lvlJc w:val="left"/>
    </w:lvl>
    <w:lvl w:ilvl="4" w:tplc="0DBE7796">
      <w:numFmt w:val="decimal"/>
      <w:lvlText w:val=""/>
      <w:lvlJc w:val="left"/>
    </w:lvl>
    <w:lvl w:ilvl="5" w:tplc="44829E52">
      <w:numFmt w:val="decimal"/>
      <w:lvlText w:val=""/>
      <w:lvlJc w:val="left"/>
    </w:lvl>
    <w:lvl w:ilvl="6" w:tplc="21949B1C">
      <w:numFmt w:val="decimal"/>
      <w:lvlText w:val=""/>
      <w:lvlJc w:val="left"/>
    </w:lvl>
    <w:lvl w:ilvl="7" w:tplc="26640F3E">
      <w:numFmt w:val="decimal"/>
      <w:lvlText w:val=""/>
      <w:lvlJc w:val="left"/>
    </w:lvl>
    <w:lvl w:ilvl="8" w:tplc="3C5E4760">
      <w:numFmt w:val="decimal"/>
      <w:lvlText w:val=""/>
      <w:lvlJc w:val="left"/>
    </w:lvl>
  </w:abstractNum>
  <w:abstractNum w:abstractNumId="8" w15:restartNumberingAfterBreak="0">
    <w:nsid w:val="4083336D"/>
    <w:multiLevelType w:val="hybridMultilevel"/>
    <w:tmpl w:val="4C70D8CA"/>
    <w:lvl w:ilvl="0" w:tplc="5F082A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625A44">
      <w:numFmt w:val="decimal"/>
      <w:lvlText w:val=""/>
      <w:lvlJc w:val="left"/>
    </w:lvl>
    <w:lvl w:ilvl="2" w:tplc="6C4AEB1E">
      <w:numFmt w:val="decimal"/>
      <w:lvlText w:val=""/>
      <w:lvlJc w:val="left"/>
    </w:lvl>
    <w:lvl w:ilvl="3" w:tplc="8A789E28">
      <w:numFmt w:val="decimal"/>
      <w:lvlText w:val=""/>
      <w:lvlJc w:val="left"/>
    </w:lvl>
    <w:lvl w:ilvl="4" w:tplc="D984584C">
      <w:numFmt w:val="decimal"/>
      <w:lvlText w:val=""/>
      <w:lvlJc w:val="left"/>
    </w:lvl>
    <w:lvl w:ilvl="5" w:tplc="C7BAC43C">
      <w:numFmt w:val="decimal"/>
      <w:lvlText w:val=""/>
      <w:lvlJc w:val="left"/>
    </w:lvl>
    <w:lvl w:ilvl="6" w:tplc="BBA093D4">
      <w:numFmt w:val="decimal"/>
      <w:lvlText w:val=""/>
      <w:lvlJc w:val="left"/>
    </w:lvl>
    <w:lvl w:ilvl="7" w:tplc="D50823F8">
      <w:numFmt w:val="decimal"/>
      <w:lvlText w:val=""/>
      <w:lvlJc w:val="left"/>
    </w:lvl>
    <w:lvl w:ilvl="8" w:tplc="4AE6DB7E">
      <w:numFmt w:val="decimal"/>
      <w:lvlText w:val=""/>
      <w:lvlJc w:val="left"/>
    </w:lvl>
  </w:abstractNum>
  <w:abstractNum w:abstractNumId="9" w15:restartNumberingAfterBreak="0">
    <w:nsid w:val="49B8697F"/>
    <w:multiLevelType w:val="hybridMultilevel"/>
    <w:tmpl w:val="F208AF54"/>
    <w:lvl w:ilvl="0" w:tplc="A9FE1332">
      <w:numFmt w:val="decimal"/>
      <w:lvlText w:val=""/>
      <w:lvlJc w:val="left"/>
    </w:lvl>
    <w:lvl w:ilvl="1" w:tplc="D8C8FB4E">
      <w:numFmt w:val="decimal"/>
      <w:lvlText w:val=""/>
      <w:lvlJc w:val="left"/>
    </w:lvl>
    <w:lvl w:ilvl="2" w:tplc="ACDA9F4C">
      <w:numFmt w:val="decimal"/>
      <w:lvlText w:val=""/>
      <w:lvlJc w:val="left"/>
    </w:lvl>
    <w:lvl w:ilvl="3" w:tplc="B21A375A">
      <w:numFmt w:val="decimal"/>
      <w:lvlText w:val=""/>
      <w:lvlJc w:val="left"/>
    </w:lvl>
    <w:lvl w:ilvl="4" w:tplc="D7E655F6">
      <w:numFmt w:val="decimal"/>
      <w:lvlText w:val=""/>
      <w:lvlJc w:val="left"/>
    </w:lvl>
    <w:lvl w:ilvl="5" w:tplc="14B824C2">
      <w:numFmt w:val="decimal"/>
      <w:lvlText w:val=""/>
      <w:lvlJc w:val="left"/>
    </w:lvl>
    <w:lvl w:ilvl="6" w:tplc="6980DF02">
      <w:numFmt w:val="decimal"/>
      <w:lvlText w:val=""/>
      <w:lvlJc w:val="left"/>
    </w:lvl>
    <w:lvl w:ilvl="7" w:tplc="040CA202">
      <w:numFmt w:val="decimal"/>
      <w:lvlText w:val=""/>
      <w:lvlJc w:val="left"/>
    </w:lvl>
    <w:lvl w:ilvl="8" w:tplc="A5F2CC72">
      <w:numFmt w:val="decimal"/>
      <w:lvlText w:val=""/>
      <w:lvlJc w:val="left"/>
    </w:lvl>
  </w:abstractNum>
  <w:abstractNum w:abstractNumId="10" w15:restartNumberingAfterBreak="0">
    <w:nsid w:val="4A125513"/>
    <w:multiLevelType w:val="hybridMultilevel"/>
    <w:tmpl w:val="F04A0380"/>
    <w:lvl w:ilvl="0" w:tplc="A93E5A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7656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81671E2">
      <w:numFmt w:val="decimal"/>
      <w:lvlText w:val=""/>
      <w:lvlJc w:val="left"/>
    </w:lvl>
    <w:lvl w:ilvl="3" w:tplc="53007C8E">
      <w:numFmt w:val="decimal"/>
      <w:lvlText w:val=""/>
      <w:lvlJc w:val="left"/>
    </w:lvl>
    <w:lvl w:ilvl="4" w:tplc="EC5897EE">
      <w:numFmt w:val="decimal"/>
      <w:lvlText w:val=""/>
      <w:lvlJc w:val="left"/>
    </w:lvl>
    <w:lvl w:ilvl="5" w:tplc="F29C07C0">
      <w:numFmt w:val="decimal"/>
      <w:lvlText w:val=""/>
      <w:lvlJc w:val="left"/>
    </w:lvl>
    <w:lvl w:ilvl="6" w:tplc="AA68C10A">
      <w:numFmt w:val="decimal"/>
      <w:lvlText w:val=""/>
      <w:lvlJc w:val="left"/>
    </w:lvl>
    <w:lvl w:ilvl="7" w:tplc="4288D6F8">
      <w:numFmt w:val="decimal"/>
      <w:lvlText w:val=""/>
      <w:lvlJc w:val="left"/>
    </w:lvl>
    <w:lvl w:ilvl="8" w:tplc="A8D69FFC">
      <w:numFmt w:val="decimal"/>
      <w:lvlText w:val=""/>
      <w:lvlJc w:val="left"/>
    </w:lvl>
  </w:abstractNum>
  <w:abstractNum w:abstractNumId="11" w15:restartNumberingAfterBreak="0">
    <w:nsid w:val="4B07233C"/>
    <w:multiLevelType w:val="hybridMultilevel"/>
    <w:tmpl w:val="D7B60A66"/>
    <w:lvl w:ilvl="0" w:tplc="5B7C36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CE7CB4">
      <w:numFmt w:val="decimal"/>
      <w:lvlText w:val=""/>
      <w:lvlJc w:val="left"/>
    </w:lvl>
    <w:lvl w:ilvl="2" w:tplc="9D868AE0">
      <w:numFmt w:val="decimal"/>
      <w:lvlText w:val=""/>
      <w:lvlJc w:val="left"/>
    </w:lvl>
    <w:lvl w:ilvl="3" w:tplc="164CBEE0">
      <w:numFmt w:val="decimal"/>
      <w:lvlText w:val=""/>
      <w:lvlJc w:val="left"/>
    </w:lvl>
    <w:lvl w:ilvl="4" w:tplc="3C74B6D8">
      <w:numFmt w:val="decimal"/>
      <w:lvlText w:val=""/>
      <w:lvlJc w:val="left"/>
    </w:lvl>
    <w:lvl w:ilvl="5" w:tplc="24F884C2">
      <w:numFmt w:val="decimal"/>
      <w:lvlText w:val=""/>
      <w:lvlJc w:val="left"/>
    </w:lvl>
    <w:lvl w:ilvl="6" w:tplc="7568A138">
      <w:numFmt w:val="decimal"/>
      <w:lvlText w:val=""/>
      <w:lvlJc w:val="left"/>
    </w:lvl>
    <w:lvl w:ilvl="7" w:tplc="56CAEEAC">
      <w:numFmt w:val="decimal"/>
      <w:lvlText w:val=""/>
      <w:lvlJc w:val="left"/>
    </w:lvl>
    <w:lvl w:ilvl="8" w:tplc="FC62D656">
      <w:numFmt w:val="decimal"/>
      <w:lvlText w:val=""/>
      <w:lvlJc w:val="left"/>
    </w:lvl>
  </w:abstractNum>
  <w:abstractNum w:abstractNumId="12" w15:restartNumberingAfterBreak="0">
    <w:nsid w:val="50BD1F52"/>
    <w:multiLevelType w:val="hybridMultilevel"/>
    <w:tmpl w:val="7820D270"/>
    <w:lvl w:ilvl="0" w:tplc="944CB7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F941E7E">
      <w:numFmt w:val="decimal"/>
      <w:lvlText w:val=""/>
      <w:lvlJc w:val="left"/>
    </w:lvl>
    <w:lvl w:ilvl="2" w:tplc="30DCE5EA">
      <w:numFmt w:val="decimal"/>
      <w:lvlText w:val=""/>
      <w:lvlJc w:val="left"/>
    </w:lvl>
    <w:lvl w:ilvl="3" w:tplc="ED1AC428">
      <w:numFmt w:val="decimal"/>
      <w:lvlText w:val=""/>
      <w:lvlJc w:val="left"/>
    </w:lvl>
    <w:lvl w:ilvl="4" w:tplc="ED30EACE">
      <w:numFmt w:val="decimal"/>
      <w:lvlText w:val=""/>
      <w:lvlJc w:val="left"/>
    </w:lvl>
    <w:lvl w:ilvl="5" w:tplc="9DF06D00">
      <w:numFmt w:val="decimal"/>
      <w:lvlText w:val=""/>
      <w:lvlJc w:val="left"/>
    </w:lvl>
    <w:lvl w:ilvl="6" w:tplc="29E0F37A">
      <w:numFmt w:val="decimal"/>
      <w:lvlText w:val=""/>
      <w:lvlJc w:val="left"/>
    </w:lvl>
    <w:lvl w:ilvl="7" w:tplc="4F96A95A">
      <w:numFmt w:val="decimal"/>
      <w:lvlText w:val=""/>
      <w:lvlJc w:val="left"/>
    </w:lvl>
    <w:lvl w:ilvl="8" w:tplc="4CD63122">
      <w:numFmt w:val="decimal"/>
      <w:lvlText w:val=""/>
      <w:lvlJc w:val="left"/>
    </w:lvl>
  </w:abstractNum>
  <w:abstractNum w:abstractNumId="13" w15:restartNumberingAfterBreak="0">
    <w:nsid w:val="53791272"/>
    <w:multiLevelType w:val="hybridMultilevel"/>
    <w:tmpl w:val="B72A4858"/>
    <w:lvl w:ilvl="0" w:tplc="DDDE13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E2EE5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E8C40EA">
      <w:numFmt w:val="decimal"/>
      <w:lvlText w:val=""/>
      <w:lvlJc w:val="left"/>
    </w:lvl>
    <w:lvl w:ilvl="3" w:tplc="A7BA1004">
      <w:numFmt w:val="decimal"/>
      <w:lvlText w:val=""/>
      <w:lvlJc w:val="left"/>
    </w:lvl>
    <w:lvl w:ilvl="4" w:tplc="ACC82606">
      <w:numFmt w:val="decimal"/>
      <w:lvlText w:val=""/>
      <w:lvlJc w:val="left"/>
    </w:lvl>
    <w:lvl w:ilvl="5" w:tplc="2BDCFD9E">
      <w:numFmt w:val="decimal"/>
      <w:lvlText w:val=""/>
      <w:lvlJc w:val="left"/>
    </w:lvl>
    <w:lvl w:ilvl="6" w:tplc="37227196">
      <w:numFmt w:val="decimal"/>
      <w:lvlText w:val=""/>
      <w:lvlJc w:val="left"/>
    </w:lvl>
    <w:lvl w:ilvl="7" w:tplc="1B9C90BA">
      <w:numFmt w:val="decimal"/>
      <w:lvlText w:val=""/>
      <w:lvlJc w:val="left"/>
    </w:lvl>
    <w:lvl w:ilvl="8" w:tplc="BD6C772C">
      <w:numFmt w:val="decimal"/>
      <w:lvlText w:val=""/>
      <w:lvlJc w:val="left"/>
    </w:lvl>
  </w:abstractNum>
  <w:abstractNum w:abstractNumId="14" w15:restartNumberingAfterBreak="0">
    <w:nsid w:val="5B0773A7"/>
    <w:multiLevelType w:val="hybridMultilevel"/>
    <w:tmpl w:val="33C4388C"/>
    <w:lvl w:ilvl="0" w:tplc="9A4CEB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6EFB1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2BE072E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  <w:lvl w:ilvl="3" w:tplc="DD661E14">
      <w:numFmt w:val="decimal"/>
      <w:lvlText w:val=""/>
      <w:lvlJc w:val="left"/>
    </w:lvl>
    <w:lvl w:ilvl="4" w:tplc="36165AD2">
      <w:numFmt w:val="decimal"/>
      <w:lvlText w:val=""/>
      <w:lvlJc w:val="left"/>
    </w:lvl>
    <w:lvl w:ilvl="5" w:tplc="B7ACAEA2">
      <w:numFmt w:val="decimal"/>
      <w:lvlText w:val=""/>
      <w:lvlJc w:val="left"/>
    </w:lvl>
    <w:lvl w:ilvl="6" w:tplc="03E00904">
      <w:numFmt w:val="decimal"/>
      <w:lvlText w:val=""/>
      <w:lvlJc w:val="left"/>
    </w:lvl>
    <w:lvl w:ilvl="7" w:tplc="181E88DC">
      <w:numFmt w:val="decimal"/>
      <w:lvlText w:val=""/>
      <w:lvlJc w:val="left"/>
    </w:lvl>
    <w:lvl w:ilvl="8" w:tplc="E46CC686">
      <w:numFmt w:val="decimal"/>
      <w:lvlText w:val=""/>
      <w:lvlJc w:val="left"/>
    </w:lvl>
  </w:abstractNum>
  <w:abstractNum w:abstractNumId="15" w15:restartNumberingAfterBreak="0">
    <w:nsid w:val="61A4290B"/>
    <w:multiLevelType w:val="hybridMultilevel"/>
    <w:tmpl w:val="6A06D538"/>
    <w:lvl w:ilvl="0" w:tplc="4EFA5B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6CD790">
      <w:numFmt w:val="decimal"/>
      <w:lvlText w:val=""/>
      <w:lvlJc w:val="left"/>
    </w:lvl>
    <w:lvl w:ilvl="2" w:tplc="3F367D2A">
      <w:numFmt w:val="decimal"/>
      <w:lvlText w:val=""/>
      <w:lvlJc w:val="left"/>
    </w:lvl>
    <w:lvl w:ilvl="3" w:tplc="14CE82A8">
      <w:numFmt w:val="decimal"/>
      <w:lvlText w:val=""/>
      <w:lvlJc w:val="left"/>
    </w:lvl>
    <w:lvl w:ilvl="4" w:tplc="D41E0A64">
      <w:numFmt w:val="decimal"/>
      <w:lvlText w:val=""/>
      <w:lvlJc w:val="left"/>
    </w:lvl>
    <w:lvl w:ilvl="5" w:tplc="EF6A7880">
      <w:numFmt w:val="decimal"/>
      <w:lvlText w:val=""/>
      <w:lvlJc w:val="left"/>
    </w:lvl>
    <w:lvl w:ilvl="6" w:tplc="34A63428">
      <w:numFmt w:val="decimal"/>
      <w:lvlText w:val=""/>
      <w:lvlJc w:val="left"/>
    </w:lvl>
    <w:lvl w:ilvl="7" w:tplc="40C88406">
      <w:numFmt w:val="decimal"/>
      <w:lvlText w:val=""/>
      <w:lvlJc w:val="left"/>
    </w:lvl>
    <w:lvl w:ilvl="8" w:tplc="82EE5410">
      <w:numFmt w:val="decimal"/>
      <w:lvlText w:val=""/>
      <w:lvlJc w:val="left"/>
    </w:lvl>
  </w:abstractNum>
  <w:abstractNum w:abstractNumId="16" w15:restartNumberingAfterBreak="0">
    <w:nsid w:val="634D5032"/>
    <w:multiLevelType w:val="hybridMultilevel"/>
    <w:tmpl w:val="AE5234A4"/>
    <w:lvl w:ilvl="0" w:tplc="E5A698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E6EED0">
      <w:numFmt w:val="decimal"/>
      <w:lvlText w:val=""/>
      <w:lvlJc w:val="left"/>
    </w:lvl>
    <w:lvl w:ilvl="2" w:tplc="594E654E">
      <w:numFmt w:val="decimal"/>
      <w:lvlText w:val=""/>
      <w:lvlJc w:val="left"/>
    </w:lvl>
    <w:lvl w:ilvl="3" w:tplc="BE2C5154">
      <w:numFmt w:val="decimal"/>
      <w:lvlText w:val=""/>
      <w:lvlJc w:val="left"/>
    </w:lvl>
    <w:lvl w:ilvl="4" w:tplc="5B0AF8E6">
      <w:numFmt w:val="decimal"/>
      <w:lvlText w:val=""/>
      <w:lvlJc w:val="left"/>
    </w:lvl>
    <w:lvl w:ilvl="5" w:tplc="3938790E">
      <w:numFmt w:val="decimal"/>
      <w:lvlText w:val=""/>
      <w:lvlJc w:val="left"/>
    </w:lvl>
    <w:lvl w:ilvl="6" w:tplc="AE06A534">
      <w:numFmt w:val="decimal"/>
      <w:lvlText w:val=""/>
      <w:lvlJc w:val="left"/>
    </w:lvl>
    <w:lvl w:ilvl="7" w:tplc="306E5B22">
      <w:numFmt w:val="decimal"/>
      <w:lvlText w:val=""/>
      <w:lvlJc w:val="left"/>
    </w:lvl>
    <w:lvl w:ilvl="8" w:tplc="ADF40B9E">
      <w:numFmt w:val="decimal"/>
      <w:lvlText w:val=""/>
      <w:lvlJc w:val="left"/>
    </w:lvl>
  </w:abstractNum>
  <w:num w:numId="1" w16cid:durableId="752970804">
    <w:abstractNumId w:val="7"/>
  </w:num>
  <w:num w:numId="2" w16cid:durableId="2007778608">
    <w:abstractNumId w:val="10"/>
  </w:num>
  <w:num w:numId="3" w16cid:durableId="1906993655">
    <w:abstractNumId w:val="15"/>
  </w:num>
  <w:num w:numId="4" w16cid:durableId="92744130">
    <w:abstractNumId w:val="0"/>
  </w:num>
  <w:num w:numId="5" w16cid:durableId="404036450">
    <w:abstractNumId w:val="16"/>
  </w:num>
  <w:num w:numId="6" w16cid:durableId="1287465973">
    <w:abstractNumId w:val="6"/>
  </w:num>
  <w:num w:numId="7" w16cid:durableId="791052224">
    <w:abstractNumId w:val="14"/>
  </w:num>
  <w:num w:numId="8" w16cid:durableId="1354069980">
    <w:abstractNumId w:val="4"/>
  </w:num>
  <w:num w:numId="9" w16cid:durableId="1932735120">
    <w:abstractNumId w:val="1"/>
  </w:num>
  <w:num w:numId="10" w16cid:durableId="1964144127">
    <w:abstractNumId w:val="8"/>
  </w:num>
  <w:num w:numId="11" w16cid:durableId="1984041481">
    <w:abstractNumId w:val="13"/>
  </w:num>
  <w:num w:numId="12" w16cid:durableId="1540973139">
    <w:abstractNumId w:val="11"/>
  </w:num>
  <w:num w:numId="13" w16cid:durableId="1967272817">
    <w:abstractNumId w:val="3"/>
  </w:num>
  <w:num w:numId="14" w16cid:durableId="1890990344">
    <w:abstractNumId w:val="2"/>
  </w:num>
  <w:num w:numId="15" w16cid:durableId="2018073583">
    <w:abstractNumId w:val="5"/>
  </w:num>
  <w:num w:numId="16" w16cid:durableId="1571430207">
    <w:abstractNumId w:val="9"/>
  </w:num>
  <w:num w:numId="17" w16cid:durableId="1307853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841"/>
    <w:rsid w:val="00144841"/>
    <w:rsid w:val="005F5D5B"/>
    <w:rsid w:val="00E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D151EBE"/>
  <w15:docId w15:val="{99987401-E97B-4100-9C06-52DD9D7D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ospher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RI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osphere.py" TargetMode="External"/><Relationship Id="rId5" Type="http://schemas.openxmlformats.org/officeDocument/2006/relationships/hyperlink" Target="http://IRIS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Hitartha Dutta</cp:lastModifiedBy>
  <cp:revision>2</cp:revision>
  <dcterms:created xsi:type="dcterms:W3CDTF">2025-08-19T08:46:00Z</dcterms:created>
  <dcterms:modified xsi:type="dcterms:W3CDTF">2025-08-19T11:18:00Z</dcterms:modified>
</cp:coreProperties>
</file>