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分词算法设计中的几个基本原则：</w:t>
      </w:r>
    </w:p>
    <w:p>
      <w:pPr>
        <w:rPr>
          <w:rFonts w:hint="eastAsia"/>
        </w:rPr>
      </w:pPr>
      <w:r>
        <w:rPr>
          <w:rFonts w:hint="eastAsia"/>
        </w:rPr>
        <w:t>1、颗粒度越大越好：用于进行语义分析的文本分词，要求分词结果的颗粒度越大，即单词的字数越多，所能表示的含义越确切，如：“公安局长”可以分为“公安 局长”、“公安局 长”、“公安局长”都算对，但是要用于语义分析，则“公安局长”的分词结果最好（当然前提是所使用的词典中有这个词）</w:t>
      </w:r>
    </w:p>
    <w:p>
      <w:pPr>
        <w:rPr>
          <w:rFonts w:hint="eastAsia"/>
        </w:rPr>
      </w:pPr>
      <w:r>
        <w:rPr>
          <w:rFonts w:hint="eastAsia"/>
        </w:rPr>
        <w:t>2、切分结果中非词典词越少越好，单字字典词数越少越好，这里的“非词典词”就是不包含在词典中的单字，而“单字字典词”指的是可以独立运用的单字，如“的”、“了”、“和”、“你”、“我”、“他”。例如：“技术和服务”，可以分为“技术 和服 务”以及“技术 和 服务”，但“务”字无法独立成词（即词典中没有），但“和”字可以单独成词（词典中要包含），因此“技术 和服 务”有1个非词典词，而“技术 和 服务”有0个非词典词，因此选用后者。</w:t>
      </w:r>
    </w:p>
    <w:p>
      <w:pPr>
        <w:rPr>
          <w:rFonts w:hint="eastAsia"/>
        </w:rPr>
      </w:pPr>
      <w:r>
        <w:rPr>
          <w:rFonts w:hint="eastAsia"/>
        </w:rPr>
        <w:t>3、总体词数越少越好，在相同字数的情况下，总词数越少，说明语义单元越少，那么相对的单个语义单元的权重会越大，因此准确性会越高。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t>最大匹配法：最大匹配是指以词典为依据，取词典中最长单词为</w:t>
      </w:r>
      <w:bookmarkStart w:id="0" w:name="_GoBack"/>
      <w:bookmarkEnd w:id="0"/>
      <w:r>
        <w:t>第一个次取字数量的扫描串，在词典中进行扫描（为提升扫描效率，</w:t>
      </w:r>
      <w:r>
        <w:rPr>
          <w:rFonts w:hint="eastAsia"/>
        </w:rPr>
        <w:t>还可以跟据字数多少设计多个字典，然后根据字数分别从不同字典中进行扫描）。例如：词典中最长词为“中华人民共和国”共7个汉字，则最大匹配起始字数为7个汉字。然后逐字递减，在对应的词典中进行查找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121F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zhangqics</dc:creator>
  <cp:lastModifiedBy>zhangqics</cp:lastModifiedBy>
  <dcterms:modified xsi:type="dcterms:W3CDTF">2016-07-26T14:13:20Z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