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48" w:rsidRDefault="00A52748" w:rsidP="00A52748">
      <w:pPr>
        <w:pStyle w:val="berschrift3"/>
        <w:rPr>
          <w:rFonts w:ascii="Calibri(Überschriften)" w:hAnsi="Calibri(Überschriften)"/>
          <w:sz w:val="36"/>
          <w:szCs w:val="36"/>
        </w:rPr>
      </w:pPr>
      <w:r>
        <w:rPr>
          <w:rFonts w:ascii="Calibri(Überschriften)" w:hAnsi="Calibri(Überschriften)"/>
          <w:sz w:val="36"/>
          <w:szCs w:val="36"/>
        </w:rPr>
        <w:t xml:space="preserve">ABNAHMEPROTOKOLL </w:t>
      </w:r>
      <w:r w:rsidR="007C6664">
        <w:rPr>
          <w:rFonts w:ascii="Calibri(Überschriften)" w:hAnsi="Calibri(Überschriften)"/>
          <w:sz w:val="36"/>
          <w:szCs w:val="36"/>
        </w:rPr>
        <w:t>25</w:t>
      </w:r>
      <w:r>
        <w:rPr>
          <w:rFonts w:ascii="Calibri(Überschriften)" w:hAnsi="Calibri(Überschriften)"/>
          <w:sz w:val="36"/>
          <w:szCs w:val="36"/>
        </w:rPr>
        <w:t>.10.2018</w:t>
      </w:r>
    </w:p>
    <w:p w:rsidR="00A52748" w:rsidRDefault="00A52748" w:rsidP="00A52748">
      <w:r>
        <w:t xml:space="preserve">PRAKTIKUM </w:t>
      </w:r>
      <w:r w:rsidR="007C6664">
        <w:t>2</w:t>
      </w:r>
    </w:p>
    <w:p w:rsidR="00A52748" w:rsidRDefault="00A52748" w:rsidP="00A52748"/>
    <w:p w:rsidR="00A52748" w:rsidRDefault="00A52748" w:rsidP="00A52748">
      <w:r>
        <w:t xml:space="preserve">Hier werden die am </w:t>
      </w:r>
      <w:r w:rsidR="007C6664">
        <w:t>25</w:t>
      </w:r>
      <w:r>
        <w:t xml:space="preserve">.10.2018 mit dem Kunden besprochenen Punkte für das Milestone </w:t>
      </w:r>
      <w:r w:rsidR="007C6664">
        <w:t>2</w:t>
      </w:r>
      <w:r>
        <w:t xml:space="preserve"> festgehalten.</w:t>
      </w:r>
    </w:p>
    <w:p w:rsidR="00A52748" w:rsidRDefault="00A52748" w:rsidP="00A5274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5"/>
        <w:gridCol w:w="7262"/>
        <w:gridCol w:w="1025"/>
      </w:tblGrid>
      <w:tr w:rsidR="00A52748" w:rsidTr="00217E5C">
        <w:tc>
          <w:tcPr>
            <w:tcW w:w="776" w:type="dxa"/>
            <w:shd w:val="clear" w:color="auto" w:fill="B4C6E7" w:themeFill="accent1" w:themeFillTint="66"/>
          </w:tcPr>
          <w:p w:rsidR="00A52748" w:rsidRDefault="00A52748" w:rsidP="00A52748">
            <w:r>
              <w:t>Punkt</w:t>
            </w:r>
          </w:p>
        </w:tc>
        <w:tc>
          <w:tcPr>
            <w:tcW w:w="7441" w:type="dxa"/>
            <w:shd w:val="clear" w:color="auto" w:fill="B4C6E7" w:themeFill="accent1" w:themeFillTint="66"/>
          </w:tcPr>
          <w:p w:rsidR="00A52748" w:rsidRDefault="00A52748" w:rsidP="00A52748"/>
        </w:tc>
        <w:tc>
          <w:tcPr>
            <w:tcW w:w="845" w:type="dxa"/>
            <w:shd w:val="clear" w:color="auto" w:fill="B4C6E7" w:themeFill="accent1" w:themeFillTint="66"/>
          </w:tcPr>
          <w:p w:rsidR="00A52748" w:rsidRDefault="00A52748" w:rsidP="00A52748">
            <w:proofErr w:type="spellStart"/>
            <w:r>
              <w:t>Abge</w:t>
            </w:r>
            <w:r w:rsidR="00217E5C">
              <w:t>-</w:t>
            </w:r>
            <w:r>
              <w:t>nommen</w:t>
            </w:r>
            <w:proofErr w:type="spellEnd"/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1</w:t>
            </w:r>
          </w:p>
        </w:tc>
        <w:tc>
          <w:tcPr>
            <w:tcW w:w="7441" w:type="dxa"/>
          </w:tcPr>
          <w:p w:rsidR="00A52748" w:rsidRDefault="007C6664" w:rsidP="00A52748">
            <w:r w:rsidRPr="007C6664">
              <w:t>Festlegung des SW-Entwicklungsprozesses und der Rollen der Team-Mitglieder</w:t>
            </w:r>
            <w:r>
              <w:t>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2</w:t>
            </w:r>
          </w:p>
        </w:tc>
        <w:tc>
          <w:tcPr>
            <w:tcW w:w="7441" w:type="dxa"/>
          </w:tcPr>
          <w:p w:rsidR="00A52748" w:rsidRDefault="007C6664" w:rsidP="00A52748">
            <w:r w:rsidRPr="007C6664">
              <w:t xml:space="preserve">HAL der Aktorik </w:t>
            </w:r>
            <w:proofErr w:type="spellStart"/>
            <w:r w:rsidRPr="007C6664">
              <w:t>lauﬀähig</w:t>
            </w:r>
            <w:proofErr w:type="spellEnd"/>
            <w:r>
              <w:t>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3</w:t>
            </w:r>
          </w:p>
        </w:tc>
        <w:tc>
          <w:tcPr>
            <w:tcW w:w="7441" w:type="dxa"/>
          </w:tcPr>
          <w:p w:rsidR="00A52748" w:rsidRDefault="007C6664" w:rsidP="00A52748">
            <w:r w:rsidRPr="007C6664">
              <w:t>Test der Aktorik-HAL</w:t>
            </w:r>
            <w:r>
              <w:t>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7C6664" w:rsidTr="00217E5C">
        <w:tc>
          <w:tcPr>
            <w:tcW w:w="776" w:type="dxa"/>
          </w:tcPr>
          <w:p w:rsidR="007C6664" w:rsidRDefault="007C6664" w:rsidP="00A52748">
            <w:r>
              <w:t>4</w:t>
            </w:r>
            <w:r>
              <w:br/>
            </w:r>
          </w:p>
        </w:tc>
        <w:tc>
          <w:tcPr>
            <w:tcW w:w="7441" w:type="dxa"/>
          </w:tcPr>
          <w:p w:rsidR="007C6664" w:rsidRPr="007C6664" w:rsidRDefault="007C6664" w:rsidP="00A52748">
            <w:r w:rsidRPr="007C6664">
              <w:t>Interface zur Übertragung einzelner Bytes über die serielle Schnittstelle</w:t>
            </w:r>
            <w:r>
              <w:t>.</w:t>
            </w:r>
          </w:p>
        </w:tc>
        <w:tc>
          <w:tcPr>
            <w:tcW w:w="845" w:type="dxa"/>
          </w:tcPr>
          <w:p w:rsidR="007C6664" w:rsidRDefault="007C6664" w:rsidP="00A52748"/>
        </w:tc>
      </w:tr>
      <w:tr w:rsidR="003814B1" w:rsidTr="00217E5C">
        <w:tc>
          <w:tcPr>
            <w:tcW w:w="776" w:type="dxa"/>
          </w:tcPr>
          <w:p w:rsidR="003814B1" w:rsidRDefault="003814B1" w:rsidP="00A52748">
            <w:r>
              <w:t>5</w:t>
            </w:r>
          </w:p>
          <w:p w:rsidR="003814B1" w:rsidRDefault="003814B1" w:rsidP="00A52748"/>
        </w:tc>
        <w:tc>
          <w:tcPr>
            <w:tcW w:w="7441" w:type="dxa"/>
          </w:tcPr>
          <w:p w:rsidR="003814B1" w:rsidRPr="007C6664" w:rsidRDefault="003814B1" w:rsidP="00A52748">
            <w:r>
              <w:t>Einfache LAN-Remote Kommunikation</w:t>
            </w:r>
          </w:p>
        </w:tc>
        <w:tc>
          <w:tcPr>
            <w:tcW w:w="845" w:type="dxa"/>
          </w:tcPr>
          <w:p w:rsidR="003814B1" w:rsidRDefault="003814B1" w:rsidP="00A52748"/>
        </w:tc>
      </w:tr>
    </w:tbl>
    <w:p w:rsidR="00967E4E" w:rsidRDefault="00967E4E" w:rsidP="00A52748">
      <w:bookmarkStart w:id="0" w:name="_GoBack"/>
      <w:bookmarkEnd w:id="0"/>
    </w:p>
    <w:p w:rsidR="00967E4E" w:rsidRDefault="00967E4E" w:rsidP="00A52748"/>
    <w:p w:rsidR="00967E4E" w:rsidRDefault="00967E4E" w:rsidP="00A52748">
      <w:r>
        <w:t>_______________________</w:t>
      </w:r>
    </w:p>
    <w:p w:rsidR="00967E4E" w:rsidRDefault="00967E4E" w:rsidP="00A52748">
      <w:r>
        <w:t>Unterschrift des Kunden</w:t>
      </w:r>
      <w:r>
        <w:tab/>
      </w:r>
      <w:r>
        <w:tab/>
      </w:r>
    </w:p>
    <w:p w:rsidR="00967E4E" w:rsidRDefault="00967E4E" w:rsidP="00967E4E">
      <w:r>
        <w:t>_______________________</w:t>
      </w:r>
    </w:p>
    <w:p w:rsidR="00967E4E" w:rsidRDefault="00967E4E" w:rsidP="00967E4E">
      <w:r>
        <w:t>Ort &amp; Datum</w:t>
      </w:r>
      <w:r>
        <w:tab/>
      </w:r>
      <w:r>
        <w:tab/>
      </w:r>
    </w:p>
    <w:p w:rsidR="00967E4E" w:rsidRDefault="00967E4E" w:rsidP="00A52748">
      <w:pPr>
        <w:pBdr>
          <w:bottom w:val="single" w:sz="12" w:space="1" w:color="auto"/>
        </w:pBdr>
      </w:pPr>
    </w:p>
    <w:p w:rsidR="00967E4E" w:rsidRPr="00A52748" w:rsidRDefault="00967E4E" w:rsidP="00A52748"/>
    <w:sectPr w:rsidR="00967E4E" w:rsidRPr="00A52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(Überschriften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C1361"/>
    <w:multiLevelType w:val="hybridMultilevel"/>
    <w:tmpl w:val="3EF22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8"/>
    <w:rsid w:val="00217E5C"/>
    <w:rsid w:val="002F211D"/>
    <w:rsid w:val="003814B1"/>
    <w:rsid w:val="0038433F"/>
    <w:rsid w:val="005E016F"/>
    <w:rsid w:val="00740BBE"/>
    <w:rsid w:val="007C6664"/>
    <w:rsid w:val="00967E4E"/>
    <w:rsid w:val="00A52748"/>
    <w:rsid w:val="00E26F5E"/>
    <w:rsid w:val="00E75B2B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2799"/>
  <w15:chartTrackingRefBased/>
  <w15:docId w15:val="{896E2B4F-8FDB-45E7-9BC0-1C69278C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2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2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2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2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A5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Adem-Can Agdas</cp:lastModifiedBy>
  <cp:revision>7</cp:revision>
  <dcterms:created xsi:type="dcterms:W3CDTF">2018-10-11T07:59:00Z</dcterms:created>
  <dcterms:modified xsi:type="dcterms:W3CDTF">2018-10-25T06:45:00Z</dcterms:modified>
</cp:coreProperties>
</file>