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56FE" w:rsidRPr="0087157F" w:rsidRDefault="00905C11" w:rsidP="00253750">
      <w:pPr>
        <w:pStyle w:val="BodyText"/>
        <w:spacing w:line="276" w:lineRule="auto"/>
        <w:jc w:val="center"/>
        <w:rPr>
          <w:rFonts w:ascii="Times New Roman" w:hAnsi="Times New Roman" w:cs="Times New Roman"/>
          <w:sz w:val="34"/>
          <w:szCs w:val="34"/>
        </w:rPr>
      </w:pPr>
      <w:r w:rsidRPr="0087157F">
        <w:rPr>
          <w:rFonts w:ascii="Times New Roman" w:hAnsi="Times New Roman" w:cs="Times New Roman"/>
          <w:sz w:val="34"/>
          <w:szCs w:val="34"/>
        </w:rPr>
        <w:t>A</w:t>
      </w:r>
    </w:p>
    <w:p w:rsidR="009556FE" w:rsidRPr="00614C91" w:rsidRDefault="00905C11" w:rsidP="00253750">
      <w:pPr>
        <w:pStyle w:val="Heading2"/>
        <w:spacing w:line="276" w:lineRule="auto"/>
        <w:ind w:left="0" w:firstLine="0"/>
        <w:jc w:val="center"/>
        <w:rPr>
          <w:rFonts w:ascii="Times New Roman" w:hAnsi="Times New Roman" w:cs="Times New Roman"/>
        </w:rPr>
      </w:pPr>
      <w:r w:rsidRPr="00614C91">
        <w:rPr>
          <w:rFonts w:ascii="Times New Roman" w:hAnsi="Times New Roman" w:cs="Times New Roman"/>
        </w:rPr>
        <w:t>Project Report</w:t>
      </w:r>
    </w:p>
    <w:p w:rsidR="009556FE" w:rsidRPr="00614C91" w:rsidRDefault="00905C11" w:rsidP="00253750">
      <w:pPr>
        <w:pStyle w:val="BodyText"/>
        <w:spacing w:line="276" w:lineRule="auto"/>
        <w:jc w:val="center"/>
        <w:rPr>
          <w:rFonts w:ascii="Times New Roman" w:hAnsi="Times New Roman" w:cs="Times New Roman"/>
        </w:rPr>
      </w:pPr>
      <w:r w:rsidRPr="00614C91">
        <w:rPr>
          <w:rFonts w:ascii="Times New Roman" w:hAnsi="Times New Roman" w:cs="Times New Roman"/>
        </w:rPr>
        <w:t>on</w:t>
      </w:r>
    </w:p>
    <w:p w:rsidR="009556FE" w:rsidRPr="00614C91" w:rsidRDefault="004B13D8" w:rsidP="00253750">
      <w:pPr>
        <w:spacing w:line="276" w:lineRule="auto"/>
        <w:jc w:val="center"/>
        <w:rPr>
          <w:rFonts w:ascii="Times New Roman" w:hAnsi="Times New Roman" w:cs="Times New Roman"/>
          <w:b/>
          <w:sz w:val="40"/>
        </w:rPr>
      </w:pPr>
      <w:r w:rsidRPr="00614C91">
        <w:rPr>
          <w:rFonts w:ascii="Times New Roman" w:hAnsi="Times New Roman" w:cs="Times New Roman"/>
          <w:b/>
          <w:sz w:val="40"/>
        </w:rPr>
        <w:t>ContextBasedRAG: A Context-Aware Retrieval-Augmented Generation Assistant for Factory Maintenance</w:t>
      </w:r>
    </w:p>
    <w:p w:rsidR="004B13D8" w:rsidRPr="008F5129" w:rsidRDefault="004B13D8" w:rsidP="00253750">
      <w:pPr>
        <w:pStyle w:val="BodyText"/>
        <w:spacing w:line="276" w:lineRule="auto"/>
        <w:jc w:val="center"/>
        <w:rPr>
          <w:rFonts w:ascii="Times New Roman" w:hAnsi="Times New Roman" w:cs="Times New Roman"/>
          <w:sz w:val="14"/>
        </w:rPr>
      </w:pPr>
    </w:p>
    <w:p w:rsidR="001454E4" w:rsidRDefault="00794BBC" w:rsidP="00253750">
      <w:pPr>
        <w:pStyle w:val="BodyText"/>
        <w:spacing w:line="276" w:lineRule="auto"/>
        <w:jc w:val="center"/>
        <w:rPr>
          <w:rFonts w:ascii="Times New Roman" w:hAnsi="Times New Roman" w:cs="Times New Roman"/>
        </w:rPr>
      </w:pPr>
      <w:r>
        <w:rPr>
          <w:rFonts w:ascii="Times New Roman" w:hAnsi="Times New Roman" w:cs="Times New Roman"/>
        </w:rPr>
        <w:t>s</w:t>
      </w:r>
      <w:r w:rsidR="00905C11" w:rsidRPr="00614C91">
        <w:rPr>
          <w:rFonts w:ascii="Times New Roman" w:hAnsi="Times New Roman" w:cs="Times New Roman"/>
        </w:rPr>
        <w:t xml:space="preserve">ubmitted </w:t>
      </w:r>
      <w:r w:rsidR="006707B9">
        <w:rPr>
          <w:rFonts w:ascii="Times New Roman" w:hAnsi="Times New Roman" w:cs="Times New Roman"/>
        </w:rPr>
        <w:t>for</w:t>
      </w:r>
      <w:r w:rsidR="00905C11" w:rsidRPr="00614C91">
        <w:rPr>
          <w:rFonts w:ascii="Times New Roman" w:hAnsi="Times New Roman" w:cs="Times New Roman"/>
        </w:rPr>
        <w:t xml:space="preserve"> Partial Fulfillment </w:t>
      </w:r>
      <w:r w:rsidR="006F5A22" w:rsidRPr="00614C91">
        <w:rPr>
          <w:rFonts w:ascii="Times New Roman" w:hAnsi="Times New Roman" w:cs="Times New Roman"/>
        </w:rPr>
        <w:t xml:space="preserve">of </w:t>
      </w:r>
    </w:p>
    <w:p w:rsidR="004B13D8" w:rsidRPr="00614C91" w:rsidRDefault="006F5A22" w:rsidP="00253750">
      <w:pPr>
        <w:pStyle w:val="BodyText"/>
        <w:spacing w:line="276" w:lineRule="auto"/>
        <w:jc w:val="center"/>
        <w:rPr>
          <w:rFonts w:ascii="Times New Roman" w:hAnsi="Times New Roman" w:cs="Times New Roman"/>
        </w:rPr>
      </w:pPr>
      <w:r w:rsidRPr="00614C91">
        <w:rPr>
          <w:rFonts w:ascii="Times New Roman" w:hAnsi="Times New Roman" w:cs="Times New Roman"/>
        </w:rPr>
        <w:t>the</w:t>
      </w:r>
      <w:r w:rsidR="00905C11" w:rsidRPr="00614C91">
        <w:rPr>
          <w:rFonts w:ascii="Times New Roman" w:hAnsi="Times New Roman" w:cs="Times New Roman"/>
        </w:rPr>
        <w:t xml:space="preserve"> Requirements </w:t>
      </w:r>
      <w:r w:rsidR="006707B9">
        <w:rPr>
          <w:rFonts w:ascii="Times New Roman" w:hAnsi="Times New Roman" w:cs="Times New Roman"/>
        </w:rPr>
        <w:t>of</w:t>
      </w:r>
      <w:r w:rsidR="00905C11" w:rsidRPr="00614C91">
        <w:rPr>
          <w:rFonts w:ascii="Times New Roman" w:hAnsi="Times New Roman" w:cs="Times New Roman"/>
        </w:rPr>
        <w:t xml:space="preserve"> the Degree </w:t>
      </w:r>
    </w:p>
    <w:p w:rsidR="009556FE" w:rsidRPr="00614C91" w:rsidRDefault="00905C11" w:rsidP="00253750">
      <w:pPr>
        <w:pStyle w:val="BodyText"/>
        <w:spacing w:line="276" w:lineRule="auto"/>
        <w:jc w:val="center"/>
        <w:rPr>
          <w:rFonts w:ascii="Times New Roman" w:hAnsi="Times New Roman" w:cs="Times New Roman"/>
        </w:rPr>
      </w:pPr>
      <w:r w:rsidRPr="00614C91">
        <w:rPr>
          <w:rFonts w:ascii="Times New Roman" w:hAnsi="Times New Roman" w:cs="Times New Roman"/>
        </w:rPr>
        <w:t>of</w:t>
      </w:r>
    </w:p>
    <w:p w:rsidR="009556FE" w:rsidRPr="00614C91" w:rsidRDefault="00905C11" w:rsidP="00253750">
      <w:pPr>
        <w:pStyle w:val="Heading2"/>
        <w:spacing w:line="276" w:lineRule="auto"/>
        <w:ind w:left="0" w:firstLine="0"/>
        <w:jc w:val="center"/>
        <w:rPr>
          <w:rFonts w:ascii="Times New Roman" w:hAnsi="Times New Roman" w:cs="Times New Roman"/>
        </w:rPr>
      </w:pPr>
      <w:r w:rsidRPr="00614C91">
        <w:rPr>
          <w:rFonts w:ascii="Times New Roman" w:hAnsi="Times New Roman" w:cs="Times New Roman"/>
        </w:rPr>
        <w:t xml:space="preserve">Bachelor of </w:t>
      </w:r>
      <w:r w:rsidR="00EA7F76">
        <w:rPr>
          <w:rFonts w:ascii="Times New Roman" w:hAnsi="Times New Roman" w:cs="Times New Roman"/>
        </w:rPr>
        <w:t>Technology</w:t>
      </w:r>
    </w:p>
    <w:p w:rsidR="009556FE" w:rsidRPr="00614C91" w:rsidRDefault="00905C11" w:rsidP="00253750">
      <w:pPr>
        <w:pStyle w:val="BodyText"/>
        <w:spacing w:line="276" w:lineRule="auto"/>
        <w:jc w:val="center"/>
        <w:rPr>
          <w:rFonts w:ascii="Times New Roman" w:hAnsi="Times New Roman" w:cs="Times New Roman"/>
        </w:rPr>
      </w:pPr>
      <w:r w:rsidRPr="00614C91">
        <w:rPr>
          <w:rFonts w:ascii="Times New Roman" w:hAnsi="Times New Roman" w:cs="Times New Roman"/>
        </w:rPr>
        <w:t>in</w:t>
      </w:r>
    </w:p>
    <w:p w:rsidR="009556FE" w:rsidRPr="00614C91" w:rsidRDefault="00BC572C" w:rsidP="00253750">
      <w:pPr>
        <w:pStyle w:val="Heading2"/>
        <w:spacing w:line="276" w:lineRule="auto"/>
        <w:ind w:left="0" w:firstLine="0"/>
        <w:jc w:val="center"/>
        <w:rPr>
          <w:rFonts w:ascii="Times New Roman" w:hAnsi="Times New Roman" w:cs="Times New Roman"/>
        </w:rPr>
      </w:pPr>
      <w:r>
        <w:rPr>
          <w:rFonts w:ascii="Times New Roman" w:hAnsi="Times New Roman" w:cs="Times New Roman"/>
        </w:rPr>
        <w:t>CSE</w:t>
      </w:r>
      <w:r w:rsidR="0087157F">
        <w:rPr>
          <w:rFonts w:ascii="Times New Roman" w:hAnsi="Times New Roman" w:cs="Times New Roman"/>
        </w:rPr>
        <w:t xml:space="preserve"> (Artificial Intelligence and Machine Learning</w:t>
      </w:r>
      <w:r>
        <w:rPr>
          <w:rFonts w:ascii="Times New Roman" w:hAnsi="Times New Roman" w:cs="Times New Roman"/>
        </w:rPr>
        <w:t>)</w:t>
      </w:r>
    </w:p>
    <w:p w:rsidR="009556FE" w:rsidRPr="00614C91" w:rsidRDefault="00905C11" w:rsidP="00253750">
      <w:pPr>
        <w:pStyle w:val="BodyText"/>
        <w:spacing w:line="276" w:lineRule="auto"/>
        <w:jc w:val="center"/>
        <w:rPr>
          <w:rFonts w:ascii="Times New Roman" w:hAnsi="Times New Roman" w:cs="Times New Roman"/>
        </w:rPr>
      </w:pPr>
      <w:r w:rsidRPr="00614C91">
        <w:rPr>
          <w:rFonts w:ascii="Times New Roman" w:hAnsi="Times New Roman" w:cs="Times New Roman"/>
        </w:rPr>
        <w:t>to</w:t>
      </w:r>
    </w:p>
    <w:p w:rsidR="009556FE" w:rsidRPr="00614C91" w:rsidRDefault="00AA184C" w:rsidP="00253750">
      <w:pPr>
        <w:pStyle w:val="Heading2"/>
        <w:spacing w:line="276" w:lineRule="auto"/>
        <w:ind w:left="0" w:firstLine="0"/>
        <w:jc w:val="center"/>
        <w:rPr>
          <w:rFonts w:ascii="Times New Roman" w:hAnsi="Times New Roman" w:cs="Times New Roman"/>
          <w:sz w:val="32"/>
        </w:rPr>
      </w:pPr>
      <w:r>
        <w:rPr>
          <w:rFonts w:ascii="Times New Roman" w:hAnsi="Times New Roman" w:cs="Times New Roman"/>
          <w:sz w:val="32"/>
        </w:rPr>
        <w:t xml:space="preserve">G H </w:t>
      </w:r>
      <w:proofErr w:type="spellStart"/>
      <w:r>
        <w:rPr>
          <w:rFonts w:ascii="Times New Roman" w:hAnsi="Times New Roman" w:cs="Times New Roman"/>
          <w:sz w:val="32"/>
        </w:rPr>
        <w:t>Raisoni</w:t>
      </w:r>
      <w:proofErr w:type="spellEnd"/>
      <w:r>
        <w:rPr>
          <w:rFonts w:ascii="Times New Roman" w:hAnsi="Times New Roman" w:cs="Times New Roman"/>
          <w:sz w:val="32"/>
        </w:rPr>
        <w:t xml:space="preserve"> College</w:t>
      </w:r>
      <w:r w:rsidR="00EA7F76">
        <w:rPr>
          <w:rFonts w:ascii="Times New Roman" w:hAnsi="Times New Roman" w:cs="Times New Roman"/>
          <w:sz w:val="32"/>
        </w:rPr>
        <w:t xml:space="preserve"> of </w:t>
      </w:r>
      <w:r>
        <w:rPr>
          <w:rFonts w:ascii="Times New Roman" w:hAnsi="Times New Roman" w:cs="Times New Roman"/>
          <w:sz w:val="32"/>
        </w:rPr>
        <w:t xml:space="preserve">Engineering and </w:t>
      </w:r>
      <w:r w:rsidR="00EA7F76">
        <w:rPr>
          <w:rFonts w:ascii="Times New Roman" w:hAnsi="Times New Roman" w:cs="Times New Roman"/>
          <w:sz w:val="32"/>
        </w:rPr>
        <w:t>Management</w:t>
      </w:r>
      <w:r w:rsidR="00905C11" w:rsidRPr="00614C91">
        <w:rPr>
          <w:rFonts w:ascii="Times New Roman" w:hAnsi="Times New Roman" w:cs="Times New Roman"/>
          <w:sz w:val="32"/>
        </w:rPr>
        <w:t>, Jalgaon</w:t>
      </w:r>
    </w:p>
    <w:p w:rsidR="00145D16" w:rsidRPr="008F5129" w:rsidRDefault="00145D16" w:rsidP="00253750">
      <w:pPr>
        <w:pStyle w:val="BodyText"/>
        <w:spacing w:line="276" w:lineRule="auto"/>
        <w:jc w:val="center"/>
        <w:rPr>
          <w:rFonts w:ascii="Times New Roman" w:hAnsi="Times New Roman" w:cs="Times New Roman"/>
          <w:sz w:val="14"/>
        </w:rPr>
      </w:pPr>
    </w:p>
    <w:p w:rsidR="009556FE" w:rsidRPr="00614C91" w:rsidRDefault="00905C11" w:rsidP="00253750">
      <w:pPr>
        <w:pStyle w:val="BodyText"/>
        <w:spacing w:line="276" w:lineRule="auto"/>
        <w:jc w:val="center"/>
        <w:rPr>
          <w:rFonts w:ascii="Times New Roman" w:hAnsi="Times New Roman" w:cs="Times New Roman"/>
        </w:rPr>
      </w:pPr>
      <w:r w:rsidRPr="00614C91">
        <w:rPr>
          <w:rFonts w:ascii="Times New Roman" w:hAnsi="Times New Roman" w:cs="Times New Roman"/>
        </w:rPr>
        <w:t>Submitted by</w:t>
      </w:r>
    </w:p>
    <w:p w:rsidR="004B13D8" w:rsidRPr="00614C91" w:rsidRDefault="004B13D8" w:rsidP="00253750">
      <w:pPr>
        <w:pStyle w:val="Heading3"/>
        <w:spacing w:line="276" w:lineRule="auto"/>
        <w:ind w:left="0" w:firstLine="0"/>
        <w:jc w:val="center"/>
        <w:rPr>
          <w:rFonts w:ascii="Times New Roman" w:hAnsi="Times New Roman" w:cs="Times New Roman"/>
        </w:rPr>
      </w:pPr>
      <w:r w:rsidRPr="00614C91">
        <w:rPr>
          <w:rFonts w:ascii="Times New Roman" w:hAnsi="Times New Roman" w:cs="Times New Roman"/>
        </w:rPr>
        <w:t>Hitesh Hemkant Ingale (24213005)</w:t>
      </w:r>
    </w:p>
    <w:p w:rsidR="004B13D8" w:rsidRPr="00614C91" w:rsidRDefault="004B13D8" w:rsidP="00253750">
      <w:pPr>
        <w:pStyle w:val="Heading3"/>
        <w:spacing w:line="276" w:lineRule="auto"/>
        <w:ind w:left="0" w:firstLine="0"/>
        <w:jc w:val="center"/>
        <w:rPr>
          <w:rFonts w:ascii="Times New Roman" w:hAnsi="Times New Roman" w:cs="Times New Roman"/>
        </w:rPr>
      </w:pPr>
      <w:r w:rsidRPr="00614C91">
        <w:rPr>
          <w:rFonts w:ascii="Times New Roman" w:hAnsi="Times New Roman" w:cs="Times New Roman"/>
        </w:rPr>
        <w:t>Harshal Sanjay Pawar (24213003)</w:t>
      </w:r>
    </w:p>
    <w:p w:rsidR="004B13D8" w:rsidRPr="00614C91" w:rsidRDefault="004B13D8" w:rsidP="00253750">
      <w:pPr>
        <w:pStyle w:val="Heading3"/>
        <w:spacing w:line="276" w:lineRule="auto"/>
        <w:ind w:left="0" w:firstLine="0"/>
        <w:jc w:val="center"/>
        <w:rPr>
          <w:rFonts w:ascii="Times New Roman" w:hAnsi="Times New Roman" w:cs="Times New Roman"/>
        </w:rPr>
      </w:pPr>
      <w:r w:rsidRPr="00614C91">
        <w:rPr>
          <w:rFonts w:ascii="Times New Roman" w:hAnsi="Times New Roman" w:cs="Times New Roman"/>
        </w:rPr>
        <w:t>Harshal Mukesh Joshi (23113010)</w:t>
      </w:r>
    </w:p>
    <w:p w:rsidR="004B13D8" w:rsidRPr="00614C91" w:rsidRDefault="004B13D8" w:rsidP="00253750">
      <w:pPr>
        <w:pStyle w:val="Heading3"/>
        <w:spacing w:line="276" w:lineRule="auto"/>
        <w:ind w:left="0" w:firstLine="0"/>
        <w:jc w:val="center"/>
        <w:rPr>
          <w:rFonts w:ascii="Times New Roman" w:hAnsi="Times New Roman" w:cs="Times New Roman"/>
        </w:rPr>
      </w:pPr>
      <w:r w:rsidRPr="00614C91">
        <w:rPr>
          <w:rFonts w:ascii="Times New Roman" w:hAnsi="Times New Roman" w:cs="Times New Roman"/>
        </w:rPr>
        <w:t>Kunal Ravindra Dhokhane (23113005)</w:t>
      </w:r>
    </w:p>
    <w:p w:rsidR="009556FE" w:rsidRPr="008F5129" w:rsidRDefault="009556FE" w:rsidP="00253750">
      <w:pPr>
        <w:pStyle w:val="Heading3"/>
        <w:spacing w:line="276" w:lineRule="auto"/>
        <w:ind w:left="0" w:firstLine="0"/>
        <w:jc w:val="center"/>
        <w:rPr>
          <w:rFonts w:ascii="Times New Roman" w:hAnsi="Times New Roman" w:cs="Times New Roman"/>
          <w:b w:val="0"/>
          <w:sz w:val="14"/>
        </w:rPr>
      </w:pPr>
    </w:p>
    <w:p w:rsidR="009556FE" w:rsidRPr="00614C91" w:rsidRDefault="00905C11" w:rsidP="00253750">
      <w:pPr>
        <w:pStyle w:val="BodyText"/>
        <w:spacing w:line="276" w:lineRule="auto"/>
        <w:jc w:val="center"/>
        <w:rPr>
          <w:rFonts w:ascii="Times New Roman" w:hAnsi="Times New Roman" w:cs="Times New Roman"/>
        </w:rPr>
      </w:pPr>
      <w:r w:rsidRPr="00614C91">
        <w:rPr>
          <w:rFonts w:ascii="Times New Roman" w:hAnsi="Times New Roman" w:cs="Times New Roman"/>
        </w:rPr>
        <w:t>Under the Guidance of</w:t>
      </w:r>
    </w:p>
    <w:p w:rsidR="009556FE" w:rsidRDefault="004B13D8" w:rsidP="00253750">
      <w:pPr>
        <w:pStyle w:val="Heading3"/>
        <w:spacing w:line="276" w:lineRule="auto"/>
        <w:ind w:left="0" w:firstLine="0"/>
        <w:jc w:val="center"/>
        <w:rPr>
          <w:rFonts w:ascii="Times New Roman" w:hAnsi="Times New Roman" w:cs="Times New Roman"/>
        </w:rPr>
      </w:pPr>
      <w:r w:rsidRPr="00614C91">
        <w:rPr>
          <w:rFonts w:ascii="Times New Roman" w:hAnsi="Times New Roman" w:cs="Times New Roman"/>
        </w:rPr>
        <w:t>Dr. Swati Patil</w:t>
      </w:r>
    </w:p>
    <w:p w:rsidR="00853C5D" w:rsidRDefault="00853C5D" w:rsidP="00253750">
      <w:pPr>
        <w:pStyle w:val="Heading3"/>
        <w:spacing w:line="276" w:lineRule="auto"/>
        <w:ind w:left="0" w:firstLine="0"/>
        <w:jc w:val="center"/>
        <w:rPr>
          <w:rFonts w:ascii="Times New Roman" w:hAnsi="Times New Roman" w:cs="Times New Roman"/>
        </w:rPr>
      </w:pPr>
    </w:p>
    <w:p w:rsidR="00853C5D" w:rsidRDefault="00853C5D" w:rsidP="00253750">
      <w:pPr>
        <w:pStyle w:val="Heading3"/>
        <w:spacing w:line="276" w:lineRule="auto"/>
        <w:ind w:left="0" w:firstLine="0"/>
        <w:jc w:val="center"/>
        <w:rPr>
          <w:rFonts w:ascii="Times New Roman" w:hAnsi="Times New Roman" w:cs="Times New Roman"/>
        </w:rPr>
      </w:pPr>
      <w:r>
        <w:rPr>
          <w:rFonts w:ascii="Times New Roman" w:hAnsi="Times New Roman" w:cs="Times New Roman"/>
          <w:noProof/>
          <w:lang w:val="en-IN" w:eastAsia="en-IN"/>
        </w:rPr>
        <w:drawing>
          <wp:anchor distT="0" distB="0" distL="114300" distR="114300" simplePos="0" relativeHeight="251662336" behindDoc="1" locked="0" layoutInCell="1" allowOverlap="1">
            <wp:simplePos x="0" y="0"/>
            <wp:positionH relativeFrom="margin">
              <wp:posOffset>1889760</wp:posOffset>
            </wp:positionH>
            <wp:positionV relativeFrom="paragraph">
              <wp:posOffset>105410</wp:posOffset>
            </wp:positionV>
            <wp:extent cx="1591310" cy="899160"/>
            <wp:effectExtent l="19050" t="0" r="8890" b="0"/>
            <wp:wrapTight wrapText="bothSides">
              <wp:wrapPolygon edited="0">
                <wp:start x="-259" y="0"/>
                <wp:lineTo x="-259" y="21051"/>
                <wp:lineTo x="21721" y="21051"/>
                <wp:lineTo x="21721" y="0"/>
                <wp:lineTo x="-259" y="0"/>
              </wp:wrapPolygon>
            </wp:wrapTight>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1310" cy="899160"/>
                    </a:xfrm>
                    <a:prstGeom prst="rect">
                      <a:avLst/>
                    </a:prstGeom>
                    <a:noFill/>
                  </pic:spPr>
                </pic:pic>
              </a:graphicData>
            </a:graphic>
          </wp:anchor>
        </w:drawing>
      </w:r>
    </w:p>
    <w:p w:rsidR="00853C5D" w:rsidRDefault="00853C5D" w:rsidP="00253750">
      <w:pPr>
        <w:pStyle w:val="Heading3"/>
        <w:spacing w:line="276" w:lineRule="auto"/>
        <w:ind w:left="0" w:firstLine="0"/>
        <w:jc w:val="center"/>
        <w:rPr>
          <w:rFonts w:ascii="Times New Roman" w:hAnsi="Times New Roman" w:cs="Times New Roman"/>
        </w:rPr>
      </w:pPr>
    </w:p>
    <w:p w:rsidR="00853C5D" w:rsidRDefault="00853C5D" w:rsidP="00253750">
      <w:pPr>
        <w:pStyle w:val="Heading3"/>
        <w:spacing w:line="276" w:lineRule="auto"/>
        <w:ind w:left="0" w:firstLine="0"/>
        <w:jc w:val="center"/>
        <w:rPr>
          <w:rFonts w:ascii="Times New Roman" w:hAnsi="Times New Roman" w:cs="Times New Roman"/>
        </w:rPr>
      </w:pPr>
    </w:p>
    <w:p w:rsidR="00853C5D" w:rsidRDefault="00853C5D" w:rsidP="00253750">
      <w:pPr>
        <w:pStyle w:val="Heading3"/>
        <w:spacing w:line="276" w:lineRule="auto"/>
        <w:ind w:left="0" w:firstLine="0"/>
        <w:jc w:val="center"/>
        <w:rPr>
          <w:rFonts w:ascii="Times New Roman" w:hAnsi="Times New Roman" w:cs="Times New Roman"/>
        </w:rPr>
      </w:pPr>
    </w:p>
    <w:p w:rsidR="00853C5D" w:rsidRDefault="00853C5D" w:rsidP="00253750">
      <w:pPr>
        <w:pStyle w:val="Heading3"/>
        <w:spacing w:line="276" w:lineRule="auto"/>
        <w:ind w:left="0" w:firstLine="0"/>
        <w:jc w:val="center"/>
        <w:rPr>
          <w:rFonts w:ascii="Times New Roman" w:hAnsi="Times New Roman" w:cs="Times New Roman"/>
        </w:rPr>
      </w:pPr>
    </w:p>
    <w:p w:rsidR="00057C72" w:rsidRPr="00614C91" w:rsidRDefault="00057C72" w:rsidP="00253750">
      <w:pPr>
        <w:pStyle w:val="Heading3"/>
        <w:spacing w:line="276" w:lineRule="auto"/>
        <w:ind w:left="0" w:firstLine="0"/>
        <w:jc w:val="center"/>
        <w:rPr>
          <w:rFonts w:ascii="Times New Roman" w:hAnsi="Times New Roman" w:cs="Times New Roman"/>
        </w:rPr>
      </w:pPr>
    </w:p>
    <w:p w:rsidR="009556FE" w:rsidRPr="00145D16" w:rsidRDefault="009556FE" w:rsidP="00253750">
      <w:pPr>
        <w:pStyle w:val="BodyText"/>
        <w:spacing w:line="276" w:lineRule="auto"/>
        <w:rPr>
          <w:rFonts w:ascii="Times New Roman" w:hAnsi="Times New Roman" w:cs="Times New Roman"/>
          <w:b/>
          <w:sz w:val="2"/>
        </w:rPr>
      </w:pPr>
    </w:p>
    <w:p w:rsidR="009556FE" w:rsidRPr="005764EF" w:rsidRDefault="00794BBC" w:rsidP="00253750">
      <w:pPr>
        <w:spacing w:line="276" w:lineRule="auto"/>
        <w:jc w:val="center"/>
        <w:rPr>
          <w:rFonts w:ascii="Times New Roman" w:hAnsi="Times New Roman" w:cs="Times New Roman"/>
          <w:b/>
          <w:sz w:val="24"/>
        </w:rPr>
      </w:pPr>
      <w:r w:rsidRPr="005764EF">
        <w:rPr>
          <w:rFonts w:ascii="Times New Roman" w:hAnsi="Times New Roman" w:cs="Times New Roman"/>
          <w:b/>
          <w:sz w:val="24"/>
        </w:rPr>
        <w:t xml:space="preserve">Department Of </w:t>
      </w:r>
      <w:r w:rsidR="00BC572C" w:rsidRPr="00BC572C">
        <w:rPr>
          <w:rFonts w:ascii="Times New Roman" w:hAnsi="Times New Roman" w:cs="Times New Roman"/>
          <w:b/>
          <w:sz w:val="24"/>
        </w:rPr>
        <w:t>CSE</w:t>
      </w:r>
      <w:r w:rsidR="0087157F">
        <w:rPr>
          <w:rFonts w:ascii="Times New Roman" w:hAnsi="Times New Roman" w:cs="Times New Roman"/>
          <w:b/>
          <w:sz w:val="24"/>
        </w:rPr>
        <w:t xml:space="preserve"> </w:t>
      </w:r>
      <w:r w:rsidR="00BC572C" w:rsidRPr="00BC572C">
        <w:rPr>
          <w:rFonts w:ascii="Times New Roman" w:hAnsi="Times New Roman" w:cs="Times New Roman"/>
          <w:b/>
          <w:sz w:val="24"/>
        </w:rPr>
        <w:t>(</w:t>
      </w:r>
      <w:r w:rsidR="0087157F" w:rsidRPr="0087157F">
        <w:rPr>
          <w:rFonts w:ascii="Times New Roman" w:hAnsi="Times New Roman" w:cs="Times New Roman"/>
          <w:b/>
          <w:sz w:val="24"/>
        </w:rPr>
        <w:t>Artificial Intelligence and Machine Learning</w:t>
      </w:r>
      <w:r w:rsidR="00BC572C" w:rsidRPr="00BC572C">
        <w:rPr>
          <w:rFonts w:ascii="Times New Roman" w:hAnsi="Times New Roman" w:cs="Times New Roman"/>
          <w:b/>
          <w:sz w:val="24"/>
        </w:rPr>
        <w:t>)</w:t>
      </w:r>
    </w:p>
    <w:p w:rsidR="00EA7F76" w:rsidRDefault="00EA7F76" w:rsidP="00253750">
      <w:pPr>
        <w:spacing w:line="276" w:lineRule="auto"/>
        <w:jc w:val="center"/>
        <w:rPr>
          <w:rFonts w:ascii="Times New Roman" w:hAnsi="Times New Roman" w:cs="Times New Roman"/>
          <w:sz w:val="28"/>
        </w:rPr>
      </w:pPr>
      <w:r>
        <w:rPr>
          <w:rFonts w:ascii="Times New Roman" w:hAnsi="Times New Roman" w:cs="Times New Roman"/>
          <w:sz w:val="28"/>
        </w:rPr>
        <w:t xml:space="preserve">G H </w:t>
      </w:r>
      <w:proofErr w:type="spellStart"/>
      <w:r>
        <w:rPr>
          <w:rFonts w:ascii="Times New Roman" w:hAnsi="Times New Roman" w:cs="Times New Roman"/>
          <w:sz w:val="28"/>
        </w:rPr>
        <w:t>Raisoni</w:t>
      </w:r>
      <w:proofErr w:type="spellEnd"/>
      <w:r>
        <w:rPr>
          <w:rFonts w:ascii="Times New Roman" w:hAnsi="Times New Roman" w:cs="Times New Roman"/>
          <w:sz w:val="28"/>
        </w:rPr>
        <w:t xml:space="preserve"> </w:t>
      </w:r>
      <w:r w:rsidR="00AA184C">
        <w:rPr>
          <w:rFonts w:ascii="Times New Roman" w:hAnsi="Times New Roman" w:cs="Times New Roman"/>
          <w:sz w:val="28"/>
        </w:rPr>
        <w:t>College</w:t>
      </w:r>
      <w:r>
        <w:rPr>
          <w:rFonts w:ascii="Times New Roman" w:hAnsi="Times New Roman" w:cs="Times New Roman"/>
          <w:sz w:val="28"/>
        </w:rPr>
        <w:t xml:space="preserve"> of </w:t>
      </w:r>
      <w:r w:rsidR="00794BBC">
        <w:rPr>
          <w:rFonts w:ascii="Times New Roman" w:hAnsi="Times New Roman" w:cs="Times New Roman"/>
          <w:sz w:val="28"/>
        </w:rPr>
        <w:t>Engineering and</w:t>
      </w:r>
      <w:r>
        <w:rPr>
          <w:rFonts w:ascii="Times New Roman" w:hAnsi="Times New Roman" w:cs="Times New Roman"/>
          <w:sz w:val="28"/>
        </w:rPr>
        <w:t xml:space="preserve"> Management,</w:t>
      </w:r>
    </w:p>
    <w:p w:rsidR="009556FE" w:rsidRPr="00614C91" w:rsidRDefault="00905C11" w:rsidP="00253750">
      <w:pPr>
        <w:spacing w:line="276" w:lineRule="auto"/>
        <w:jc w:val="center"/>
        <w:rPr>
          <w:rFonts w:ascii="Times New Roman" w:hAnsi="Times New Roman" w:cs="Times New Roman"/>
          <w:sz w:val="28"/>
        </w:rPr>
      </w:pPr>
      <w:r w:rsidRPr="00614C91">
        <w:rPr>
          <w:rFonts w:ascii="Times New Roman" w:hAnsi="Times New Roman" w:cs="Times New Roman"/>
          <w:sz w:val="28"/>
        </w:rPr>
        <w:t>J</w:t>
      </w:r>
      <w:r w:rsidR="00EA7F76" w:rsidRPr="00614C91">
        <w:rPr>
          <w:rFonts w:ascii="Times New Roman" w:hAnsi="Times New Roman" w:cs="Times New Roman"/>
          <w:sz w:val="28"/>
        </w:rPr>
        <w:t>algaon</w:t>
      </w:r>
      <w:r w:rsidRPr="00614C91">
        <w:rPr>
          <w:rFonts w:ascii="Times New Roman" w:hAnsi="Times New Roman" w:cs="Times New Roman"/>
          <w:sz w:val="28"/>
        </w:rPr>
        <w:t xml:space="preserve"> - 42500</w:t>
      </w:r>
      <w:r w:rsidR="00EA7F76">
        <w:rPr>
          <w:rFonts w:ascii="Times New Roman" w:hAnsi="Times New Roman" w:cs="Times New Roman"/>
          <w:sz w:val="28"/>
        </w:rPr>
        <w:t>2</w:t>
      </w:r>
      <w:r w:rsidRPr="00614C91">
        <w:rPr>
          <w:rFonts w:ascii="Times New Roman" w:hAnsi="Times New Roman" w:cs="Times New Roman"/>
          <w:sz w:val="28"/>
        </w:rPr>
        <w:t xml:space="preserve"> (MS)</w:t>
      </w:r>
    </w:p>
    <w:p w:rsidR="009556FE" w:rsidRPr="00614C91" w:rsidRDefault="00905C11" w:rsidP="00253750">
      <w:pPr>
        <w:spacing w:line="276" w:lineRule="auto"/>
        <w:jc w:val="center"/>
        <w:rPr>
          <w:rFonts w:ascii="Times New Roman" w:hAnsi="Times New Roman" w:cs="Times New Roman"/>
          <w:sz w:val="28"/>
        </w:rPr>
      </w:pPr>
      <w:r w:rsidRPr="00614C91">
        <w:rPr>
          <w:rFonts w:ascii="Times New Roman" w:hAnsi="Times New Roman" w:cs="Times New Roman"/>
          <w:sz w:val="28"/>
        </w:rPr>
        <w:t>20</w:t>
      </w:r>
      <w:r w:rsidR="0087157F">
        <w:rPr>
          <w:rFonts w:ascii="Times New Roman" w:hAnsi="Times New Roman" w:cs="Times New Roman"/>
          <w:sz w:val="28"/>
        </w:rPr>
        <w:t>26</w:t>
      </w:r>
      <w:r w:rsidR="007411D9" w:rsidRPr="00614C91">
        <w:rPr>
          <w:rFonts w:ascii="Times New Roman" w:hAnsi="Times New Roman" w:cs="Times New Roman"/>
          <w:sz w:val="28"/>
        </w:rPr>
        <w:t>–</w:t>
      </w:r>
      <w:r w:rsidRPr="00614C91">
        <w:rPr>
          <w:rFonts w:ascii="Times New Roman" w:hAnsi="Times New Roman" w:cs="Times New Roman"/>
          <w:sz w:val="28"/>
        </w:rPr>
        <w:t xml:space="preserve"> 20</w:t>
      </w:r>
      <w:r w:rsidR="0087157F">
        <w:rPr>
          <w:rFonts w:ascii="Times New Roman" w:hAnsi="Times New Roman" w:cs="Times New Roman"/>
          <w:sz w:val="28"/>
        </w:rPr>
        <w:t>27</w:t>
      </w:r>
    </w:p>
    <w:p w:rsidR="009556FE" w:rsidRPr="00614C91" w:rsidRDefault="009556FE">
      <w:pPr>
        <w:spacing w:line="324" w:lineRule="exact"/>
        <w:jc w:val="center"/>
        <w:rPr>
          <w:rFonts w:ascii="Times New Roman" w:hAnsi="Times New Roman" w:cs="Times New Roman"/>
          <w:sz w:val="28"/>
        </w:rPr>
        <w:sectPr w:rsidR="009556FE" w:rsidRPr="00614C91" w:rsidSect="008F5129">
          <w:footerReference w:type="default" r:id="rId44"/>
          <w:type w:val="continuous"/>
          <w:pgSz w:w="11910" w:h="16840" w:code="9"/>
          <w:pgMar w:top="1440" w:right="1008" w:bottom="1440" w:left="1872" w:header="720" w:footer="720" w:gutter="0"/>
          <w:cols w:space="720"/>
        </w:sectPr>
      </w:pPr>
    </w:p>
    <w:p w:rsidR="009556FE" w:rsidRPr="00614C91" w:rsidRDefault="00794BBC" w:rsidP="0044783E">
      <w:pPr>
        <w:pStyle w:val="Heading3"/>
        <w:spacing w:before="49" w:line="264" w:lineRule="auto"/>
        <w:ind w:left="0" w:right="51" w:firstLine="0"/>
        <w:jc w:val="center"/>
        <w:rPr>
          <w:rFonts w:ascii="Times New Roman" w:hAnsi="Times New Roman" w:cs="Times New Roman"/>
          <w:sz w:val="32"/>
          <w:szCs w:val="24"/>
        </w:rPr>
      </w:pPr>
      <w:r>
        <w:rPr>
          <w:rFonts w:ascii="Times New Roman" w:hAnsi="Times New Roman" w:cs="Times New Roman"/>
          <w:sz w:val="32"/>
          <w:szCs w:val="24"/>
        </w:rPr>
        <w:lastRenderedPageBreak/>
        <w:t xml:space="preserve">G H </w:t>
      </w:r>
      <w:proofErr w:type="spellStart"/>
      <w:r>
        <w:rPr>
          <w:rFonts w:ascii="Times New Roman" w:hAnsi="Times New Roman" w:cs="Times New Roman"/>
          <w:sz w:val="32"/>
          <w:szCs w:val="24"/>
        </w:rPr>
        <w:t>Raisoni</w:t>
      </w:r>
      <w:proofErr w:type="spellEnd"/>
      <w:r>
        <w:rPr>
          <w:rFonts w:ascii="Times New Roman" w:hAnsi="Times New Roman" w:cs="Times New Roman"/>
          <w:sz w:val="32"/>
          <w:szCs w:val="24"/>
        </w:rPr>
        <w:t xml:space="preserve"> College </w:t>
      </w:r>
      <w:r w:rsidR="008A4C7D">
        <w:rPr>
          <w:rFonts w:ascii="Times New Roman" w:hAnsi="Times New Roman" w:cs="Times New Roman"/>
          <w:sz w:val="32"/>
          <w:szCs w:val="24"/>
        </w:rPr>
        <w:t>of</w:t>
      </w:r>
      <w:r>
        <w:rPr>
          <w:rFonts w:ascii="Times New Roman" w:hAnsi="Times New Roman" w:cs="Times New Roman"/>
          <w:sz w:val="32"/>
          <w:szCs w:val="24"/>
        </w:rPr>
        <w:t xml:space="preserve"> Engineering </w:t>
      </w:r>
      <w:r w:rsidR="008A4C7D">
        <w:rPr>
          <w:rFonts w:ascii="Times New Roman" w:hAnsi="Times New Roman" w:cs="Times New Roman"/>
          <w:sz w:val="32"/>
          <w:szCs w:val="24"/>
        </w:rPr>
        <w:t>and</w:t>
      </w:r>
      <w:r>
        <w:rPr>
          <w:rFonts w:ascii="Times New Roman" w:hAnsi="Times New Roman" w:cs="Times New Roman"/>
          <w:sz w:val="32"/>
          <w:szCs w:val="24"/>
        </w:rPr>
        <w:t xml:space="preserve"> Management, Jalgaon</w:t>
      </w:r>
    </w:p>
    <w:p w:rsidR="0044783E" w:rsidRPr="00614C91" w:rsidRDefault="0044783E">
      <w:pPr>
        <w:spacing w:before="64"/>
        <w:ind w:left="421" w:right="418"/>
        <w:jc w:val="center"/>
        <w:rPr>
          <w:rFonts w:ascii="Times New Roman" w:hAnsi="Times New Roman" w:cs="Times New Roman"/>
          <w:b/>
        </w:rPr>
      </w:pPr>
    </w:p>
    <w:p w:rsidR="009556FE" w:rsidRPr="00614C91" w:rsidRDefault="00BC572C">
      <w:pPr>
        <w:spacing w:before="64"/>
        <w:ind w:left="421" w:right="418"/>
        <w:jc w:val="center"/>
        <w:rPr>
          <w:rFonts w:ascii="Times New Roman" w:hAnsi="Times New Roman" w:cs="Times New Roman"/>
          <w:b/>
          <w:sz w:val="24"/>
        </w:rPr>
      </w:pPr>
      <w:r w:rsidRPr="00BC572C">
        <w:rPr>
          <w:rFonts w:ascii="Times New Roman" w:hAnsi="Times New Roman" w:cs="Times New Roman"/>
          <w:b/>
          <w:sz w:val="24"/>
        </w:rPr>
        <w:t xml:space="preserve">Department Of </w:t>
      </w:r>
      <w:r w:rsidR="0087157F" w:rsidRPr="00BC572C">
        <w:rPr>
          <w:rFonts w:ascii="Times New Roman" w:hAnsi="Times New Roman" w:cs="Times New Roman"/>
          <w:b/>
          <w:sz w:val="24"/>
        </w:rPr>
        <w:t>CSE</w:t>
      </w:r>
      <w:r w:rsidR="0087157F">
        <w:rPr>
          <w:rFonts w:ascii="Times New Roman" w:hAnsi="Times New Roman" w:cs="Times New Roman"/>
          <w:b/>
          <w:sz w:val="24"/>
        </w:rPr>
        <w:t xml:space="preserve"> </w:t>
      </w:r>
      <w:r w:rsidR="0087157F" w:rsidRPr="00BC572C">
        <w:rPr>
          <w:rFonts w:ascii="Times New Roman" w:hAnsi="Times New Roman" w:cs="Times New Roman"/>
          <w:b/>
          <w:sz w:val="24"/>
        </w:rPr>
        <w:t>(</w:t>
      </w:r>
      <w:r w:rsidR="0087157F" w:rsidRPr="0087157F">
        <w:rPr>
          <w:rFonts w:ascii="Times New Roman" w:hAnsi="Times New Roman" w:cs="Times New Roman"/>
          <w:b/>
          <w:sz w:val="24"/>
        </w:rPr>
        <w:t>Artificial Intelligence and Machine Learning</w:t>
      </w:r>
      <w:r w:rsidR="0087157F" w:rsidRPr="00BC572C">
        <w:rPr>
          <w:rFonts w:ascii="Times New Roman" w:hAnsi="Times New Roman" w:cs="Times New Roman"/>
          <w:b/>
          <w:sz w:val="24"/>
        </w:rPr>
        <w:t>)</w:t>
      </w:r>
    </w:p>
    <w:p w:rsidR="009556FE" w:rsidRPr="00614C91" w:rsidRDefault="009556FE">
      <w:pPr>
        <w:pStyle w:val="BodyText"/>
        <w:rPr>
          <w:rFonts w:ascii="Times New Roman" w:hAnsi="Times New Roman" w:cs="Times New Roman"/>
          <w:b/>
          <w:sz w:val="22"/>
        </w:rPr>
      </w:pPr>
    </w:p>
    <w:p w:rsidR="009556FE" w:rsidRPr="00614C91" w:rsidRDefault="009556FE">
      <w:pPr>
        <w:pStyle w:val="BodyText"/>
        <w:spacing w:before="2"/>
        <w:rPr>
          <w:rFonts w:ascii="Times New Roman" w:hAnsi="Times New Roman" w:cs="Times New Roman"/>
          <w:b/>
          <w:sz w:val="23"/>
        </w:rPr>
      </w:pPr>
    </w:p>
    <w:p w:rsidR="009556FE" w:rsidRPr="00614C91" w:rsidRDefault="00905C11">
      <w:pPr>
        <w:ind w:left="421" w:right="419"/>
        <w:jc w:val="center"/>
        <w:rPr>
          <w:rFonts w:ascii="Times New Roman" w:hAnsi="Times New Roman" w:cs="Times New Roman"/>
          <w:b/>
          <w:sz w:val="40"/>
        </w:rPr>
      </w:pPr>
      <w:r w:rsidRPr="00614C91">
        <w:rPr>
          <w:rFonts w:ascii="Times New Roman" w:hAnsi="Times New Roman" w:cs="Times New Roman"/>
          <w:b/>
          <w:sz w:val="40"/>
        </w:rPr>
        <w:t>CERTIFICATE</w:t>
      </w:r>
    </w:p>
    <w:p w:rsidR="009556FE" w:rsidRPr="00614C91" w:rsidRDefault="009556FE">
      <w:pPr>
        <w:pStyle w:val="BodyText"/>
        <w:spacing w:before="2"/>
        <w:rPr>
          <w:rFonts w:ascii="Times New Roman" w:hAnsi="Times New Roman" w:cs="Times New Roman"/>
          <w:b/>
          <w:sz w:val="55"/>
        </w:rPr>
      </w:pPr>
    </w:p>
    <w:p w:rsidR="009556FE" w:rsidRPr="00614C91" w:rsidRDefault="00905C11" w:rsidP="00145D16">
      <w:pPr>
        <w:spacing w:line="307" w:lineRule="auto"/>
        <w:ind w:right="30"/>
        <w:jc w:val="both"/>
        <w:rPr>
          <w:rFonts w:ascii="Times New Roman" w:hAnsi="Times New Roman" w:cs="Times New Roman"/>
          <w:sz w:val="24"/>
        </w:rPr>
      </w:pPr>
      <w:r w:rsidRPr="00614C91">
        <w:rPr>
          <w:rFonts w:ascii="Times New Roman" w:hAnsi="Times New Roman" w:cs="Times New Roman"/>
          <w:sz w:val="24"/>
        </w:rPr>
        <w:t xml:space="preserve">This is to certify that the project entitled </w:t>
      </w:r>
      <w:r w:rsidR="007411D9" w:rsidRPr="00614C91">
        <w:rPr>
          <w:rFonts w:ascii="Times New Roman" w:hAnsi="Times New Roman" w:cs="Times New Roman"/>
          <w:sz w:val="24"/>
        </w:rPr>
        <w:t>“</w:t>
      </w:r>
      <w:r w:rsidR="0003744F" w:rsidRPr="00614C91">
        <w:rPr>
          <w:rFonts w:ascii="Times New Roman" w:hAnsi="Times New Roman" w:cs="Times New Roman"/>
          <w:b/>
          <w:i/>
          <w:sz w:val="24"/>
        </w:rPr>
        <w:t>ContextBasedRAG: A Context-Aware Retrieval-Augmented Generation Assistant for Factory Maintenance</w:t>
      </w:r>
      <w:r w:rsidR="007411D9" w:rsidRPr="00614C91">
        <w:rPr>
          <w:rFonts w:ascii="Times New Roman" w:hAnsi="Times New Roman" w:cs="Times New Roman"/>
          <w:b/>
          <w:i/>
          <w:sz w:val="24"/>
        </w:rPr>
        <w:t>”</w:t>
      </w:r>
      <w:r w:rsidRPr="00614C91">
        <w:rPr>
          <w:rFonts w:ascii="Times New Roman" w:hAnsi="Times New Roman" w:cs="Times New Roman"/>
          <w:sz w:val="24"/>
        </w:rPr>
        <w:t>, submitted by</w:t>
      </w:r>
    </w:p>
    <w:p w:rsidR="0003744F" w:rsidRPr="0039730A" w:rsidRDefault="0003744F" w:rsidP="00145D16">
      <w:pPr>
        <w:pStyle w:val="Heading3"/>
        <w:spacing w:before="120" w:line="252" w:lineRule="auto"/>
        <w:ind w:left="0" w:right="30" w:firstLine="0"/>
        <w:jc w:val="center"/>
        <w:rPr>
          <w:rFonts w:ascii="Times New Roman" w:hAnsi="Times New Roman" w:cs="Times New Roman"/>
          <w:sz w:val="24"/>
        </w:rPr>
      </w:pPr>
      <w:r w:rsidRPr="0039730A">
        <w:rPr>
          <w:rFonts w:ascii="Times New Roman" w:hAnsi="Times New Roman" w:cs="Times New Roman"/>
          <w:sz w:val="24"/>
        </w:rPr>
        <w:t>Hitesh Hemkant Ingale</w:t>
      </w:r>
    </w:p>
    <w:p w:rsidR="0003744F" w:rsidRPr="0039730A" w:rsidRDefault="0003744F" w:rsidP="00145D16">
      <w:pPr>
        <w:pStyle w:val="Heading3"/>
        <w:spacing w:before="120" w:line="252" w:lineRule="auto"/>
        <w:ind w:left="0" w:right="30" w:firstLine="0"/>
        <w:jc w:val="center"/>
        <w:rPr>
          <w:rFonts w:ascii="Times New Roman" w:hAnsi="Times New Roman" w:cs="Times New Roman"/>
          <w:sz w:val="24"/>
        </w:rPr>
      </w:pPr>
      <w:r w:rsidRPr="0039730A">
        <w:rPr>
          <w:rFonts w:ascii="Times New Roman" w:hAnsi="Times New Roman" w:cs="Times New Roman"/>
          <w:sz w:val="24"/>
        </w:rPr>
        <w:t>Harshal Sanjay Pawar</w:t>
      </w:r>
    </w:p>
    <w:p w:rsidR="0003744F" w:rsidRPr="0039730A" w:rsidRDefault="0003744F" w:rsidP="00145D16">
      <w:pPr>
        <w:pStyle w:val="Heading3"/>
        <w:spacing w:before="120" w:line="252" w:lineRule="auto"/>
        <w:ind w:left="0" w:right="30" w:firstLine="0"/>
        <w:jc w:val="center"/>
        <w:rPr>
          <w:rFonts w:ascii="Times New Roman" w:hAnsi="Times New Roman" w:cs="Times New Roman"/>
          <w:sz w:val="24"/>
        </w:rPr>
      </w:pPr>
      <w:r w:rsidRPr="0039730A">
        <w:rPr>
          <w:rFonts w:ascii="Times New Roman" w:hAnsi="Times New Roman" w:cs="Times New Roman"/>
          <w:sz w:val="24"/>
        </w:rPr>
        <w:t>Harshal Mukesh Joshi</w:t>
      </w:r>
    </w:p>
    <w:p w:rsidR="0003744F" w:rsidRPr="0039730A" w:rsidRDefault="0003744F" w:rsidP="00145D16">
      <w:pPr>
        <w:pStyle w:val="Heading3"/>
        <w:spacing w:before="120" w:line="252" w:lineRule="auto"/>
        <w:ind w:left="0" w:right="30" w:firstLine="0"/>
        <w:jc w:val="center"/>
        <w:rPr>
          <w:rFonts w:ascii="Times New Roman" w:hAnsi="Times New Roman" w:cs="Times New Roman"/>
          <w:sz w:val="24"/>
        </w:rPr>
      </w:pPr>
      <w:r w:rsidRPr="0039730A">
        <w:rPr>
          <w:rFonts w:ascii="Times New Roman" w:hAnsi="Times New Roman" w:cs="Times New Roman"/>
          <w:sz w:val="24"/>
        </w:rPr>
        <w:t>Kunal Ravindra Dhokhane</w:t>
      </w:r>
    </w:p>
    <w:p w:rsidR="009556FE" w:rsidRPr="00614C91" w:rsidRDefault="009556FE" w:rsidP="00145D16">
      <w:pPr>
        <w:pStyle w:val="BodyText"/>
        <w:spacing w:before="11"/>
        <w:ind w:right="30"/>
        <w:rPr>
          <w:rFonts w:ascii="Times New Roman" w:hAnsi="Times New Roman" w:cs="Times New Roman"/>
          <w:b/>
          <w:sz w:val="20"/>
        </w:rPr>
      </w:pPr>
    </w:p>
    <w:p w:rsidR="009556FE" w:rsidRPr="00614C91" w:rsidRDefault="00905C11" w:rsidP="009D1483">
      <w:pPr>
        <w:spacing w:line="307" w:lineRule="auto"/>
        <w:ind w:right="30"/>
        <w:jc w:val="both"/>
        <w:rPr>
          <w:rFonts w:ascii="Times New Roman" w:hAnsi="Times New Roman" w:cs="Times New Roman"/>
        </w:rPr>
      </w:pPr>
      <w:proofErr w:type="gramStart"/>
      <w:r w:rsidRPr="00614C91">
        <w:rPr>
          <w:rFonts w:ascii="Times New Roman" w:hAnsi="Times New Roman" w:cs="Times New Roman"/>
          <w:sz w:val="24"/>
        </w:rPr>
        <w:t>in</w:t>
      </w:r>
      <w:proofErr w:type="gramEnd"/>
      <w:r w:rsidRPr="00614C91">
        <w:rPr>
          <w:rFonts w:ascii="Times New Roman" w:hAnsi="Times New Roman" w:cs="Times New Roman"/>
          <w:sz w:val="24"/>
        </w:rPr>
        <w:t xml:space="preserve"> partial fulfillment of the degree of </w:t>
      </w:r>
      <w:r w:rsidRPr="00614C91">
        <w:rPr>
          <w:rFonts w:ascii="Times New Roman" w:hAnsi="Times New Roman" w:cs="Times New Roman"/>
          <w:i/>
          <w:sz w:val="24"/>
        </w:rPr>
        <w:t xml:space="preserve">Bachelor of </w:t>
      </w:r>
      <w:r w:rsidR="009D1483">
        <w:rPr>
          <w:rFonts w:ascii="Times New Roman" w:hAnsi="Times New Roman" w:cs="Times New Roman"/>
          <w:i/>
          <w:sz w:val="24"/>
        </w:rPr>
        <w:t>Technology</w:t>
      </w:r>
      <w:r w:rsidR="00794BBC">
        <w:rPr>
          <w:rFonts w:ascii="Times New Roman" w:hAnsi="Times New Roman" w:cs="Times New Roman"/>
          <w:i/>
          <w:sz w:val="24"/>
        </w:rPr>
        <w:t xml:space="preserve"> </w:t>
      </w:r>
      <w:r w:rsidRPr="00614C91">
        <w:rPr>
          <w:rFonts w:ascii="Times New Roman" w:hAnsi="Times New Roman" w:cs="Times New Roman"/>
          <w:sz w:val="24"/>
        </w:rPr>
        <w:t xml:space="preserve">in </w:t>
      </w:r>
      <w:r w:rsidR="0087157F" w:rsidRPr="0087157F">
        <w:rPr>
          <w:rFonts w:ascii="Times New Roman" w:hAnsi="Times New Roman" w:cs="Times New Roman"/>
          <w:i/>
          <w:sz w:val="24"/>
        </w:rPr>
        <w:t>CSE (Artificial Intelligence and Machine Learning)</w:t>
      </w:r>
      <w:r w:rsidRPr="00614C91">
        <w:rPr>
          <w:rFonts w:ascii="Times New Roman" w:hAnsi="Times New Roman" w:cs="Times New Roman"/>
          <w:i/>
          <w:sz w:val="24"/>
        </w:rPr>
        <w:t xml:space="preserve"> </w:t>
      </w:r>
      <w:r w:rsidRPr="00614C91">
        <w:rPr>
          <w:rFonts w:ascii="Times New Roman" w:hAnsi="Times New Roman" w:cs="Times New Roman"/>
          <w:sz w:val="24"/>
        </w:rPr>
        <w:t xml:space="preserve">has been satisfactorily carried out under my guidance as per the requirement of </w:t>
      </w:r>
      <w:r w:rsidR="009D1483" w:rsidRPr="009D1483">
        <w:rPr>
          <w:rFonts w:ascii="Times New Roman" w:eastAsia="Arial" w:hAnsi="Times New Roman" w:cs="Times New Roman"/>
          <w:sz w:val="24"/>
          <w:szCs w:val="24"/>
        </w:rPr>
        <w:t xml:space="preserve">G H </w:t>
      </w:r>
      <w:proofErr w:type="spellStart"/>
      <w:r w:rsidR="009D1483" w:rsidRPr="009D1483">
        <w:rPr>
          <w:rFonts w:ascii="Times New Roman" w:eastAsia="Arial" w:hAnsi="Times New Roman" w:cs="Times New Roman"/>
          <w:sz w:val="24"/>
          <w:szCs w:val="24"/>
        </w:rPr>
        <w:t>Raisoni</w:t>
      </w:r>
      <w:proofErr w:type="spellEnd"/>
      <w:r w:rsidR="009D1483" w:rsidRPr="009D1483">
        <w:rPr>
          <w:rFonts w:ascii="Times New Roman" w:eastAsia="Arial" w:hAnsi="Times New Roman" w:cs="Times New Roman"/>
          <w:sz w:val="24"/>
          <w:szCs w:val="24"/>
        </w:rPr>
        <w:t xml:space="preserve"> </w:t>
      </w:r>
      <w:r w:rsidR="00853C5D">
        <w:rPr>
          <w:rFonts w:ascii="Times New Roman" w:eastAsia="Arial" w:hAnsi="Times New Roman" w:cs="Times New Roman"/>
          <w:sz w:val="24"/>
          <w:szCs w:val="24"/>
        </w:rPr>
        <w:t xml:space="preserve">College of Engineering and </w:t>
      </w:r>
      <w:r w:rsidR="009D1483" w:rsidRPr="009D1483">
        <w:rPr>
          <w:rFonts w:ascii="Times New Roman" w:eastAsia="Arial" w:hAnsi="Times New Roman" w:cs="Times New Roman"/>
          <w:sz w:val="24"/>
          <w:szCs w:val="24"/>
        </w:rPr>
        <w:t xml:space="preserve"> Management,</w:t>
      </w:r>
      <w:r w:rsidR="00794BBC">
        <w:rPr>
          <w:rFonts w:ascii="Times New Roman" w:eastAsia="Arial" w:hAnsi="Times New Roman" w:cs="Times New Roman"/>
          <w:sz w:val="24"/>
          <w:szCs w:val="24"/>
        </w:rPr>
        <w:t xml:space="preserve"> </w:t>
      </w:r>
      <w:r w:rsidR="009D1483" w:rsidRPr="009D1483">
        <w:rPr>
          <w:rFonts w:ascii="Times New Roman" w:eastAsia="Arial" w:hAnsi="Times New Roman" w:cs="Times New Roman"/>
          <w:sz w:val="24"/>
          <w:szCs w:val="24"/>
        </w:rPr>
        <w:t>Jalgaon</w:t>
      </w:r>
      <w:r w:rsidR="009D1483">
        <w:rPr>
          <w:rFonts w:ascii="Times New Roman" w:eastAsia="Arial" w:hAnsi="Times New Roman" w:cs="Times New Roman"/>
          <w:sz w:val="24"/>
          <w:szCs w:val="24"/>
        </w:rPr>
        <w:t>.</w:t>
      </w:r>
    </w:p>
    <w:p w:rsidR="009556FE" w:rsidRPr="00614C91" w:rsidRDefault="009556FE" w:rsidP="00145D16">
      <w:pPr>
        <w:pStyle w:val="BodyText"/>
        <w:spacing w:before="7"/>
        <w:ind w:right="30"/>
        <w:rPr>
          <w:rFonts w:ascii="Times New Roman" w:hAnsi="Times New Roman" w:cs="Times New Roman"/>
          <w:sz w:val="22"/>
        </w:rPr>
      </w:pPr>
    </w:p>
    <w:p w:rsidR="009556FE" w:rsidRPr="00614C91" w:rsidRDefault="00905C11" w:rsidP="00145D16">
      <w:pPr>
        <w:ind w:right="30"/>
        <w:rPr>
          <w:rFonts w:ascii="Times New Roman" w:hAnsi="Times New Roman" w:cs="Times New Roman"/>
          <w:sz w:val="24"/>
        </w:rPr>
      </w:pPr>
      <w:r w:rsidRPr="00614C91">
        <w:rPr>
          <w:rFonts w:ascii="Times New Roman" w:hAnsi="Times New Roman" w:cs="Times New Roman"/>
          <w:b/>
          <w:sz w:val="24"/>
        </w:rPr>
        <w:t xml:space="preserve">Date: </w:t>
      </w:r>
    </w:p>
    <w:p w:rsidR="009556FE" w:rsidRDefault="00905C11" w:rsidP="00145D16">
      <w:pPr>
        <w:spacing w:before="83"/>
        <w:ind w:right="30"/>
        <w:rPr>
          <w:rFonts w:ascii="Times New Roman" w:hAnsi="Times New Roman" w:cs="Times New Roman"/>
          <w:sz w:val="24"/>
        </w:rPr>
      </w:pPr>
      <w:r w:rsidRPr="00614C91">
        <w:rPr>
          <w:rFonts w:ascii="Times New Roman" w:hAnsi="Times New Roman" w:cs="Times New Roman"/>
          <w:b/>
          <w:sz w:val="24"/>
        </w:rPr>
        <w:t xml:space="preserve">Place: </w:t>
      </w:r>
      <w:r w:rsidRPr="00614C91">
        <w:rPr>
          <w:rFonts w:ascii="Times New Roman" w:hAnsi="Times New Roman" w:cs="Times New Roman"/>
          <w:sz w:val="24"/>
        </w:rPr>
        <w:t>Jalgaon</w:t>
      </w:r>
    </w:p>
    <w:p w:rsidR="008D0AB0" w:rsidRDefault="008D0AB0" w:rsidP="00145D16">
      <w:pPr>
        <w:spacing w:before="83"/>
        <w:ind w:right="30"/>
        <w:rPr>
          <w:rFonts w:ascii="Times New Roman" w:hAnsi="Times New Roman" w:cs="Times New Roman"/>
          <w:sz w:val="24"/>
        </w:rPr>
      </w:pPr>
    </w:p>
    <w:p w:rsidR="008D0AB0" w:rsidRPr="00614C91" w:rsidRDefault="008D0AB0" w:rsidP="00145D16">
      <w:pPr>
        <w:spacing w:before="83"/>
        <w:ind w:right="30"/>
        <w:rPr>
          <w:rFonts w:ascii="Times New Roman" w:hAnsi="Times New Roman" w:cs="Times New Roman"/>
          <w:sz w:val="24"/>
        </w:rPr>
      </w:pPr>
    </w:p>
    <w:p w:rsidR="009556FE" w:rsidRPr="00614C91" w:rsidRDefault="009556FE" w:rsidP="00145D16">
      <w:pPr>
        <w:pStyle w:val="BodyText"/>
        <w:ind w:right="30"/>
        <w:rPr>
          <w:rFonts w:ascii="Times New Roman" w:hAnsi="Times New Roman" w:cs="Times New Roman"/>
        </w:rPr>
      </w:pPr>
    </w:p>
    <w:p w:rsidR="009556FE" w:rsidRPr="00614C91" w:rsidRDefault="008D0AB0" w:rsidP="008D0AB0">
      <w:pPr>
        <w:pStyle w:val="Heading4"/>
        <w:tabs>
          <w:tab w:val="right" w:pos="8560"/>
        </w:tabs>
        <w:spacing w:before="82"/>
        <w:ind w:left="284" w:right="30"/>
        <w:rPr>
          <w:rFonts w:ascii="Times New Roman" w:hAnsi="Times New Roman" w:cs="Times New Roman"/>
        </w:rPr>
      </w:pPr>
      <w:r>
        <w:rPr>
          <w:rFonts w:ascii="Times New Roman" w:hAnsi="Times New Roman" w:cs="Times New Roman"/>
        </w:rPr>
        <w:t xml:space="preserve">Guide</w:t>
      </w:r>
      <w:r>
        <w:rPr>
          <w:rFonts w:ascii="Times New Roman" w:hAnsi="Times New Roman" w:cs="Times New Roman"/>
        </w:rPr>
        <w:tab/>
      </w:r>
      <w:r>
        <w:rPr>
          <w:rFonts w:ascii="Times New Roman" w:hAnsi="Times New Roman" w:cs="Times New Roman"/>
        </w:rPr>
        <w:t xml:space="preserve">HoD</w:t>
      </w:r>
    </w:p>
    <w:p w:rsidR="009556FE" w:rsidRPr="00614C91" w:rsidRDefault="008D0AB0" w:rsidP="008D0AB0">
      <w:pPr>
        <w:pStyle w:val="Heading4"/>
        <w:tabs>
          <w:tab w:val="right" w:pos="8560"/>
        </w:tabs>
        <w:spacing w:before="40"/>
        <w:ind w:left="284" w:right="30"/>
        <w:rPr>
          <w:rFonts w:ascii="Times New Roman" w:hAnsi="Times New Roman" w:cs="Times New Roman"/>
        </w:rPr>
      </w:pPr>
      <w:r>
        <w:rPr>
          <w:rFonts w:ascii="Times New Roman" w:hAnsi="Times New Roman" w:cs="Times New Roman"/>
          <w:b w:val="0"/>
        </w:rPr>
        <w:t xml:space="preserve">Dr. Swati Patil</w:t>
      </w:r>
    </w:p>
    <w:p w:rsidR="009556FE" w:rsidRPr="00614C91" w:rsidRDefault="009556FE" w:rsidP="00145D16">
      <w:pPr>
        <w:pStyle w:val="BodyText"/>
        <w:ind w:right="30"/>
        <w:rPr>
          <w:rFonts w:ascii="Times New Roman" w:hAnsi="Times New Roman" w:cs="Times New Roman"/>
          <w:b/>
        </w:rPr>
      </w:pPr>
    </w:p>
    <w:p w:rsidR="009556FE" w:rsidRPr="00614C91" w:rsidRDefault="009556FE" w:rsidP="00145D16">
      <w:pPr>
        <w:pStyle w:val="BodyText"/>
        <w:ind w:right="30"/>
        <w:rPr>
          <w:rFonts w:ascii="Times New Roman" w:hAnsi="Times New Roman" w:cs="Times New Roman"/>
          <w:b/>
        </w:rPr>
      </w:pPr>
    </w:p>
    <w:p w:rsidR="009556FE" w:rsidRPr="00614C91" w:rsidRDefault="009556FE" w:rsidP="00145D16">
      <w:pPr>
        <w:pStyle w:val="BodyText"/>
        <w:ind w:right="30"/>
        <w:rPr>
          <w:rFonts w:ascii="Times New Roman" w:hAnsi="Times New Roman" w:cs="Times New Roman"/>
          <w:b/>
        </w:rPr>
      </w:pPr>
    </w:p>
    <w:p w:rsidR="009556FE" w:rsidRPr="00614C91" w:rsidRDefault="009556FE" w:rsidP="00145D16">
      <w:pPr>
        <w:pStyle w:val="BodyText"/>
        <w:ind w:right="30"/>
        <w:rPr>
          <w:rFonts w:ascii="Times New Roman" w:hAnsi="Times New Roman" w:cs="Times New Roman"/>
          <w:b/>
        </w:rPr>
      </w:pPr>
    </w:p>
    <w:p w:rsidR="009556FE" w:rsidRPr="00614C91" w:rsidRDefault="009556FE" w:rsidP="00145D16">
      <w:pPr>
        <w:pStyle w:val="BodyText"/>
        <w:ind w:right="30"/>
        <w:rPr>
          <w:rFonts w:ascii="Times New Roman" w:hAnsi="Times New Roman" w:cs="Times New Roman"/>
          <w:b/>
        </w:rPr>
      </w:pPr>
    </w:p>
    <w:p w:rsidR="009556FE" w:rsidRPr="00614C91" w:rsidRDefault="00930EFF" w:rsidP="00145D16">
      <w:pPr>
        <w:pStyle w:val="BodyText"/>
        <w:tabs>
          <w:tab w:val="left" w:pos="6300"/>
        </w:tabs>
        <w:spacing w:before="203"/>
        <w:ind w:right="30"/>
        <w:rPr>
          <w:rFonts w:ascii="Times New Roman" w:hAnsi="Times New Roman" w:cs="Times New Roman"/>
        </w:rPr>
      </w:pPr>
      <w:r>
        <w:rPr>
          <w:rFonts w:ascii="Times New Roman" w:hAnsi="Times New Roman" w:cs="Times New Roman"/>
        </w:rPr>
        <w:tab/>
      </w:r>
    </w:p>
    <w:p w:rsidR="009556FE" w:rsidRPr="00614C91" w:rsidRDefault="009556FE">
      <w:pPr>
        <w:rPr>
          <w:rFonts w:ascii="Times New Roman" w:hAnsi="Times New Roman" w:cs="Times New Roman"/>
          <w:sz w:val="24"/>
        </w:rPr>
        <w:sectPr w:rsidR="009556FE" w:rsidRPr="00614C91" w:rsidSect="00261CD9">
          <w:footerReference w:type="default" r:id="rId9"/>
          <w:pgSz w:w="11910" w:h="16840" w:code="9"/>
          <w:pgMar w:top="2160" w:right="1008" w:bottom="1872" w:left="1872" w:header="0" w:footer="717" w:gutter="0"/>
          <w:pgNumType w:fmt="lowerRoman" w:start="1"/>
          <w:cols w:space="720"/>
          <w:titlePg/>
          <w:docGrid w:linePitch="299"/>
        </w:sectPr>
      </w:pPr>
    </w:p>
    <w:p w:rsidR="009556FE" w:rsidRPr="00794BBC" w:rsidRDefault="00295228" w:rsidP="00794BBC">
      <w:pPr>
        <w:ind w:left="421" w:right="419"/>
        <w:jc w:val="center"/>
        <w:rPr>
          <w:rFonts w:ascii="Times New Roman" w:hAnsi="Times New Roman" w:cs="Times New Roman"/>
          <w:b/>
          <w:sz w:val="40"/>
        </w:rPr>
      </w:pPr>
      <w:bookmarkStart w:id="0" w:name="Acknowledgements"/>
      <w:bookmarkStart w:id="1" w:name="_bookmark0"/>
      <w:bookmarkEnd w:id="0"/>
      <w:bookmarkEnd w:id="1"/>
      <w:r>
        <w:rPr>
          <w:rFonts w:ascii="Times New Roman" w:hAnsi="Times New Roman" w:cs="Times New Roman"/>
          <w:b/>
          <w:sz w:val="40"/>
        </w:rPr>
        <w:lastRenderedPageBreak/>
        <w:t>Acknowledgement</w:t>
      </w:r>
    </w:p>
    <w:p w:rsidR="009556FE" w:rsidRPr="00614C91" w:rsidRDefault="009556FE">
      <w:pPr>
        <w:pStyle w:val="BodyText"/>
        <w:spacing w:before="6"/>
        <w:rPr>
          <w:rFonts w:ascii="Times New Roman" w:hAnsi="Times New Roman" w:cs="Times New Roman"/>
          <w:b/>
          <w:sz w:val="40"/>
        </w:rPr>
      </w:pPr>
    </w:p>
    <w:p w:rsidR="0003744F" w:rsidRPr="00614C91" w:rsidRDefault="0003744F" w:rsidP="00CD3FD4">
      <w:pPr>
        <w:pStyle w:val="Default"/>
        <w:spacing w:line="360" w:lineRule="auto"/>
      </w:pPr>
    </w:p>
    <w:p w:rsidR="00295228" w:rsidRDefault="00295228" w:rsidP="00295228">
      <w:pPr>
        <w:pStyle w:val="Default"/>
        <w:spacing w:line="360" w:lineRule="auto"/>
        <w:jc w:val="both"/>
      </w:pPr>
      <w:r>
        <w:t>We would like to express our sincere gratitude to all those who supported and guided us throughout the successful completion of this group project titled "ContextBasedRAG: A Context-Aware Retrieval-Augmented Generation Assistant for Factory Maintenance".</w:t>
      </w:r>
    </w:p>
    <w:p w:rsidR="00295228" w:rsidRDefault="00295228" w:rsidP="00295228">
      <w:pPr>
        <w:pStyle w:val="Default"/>
        <w:spacing w:line="360" w:lineRule="auto"/>
        <w:jc w:val="both"/>
      </w:pPr>
    </w:p>
    <w:p w:rsidR="00295228" w:rsidRDefault="00295228" w:rsidP="00295228">
      <w:pPr>
        <w:pStyle w:val="Default"/>
        <w:spacing w:line="360" w:lineRule="auto"/>
        <w:jc w:val="both"/>
      </w:pPr>
      <w:r>
        <w:t>First and foremost, we are deeply thankful to our project guide, Dr. Swati Patil, for their constant support, valuable feedback, and encouragement during every stage of the project. Their expertise and insights greatly enhanced the quality of our work.</w:t>
      </w:r>
    </w:p>
    <w:p w:rsidR="00295228" w:rsidRDefault="00295228" w:rsidP="00295228">
      <w:pPr>
        <w:pStyle w:val="Default"/>
        <w:spacing w:line="360" w:lineRule="auto"/>
        <w:jc w:val="both"/>
      </w:pPr>
    </w:p>
    <w:p w:rsidR="00295228" w:rsidRDefault="00295228" w:rsidP="00295228">
      <w:pPr>
        <w:pStyle w:val="Default"/>
        <w:spacing w:line="360" w:lineRule="auto"/>
        <w:jc w:val="both"/>
      </w:pPr>
      <w:r>
        <w:t>We are also grateful to th</w:t>
      </w:r>
      <w:r w:rsidR="0087157F">
        <w:t xml:space="preserve">e </w:t>
      </w:r>
      <w:proofErr w:type="spellStart"/>
      <w:r w:rsidR="0087157F">
        <w:t>HoD</w:t>
      </w:r>
      <w:proofErr w:type="spellEnd"/>
      <w:r w:rsidR="0087157F">
        <w:t xml:space="preserve"> of </w:t>
      </w:r>
      <w:r w:rsidR="0087157F" w:rsidRPr="0087157F">
        <w:t>Artificial Intelligence and Machine Learning</w:t>
      </w:r>
      <w:r>
        <w:t xml:space="preserve"> of </w:t>
      </w:r>
      <w:r w:rsidR="00BD08AD">
        <w:t>G H</w:t>
      </w:r>
      <w:r w:rsidR="007F1250">
        <w:t xml:space="preserve"> </w:t>
      </w:r>
      <w:proofErr w:type="spellStart"/>
      <w:r w:rsidR="007F1250">
        <w:t>Raisoni</w:t>
      </w:r>
      <w:proofErr w:type="spellEnd"/>
      <w:r w:rsidR="007F1250">
        <w:t xml:space="preserve"> College of Engineering and Management, Jalgaon </w:t>
      </w:r>
      <w:r>
        <w:t>for providing us with the necessary resources and a conducive learning environment.</w:t>
      </w:r>
    </w:p>
    <w:p w:rsidR="00295228" w:rsidRDefault="00295228" w:rsidP="00295228">
      <w:pPr>
        <w:pStyle w:val="Default"/>
        <w:spacing w:line="360" w:lineRule="auto"/>
        <w:jc w:val="both"/>
      </w:pPr>
    </w:p>
    <w:p w:rsidR="00295228" w:rsidRDefault="00295228" w:rsidP="00295228">
      <w:pPr>
        <w:pStyle w:val="Default"/>
        <w:spacing w:line="360" w:lineRule="auto"/>
        <w:jc w:val="both"/>
      </w:pPr>
      <w:r>
        <w:t>Finally, we would like to thank our families and friends for their constant encouragement and support.</w:t>
      </w:r>
      <w:r w:rsidR="007F1250">
        <w:t xml:space="preserve"> </w:t>
      </w:r>
      <w:r>
        <w:t>Thank you all.</w:t>
      </w:r>
    </w:p>
    <w:p w:rsidR="00295228" w:rsidRDefault="00295228" w:rsidP="00295228">
      <w:pPr>
        <w:pStyle w:val="Default"/>
        <w:spacing w:line="360" w:lineRule="auto"/>
        <w:jc w:val="both"/>
      </w:pPr>
    </w:p>
    <w:p w:rsidR="0003744F" w:rsidRPr="00614C91" w:rsidRDefault="0003744F" w:rsidP="00295228">
      <w:pPr>
        <w:pStyle w:val="Default"/>
        <w:spacing w:line="360" w:lineRule="auto"/>
        <w:jc w:val="both"/>
        <w:rPr>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8"/>
        <w:gridCol w:w="3672"/>
      </w:tblGrid>
      <w:tr w:rsidR="008D5299" w:rsidRPr="00614C91" w:rsidTr="008D5299">
        <w:trPr>
          <w:trHeight w:val="414"/>
          <w:jc w:val="right"/>
        </w:trPr>
        <w:tc>
          <w:tcPr>
            <w:tcW w:w="5664" w:type="dxa"/>
          </w:tcPr>
          <w:p w:rsidR="008D5299" w:rsidRPr="00614C91" w:rsidRDefault="008D5299" w:rsidP="004D314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690"/>
              </w:tabs>
              <w:spacing w:line="360" w:lineRule="auto"/>
            </w:pPr>
          </w:p>
        </w:tc>
        <w:tc>
          <w:tcPr>
            <w:tcW w:w="3834" w:type="dxa"/>
          </w:tcPr>
          <w:p w:rsidR="008D5299" w:rsidRPr="00614C91" w:rsidRDefault="008D5299" w:rsidP="004D314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690"/>
              </w:tabs>
              <w:spacing w:line="360" w:lineRule="auto"/>
            </w:pPr>
            <w:r w:rsidRPr="00614C91">
              <w:t>Hitesh Hemkant Ingale</w:t>
            </w:r>
          </w:p>
        </w:tc>
      </w:tr>
      <w:tr w:rsidR="008D5299" w:rsidRPr="00614C91" w:rsidTr="008D5299">
        <w:trPr>
          <w:trHeight w:val="414"/>
          <w:jc w:val="right"/>
        </w:trPr>
        <w:tc>
          <w:tcPr>
            <w:tcW w:w="5664" w:type="dxa"/>
          </w:tcPr>
          <w:p w:rsidR="008D5299" w:rsidRPr="00614C91" w:rsidRDefault="008D5299" w:rsidP="004D3140">
            <w:pPr>
              <w:pStyle w:val="Default"/>
              <w:spacing w:line="360" w:lineRule="auto"/>
            </w:pPr>
          </w:p>
        </w:tc>
        <w:tc>
          <w:tcPr>
            <w:tcW w:w="3834" w:type="dxa"/>
          </w:tcPr>
          <w:p w:rsidR="008D5299" w:rsidRPr="00614C91" w:rsidRDefault="008D5299" w:rsidP="004D3140">
            <w:pPr>
              <w:pStyle w:val="Default"/>
              <w:spacing w:line="360" w:lineRule="auto"/>
            </w:pPr>
            <w:r w:rsidRPr="00614C91">
              <w:t>Harshal Sanjay Pawar</w:t>
            </w:r>
          </w:p>
        </w:tc>
      </w:tr>
      <w:tr w:rsidR="008D5299" w:rsidRPr="00614C91" w:rsidTr="008D5299">
        <w:trPr>
          <w:trHeight w:val="414"/>
          <w:jc w:val="right"/>
        </w:trPr>
        <w:tc>
          <w:tcPr>
            <w:tcW w:w="5664" w:type="dxa"/>
          </w:tcPr>
          <w:p w:rsidR="008D5299" w:rsidRPr="00614C91" w:rsidRDefault="008D5299" w:rsidP="004D3140">
            <w:pPr>
              <w:pStyle w:val="Default"/>
              <w:spacing w:line="360" w:lineRule="auto"/>
            </w:pPr>
          </w:p>
        </w:tc>
        <w:tc>
          <w:tcPr>
            <w:tcW w:w="3834" w:type="dxa"/>
          </w:tcPr>
          <w:p w:rsidR="008D5299" w:rsidRPr="00614C91" w:rsidRDefault="008D5299" w:rsidP="004D3140">
            <w:pPr>
              <w:pStyle w:val="Default"/>
              <w:spacing w:line="360" w:lineRule="auto"/>
            </w:pPr>
            <w:r w:rsidRPr="00614C91">
              <w:t>Harshal Mukesh Joshi</w:t>
            </w:r>
          </w:p>
        </w:tc>
      </w:tr>
      <w:tr w:rsidR="008D5299" w:rsidRPr="00614C91" w:rsidTr="008D5299">
        <w:trPr>
          <w:trHeight w:val="429"/>
          <w:jc w:val="right"/>
        </w:trPr>
        <w:tc>
          <w:tcPr>
            <w:tcW w:w="5664" w:type="dxa"/>
          </w:tcPr>
          <w:p w:rsidR="008D5299" w:rsidRPr="00614C91" w:rsidRDefault="008D5299" w:rsidP="004D3140">
            <w:pPr>
              <w:pStyle w:val="Default"/>
              <w:spacing w:line="360" w:lineRule="auto"/>
            </w:pPr>
          </w:p>
        </w:tc>
        <w:tc>
          <w:tcPr>
            <w:tcW w:w="3834" w:type="dxa"/>
          </w:tcPr>
          <w:p w:rsidR="008D5299" w:rsidRPr="00614C91" w:rsidRDefault="008D5299" w:rsidP="004D3140">
            <w:pPr>
              <w:pStyle w:val="Default"/>
              <w:spacing w:line="360" w:lineRule="auto"/>
            </w:pPr>
            <w:r w:rsidRPr="00614C91">
              <w:t>Kunal Ravindra Dhokhane</w:t>
            </w:r>
          </w:p>
        </w:tc>
      </w:tr>
    </w:tbl>
    <w:p w:rsidR="004D3140" w:rsidRPr="00614C91" w:rsidRDefault="004D3140" w:rsidP="004D314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690"/>
        </w:tabs>
        <w:spacing w:line="360" w:lineRule="auto"/>
      </w:pPr>
    </w:p>
    <w:p w:rsidR="004D3140" w:rsidRPr="00614C91" w:rsidRDefault="004D3140" w:rsidP="004D314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690"/>
        </w:tabs>
        <w:spacing w:line="360" w:lineRule="auto"/>
      </w:pPr>
    </w:p>
    <w:p w:rsidR="009556FE" w:rsidRPr="00614C91" w:rsidRDefault="009556FE">
      <w:pPr>
        <w:pStyle w:val="BodyText"/>
        <w:rPr>
          <w:rFonts w:ascii="Times New Roman" w:hAnsi="Times New Roman" w:cs="Times New Roman"/>
          <w:sz w:val="20"/>
        </w:rPr>
      </w:pPr>
    </w:p>
    <w:p w:rsidR="009556FE" w:rsidRPr="00614C91" w:rsidRDefault="009556FE">
      <w:pPr>
        <w:pStyle w:val="BodyText"/>
        <w:rPr>
          <w:rFonts w:ascii="Times New Roman" w:hAnsi="Times New Roman" w:cs="Times New Roman"/>
          <w:sz w:val="20"/>
        </w:rPr>
      </w:pPr>
    </w:p>
    <w:p w:rsidR="004D3140" w:rsidRPr="00614C91" w:rsidRDefault="004D3140">
      <w:pPr>
        <w:rPr>
          <w:rFonts w:ascii="Times New Roman" w:hAnsi="Times New Roman" w:cs="Times New Roman"/>
          <w:sz w:val="20"/>
          <w:szCs w:val="24"/>
        </w:rPr>
      </w:pPr>
      <w:r w:rsidRPr="00614C91">
        <w:rPr>
          <w:rFonts w:ascii="Times New Roman" w:hAnsi="Times New Roman" w:cs="Times New Roman"/>
          <w:sz w:val="20"/>
        </w:rPr>
        <w:br w:type="page"/>
      </w:r>
    </w:p>
    <w:p w:rsidR="00794BBC" w:rsidRPr="00794BBC" w:rsidRDefault="00794BBC" w:rsidP="00794BBC">
      <w:pPr>
        <w:ind w:left="421" w:right="419"/>
        <w:jc w:val="center"/>
        <w:rPr>
          <w:rFonts w:ascii="Times New Roman" w:hAnsi="Times New Roman" w:cs="Times New Roman"/>
          <w:b/>
          <w:sz w:val="40"/>
        </w:rPr>
      </w:pPr>
      <w:bookmarkStart w:id="2" w:name="Abbreviations"/>
      <w:bookmarkStart w:id="3" w:name="_bookmark1"/>
      <w:bookmarkEnd w:id="2"/>
      <w:bookmarkEnd w:id="3"/>
      <w:r w:rsidRPr="00794BBC">
        <w:rPr>
          <w:rFonts w:ascii="Times New Roman" w:hAnsi="Times New Roman" w:cs="Times New Roman"/>
          <w:b/>
          <w:sz w:val="40"/>
        </w:rPr>
        <w:lastRenderedPageBreak/>
        <w:t>Page Index</w:t>
      </w:r>
    </w:p>
    <w:tbl>
      <w:tblPr>
        <w:tblW w:w="5164" w:type="pct"/>
        <w:tblCellMar>
          <w:left w:w="0" w:type="dxa"/>
          <w:right w:w="0" w:type="dxa"/>
        </w:tblCellMar>
        <w:tblLook w:val="01E0" w:firstRow="1" w:lastRow="1" w:firstColumn="1" w:lastColumn="1" w:noHBand="0" w:noVBand="0"/>
      </w:tblPr>
      <w:tblGrid>
        <w:gridCol w:w="319"/>
        <w:gridCol w:w="541"/>
        <w:gridCol w:w="95"/>
        <w:gridCol w:w="7209"/>
        <w:gridCol w:w="1162"/>
      </w:tblGrid>
      <w:tr w:rsidR="00794BBC" w:rsidRPr="00614C91" w:rsidTr="00EF780D">
        <w:trPr>
          <w:trHeight w:val="408"/>
        </w:trPr>
        <w:tc>
          <w:tcPr>
            <w:tcW w:w="4377" w:type="pct"/>
            <w:gridSpan w:val="4"/>
          </w:tcPr>
          <w:p w:rsidR="00794BBC"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Content</w:t>
            </w:r>
          </w:p>
        </w:tc>
        <w:tc>
          <w:tcPr>
            <w:tcW w:w="623" w:type="pct"/>
          </w:tcPr>
          <w:p w:rsidR="00794BBC" w:rsidRPr="00614C91" w:rsidRDefault="00A5237F" w:rsidP="00A5237F">
            <w:pPr>
              <w:pStyle w:val="TableParagraph"/>
              <w:ind w:left="29"/>
              <w:jc w:val="center"/>
              <w:rPr>
                <w:rFonts w:ascii="Times New Roman" w:hAnsi="Times New Roman" w:cs="Times New Roman"/>
                <w:b/>
                <w:sz w:val="24"/>
                <w:szCs w:val="24"/>
              </w:rPr>
            </w:pPr>
            <w:r>
              <w:rPr>
                <w:rFonts w:ascii="Times New Roman" w:hAnsi="Times New Roman" w:cs="Times New Roman"/>
                <w:b/>
                <w:sz w:val="24"/>
                <w:szCs w:val="24"/>
              </w:rPr>
              <w:t xml:space="preserve">Page No. </w:t>
            </w:r>
          </w:p>
        </w:tc>
      </w:tr>
      <w:tr w:rsidR="00A5237F" w:rsidRPr="00614C91" w:rsidTr="00EF780D">
        <w:trPr>
          <w:trHeight w:val="408"/>
        </w:trPr>
        <w:tc>
          <w:tcPr>
            <w:tcW w:w="4377" w:type="pct"/>
            <w:gridSpan w:val="4"/>
          </w:tcPr>
          <w:p w:rsidR="00A5237F"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Page Index</w:t>
            </w:r>
          </w:p>
        </w:tc>
        <w:tc>
          <w:tcPr>
            <w:tcW w:w="623" w:type="pct"/>
          </w:tcPr>
          <w:p w:rsidR="00A5237F" w:rsidRPr="00614C91" w:rsidRDefault="00A5237F" w:rsidP="00A5237F">
            <w:pPr>
              <w:pStyle w:val="TableParagraph"/>
              <w:ind w:left="29"/>
              <w:jc w:val="center"/>
              <w:rPr>
                <w:rFonts w:ascii="Times New Roman" w:hAnsi="Times New Roman" w:cs="Times New Roman"/>
                <w:b/>
                <w:sz w:val="24"/>
                <w:szCs w:val="24"/>
              </w:rPr>
            </w:pPr>
            <w:r w:rsidRPr="00614C91">
              <w:rPr>
                <w:rFonts w:ascii="Times New Roman" w:hAnsi="Times New Roman" w:cs="Times New Roman"/>
                <w:b/>
                <w:sz w:val="24"/>
                <w:szCs w:val="24"/>
              </w:rPr>
              <w:t>iii</w:t>
            </w:r>
          </w:p>
        </w:tc>
      </w:tr>
      <w:tr w:rsidR="00A5237F" w:rsidRPr="00614C91" w:rsidTr="00EF780D">
        <w:trPr>
          <w:trHeight w:val="408"/>
        </w:trPr>
        <w:tc>
          <w:tcPr>
            <w:tcW w:w="4377" w:type="pct"/>
            <w:gridSpan w:val="4"/>
          </w:tcPr>
          <w:p w:rsidR="00A5237F"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List of Figures</w:t>
            </w:r>
          </w:p>
        </w:tc>
        <w:tc>
          <w:tcPr>
            <w:tcW w:w="623" w:type="pct"/>
          </w:tcPr>
          <w:p w:rsidR="00A5237F" w:rsidRPr="00614C91" w:rsidRDefault="00A5237F" w:rsidP="00A5237F">
            <w:pPr>
              <w:pStyle w:val="TableParagraph"/>
              <w:ind w:left="29"/>
              <w:jc w:val="center"/>
              <w:rPr>
                <w:rFonts w:ascii="Times New Roman" w:hAnsi="Times New Roman" w:cs="Times New Roman"/>
                <w:b/>
                <w:sz w:val="24"/>
                <w:szCs w:val="24"/>
              </w:rPr>
            </w:pPr>
            <w:r w:rsidRPr="00614C91">
              <w:rPr>
                <w:rFonts w:ascii="Times New Roman" w:hAnsi="Times New Roman" w:cs="Times New Roman"/>
                <w:b/>
                <w:sz w:val="24"/>
                <w:szCs w:val="24"/>
              </w:rPr>
              <w:t>v</w:t>
            </w:r>
          </w:p>
        </w:tc>
      </w:tr>
      <w:tr w:rsidR="00A5237F" w:rsidRPr="00614C91" w:rsidTr="00EF780D">
        <w:trPr>
          <w:trHeight w:val="408"/>
        </w:trPr>
        <w:tc>
          <w:tcPr>
            <w:tcW w:w="4377" w:type="pct"/>
            <w:gridSpan w:val="4"/>
          </w:tcPr>
          <w:p w:rsidR="00A5237F"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List of Tables</w:t>
            </w:r>
          </w:p>
        </w:tc>
        <w:tc>
          <w:tcPr>
            <w:tcW w:w="623" w:type="pct"/>
          </w:tcPr>
          <w:p w:rsidR="00A5237F" w:rsidRPr="00614C91" w:rsidRDefault="00A5237F" w:rsidP="00A5237F">
            <w:pPr>
              <w:pStyle w:val="TableParagraph"/>
              <w:ind w:left="29"/>
              <w:jc w:val="center"/>
              <w:rPr>
                <w:rFonts w:ascii="Times New Roman" w:hAnsi="Times New Roman" w:cs="Times New Roman"/>
                <w:b/>
                <w:sz w:val="24"/>
                <w:szCs w:val="24"/>
              </w:rPr>
            </w:pPr>
            <w:r w:rsidRPr="00614C91">
              <w:rPr>
                <w:rFonts w:ascii="Times New Roman" w:hAnsi="Times New Roman" w:cs="Times New Roman"/>
                <w:b/>
                <w:sz w:val="24"/>
                <w:szCs w:val="24"/>
              </w:rPr>
              <w:t>vi</w:t>
            </w:r>
          </w:p>
        </w:tc>
      </w:tr>
      <w:tr w:rsidR="00A5237F" w:rsidRPr="00614C91" w:rsidTr="00EF780D">
        <w:trPr>
          <w:trHeight w:val="408"/>
        </w:trPr>
        <w:tc>
          <w:tcPr>
            <w:tcW w:w="4377" w:type="pct"/>
            <w:gridSpan w:val="4"/>
          </w:tcPr>
          <w:p w:rsidR="00A5237F"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Abbreviations Nomenclature</w:t>
            </w:r>
          </w:p>
        </w:tc>
        <w:tc>
          <w:tcPr>
            <w:tcW w:w="623" w:type="pct"/>
          </w:tcPr>
          <w:p w:rsidR="00A5237F" w:rsidRPr="00614C91" w:rsidRDefault="00A5237F" w:rsidP="00A5237F">
            <w:pPr>
              <w:pStyle w:val="TableParagraph"/>
              <w:ind w:left="29"/>
              <w:jc w:val="center"/>
              <w:rPr>
                <w:rFonts w:ascii="Times New Roman" w:hAnsi="Times New Roman" w:cs="Times New Roman"/>
                <w:b/>
                <w:sz w:val="24"/>
                <w:szCs w:val="24"/>
              </w:rPr>
            </w:pPr>
            <w:r w:rsidRPr="00614C91">
              <w:rPr>
                <w:rFonts w:ascii="Times New Roman" w:hAnsi="Times New Roman" w:cs="Times New Roman"/>
                <w:b/>
                <w:sz w:val="24"/>
                <w:szCs w:val="24"/>
              </w:rPr>
              <w:t>vii</w:t>
            </w:r>
          </w:p>
        </w:tc>
      </w:tr>
      <w:tr w:rsidR="00A5237F" w:rsidRPr="00614C91" w:rsidTr="00EF780D">
        <w:trPr>
          <w:trHeight w:val="408"/>
        </w:trPr>
        <w:tc>
          <w:tcPr>
            <w:tcW w:w="4377" w:type="pct"/>
            <w:gridSpan w:val="4"/>
          </w:tcPr>
          <w:p w:rsidR="00A5237F"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Abstract</w:t>
            </w:r>
          </w:p>
        </w:tc>
        <w:tc>
          <w:tcPr>
            <w:tcW w:w="623" w:type="pct"/>
          </w:tcPr>
          <w:p w:rsidR="00A5237F" w:rsidRPr="00614C91" w:rsidRDefault="00A5237F" w:rsidP="00A5237F">
            <w:pPr>
              <w:pStyle w:val="TableParagraph"/>
              <w:ind w:left="29"/>
              <w:jc w:val="center"/>
              <w:rPr>
                <w:rFonts w:ascii="Times New Roman" w:hAnsi="Times New Roman" w:cs="Times New Roman"/>
                <w:b/>
                <w:sz w:val="24"/>
                <w:szCs w:val="24"/>
              </w:rPr>
            </w:pPr>
            <w:r w:rsidRPr="00614C91">
              <w:rPr>
                <w:rFonts w:ascii="Times New Roman" w:hAnsi="Times New Roman" w:cs="Times New Roman"/>
                <w:b/>
                <w:sz w:val="24"/>
                <w:szCs w:val="24"/>
              </w:rPr>
              <w:t>ix</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1</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Introduction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1</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1.1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Background and Motivation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1.2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Retrieval-Augmented Generation (RAG)</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2</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1.3</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Problem Definition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4</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1.4</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Scope and Objective</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5</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1.5</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Organization of Report</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5</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2</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Literature Review</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7</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3</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Project Planning and Management</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10</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3.1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Feasibility Study and Risk Analysis</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10</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3.2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Project Scheduling</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11</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3.3</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Effort Allocation and Cost Estimation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12</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4</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System Analysis and Design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13</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4.1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Requirement Collection and Identification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13</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4.2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Hardware and Software Requirement</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14</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4.3</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System Architecture</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15</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4.4</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Data Flow Diagram</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17</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4.5</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UML Diagrams</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18</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5</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Coding and Implementation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24</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5.1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Algorithms / Steps</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24</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5.2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Modules in Project</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32</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5.3</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Working of the System</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35</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6</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Testing</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37</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6.1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Black Box, White Box Testing</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37</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6.2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Automated / Manual Testing</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39</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7</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Results and Discussion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42</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7.1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Results</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42</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7.2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Discussion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45</w:t>
            </w:r>
          </w:p>
        </w:tc>
      </w:tr>
      <w:tr w:rsidR="00A5237F" w:rsidRPr="00614C91" w:rsidTr="00EF780D">
        <w:trPr>
          <w:trHeight w:val="408"/>
        </w:trPr>
        <w:tc>
          <w:tcPr>
            <w:tcW w:w="171" w:type="pct"/>
          </w:tcPr>
          <w:p w:rsidR="00A5237F" w:rsidRPr="002C0235" w:rsidRDefault="00A5237F" w:rsidP="00A5237F">
            <w:pPr>
              <w:pStyle w:val="TableParagraph"/>
              <w:tabs>
                <w:tab w:val="left" w:pos="401"/>
              </w:tabs>
              <w:ind w:left="50"/>
              <w:rPr>
                <w:rFonts w:ascii="Times New Roman" w:hAnsi="Times New Roman" w:cs="Times New Roman"/>
                <w:b/>
                <w:sz w:val="24"/>
                <w:szCs w:val="24"/>
              </w:rPr>
            </w:pPr>
            <w:r w:rsidRPr="002C0235">
              <w:rPr>
                <w:rFonts w:ascii="Times New Roman" w:hAnsi="Times New Roman" w:cs="Times New Roman"/>
                <w:b/>
                <w:sz w:val="24"/>
                <w:szCs w:val="24"/>
              </w:rPr>
              <w:t>8</w:t>
            </w:r>
          </w:p>
        </w:tc>
        <w:tc>
          <w:tcPr>
            <w:tcW w:w="4206" w:type="pct"/>
            <w:gridSpan w:val="3"/>
          </w:tcPr>
          <w:p w:rsidR="00A5237F" w:rsidRPr="00614C91" w:rsidRDefault="001420B6" w:rsidP="00A5237F">
            <w:pPr>
              <w:pStyle w:val="TableParagraph"/>
              <w:tabs>
                <w:tab w:val="left" w:pos="401"/>
              </w:tabs>
              <w:ind w:left="50"/>
              <w:rPr>
                <w:rFonts w:ascii="Times New Roman" w:hAnsi="Times New Roman" w:cs="Times New Roman"/>
                <w:b/>
                <w:sz w:val="24"/>
                <w:szCs w:val="24"/>
              </w:rPr>
            </w:pPr>
            <w:hyperlink w:anchor="_bookmark3" w:history="1">
              <w:r w:rsidR="00A5237F" w:rsidRPr="00614C91">
                <w:rPr>
                  <w:rFonts w:ascii="Times New Roman" w:hAnsi="Times New Roman" w:cs="Times New Roman"/>
                  <w:b/>
                  <w:sz w:val="24"/>
                  <w:szCs w:val="24"/>
                </w:rPr>
                <w:t>Conclusion and Future Scope</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b/>
                <w:sz w:val="24"/>
                <w:szCs w:val="24"/>
              </w:rPr>
            </w:pPr>
            <w:r w:rsidRPr="00614C91">
              <w:rPr>
                <w:rFonts w:ascii="Times New Roman" w:hAnsi="Times New Roman" w:cs="Times New Roman"/>
                <w:b/>
                <w:sz w:val="24"/>
                <w:szCs w:val="24"/>
              </w:rPr>
              <w:t>47</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8.1</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Conclusion</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47</w:t>
            </w:r>
          </w:p>
        </w:tc>
      </w:tr>
      <w:tr w:rsidR="00A5237F" w:rsidRPr="00614C91" w:rsidTr="00EF780D">
        <w:trPr>
          <w:trHeight w:val="408"/>
        </w:trPr>
        <w:tc>
          <w:tcPr>
            <w:tcW w:w="171" w:type="pct"/>
          </w:tcPr>
          <w:p w:rsidR="00A5237F" w:rsidRPr="002C0235" w:rsidRDefault="00A5237F" w:rsidP="00A5237F">
            <w:pPr>
              <w:pStyle w:val="TableParagraph"/>
              <w:tabs>
                <w:tab w:val="left" w:pos="538"/>
                <w:tab w:val="left" w:pos="3213"/>
              </w:tabs>
              <w:ind w:right="145"/>
              <w:jc w:val="right"/>
              <w:rPr>
                <w:rFonts w:ascii="Times New Roman" w:hAnsi="Times New Roman" w:cs="Times New Roman"/>
                <w:b/>
                <w:sz w:val="24"/>
                <w:szCs w:val="24"/>
              </w:rPr>
            </w:pPr>
            <w:r>
              <w:rPr>
                <w:rFonts w:ascii="Times New Roman" w:hAnsi="Times New Roman" w:cs="Times New Roman" w:eastAsia="Times New Roman"/>
                <w:sz w:val="24"/>
              </w:rPr>
            </w:r>
          </w:p>
        </w:tc>
        <w:tc>
          <w:tcPr>
            <w:tcW w:w="341" w:type="pct"/>
            <w:gridSpan w:val="2"/>
          </w:tcPr>
          <w:p w:rsidR="00A5237F" w:rsidRPr="00614C91" w:rsidRDefault="00A5237F" w:rsidP="00A5237F">
            <w:pPr>
              <w:pStyle w:val="TableParagraph"/>
              <w:tabs>
                <w:tab w:val="left" w:pos="538"/>
                <w:tab w:val="left" w:pos="3213"/>
              </w:tabs>
              <w:ind w:right="145"/>
              <w:jc w:val="right"/>
              <w:rPr>
                <w:rFonts w:ascii="Times New Roman" w:hAnsi="Times New Roman" w:cs="Times New Roman"/>
                <w:sz w:val="24"/>
                <w:szCs w:val="24"/>
              </w:rPr>
            </w:pPr>
            <w:r w:rsidRPr="00614C91">
              <w:rPr>
                <w:rFonts w:ascii="Times New Roman" w:hAnsi="Times New Roman" w:cs="Times New Roman"/>
                <w:sz w:val="24"/>
                <w:szCs w:val="24"/>
              </w:rPr>
              <w:t>8.2</w:t>
            </w:r>
          </w:p>
        </w:tc>
        <w:tc>
          <w:tcPr>
            <w:tcW w:w="3865" w:type="pct"/>
          </w:tcPr>
          <w:p w:rsidR="00A5237F" w:rsidRPr="00614C91" w:rsidRDefault="001420B6" w:rsidP="00E914C8">
            <w:pPr>
              <w:pStyle w:val="TableParagraph"/>
              <w:tabs>
                <w:tab w:val="left" w:pos="3213"/>
              </w:tabs>
              <w:ind w:left="112" w:right="145"/>
              <w:rPr>
                <w:rFonts w:ascii="Times New Roman" w:hAnsi="Times New Roman" w:cs="Times New Roman"/>
                <w:sz w:val="24"/>
                <w:szCs w:val="24"/>
              </w:rPr>
            </w:pPr>
            <w:hyperlink w:anchor="_bookmark5" w:history="1">
              <w:r w:rsidR="00E914C8">
                <w:rPr>
                  <w:rFonts w:ascii="Times New Roman" w:hAnsi="Times New Roman" w:cs="Times New Roman"/>
                  <w:sz w:val="24"/>
                  <w:szCs w:val="24"/>
                </w:rPr>
                <w:t>Future Scope</w:t>
              </w:r>
            </w:hyperlink>
          </w:p>
        </w:tc>
        <w:tc>
          <w:tcPr>
            <w:tcW w:w="623" w:type="pct"/>
          </w:tcPr>
          <w:p w:rsidR="00A5237F" w:rsidRPr="00614C91" w:rsidRDefault="00A5237F" w:rsidP="00A5237F">
            <w:pPr>
              <w:pStyle w:val="TableParagraph"/>
              <w:ind w:left="29" w:hanging="14"/>
              <w:jc w:val="center"/>
              <w:rPr>
                <w:rFonts w:ascii="Times New Roman" w:hAnsi="Times New Roman" w:cs="Times New Roman"/>
                <w:sz w:val="24"/>
                <w:szCs w:val="24"/>
              </w:rPr>
            </w:pPr>
            <w:r w:rsidRPr="00614C91">
              <w:rPr>
                <w:rFonts w:ascii="Times New Roman" w:hAnsi="Times New Roman" w:cs="Times New Roman"/>
                <w:sz w:val="24"/>
                <w:szCs w:val="24"/>
              </w:rPr>
              <w:t>47</w:t>
            </w:r>
          </w:p>
        </w:tc>
      </w:tr>
      <w:tr w:rsidR="00A5237F" w:rsidRPr="00614C91" w:rsidTr="00EF780D">
        <w:trPr>
          <w:trHeight w:val="408"/>
        </w:trPr>
        <w:tc>
          <w:tcPr>
            <w:tcW w:w="4377" w:type="pct"/>
            <w:gridSpan w:val="4"/>
          </w:tcPr>
          <w:p w:rsidR="00A5237F" w:rsidRPr="00614C91" w:rsidRDefault="00A5237F" w:rsidP="00A5237F">
            <w:pPr>
              <w:pStyle w:val="TableParagraph"/>
              <w:ind w:left="50"/>
              <w:rPr>
                <w:rFonts w:ascii="Times New Roman" w:hAnsi="Times New Roman" w:cs="Times New Roman"/>
                <w:b/>
                <w:sz w:val="24"/>
                <w:szCs w:val="24"/>
              </w:rPr>
            </w:pPr>
            <w:r>
              <w:rPr>
                <w:rFonts w:ascii="Times New Roman" w:hAnsi="Times New Roman" w:cs="Times New Roman"/>
                <w:b/>
                <w:sz w:val="24"/>
                <w:szCs w:val="24"/>
              </w:rPr>
              <w:t>References</w:t>
            </w:r>
          </w:p>
        </w:tc>
        <w:tc>
          <w:tcPr>
            <w:tcW w:w="623" w:type="pct"/>
          </w:tcPr>
          <w:p w:rsidR="00A5237F" w:rsidRPr="00614C91" w:rsidRDefault="00A5237F" w:rsidP="00A5237F">
            <w:pPr>
              <w:pStyle w:val="TableParagraph"/>
              <w:ind w:left="29"/>
              <w:jc w:val="center"/>
              <w:rPr>
                <w:rFonts w:ascii="Times New Roman" w:hAnsi="Times New Roman" w:cs="Times New Roman"/>
                <w:b/>
                <w:sz w:val="24"/>
                <w:szCs w:val="24"/>
              </w:rPr>
            </w:pPr>
            <w:r w:rsidRPr="00614C91">
              <w:rPr>
                <w:rFonts w:ascii="Times New Roman" w:hAnsi="Times New Roman" w:cs="Times New Roman"/>
                <w:b/>
                <w:sz w:val="24"/>
                <w:szCs w:val="24"/>
              </w:rPr>
              <w:t>49</w:t>
            </w:r>
          </w:p>
        </w:tc>
      </w:tr>
    </w:tbl>
    <w:p w:rsidR="00794BBC" w:rsidRPr="00614C91" w:rsidRDefault="00794BBC" w:rsidP="00794BBC">
      <w:pPr>
        <w:spacing w:line="269" w:lineRule="exact"/>
        <w:jc w:val="right"/>
        <w:rPr>
          <w:rFonts w:ascii="Times New Roman" w:hAnsi="Times New Roman" w:cs="Times New Roman"/>
          <w:sz w:val="24"/>
        </w:rPr>
        <w:sectPr w:rsidR="00794BBC" w:rsidRPr="00614C91" w:rsidSect="00637C94">
          <w:pgSz w:w="11910" w:h="16840" w:code="9"/>
          <w:pgMar w:top="2160" w:right="1008" w:bottom="1872" w:left="1872" w:header="0" w:footer="717" w:gutter="0"/>
          <w:pgNumType w:fmt="lowerRoman"/>
          <w:cols w:space="720"/>
        </w:sectPr>
      </w:pPr>
    </w:p>
    <w:p w:rsidR="00FA07FB" w:rsidRDefault="00A5237F" w:rsidP="00A5237F">
      <w:pPr>
        <w:ind w:left="421" w:right="419"/>
        <w:jc w:val="center"/>
        <w:rPr>
          <w:rFonts w:ascii="Times New Roman" w:hAnsi="Times New Roman" w:cs="Times New Roman"/>
          <w:b/>
          <w:sz w:val="40"/>
        </w:rPr>
      </w:pPr>
      <w:r w:rsidRPr="00A5237F">
        <w:rPr>
          <w:rFonts w:ascii="Times New Roman" w:hAnsi="Times New Roman" w:cs="Times New Roman"/>
          <w:b/>
          <w:sz w:val="40"/>
        </w:rPr>
        <w:lastRenderedPageBreak/>
        <w:t>List of Figures</w:t>
      </w:r>
    </w:p>
    <w:p w:rsidR="00A5237F" w:rsidRPr="00A5237F" w:rsidRDefault="00A5237F" w:rsidP="00A5237F">
      <w:pPr>
        <w:ind w:left="421" w:right="419"/>
        <w:jc w:val="center"/>
        <w:rPr>
          <w:rFonts w:ascii="Times New Roman" w:hAnsi="Times New Roman" w:cs="Times New Roman"/>
          <w:b/>
          <w:sz w:val="40"/>
        </w:rPr>
      </w:pPr>
    </w:p>
    <w:tbl>
      <w:tblPr>
        <w:tblStyle w:val="TableGrid"/>
        <w:tblW w:w="51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6672"/>
        <w:gridCol w:w="1385"/>
      </w:tblGrid>
      <w:tr w:rsidR="00A5237F" w:rsidRPr="00614C91" w:rsidTr="00A5237F">
        <w:tc>
          <w:tcPr>
            <w:tcW w:w="642" w:type="pct"/>
            <w:shd w:val="clear" w:color="auto" w:fill="auto"/>
          </w:tcPr>
          <w:p w:rsidR="00A5237F" w:rsidRPr="00A5237F" w:rsidRDefault="00A5237F" w:rsidP="00A5237F">
            <w:pPr>
              <w:pStyle w:val="BodyText"/>
              <w:tabs>
                <w:tab w:val="left" w:leader="dot" w:pos="9289"/>
              </w:tabs>
              <w:spacing w:line="307" w:lineRule="auto"/>
              <w:ind w:right="158"/>
              <w:jc w:val="center"/>
              <w:rPr>
                <w:rFonts w:ascii="Times New Roman" w:hAnsi="Times New Roman" w:cs="Times New Roman"/>
                <w:b/>
              </w:rPr>
            </w:pPr>
            <w:r w:rsidRPr="00A5237F">
              <w:rPr>
                <w:rFonts w:ascii="Times New Roman" w:hAnsi="Times New Roman" w:cs="Times New Roman"/>
                <w:b/>
              </w:rPr>
              <w:t xml:space="preserve">Sr. No. </w:t>
            </w:r>
          </w:p>
        </w:tc>
        <w:tc>
          <w:tcPr>
            <w:tcW w:w="3609" w:type="pct"/>
            <w:shd w:val="clear" w:color="auto" w:fill="auto"/>
          </w:tcPr>
          <w:p w:rsidR="00A5237F" w:rsidRPr="00A5237F" w:rsidRDefault="00A5237F" w:rsidP="00A5237F">
            <w:pPr>
              <w:pStyle w:val="BodyText"/>
              <w:tabs>
                <w:tab w:val="left" w:leader="dot" w:pos="9289"/>
              </w:tabs>
              <w:spacing w:line="307" w:lineRule="auto"/>
              <w:ind w:right="158"/>
              <w:jc w:val="both"/>
              <w:rPr>
                <w:rFonts w:ascii="Times New Roman" w:hAnsi="Times New Roman" w:cs="Times New Roman"/>
                <w:b/>
              </w:rPr>
            </w:pPr>
            <w:r w:rsidRPr="00A5237F">
              <w:rPr>
                <w:rFonts w:ascii="Times New Roman" w:hAnsi="Times New Roman" w:cs="Times New Roman"/>
                <w:b/>
              </w:rPr>
              <w:t>Figure Name</w:t>
            </w:r>
          </w:p>
        </w:tc>
        <w:tc>
          <w:tcPr>
            <w:tcW w:w="749" w:type="pct"/>
            <w:shd w:val="clear" w:color="auto" w:fill="auto"/>
          </w:tcPr>
          <w:p w:rsidR="00A5237F" w:rsidRPr="00A5237F" w:rsidRDefault="00A5237F" w:rsidP="00A5237F">
            <w:pPr>
              <w:pStyle w:val="BodyText"/>
              <w:tabs>
                <w:tab w:val="left" w:leader="dot" w:pos="9289"/>
              </w:tabs>
              <w:spacing w:line="307" w:lineRule="auto"/>
              <w:ind w:right="158"/>
              <w:jc w:val="center"/>
              <w:rPr>
                <w:rFonts w:ascii="Times New Roman" w:hAnsi="Times New Roman" w:cs="Times New Roman"/>
                <w:b/>
              </w:rPr>
            </w:pPr>
            <w:r w:rsidRPr="00A5237F">
              <w:rPr>
                <w:rFonts w:ascii="Times New Roman" w:hAnsi="Times New Roman" w:cs="Times New Roman"/>
                <w:b/>
              </w:rPr>
              <w:t xml:space="preserve">Page No. </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Retrieval-Augmented Generation (RAG) pipeline</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Project schedule (Gantt chart) over sixteen weeks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12</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System architecture of ContextBasedRAG</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16</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4.2</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Context-level (Level 0) data flow diagram</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17</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4.3</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Level 1 data flow diagram</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18</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4.4</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Use case diagram with the role hierarchy</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19</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4.5</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Sequence diagram of answering a question</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20</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4.6</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Activity diagram of document ingestion</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21</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4.7</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Class diagram of the data model</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22</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4.8</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State diagram of the work-order life cycle</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23</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Hybrid retrieval: dense and sparse rankings fused by RRF</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25</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5.2</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Flowchart of the deterministic conflict detector</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27</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5.3</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Sign-in screen</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29</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5.4</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Dashboard with plant health indicators (availability, MTTR, MTBF, downtime)</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29</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5.5</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Ask page: answer to an alarm question with a citation to page 3 of the lathe manual</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30</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5.6</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Conflicting procedures detected: 10 minutes (press SOP) versus 5 minutes (general LOTO SOP)</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30</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5.7</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Document library with processing status, linked assets and actions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30</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5.8</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Breakdown history imported from the sample register</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31</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5.9</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Work-order list with status and priority</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31</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5.10</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Conflicts page where a manager records the decision</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31</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5.11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Audit history of every action with its result</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32</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5.12</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User management with roles and per-user access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32</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5.13</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Deployment diagram</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35</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6.1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Distribution of automated tests across modules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40</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7.1</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Retrieval results at top 1, 3 and 6 passages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43</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7.2</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Answer quality on the labelled questions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44</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7.3</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Answer latency by model</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44</w:t>
            </w:r>
          </w:p>
        </w:tc>
      </w:tr>
      <w:tr w:rsidR="00FA07FB" w:rsidRPr="00614C91" w:rsidTr="00A5237F">
        <w:tc>
          <w:tcPr>
            <w:tcW w:w="642"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7.4</w:t>
            </w:r>
          </w:p>
        </w:tc>
        <w:tc>
          <w:tcPr>
            <w:tcW w:w="3609" w:type="pct"/>
            <w:shd w:val="clear" w:color="auto" w:fill="auto"/>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Conflict detector before and after the fixes</w:t>
            </w:r>
          </w:p>
        </w:tc>
        <w:tc>
          <w:tcPr>
            <w:tcW w:w="749" w:type="pct"/>
            <w:shd w:val="clear" w:color="auto" w:fill="auto"/>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45</w:t>
            </w:r>
          </w:p>
        </w:tc>
      </w:tr>
    </w:tbl>
    <w:p w:rsidR="00FA07FB" w:rsidRPr="00A5237F" w:rsidRDefault="00A5237F" w:rsidP="00A5237F">
      <w:pPr>
        <w:pageBreakBefore/>
        <w:ind w:left="421" w:right="419"/>
        <w:jc w:val="center"/>
        <w:rPr>
          <w:rFonts w:ascii="Times New Roman" w:hAnsi="Times New Roman" w:cs="Times New Roman"/>
          <w:b/>
          <w:sz w:val="40"/>
        </w:rPr>
      </w:pPr>
      <w:r>
        <w:rPr>
          <w:rFonts w:ascii="Times New Roman" w:hAnsi="Times New Roman" w:cs="Times New Roman"/>
          <w:b/>
          <w:sz w:val="40"/>
        </w:rPr>
        <w:lastRenderedPageBreak/>
        <w:t>List of Table</w:t>
      </w:r>
      <w:r w:rsidR="00FA07FB" w:rsidRPr="00A5237F">
        <w:rPr>
          <w:rFonts w:ascii="Times New Roman" w:hAnsi="Times New Roman" w:cs="Times New Roman"/>
          <w:b/>
          <w:sz w:val="40"/>
        </w:rPr>
        <w:t>s</w:t>
      </w:r>
    </w:p>
    <w:p w:rsidR="00FA07FB" w:rsidRPr="00614C91" w:rsidRDefault="00FA07FB" w:rsidP="00FA07FB">
      <w:pPr>
        <w:pStyle w:val="BodyText"/>
        <w:rPr>
          <w:rFonts w:ascii="Times New Roman" w:hAnsi="Times New Roman" w:cs="Times New Roman"/>
          <w:b/>
          <w:sz w:val="40"/>
          <w:szCs w:val="40"/>
        </w:rPr>
      </w:pPr>
    </w:p>
    <w:tbl>
      <w:tblPr>
        <w:tblStyle w:val="TableGrid"/>
        <w:tblW w:w="51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
        <w:gridCol w:w="6644"/>
        <w:gridCol w:w="1524"/>
      </w:tblGrid>
      <w:tr w:rsidR="00A5237F" w:rsidRPr="00614C91" w:rsidTr="00A5237F">
        <w:tc>
          <w:tcPr>
            <w:tcW w:w="647" w:type="pct"/>
          </w:tcPr>
          <w:p w:rsidR="00A5237F" w:rsidRPr="00E96FBC" w:rsidRDefault="00A5237F" w:rsidP="00A5237F">
            <w:pPr>
              <w:pStyle w:val="BodyText"/>
              <w:tabs>
                <w:tab w:val="left" w:leader="dot" w:pos="9289"/>
              </w:tabs>
              <w:spacing w:line="307" w:lineRule="auto"/>
              <w:ind w:right="158"/>
              <w:jc w:val="center"/>
              <w:rPr>
                <w:rFonts w:ascii="Times New Roman" w:hAnsi="Times New Roman" w:cs="Times New Roman"/>
                <w:b/>
              </w:rPr>
            </w:pPr>
            <w:r w:rsidRPr="00E96FBC">
              <w:rPr>
                <w:rFonts w:ascii="Times New Roman" w:hAnsi="Times New Roman" w:cs="Times New Roman"/>
                <w:b/>
              </w:rPr>
              <w:t>Sr. No.</w:t>
            </w:r>
          </w:p>
        </w:tc>
        <w:tc>
          <w:tcPr>
            <w:tcW w:w="3541" w:type="pct"/>
          </w:tcPr>
          <w:p w:rsidR="00A5237F" w:rsidRPr="00E96FBC" w:rsidRDefault="00A5237F" w:rsidP="00A5237F">
            <w:pPr>
              <w:pStyle w:val="BodyText"/>
              <w:tabs>
                <w:tab w:val="left" w:leader="dot" w:pos="9289"/>
              </w:tabs>
              <w:spacing w:line="307" w:lineRule="auto"/>
              <w:ind w:right="158"/>
              <w:jc w:val="both"/>
              <w:rPr>
                <w:rFonts w:ascii="Times New Roman" w:hAnsi="Times New Roman" w:cs="Times New Roman"/>
                <w:b/>
              </w:rPr>
            </w:pPr>
            <w:r w:rsidRPr="00E96FBC">
              <w:rPr>
                <w:rFonts w:ascii="Times New Roman" w:hAnsi="Times New Roman" w:cs="Times New Roman"/>
                <w:b/>
              </w:rPr>
              <w:t>Table Name</w:t>
            </w:r>
          </w:p>
        </w:tc>
        <w:tc>
          <w:tcPr>
            <w:tcW w:w="812" w:type="pct"/>
          </w:tcPr>
          <w:p w:rsidR="00A5237F" w:rsidRPr="00E96FBC" w:rsidRDefault="00A5237F" w:rsidP="00A5237F">
            <w:pPr>
              <w:pStyle w:val="BodyText"/>
              <w:tabs>
                <w:tab w:val="left" w:leader="dot" w:pos="9289"/>
              </w:tabs>
              <w:spacing w:line="307" w:lineRule="auto"/>
              <w:ind w:right="158"/>
              <w:jc w:val="center"/>
              <w:rPr>
                <w:rFonts w:ascii="Times New Roman" w:hAnsi="Times New Roman" w:cs="Times New Roman"/>
                <w:b/>
              </w:rPr>
            </w:pPr>
            <w:r w:rsidRPr="00E96FBC">
              <w:rPr>
                <w:rFonts w:ascii="Times New Roman" w:hAnsi="Times New Roman" w:cs="Times New Roman"/>
                <w:b/>
              </w:rPr>
              <w:t xml:space="preserve">Page No. </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Plain LLM, fine-tuned LLM and RAG compared</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Summary of the literature survey</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9</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Feasibility study</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10</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3.2</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Risk analysis and mitigation</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11</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3.3</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Effort allocation by activity</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12</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3.4</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Cost estimation</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12</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Functional requirements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13</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4.2</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Non-functional requirements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14</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4.3</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Hardware requirements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14</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4.4</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Software requirements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14</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Default permissions of each role</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28</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5.2</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Modules and their source files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32</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5.3</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Main REST API endpoints (prefix /api/v1)</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33</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5.4</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Implementation tools and their use</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34</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5.5</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Main deployment settings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35</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6.1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Test case identification and execution</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38</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6.2</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Automated test suite by module</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39</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6.3</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Categories of the 26 labelled evaluation questions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40</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6.4</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Performance evaluation metrics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41</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6.5</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Error handling and optimization measures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41</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7.1</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Retrieval results (26 questions, 6 passages each)</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42</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7.2</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Answer quality of the complete assistant (baseline run)</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43</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7.3</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Conflict detector results (22 labelled cases + 25 regression questions)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45</w:t>
            </w:r>
          </w:p>
        </w:tc>
      </w:tr>
      <w:tr w:rsidR="00FA07FB" w:rsidRPr="00614C91" w:rsidTr="00A5237F">
        <w:tc>
          <w:tcPr>
            <w:tcW w:w="647"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7.4</w:t>
            </w:r>
          </w:p>
        </w:tc>
        <w:tc>
          <w:tcPr>
            <w:tcW w:w="3541" w:type="pct"/>
          </w:tcPr>
          <w:p w:rsidR="00FA07FB" w:rsidRPr="00614C91" w:rsidRDefault="00FA07FB" w:rsidP="00A5237F">
            <w:pPr>
              <w:pStyle w:val="BodyText"/>
              <w:tabs>
                <w:tab w:val="left" w:leader="dot" w:pos="9289"/>
              </w:tabs>
              <w:spacing w:line="307" w:lineRule="auto"/>
              <w:ind w:right="158"/>
              <w:jc w:val="both"/>
              <w:rPr>
                <w:rFonts w:ascii="Times New Roman" w:hAnsi="Times New Roman" w:cs="Times New Roman"/>
              </w:rPr>
            </w:pPr>
            <w:r w:rsidRPr="00614C91">
              <w:rPr>
                <w:rFonts w:ascii="Times New Roman" w:hAnsi="Times New Roman" w:cs="Times New Roman"/>
              </w:rPr>
              <w:t>Comparison of ContextBasedRAG with existing approaches</w:t>
            </w:r>
          </w:p>
        </w:tc>
        <w:tc>
          <w:tcPr>
            <w:tcW w:w="812" w:type="pct"/>
          </w:tcPr>
          <w:p w:rsidR="00FA07FB" w:rsidRPr="00614C91" w:rsidRDefault="00FA07FB" w:rsidP="00A5237F">
            <w:pPr>
              <w:pStyle w:val="BodyText"/>
              <w:tabs>
                <w:tab w:val="left" w:leader="dot" w:pos="9289"/>
              </w:tabs>
              <w:spacing w:line="307" w:lineRule="auto"/>
              <w:ind w:right="158"/>
              <w:jc w:val="center"/>
              <w:rPr>
                <w:rFonts w:ascii="Times New Roman" w:hAnsi="Times New Roman" w:cs="Times New Roman"/>
              </w:rPr>
            </w:pPr>
            <w:r w:rsidRPr="00614C91">
              <w:rPr>
                <w:rFonts w:ascii="Times New Roman" w:hAnsi="Times New Roman" w:cs="Times New Roman"/>
              </w:rPr>
              <w:t>46</w:t>
            </w:r>
          </w:p>
        </w:tc>
      </w:tr>
    </w:tbl>
    <w:p w:rsidR="00FA07FB" w:rsidRPr="00614C91" w:rsidRDefault="00FA07FB" w:rsidP="00FA07FB">
      <w:pPr>
        <w:pStyle w:val="ListParagraph"/>
        <w:numPr>
          <w:ilvl w:val="1"/>
          <w:numId w:val="5"/>
        </w:numPr>
        <w:tabs>
          <w:tab w:val="left" w:pos="1053"/>
          <w:tab w:val="left" w:pos="1054"/>
        </w:tabs>
        <w:spacing w:before="0"/>
        <w:rPr>
          <w:rFonts w:ascii="Times New Roman" w:hAnsi="Times New Roman" w:cs="Times New Roman"/>
          <w:sz w:val="24"/>
        </w:rPr>
      </w:pPr>
    </w:p>
    <w:p w:rsidR="00FA07FB" w:rsidRDefault="00FA07FB">
      <w:pPr>
        <w:rPr>
          <w:rFonts w:ascii="Times New Roman" w:hAnsi="Times New Roman" w:cs="Times New Roman"/>
          <w:b/>
          <w:bCs/>
          <w:sz w:val="40"/>
          <w:szCs w:val="49"/>
        </w:rPr>
      </w:pPr>
      <w:r>
        <w:rPr>
          <w:rFonts w:ascii="Times New Roman" w:hAnsi="Times New Roman" w:cs="Times New Roman"/>
          <w:sz w:val="40"/>
        </w:rPr>
        <w:br w:type="page"/>
      </w:r>
    </w:p>
    <w:p w:rsidR="00794BBC" w:rsidRPr="00794BBC" w:rsidRDefault="00A5237F" w:rsidP="00794BBC">
      <w:pPr>
        <w:ind w:left="421" w:right="419"/>
        <w:jc w:val="center"/>
        <w:rPr>
          <w:rFonts w:ascii="Times New Roman" w:hAnsi="Times New Roman" w:cs="Times New Roman"/>
          <w:b/>
          <w:sz w:val="40"/>
        </w:rPr>
      </w:pPr>
      <w:bookmarkStart w:id="5" w:name="Abstract"/>
      <w:bookmarkStart w:id="6" w:name="_bookmark2"/>
      <w:bookmarkEnd w:id="5"/>
      <w:bookmarkEnd w:id="6"/>
      <w:r w:rsidRPr="00794BBC">
        <w:rPr>
          <w:rFonts w:ascii="Times New Roman" w:hAnsi="Times New Roman" w:cs="Times New Roman"/>
          <w:b/>
          <w:sz w:val="40"/>
        </w:rPr>
        <w:lastRenderedPageBreak/>
        <w:t>Abbreviations</w:t>
      </w:r>
    </w:p>
    <w:p w:rsidR="00794BBC" w:rsidRPr="00614C91" w:rsidRDefault="00794BBC" w:rsidP="00794BBC">
      <w:pPr>
        <w:pStyle w:val="BodyText"/>
        <w:spacing w:before="6"/>
        <w:rPr>
          <w:rFonts w:ascii="Times New Roman" w:hAnsi="Times New Roman" w:cs="Times New Roman"/>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8"/>
        <w:gridCol w:w="6552"/>
      </w:tblGrid>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AI</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Artificial Intelligence</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API</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Application Programming Interface</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BM25</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Best Matching 25 (probabilistic keyword ranking function)</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CMMS</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Computerised Maintenance Management System</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CSV</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Comma-Separated Values</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DFD</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Data Flow Diagram</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DOCX / PPTX / XLSX</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Word / PowerPoint / Excel Open XML file formats</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HMAC</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Hash-based Message Authentication Code</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HNSW</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Hierarchical Navigable Small World (graph index)</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HTTP(S)</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HyperText Transfer Protocol (Secure)</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JSON</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JavaScript Object Notation</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LLM</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Large Language Model</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LOTO</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Lockout / Tagout</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MTBF / MTTR</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Mean Time Between Failures / Mean Time To Repair</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NLP</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Natural Language Processing</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OCR</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Optical Character Recognition</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RAG</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Retrieval-Augmented Generation</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REST</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Representational State Transfer</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RRF</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Reciprocal Rank Fusion</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SHA-256</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Secure Hash Algorithm, 256-bit</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SMTP</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Simple Mail Transfer Protocol</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SOP</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Standard Operating Procedure</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SPA</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Single Page Application</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UML</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Unified Modeling Language</w:t>
            </w:r>
          </w:p>
        </w:tc>
      </w:tr>
      <w:tr w:rsidR="00794BBC" w:rsidTr="00A5237F">
        <w:tc>
          <w:tcPr>
            <w:tcW w:w="1372"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UPI</w:t>
            </w:r>
          </w:p>
        </w:tc>
        <w:tc>
          <w:tcPr>
            <w:tcW w:w="3628" w:type="pct"/>
          </w:tcPr>
          <w:p w:rsidR="00794BBC" w:rsidRDefault="00794BBC" w:rsidP="00A5237F">
            <w:pPr>
              <w:pStyle w:val="BodyText"/>
              <w:spacing w:line="360" w:lineRule="auto"/>
              <w:ind w:right="144"/>
              <w:rPr>
                <w:rFonts w:ascii="Times New Roman" w:hAnsi="Times New Roman" w:cs="Times New Roman"/>
              </w:rPr>
            </w:pPr>
            <w:r w:rsidRPr="00614C91">
              <w:rPr>
                <w:rFonts w:ascii="Times New Roman" w:hAnsi="Times New Roman" w:cs="Times New Roman"/>
              </w:rPr>
              <w:t>Unified Payments Interface</w:t>
            </w:r>
          </w:p>
        </w:tc>
      </w:tr>
    </w:tbl>
    <w:p w:rsidR="00794BBC" w:rsidRDefault="00794BBC" w:rsidP="00794BBC">
      <w:pPr>
        <w:pStyle w:val="BodyText"/>
        <w:spacing w:line="470" w:lineRule="auto"/>
        <w:ind w:right="150"/>
        <w:rPr>
          <w:rFonts w:ascii="Times New Roman" w:hAnsi="Times New Roman" w:cs="Times New Roman"/>
        </w:rPr>
      </w:pPr>
    </w:p>
    <w:p w:rsidR="00794BBC" w:rsidRPr="00614C91" w:rsidRDefault="00794BBC" w:rsidP="00794BBC">
      <w:pPr>
        <w:pStyle w:val="BodyText"/>
        <w:spacing w:line="470" w:lineRule="auto"/>
        <w:ind w:right="150"/>
        <w:rPr>
          <w:rFonts w:ascii="Times New Roman" w:hAnsi="Times New Roman" w:cs="Times New Roman"/>
        </w:rPr>
      </w:pPr>
      <w:r w:rsidRPr="00614C91">
        <w:rPr>
          <w:rFonts w:ascii="Times New Roman" w:hAnsi="Times New Roman" w:cs="Times New Roman"/>
        </w:rPr>
        <w:tab/>
      </w:r>
      <w:r w:rsidRPr="00614C91">
        <w:rPr>
          <w:rFonts w:ascii="Times New Roman" w:hAnsi="Times New Roman" w:cs="Times New Roman"/>
        </w:rPr>
        <w:tab/>
      </w:r>
    </w:p>
    <w:p w:rsidR="00794BBC" w:rsidRPr="006707B9" w:rsidRDefault="00794BBC" w:rsidP="00794BBC">
      <w:pPr>
        <w:pStyle w:val="Heading1"/>
        <w:ind w:left="0"/>
        <w:rPr>
          <w:rFonts w:ascii="Times New Roman" w:hAnsi="Times New Roman" w:cs="Times New Roman"/>
          <w:sz w:val="40"/>
        </w:rPr>
      </w:pPr>
      <w:r w:rsidRPr="006707B9">
        <w:rPr>
          <w:rFonts w:ascii="Times New Roman" w:hAnsi="Times New Roman" w:cs="Times New Roman"/>
          <w:sz w:val="40"/>
        </w:rPr>
        <w:tab/>
      </w:r>
      <w:r w:rsidRPr="006707B9">
        <w:rPr>
          <w:rFonts w:ascii="Times New Roman" w:hAnsi="Times New Roman" w:cs="Times New Roman"/>
          <w:sz w:val="40"/>
        </w:rPr>
        <w:tab/>
      </w:r>
    </w:p>
    <w:p w:rsidR="00794BBC" w:rsidRPr="006707B9" w:rsidRDefault="00A5237F" w:rsidP="00794BBC">
      <w:pPr>
        <w:ind w:left="421" w:right="419"/>
        <w:jc w:val="center"/>
        <w:rPr>
          <w:rFonts w:ascii="Times New Roman" w:hAnsi="Times New Roman" w:cs="Times New Roman"/>
          <w:sz w:val="40"/>
        </w:rPr>
      </w:pPr>
      <w:r w:rsidRPr="00794BBC">
        <w:rPr>
          <w:rFonts w:ascii="Times New Roman" w:hAnsi="Times New Roman" w:cs="Times New Roman"/>
          <w:b/>
          <w:sz w:val="40"/>
        </w:rPr>
        <w:t>Nomenclature</w:t>
      </w:r>
    </w:p>
    <w:p w:rsidR="00794BBC" w:rsidRPr="006707B9" w:rsidRDefault="00794BBC" w:rsidP="00794BBC">
      <w:pPr>
        <w:spacing w:line="470" w:lineRule="auto"/>
        <w:rPr>
          <w:rFonts w:ascii="Times New Roman" w:hAnsi="Times New Roman" w:cs="Times New Roman"/>
        </w:rPr>
      </w:pP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k1</w:t>
        <w:tab/>
        <w:tab/>
        <w:t>BM25 term-frequency saturation constant (1.5)</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b</w:t>
        <w:tab/>
        <w:tab/>
        <w:t>BM25 length-normalisation constant (0.75)</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f(t, d)</w:t>
        <w:tab/>
        <w:tab/>
        <w:t>Frequency of term t in chunk d</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|d|</w:t>
        <w:tab/>
        <w:tab/>
        <w:t>Length of chunk d in tokens</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avgdl</w:t>
        <w:tab/>
        <w:tab/>
        <w:t>Average chunk length of the organization</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N</w:t>
        <w:tab/>
        <w:tab/>
        <w:t>Number of chunks of the organization</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n_t</w:t>
        <w:tab/>
        <w:tab/>
        <w:t>Number of chunks that contain term t</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IDF(t)</w:t>
        <w:tab/>
        <w:tab/>
        <w:t>Inverse document frequency of term t</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rank_i(c)</w:t>
        <w:tab/>
        <w:tab/>
        <w:t>Position of chunk c in ranking i</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k</w:t>
        <w:tab/>
        <w:tab/>
        <w:t>Number of fused chunks kept as evidence (6)</w:t>
      </w:r>
    </w:p>
    <w:p w:rsidR="00794BBC" w:rsidRPr="006707B9" w:rsidRDefault="00794BBC" w:rsidP="00794BBC">
      <w:pPr>
        <w:pStyle w:val="BodyText"/>
        <w:spacing w:line="360" w:lineRule="auto"/>
        <w:ind w:right="144"/>
        <w:rPr>
          <w:rFonts w:ascii="Times New Roman" w:hAnsi="Times New Roman" w:cs="Times New Roman"/>
        </w:rPr>
      </w:pPr>
      <w:r>
        <w:rPr>
          <w:rFonts w:ascii="Times New Roman" w:hAnsi="Times New Roman" w:cs="Times New Roman"/>
        </w:rPr>
        <w:t>m</w:t>
        <w:tab/>
        <w:tab/>
        <w:t>Word-overlap score of two claim sentences</w:t>
      </w:r>
    </w:p>
    <w:p w:rsidR="00794BBC" w:rsidRPr="00614C91" w:rsidRDefault="00794BBC" w:rsidP="00794BBC">
      <w:pPr>
        <w:pStyle w:val="BodyText"/>
        <w:spacing w:line="360" w:lineRule="auto"/>
        <w:ind w:right="144"/>
        <w:rPr>
          <w:rFonts w:ascii="Times New Roman" w:hAnsi="Times New Roman" w:cs="Times New Roman"/>
        </w:rPr>
        <w:sectPr w:rsidR="00794BBC" w:rsidRPr="00614C91" w:rsidSect="00637C94">
          <w:pgSz w:w="11910" w:h="16840" w:code="9"/>
          <w:pgMar w:top="2160" w:right="1008" w:bottom="1872" w:left="1872" w:header="0" w:footer="717" w:gutter="0"/>
          <w:pgNumType w:fmt="lowerRoman"/>
          <w:cols w:space="720"/>
        </w:sectPr>
      </w:pPr>
      <w:r>
        <w:rPr>
          <w:rFonts w:ascii="Times New Roman" w:hAnsi="Times New Roman" w:cs="Times New Roman"/>
        </w:rPr>
        <w:t>TP, FP, FN</w:t>
        <w:tab/>
        <w:tab/>
        <w:t>True positives, false positives, false negatives</w:t>
      </w:r>
    </w:p>
    <w:p w:rsidR="009556FE" w:rsidRPr="00614C91" w:rsidRDefault="00905C11" w:rsidP="00CF7A07">
      <w:pPr>
        <w:pStyle w:val="Heading1"/>
        <w:ind w:left="0"/>
        <w:rPr>
          <w:rFonts w:ascii="Times New Roman" w:hAnsi="Times New Roman" w:cs="Times New Roman"/>
          <w:sz w:val="40"/>
        </w:rPr>
      </w:pPr>
      <w:r w:rsidRPr="00614C91">
        <w:rPr>
          <w:rFonts w:ascii="Times New Roman" w:hAnsi="Times New Roman" w:cs="Times New Roman"/>
          <w:sz w:val="40"/>
        </w:rPr>
        <w:lastRenderedPageBreak/>
        <w:t>Abstract</w:t>
      </w:r>
    </w:p>
    <w:p w:rsidR="009556FE" w:rsidRPr="00614C91" w:rsidRDefault="009556FE">
      <w:pPr>
        <w:pStyle w:val="BodyText"/>
        <w:spacing w:before="6"/>
        <w:rPr>
          <w:rFonts w:ascii="Times New Roman" w:hAnsi="Times New Roman" w:cs="Times New Roman"/>
          <w:b/>
          <w:sz w:val="40"/>
          <w:szCs w:val="40"/>
        </w:rPr>
      </w:pPr>
    </w:p>
    <w:p w:rsidR="009556FE" w:rsidRDefault="00BA3EC0">
      <w:pPr>
        <w:spacing w:line="360" w:lineRule="auto"/>
        <w:jc w:val="both"/>
        <w:rPr>
          <w:rFonts w:ascii="Times New Roman" w:hAnsi="Times New Roman" w:cs="Times New Roman"/>
          <w:sz w:val="24"/>
        </w:rPr>
      </w:pPr>
      <w:r w:rsidRPr="001F2D6E">
        <w:rPr>
          <w:rFonts w:ascii="Times New Roman" w:hAnsi="Times New Roman" w:cs="Times New Roman"/>
          <w:i/>
          <w:sz w:val="24"/>
        </w:rPr>
        <w:t>Maintenance knowledge in small factories is scattered across equipment manuals, standard operating procedures and breakdown registers, and general chatbots answer from general knowledge and may invent unsafe values. This project presents ContextBasedRAG, a web application that answers maintenance questions only from a factory's own records. Documents are split into page-aware chunks and searched by hybrid retrieval, which merges vector search and BM25 keyword ranking through Reciprocal Rank Fusion. Google Gemini writes the answer from numbered evidence; the backend validates every citation and replies “not found” when no evidence supports an answer. A deterministic detector reports conflicting values between documents to a supervisor instead of choosing one. The system also manages assets, breakdowns, approved work orders, permissions and an audit trail. On 26 labelled questions, all labelled sources were retrieved within the top three passages and every unanswerable question was refused; 137 automated tests pass.</w:t>
      </w:r>
      <w:proofErr w:type="spellStart"/>
      <w:proofErr w:type="spellEnd"/>
    </w:p>
    <w:p w:rsidR="003A474A" w:rsidRPr="008A4C7D" w:rsidRDefault="008A4C7D">
      <w:pPr>
        <w:spacing w:line="307" w:lineRule="auto"/>
        <w:jc w:val="both"/>
        <w:rPr>
          <w:rFonts w:ascii="Times New Roman" w:hAnsi="Times New Roman" w:cs="Times New Roman"/>
          <w:b/>
          <w:sz w:val="24"/>
        </w:rPr>
      </w:pPr>
    </w:p>
    <w:p w:rsidR="003A474A" w:rsidRPr="008A4C7D" w:rsidRDefault="008A4C7D">
      <w:pPr>
        <w:spacing w:line="307" w:lineRule="auto"/>
        <w:jc w:val="both"/>
        <w:rPr>
          <w:rFonts w:ascii="Times New Roman" w:hAnsi="Times New Roman" w:cs="Times New Roman"/>
          <w:b/>
          <w:sz w:val="24"/>
        </w:rPr>
      </w:pPr>
      <w:r w:rsidRPr="008A4C7D">
        <w:rPr>
          <w:rFonts w:ascii="Times New Roman" w:hAnsi="Times New Roman" w:cs="Times New Roman"/>
          <w:b/>
          <w:sz w:val="24"/>
        </w:rPr>
        <w:t>Keywords:</w:t>
      </w:r>
      <w:r>
        <w:rPr>
          <w:rFonts w:ascii="Times New Roman" w:hAnsi="Times New Roman" w:cs="Times New Roman" w:eastAsia="Times New Roman"/>
          <w:b w:val="0"/>
          <w:sz w:val="24"/>
        </w:rPr>
        <w:t xml:space="preserve"> Retrieval-Augmented Generation, Large Language Models, Hybrid Search, BM25, Reciprocal Rank Fusion, Vector Database, Citation Grounding, Conflict Detection, Maintenance Management, Industry 4.0.</w:t>
      </w:r>
    </w:p>
    <w:p w:rsidR="00E914C8" w:rsidRDefault="00E914C8">
      <w:pPr>
        <w:spacing w:line="307" w:lineRule="auto"/>
        <w:jc w:val="both"/>
        <w:rPr>
          <w:rFonts w:ascii="Times New Roman" w:hAnsi="Times New Roman" w:cs="Times New Roman"/>
          <w:sz w:val="24"/>
        </w:rPr>
        <w:sectPr w:rsidR="00E914C8" w:rsidSect="00E914C8">
          <w:headerReference w:type="default" r:id="rId10"/>
          <w:footerReference w:type="default" r:id="rId11"/>
          <w:pgSz w:w="11910" w:h="16840" w:code="9"/>
          <w:pgMar w:top="2160" w:right="1008" w:bottom="1872" w:left="1872" w:header="0" w:footer="1152" w:gutter="0"/>
          <w:pgNumType w:fmt="lowerRoman"/>
          <w:cols w:space="720"/>
          <w:docGrid w:linePitch="299"/>
        </w:sectPr>
      </w:pPr>
    </w:p>
    <w:p>
      <w:pPr>
        <w:keepNext/>
        <w:spacing w:before="0" w:after="0" w:line="480" w:lineRule="auto"/>
        <w:jc w:val="center"/>
      </w:pPr>
      <w:r>
        <w:rPr>
          <w:rFonts w:ascii="Times New Roman" w:hAnsi="Times New Roman" w:cs="Times New Roman" w:eastAsia="Times New Roman"/>
          <w:b/>
          <w:sz w:val="40"/>
        </w:rPr>
        <w:t>Chapter 1</w:t>
      </w:r>
    </w:p>
    <w:p>
      <w:pPr>
        <w:keepNext/>
        <w:spacing w:before="0" w:after="120" w:line="480" w:lineRule="auto"/>
        <w:jc w:val="center"/>
      </w:pPr>
      <w:r>
        <w:rPr>
          <w:rFonts w:ascii="Times New Roman" w:hAnsi="Times New Roman" w:cs="Times New Roman" w:eastAsia="Times New Roman"/>
          <w:b/>
          <w:sz w:val="40"/>
        </w:rPr>
        <w:t>Introduction</w:t>
      </w:r>
    </w:p>
    <w:p>
      <w:pPr>
        <w:keepNext w:val="0"/>
        <w:spacing w:before="0" w:after="0" w:line="360" w:lineRule="auto"/>
        <w:ind w:firstLine="0"/>
        <w:jc w:val="both"/>
      </w:pPr>
      <w:r>
        <w:rPr>
          <w:rFonts w:ascii="Times New Roman" w:hAnsi="Times New Roman" w:cs="Times New Roman" w:eastAsia="Times New Roman"/>
          <w:b w:val="0"/>
          <w:i w:val="0"/>
          <w:sz w:val="24"/>
        </w:rPr>
        <w:t>Maintenance is the hidden cost centre of every factory. A machine that is down produces nothing, and the time needed to bring it back depends largely on how quickly the right information reaches the person standing in front of it. This project builds a question-answering assistant that brings that information from the factory's own manuals, SOPs and breakdown history to the technician, with the exact page it came from.</w:t>
      </w:r>
    </w:p>
    <w:p>
      <w:pPr>
        <w:keepNext/>
        <w:spacing w:before="240" w:after="40" w:line="360" w:lineRule="auto"/>
        <w:jc w:val="left"/>
      </w:pPr>
      <w:r>
        <w:rPr>
          <w:rFonts w:ascii="Times New Roman" w:hAnsi="Times New Roman" w:cs="Times New Roman" w:eastAsia="Times New Roman"/>
          <w:b/>
          <w:sz w:val="28"/>
        </w:rPr>
        <w:t>1.1 Background and Motivation</w:t>
      </w:r>
    </w:p>
    <w:p>
      <w:pPr>
        <w:keepNext w:val="0"/>
        <w:spacing w:before="0" w:after="0" w:line="360" w:lineRule="auto"/>
        <w:ind w:firstLine="0"/>
        <w:jc w:val="both"/>
      </w:pPr>
      <w:r>
        <w:rPr>
          <w:rFonts w:ascii="Times New Roman" w:hAnsi="Times New Roman" w:cs="Times New Roman" w:eastAsia="Times New Roman"/>
          <w:b w:val="0"/>
          <w:i w:val="0"/>
          <w:sz w:val="24"/>
        </w:rPr>
        <w:t xml:space="preserve">Small and medium manufacturers in India run machines from many vendors: CNC lathes, screw compressors, hydraulic presses, injection moulding machines and conveyors. Each comes with a manual of tens or hundreds of pages, usually as a PDF or a printed binder. Over the years the plant adds its own SOPs, safety procedures such as lockout/tagout (LOTO) [24], and a breakdown register kept in a notebook or an Excel sheet. In practice this knowledge is hard to use at the moment it is needed. When an alarm such as </w:t>
      </w:r>
      <w:r>
        <w:rPr>
          <w:rFonts w:ascii="Times New Roman" w:hAnsi="Times New Roman" w:cs="Times New Roman" w:eastAsia="Times New Roman"/>
          <w:b w:val="0"/>
          <w:i/>
          <w:sz w:val="24"/>
        </w:rPr>
        <w:t>E-204</w:t>
      </w:r>
      <w:r>
        <w:rPr>
          <w:rFonts w:ascii="Times New Roman" w:hAnsi="Times New Roman" w:cs="Times New Roman" w:eastAsia="Times New Roman"/>
          <w:b w:val="0"/>
          <w:i w:val="0"/>
          <w:sz w:val="24"/>
        </w:rPr>
        <w:t xml:space="preserve"> appears, the operator has to find the right manual, search the alarm table and decide which of several checks applies; the experience of the technician who solved the same problem last month often exists only in one person's memory.</w:t>
      </w:r>
    </w:p>
    <w:p>
      <w:pPr>
        <w:keepNext w:val="0"/>
        <w:spacing w:before="0" w:after="0" w:line="360" w:lineRule="auto"/>
        <w:ind w:firstLine="567"/>
        <w:jc w:val="both"/>
      </w:pPr>
      <w:r>
        <w:rPr>
          <w:rFonts w:ascii="Times New Roman" w:hAnsi="Times New Roman" w:cs="Times New Roman" w:eastAsia="Times New Roman"/>
          <w:b w:val="0"/>
          <w:i w:val="0"/>
          <w:sz w:val="24"/>
        </w:rPr>
        <w:t xml:space="preserve">Large Language Models (LLMs) such as GPT and Gemini [20], [21] can answer questions in fluent English, Hindi or Hinglish, which makes them attractive for the shop floor. Used directly, however, they answer from general training data and are known to </w:t>
      </w:r>
      <w:r>
        <w:rPr>
          <w:rFonts w:ascii="Times New Roman" w:hAnsi="Times New Roman" w:cs="Times New Roman" w:eastAsia="Times New Roman"/>
          <w:b w:val="0"/>
          <w:i/>
          <w:sz w:val="24"/>
        </w:rPr>
        <w:t>hallucinate</w:t>
      </w:r>
      <w:r>
        <w:rPr>
          <w:rFonts w:ascii="Times New Roman" w:hAnsi="Times New Roman" w:cs="Times New Roman" w:eastAsia="Times New Roman"/>
          <w:b w:val="0"/>
          <w:i w:val="0"/>
          <w:sz w:val="24"/>
        </w:rPr>
        <w:t xml:space="preserve"> — to produce confident statements that are not supported by any source [6]. In maintenance a hallucinated torque, pressure or waiting time is not a harmless mistake but a safety hazard. Retrieval-Augmented Generation (RAG) [1] addresses this by first retrieving relevant passages from a document collection and then asking the model to answer from those passages only.</w:t>
      </w:r>
    </w:p>
    <w:p>
      <w:pPr>
        <w:keepNext w:val="0"/>
        <w:spacing w:before="0" w:after="0" w:line="360" w:lineRule="auto"/>
        <w:ind w:firstLine="567"/>
        <w:jc w:val="both"/>
      </w:pPr>
      <w:r>
        <w:rPr>
          <w:rFonts w:ascii="Times New Roman" w:hAnsi="Times New Roman" w:cs="Times New Roman" w:eastAsia="Times New Roman"/>
          <w:b w:val="0"/>
          <w:i w:val="0"/>
          <w:sz w:val="24"/>
        </w:rPr>
        <w:t>The motivation of this project is therefore to apply RAG to factory maintenance in a way that a plant can trust: every statement must point at a page or record of the factory's own data, the system must say clearly when the data does not contain the answer, and it must never silently pick one value when two documents disagree. Beyond answering questions, the assistant should fit the daily routine of a maintenance department — assets, breakdowns, work orders and approvals — so that it is used rather than admired.</w:t>
      </w:r>
    </w:p>
    <w:p>
      <w:pPr>
        <w:keepNext/>
        <w:spacing w:before="240" w:after="40" w:line="360" w:lineRule="auto"/>
        <w:jc w:val="left"/>
      </w:pPr>
      <w:r>
        <w:rPr>
          <w:rFonts w:ascii="Times New Roman" w:hAnsi="Times New Roman" w:cs="Times New Roman" w:eastAsia="Times New Roman"/>
          <w:b/>
          <w:sz w:val="28"/>
        </w:rPr>
        <w:t>1.2 Retrieval-Augmented Generation (RAG)</w:t>
      </w:r>
    </w:p>
    <w:p>
      <w:pPr>
        <w:keepNext w:val="0"/>
        <w:spacing w:before="0" w:after="0" w:line="360" w:lineRule="auto"/>
        <w:ind w:firstLine="0"/>
        <w:jc w:val="both"/>
      </w:pPr>
      <w:r>
        <w:rPr>
          <w:rFonts w:ascii="Times New Roman" w:hAnsi="Times New Roman" w:cs="Times New Roman" w:eastAsia="Times New Roman"/>
          <w:b w:val="0"/>
          <w:i w:val="0"/>
          <w:sz w:val="24"/>
        </w:rPr>
        <w:t xml:space="preserve">A large language model keeps what it learned during training inside its parameters, its </w:t>
      </w:r>
      <w:r>
        <w:rPr>
          <w:rFonts w:ascii="Times New Roman" w:hAnsi="Times New Roman" w:cs="Times New Roman" w:eastAsia="Times New Roman"/>
          <w:b w:val="0"/>
          <w:i/>
          <w:sz w:val="24"/>
        </w:rPr>
        <w:t xml:space="preserve">parametric memory</w:t>
      </w:r>
      <w:r>
        <w:rPr>
          <w:rFonts w:ascii="Times New Roman" w:hAnsi="Times New Roman" w:cs="Times New Roman" w:eastAsia="Times New Roman"/>
          <w:b w:val="0"/>
          <w:i w:val="0"/>
          <w:sz w:val="24"/>
        </w:rPr>
        <w:t xml:space="preserve">. This memory has three limits that matter for a factory: it does not contain documents that were never part of the training data, such as one plant’s manuals, SOPs and breakdown register; it stops at a training cut-off date and cannot learn a revised procedure afterwards; and when the model does not know an answer it may still produce a fluent but unsupported one. Retrieval-Augmented Generation, introduced by Lewis et al. [1], removes these limits by giving the model a </w:t>
      </w:r>
      <w:r>
        <w:rPr>
          <w:rFonts w:ascii="Times New Roman" w:hAnsi="Times New Roman" w:cs="Times New Roman" w:eastAsia="Times New Roman"/>
          <w:b w:val="0"/>
          <w:i/>
          <w:sz w:val="24"/>
        </w:rPr>
        <w:t xml:space="preserve">non-parametric memory</w:t>
      </w:r>
      <w:r>
        <w:rPr>
          <w:rFonts w:ascii="Times New Roman" w:hAnsi="Times New Roman" w:cs="Times New Roman" w:eastAsia="Times New Roman"/>
          <w:b w:val="0"/>
          <w:i w:val="0"/>
          <w:sz w:val="24"/>
        </w:rPr>
        <w:t xml:space="preserve">: before an answer is written, the passages most relevant to the question are retrieved from an external document collection and placed in the prompt, so that the model answers from that evidence instead of from memory alone [5]. The knowledge stays in the documents, where it can be updated, inspected and cited.</w:t>
      </w:r>
    </w:p>
    <w:p>
      <w:pPr>
        <w:keepNext/>
        <w:spacing w:before="240" w:after="0" w:line="360" w:lineRule="auto"/>
        <w:jc w:val="left"/>
      </w:pPr>
      <w:r>
        <w:rPr>
          <w:rFonts w:ascii="Times New Roman" w:hAnsi="Times New Roman" w:cs="Times New Roman" w:eastAsia="Times New Roman"/>
          <w:b/>
          <w:i w:val="0"/>
          <w:sz w:val="24"/>
        </w:rPr>
        <w:t>1.2.1 How RAG Works</w:t>
      </w:r>
    </w:p>
    <w:p>
      <w:pPr>
        <w:keepNext w:val="0"/>
        <w:spacing w:before="0" w:after="0" w:line="360" w:lineRule="auto"/>
        <w:ind w:firstLine="0"/>
        <w:jc w:val="both"/>
      </w:pPr>
      <w:r>
        <w:rPr>
          <w:rFonts w:ascii="Times New Roman" w:hAnsi="Times New Roman" w:cs="Times New Roman" w:eastAsia="Times New Roman"/>
          <w:b w:val="0"/>
          <w:i w:val="0"/>
          <w:sz w:val="24"/>
        </w:rPr>
        <w:t xml:space="preserve">A RAG system works in two phases — indexing, done once for every document, and retrieval with generation, done for every question (Figure 1.1). Its four steps are:</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 xml:space="preserve">Indexing.</w:t>
      </w:r>
      <w:r>
        <w:rPr>
          <w:rFonts w:ascii="Times New Roman" w:hAnsi="Times New Roman" w:cs="Times New Roman" w:eastAsia="Times New Roman"/>
          <w:b w:val="0"/>
          <w:i w:val="0"/>
          <w:sz w:val="24"/>
        </w:rPr>
        <w:t xml:space="preserve"> Each document is parsed into plain text, cleaned and split into overlapping </w:t>
      </w:r>
      <w:r>
        <w:rPr>
          <w:rFonts w:ascii="Times New Roman" w:hAnsi="Times New Roman" w:cs="Times New Roman" w:eastAsia="Times New Roman"/>
          <w:b w:val="0"/>
          <w:i/>
          <w:sz w:val="24"/>
        </w:rPr>
        <w:t xml:space="preserve">chunks</w:t>
      </w:r>
      <w:r>
        <w:rPr>
          <w:rFonts w:ascii="Times New Roman" w:hAnsi="Times New Roman" w:cs="Times New Roman" w:eastAsia="Times New Roman"/>
          <w:b w:val="0"/>
          <w:i w:val="0"/>
          <w:sz w:val="24"/>
        </w:rPr>
        <w:t xml:space="preserve"> that are small enough to be precise yet large enough to keep their context. Every chunk is turned into an </w:t>
      </w:r>
      <w:r>
        <w:rPr>
          <w:rFonts w:ascii="Times New Roman" w:hAnsi="Times New Roman" w:cs="Times New Roman" w:eastAsia="Times New Roman"/>
          <w:b w:val="0"/>
          <w:i/>
          <w:sz w:val="24"/>
        </w:rPr>
        <w:t xml:space="preserve">embedding</w:t>
      </w:r>
      <w:r>
        <w:rPr>
          <w:rFonts w:ascii="Times New Roman" w:hAnsi="Times New Roman" w:cs="Times New Roman" w:eastAsia="Times New Roman"/>
          <w:b w:val="0"/>
          <w:i w:val="0"/>
          <w:sz w:val="24"/>
        </w:rPr>
        <w:t xml:space="preserve"> — a vector of numbers in which passages of similar meaning lie close together — and stored in a vector database. In this project a keyword (BM25) index is built over the same chunks.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 xml:space="preserve">Retrieval.</w:t>
      </w:r>
      <w:r>
        <w:rPr>
          <w:rFonts w:ascii="Times New Roman" w:hAnsi="Times New Roman" w:cs="Times New Roman" w:eastAsia="Times New Roman"/>
          <w:b w:val="0"/>
          <w:i w:val="0"/>
          <w:sz w:val="24"/>
        </w:rPr>
        <w:t xml:space="preserve"> The question is embedded with the same model and the chunks whose vectors are nearest to it (by cosine similarity) are found. Because embeddings tend to blur exact strings such as part numbers and alarm codes, ContextBasedRAG also ranks the chunks by keywords and merges both rankings (hybrid retrieval, Section 5.1.2).</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 xml:space="preserve">Augmentation.</w:t>
      </w:r>
      <w:r>
        <w:rPr>
          <w:rFonts w:ascii="Times New Roman" w:hAnsi="Times New Roman" w:cs="Times New Roman" w:eastAsia="Times New Roman"/>
          <w:b w:val="0"/>
          <w:i w:val="0"/>
          <w:sz w:val="24"/>
        </w:rPr>
        <w:t xml:space="preserve"> The best chunks are numbered [1] … [n] and inserted into the prompt together with the question and fixed instructions such as “answer only from the evidence and cite it”.</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 xml:space="preserve">Generation.</w:t>
      </w:r>
      <w:r>
        <w:rPr>
          <w:rFonts w:ascii="Times New Roman" w:hAnsi="Times New Roman" w:cs="Times New Roman" w:eastAsia="Times New Roman"/>
          <w:b w:val="0"/>
          <w:i w:val="0"/>
          <w:sz w:val="24"/>
        </w:rPr>
        <w:t xml:space="preserve"> The language model writes the answer from the supplied evidence and cites the passages it used. Because every citation number refers to a known chunk, the system can check it and show the file, page or section behind each statement.</w:t>
      </w:r>
    </w:p>
    <w:p>
      <w:pPr>
        <w:keepNext/>
        <w:spacing w:before="120" w:after="40" w:line="240" w:lineRule="auto"/>
        <w:jc w:val="center"/>
      </w:pPr>
      <w:r>
        <w:drawing>
          <wp:inline xmlns:a="http://schemas.openxmlformats.org/drawingml/2006/main" xmlns:pic="http://schemas.openxmlformats.org/drawingml/2006/picture">
            <wp:extent cx="5486400" cy="3017520"/>
            <wp:docPr id="90" name="Picture 90"/>
            <wp:cNvGraphicFramePr>
              <a:graphicFrameLocks noChangeAspect="1"/>
            </wp:cNvGraphicFramePr>
            <a:graphic>
              <a:graphicData uri="http://schemas.openxmlformats.org/drawingml/2006/picture">
                <pic:pic>
                  <pic:nvPicPr>
                    <pic:cNvPr id="0" name="fig_rag_pipeline.png"/>
                    <pic:cNvPicPr/>
                  </pic:nvPicPr>
                  <pic:blipFill>
                    <a:blip r:embed="rId90"/>
                    <a:stretch>
                      <a:fillRect/>
                    </a:stretch>
                  </pic:blipFill>
                  <pic:spPr>
                    <a:xfrm>
                      <a:off x="0" y="0"/>
                      <a:ext cx="5486400" cy="301752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1.1: </w:t>
      </w:r>
      <w:r>
        <w:rPr>
          <w:rFonts w:ascii="Garamond" w:hAnsi="Garamond" w:cs="Garamond" w:eastAsia="Garamond"/>
          <w:b/>
          <w:sz w:val="24"/>
        </w:rPr>
        <w:t>Retrieval-Augmented Generation pipeline as applied in ContextBasedRAG</w:t>
      </w:r>
    </w:p>
    <w:p>
      <w:pPr>
        <w:keepNext/>
        <w:spacing w:before="240" w:after="0" w:line="360" w:lineRule="auto"/>
        <w:jc w:val="left"/>
      </w:pPr>
      <w:r>
        <w:rPr>
          <w:rFonts w:ascii="Times New Roman" w:hAnsi="Times New Roman" w:cs="Times New Roman" w:eastAsia="Times New Roman"/>
          <w:b/>
          <w:i w:val="0"/>
          <w:sz w:val="24"/>
        </w:rPr>
        <w:t>1.2.2 Types of RAG and the Approach Used</w:t>
      </w:r>
    </w:p>
    <w:p>
      <w:pPr>
        <w:keepNext w:val="0"/>
        <w:spacing w:before="0" w:after="0" w:line="360" w:lineRule="auto"/>
        <w:ind w:firstLine="0"/>
        <w:jc w:val="both"/>
      </w:pPr>
      <w:r>
        <w:rPr>
          <w:rFonts w:ascii="Times New Roman" w:hAnsi="Times New Roman" w:cs="Times New Roman" w:eastAsia="Times New Roman"/>
          <w:b w:val="0"/>
          <w:i w:val="0"/>
          <w:sz w:val="24"/>
        </w:rPr>
        <w:t xml:space="preserve">Gao et al. [5] group RAG systems into three kinds. </w:t>
      </w:r>
      <w:r>
        <w:rPr>
          <w:rFonts w:ascii="Times New Roman" w:hAnsi="Times New Roman" w:cs="Times New Roman" w:eastAsia="Times New Roman"/>
          <w:b/>
          <w:i w:val="0"/>
          <w:sz w:val="24"/>
        </w:rPr>
        <w:t xml:space="preserve">Naive RAG</w:t>
      </w:r>
      <w:r>
        <w:rPr>
          <w:rFonts w:ascii="Times New Roman" w:hAnsi="Times New Roman" w:cs="Times New Roman" w:eastAsia="Times New Roman"/>
          <w:b w:val="0"/>
          <w:i w:val="0"/>
          <w:sz w:val="24"/>
        </w:rPr>
        <w:t xml:space="preserve"> simply indexes, retrieves and generates as described above. </w:t>
      </w:r>
      <w:r>
        <w:rPr>
          <w:rFonts w:ascii="Times New Roman" w:hAnsi="Times New Roman" w:cs="Times New Roman" w:eastAsia="Times New Roman"/>
          <w:b/>
          <w:i w:val="0"/>
          <w:sz w:val="24"/>
        </w:rPr>
        <w:t xml:space="preserve">Advanced RAG</w:t>
      </w:r>
      <w:r>
        <w:rPr>
          <w:rFonts w:ascii="Times New Roman" w:hAnsi="Times New Roman" w:cs="Times New Roman" w:eastAsia="Times New Roman"/>
          <w:b w:val="0"/>
          <w:i w:val="0"/>
          <w:sz w:val="24"/>
        </w:rPr>
        <w:t xml:space="preserve"> improves the steps around retrieval — hybrid search, re-ranking, metadata filtering and checks before and after generation. </w:t>
      </w:r>
      <w:r>
        <w:rPr>
          <w:rFonts w:ascii="Times New Roman" w:hAnsi="Times New Roman" w:cs="Times New Roman" w:eastAsia="Times New Roman"/>
          <w:b/>
          <w:i w:val="0"/>
          <w:sz w:val="24"/>
        </w:rPr>
        <w:t xml:space="preserve">Modular RAG</w:t>
      </w:r>
      <w:r>
        <w:rPr>
          <w:rFonts w:ascii="Times New Roman" w:hAnsi="Times New Roman" w:cs="Times New Roman" w:eastAsia="Times New Roman"/>
          <w:b w:val="0"/>
          <w:i w:val="0"/>
          <w:sz w:val="24"/>
        </w:rPr>
        <w:t xml:space="preserve"> adds further components such as query routing, memory or repeated retrieval; Self-RAG [12], for example, lets the model decide when to retrieve.</w:t>
      </w:r>
    </w:p>
    <w:p>
      <w:pPr>
        <w:keepNext w:val="0"/>
        <w:spacing w:before="0" w:after="0" w:line="360" w:lineRule="auto"/>
        <w:ind w:firstLine="567"/>
        <w:jc w:val="both"/>
      </w:pPr>
      <w:r>
        <w:rPr>
          <w:rFonts w:ascii="Times New Roman" w:hAnsi="Times New Roman" w:cs="Times New Roman" w:eastAsia="Times New Roman"/>
          <w:b w:val="0"/>
          <w:i w:val="0"/>
          <w:sz w:val="24"/>
        </w:rPr>
        <w:t xml:space="preserve">ContextBasedRAG is an advanced RAG system. Dense vectors and BM25 are fused by Reciprocal Rank Fusion; every search is filtered by the user’s organization and by document status; the retrieved evidence is checked for conflicting numeric instructions before the model is called; and the citations in the answer are validated against stored metadata afterwards. These additions answer the known weaknesses of plain RAG: the answer can only be as good as the retrieved passages, retrieved passages may disagree with each other, and retrieved text is untrusted input that may contain injected instructions [14].</w:t>
      </w:r>
    </w:p>
    <w:p>
      <w:pPr>
        <w:keepNext/>
        <w:spacing w:before="240" w:after="0" w:line="360" w:lineRule="auto"/>
        <w:jc w:val="left"/>
      </w:pPr>
      <w:r>
        <w:rPr>
          <w:rFonts w:ascii="Times New Roman" w:hAnsi="Times New Roman" w:cs="Times New Roman" w:eastAsia="Times New Roman"/>
          <w:b/>
          <w:i w:val="0"/>
          <w:sz w:val="24"/>
        </w:rPr>
        <w:t>1.2.3 Why RAG Suits Factory Maintenance</w:t>
      </w:r>
    </w:p>
    <w:p>
      <w:pPr>
        <w:keepNext w:val="0"/>
        <w:spacing w:before="0" w:after="0" w:line="360" w:lineRule="auto"/>
        <w:ind w:firstLine="0"/>
        <w:jc w:val="both"/>
      </w:pPr>
      <w:r>
        <w:rPr>
          <w:rFonts w:ascii="Times New Roman" w:hAnsi="Times New Roman" w:cs="Times New Roman" w:eastAsia="Times New Roman"/>
          <w:b w:val="0"/>
          <w:i w:val="0"/>
          <w:sz w:val="24"/>
        </w:rPr>
        <w:t xml:space="preserve">An alternative to RAG is to fine-tune (re-train) a model on the factory’s documents. For maintenance, RAG is the better choice: documents change often, every answer must be traceable to an approved source, and several factories must never see each other’s data. Table 1.1 compares the options.</w:t>
      </w:r>
    </w:p>
    <w:p>
      <w:pPr>
        <w:keepNext/>
        <w:spacing w:before="160" w:after="80" w:line="276" w:lineRule="auto"/>
        <w:jc w:val="center"/>
      </w:pPr>
      <w:r>
        <w:rPr>
          <w:rFonts w:ascii="Garamond" w:hAnsi="Garamond" w:cs="Garamond" w:eastAsia="Garamond"/>
          <w:b/>
          <w:sz w:val="24"/>
        </w:rPr>
        <w:t xml:space="preserve">Table 1.1: </w:t>
      </w:r>
      <w:r>
        <w:rPr>
          <w:rFonts w:ascii="Garamond" w:hAnsi="Garamond" w:cs="Garamond" w:eastAsia="Garamond"/>
          <w:b/>
          <w:sz w:val="24"/>
        </w:rPr>
        <w:t>Plain LLM, fine-tuned LLM and RAG compared for maintenance questions</w:t>
      </w:r>
    </w:p>
    <w:tbl>
      <w:tblPr>
        <w:tblStyle w:val="TableGrid"/>
        <w:tblW w:type="auto" w:w="0"/>
        <w:jc w:val="center"/>
        <w:tblLayout w:type="fixed"/>
        <w:tblLook w:firstColumn="1" w:firstRow="1" w:lastColumn="0" w:lastRow="0" w:noHBand="0" w:noVBand="1" w:val="04A0"/>
        <w:tblLayout w:type="fixed"/>
      </w:tblPr>
      <w:tblGrid>
        <w:gridCol w:w="2350"/>
        <w:gridCol w:w="1500"/>
        <w:gridCol w:w="2150"/>
        <w:gridCol w:w="2955"/>
      </w:tblGrid>
      <w:tr>
        <w:trPr>
          <w:tblHeader w:val="true"/>
        </w:trPr>
        <w:tc>
          <w:tcPr>
            <w:tcW w:type="dxa" w:w="235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Aspect</w:t>
            </w:r>
          </w:p>
        </w:tc>
        <w:tc>
          <w:tcPr>
            <w:tcW w:type="dxa" w:w="150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Plain LLM</w:t>
            </w:r>
          </w:p>
        </w:tc>
        <w:tc>
          <w:tcPr>
            <w:tcW w:type="dxa" w:w="215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Fine-tuned LLM</w:t>
            </w:r>
          </w:p>
        </w:tc>
        <w:tc>
          <w:tcPr>
            <w:tcW w:type="dxa" w:w="295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RAG (this project)</w:t>
            </w:r>
          </w:p>
        </w:tc>
      </w:tr>
      <w:tr>
        <w:trPr>
          <w:cantSplit w:val="true"/>
        </w:trPr>
        <w:tc>
          <w:tcPr>
            <w:tcW w:type="dxa" w:w="2350"/>
            <w:vAlign w:val="center"/>
          </w:tcPr>
          <w:p>
            <w:pPr>
              <w:keepNext/>
              <w:spacing w:before="40" w:after="40" w:line="240" w:lineRule="auto"/>
              <w:jc w:val="left"/>
            </w:pPr>
            <w:r/>
            <w:r>
              <w:rPr>
                <w:rFonts w:ascii="Times New Roman" w:hAnsi="Times New Roman" w:cs="Times New Roman" w:eastAsia="Times New Roman"/>
                <w:b/>
                <w:i w:val="0"/>
                <w:sz w:val="21"/>
              </w:rPr>
              <w:t>Factory’s own documents</w:t>
            </w:r>
          </w:p>
        </w:tc>
        <w:tc>
          <w:tcPr>
            <w:tcW w:type="dxa" w:w="1500"/>
            <w:vAlign w:val="center"/>
          </w:tcPr>
          <w:p>
            <w:pPr>
              <w:keepNext/>
              <w:spacing w:before="40" w:after="40" w:line="240" w:lineRule="auto"/>
              <w:jc w:val="left"/>
            </w:pPr>
            <w:r/>
            <w:r>
              <w:rPr>
                <w:rFonts w:ascii="Times New Roman" w:hAnsi="Times New Roman" w:cs="Times New Roman" w:eastAsia="Times New Roman"/>
                <w:b w:val="0"/>
                <w:i w:val="0"/>
                <w:sz w:val="21"/>
              </w:rPr>
              <w:t>Not known</w:t>
            </w:r>
          </w:p>
        </w:tc>
        <w:tc>
          <w:tcPr>
            <w:tcW w:type="dxa" w:w="2150"/>
            <w:vAlign w:val="center"/>
          </w:tcPr>
          <w:p>
            <w:pPr>
              <w:keepNext/>
              <w:spacing w:before="40" w:after="40" w:line="240" w:lineRule="auto"/>
              <w:jc w:val="left"/>
            </w:pPr>
            <w:r/>
            <w:r>
              <w:rPr>
                <w:rFonts w:ascii="Times New Roman" w:hAnsi="Times New Roman" w:cs="Times New Roman" w:eastAsia="Times New Roman"/>
                <w:b w:val="0"/>
                <w:i w:val="0"/>
                <w:sz w:val="21"/>
              </w:rPr>
              <w:t>Learned in training</w:t>
            </w:r>
          </w:p>
        </w:tc>
        <w:tc>
          <w:tcPr>
            <w:tcW w:type="dxa" w:w="2955"/>
            <w:vAlign w:val="center"/>
          </w:tcPr>
          <w:p>
            <w:pPr>
              <w:keepNext/>
              <w:spacing w:before="40" w:after="40" w:line="240" w:lineRule="auto"/>
              <w:jc w:val="left"/>
            </w:pPr>
            <w:r/>
            <w:r>
              <w:rPr>
                <w:rFonts w:ascii="Times New Roman" w:hAnsi="Times New Roman" w:cs="Times New Roman" w:eastAsia="Times New Roman"/>
                <w:b w:val="0"/>
                <w:i w:val="0"/>
                <w:sz w:val="21"/>
              </w:rPr>
              <w:t>Read at question time</w:t>
            </w:r>
          </w:p>
        </w:tc>
      </w:tr>
      <w:tr>
        <w:trPr>
          <w:cantSplit w:val="true"/>
        </w:trPr>
        <w:tc>
          <w:tcPr>
            <w:tcW w:type="dxa" w:w="2350"/>
            <w:vAlign w:val="center"/>
          </w:tcPr>
          <w:p>
            <w:pPr>
              <w:keepNext/>
              <w:spacing w:before="40" w:after="40" w:line="240" w:lineRule="auto"/>
              <w:jc w:val="left"/>
            </w:pPr>
            <w:r/>
            <w:r>
              <w:rPr>
                <w:rFonts w:ascii="Times New Roman" w:hAnsi="Times New Roman" w:cs="Times New Roman" w:eastAsia="Times New Roman"/>
                <w:b/>
                <w:i w:val="0"/>
                <w:sz w:val="21"/>
              </w:rPr>
              <w:t>New SOP or revised manual</w:t>
            </w:r>
          </w:p>
        </w:tc>
        <w:tc>
          <w:tcPr>
            <w:tcW w:type="dxa" w:w="1500"/>
            <w:vAlign w:val="center"/>
          </w:tcPr>
          <w:p>
            <w:pPr>
              <w:keepNext/>
              <w:spacing w:before="40" w:after="40" w:line="240" w:lineRule="auto"/>
              <w:jc w:val="left"/>
            </w:pPr>
            <w:r/>
            <w:r>
              <w:rPr>
                <w:rFonts w:ascii="Times New Roman" w:hAnsi="Times New Roman" w:cs="Times New Roman" w:eastAsia="Times New Roman"/>
                <w:b w:val="0"/>
                <w:i w:val="0"/>
                <w:sz w:val="21"/>
              </w:rPr>
              <w:t>Cannot be used</w:t>
            </w:r>
          </w:p>
        </w:tc>
        <w:tc>
          <w:tcPr>
            <w:tcW w:type="dxa" w:w="2150"/>
            <w:vAlign w:val="center"/>
          </w:tcPr>
          <w:p>
            <w:pPr>
              <w:keepNext/>
              <w:spacing w:before="40" w:after="40" w:line="240" w:lineRule="auto"/>
              <w:jc w:val="left"/>
            </w:pPr>
            <w:r/>
            <w:r>
              <w:rPr>
                <w:rFonts w:ascii="Times New Roman" w:hAnsi="Times New Roman" w:cs="Times New Roman" w:eastAsia="Times New Roman"/>
                <w:b w:val="0"/>
                <w:i w:val="0"/>
                <w:sz w:val="21"/>
              </w:rPr>
              <w:t>Train the model again</w:t>
            </w:r>
          </w:p>
        </w:tc>
        <w:tc>
          <w:tcPr>
            <w:tcW w:type="dxa" w:w="2955"/>
            <w:vAlign w:val="center"/>
          </w:tcPr>
          <w:p>
            <w:pPr>
              <w:keepNext/>
              <w:spacing w:before="40" w:after="40" w:line="240" w:lineRule="auto"/>
              <w:jc w:val="left"/>
            </w:pPr>
            <w:r/>
            <w:r>
              <w:rPr>
                <w:rFonts w:ascii="Times New Roman" w:hAnsi="Times New Roman" w:cs="Times New Roman" w:eastAsia="Times New Roman"/>
                <w:b w:val="0"/>
                <w:i w:val="0"/>
                <w:sz w:val="21"/>
              </w:rPr>
              <w:t>Upload it; indexed in the background</w:t>
            </w:r>
          </w:p>
        </w:tc>
      </w:tr>
      <w:tr>
        <w:trPr>
          <w:cantSplit w:val="true"/>
        </w:trPr>
        <w:tc>
          <w:tcPr>
            <w:tcW w:type="dxa" w:w="2350"/>
            <w:vAlign w:val="center"/>
          </w:tcPr>
          <w:p>
            <w:pPr>
              <w:keepNext/>
              <w:spacing w:before="40" w:after="40" w:line="240" w:lineRule="auto"/>
              <w:jc w:val="left"/>
            </w:pPr>
            <w:r/>
            <w:r>
              <w:rPr>
                <w:rFonts w:ascii="Times New Roman" w:hAnsi="Times New Roman" w:cs="Times New Roman" w:eastAsia="Times New Roman"/>
                <w:b/>
                <w:i w:val="0"/>
                <w:sz w:val="21"/>
              </w:rPr>
              <w:t>Source of each statement</w:t>
            </w:r>
          </w:p>
        </w:tc>
        <w:tc>
          <w:tcPr>
            <w:tcW w:type="dxa" w:w="1500"/>
            <w:vAlign w:val="center"/>
          </w:tcPr>
          <w:p>
            <w:pPr>
              <w:keepNext/>
              <w:spacing w:before="40" w:after="40" w:line="240" w:lineRule="auto"/>
              <w:jc w:val="left"/>
            </w:pPr>
            <w:r/>
            <w:r>
              <w:rPr>
                <w:rFonts w:ascii="Times New Roman" w:hAnsi="Times New Roman" w:cs="Times New Roman" w:eastAsia="Times New Roman"/>
                <w:b w:val="0"/>
                <w:i w:val="0"/>
                <w:sz w:val="21"/>
              </w:rPr>
              <w:t>Not available</w:t>
            </w:r>
          </w:p>
        </w:tc>
        <w:tc>
          <w:tcPr>
            <w:tcW w:type="dxa" w:w="2150"/>
            <w:vAlign w:val="center"/>
          </w:tcPr>
          <w:p>
            <w:pPr>
              <w:keepNext/>
              <w:spacing w:before="40" w:after="40" w:line="240" w:lineRule="auto"/>
              <w:jc w:val="left"/>
            </w:pPr>
            <w:r/>
            <w:r>
              <w:rPr>
                <w:rFonts w:ascii="Times New Roman" w:hAnsi="Times New Roman" w:cs="Times New Roman" w:eastAsia="Times New Roman"/>
                <w:b w:val="0"/>
                <w:i w:val="0"/>
                <w:sz w:val="21"/>
              </w:rPr>
              <w:t>Not available</w:t>
            </w:r>
          </w:p>
        </w:tc>
        <w:tc>
          <w:tcPr>
            <w:tcW w:type="dxa" w:w="2955"/>
            <w:vAlign w:val="center"/>
          </w:tcPr>
          <w:p>
            <w:pPr>
              <w:keepNext/>
              <w:spacing w:before="40" w:after="40" w:line="240" w:lineRule="auto"/>
              <w:jc w:val="left"/>
            </w:pPr>
            <w:r/>
            <w:r>
              <w:rPr>
                <w:rFonts w:ascii="Times New Roman" w:hAnsi="Times New Roman" w:cs="Times New Roman" w:eastAsia="Times New Roman"/>
                <w:b w:val="0"/>
                <w:i w:val="0"/>
                <w:sz w:val="21"/>
              </w:rPr>
              <w:t>Cited file, page or section</w:t>
            </w:r>
          </w:p>
        </w:tc>
      </w:tr>
      <w:tr>
        <w:trPr>
          <w:cantSplit w:val="true"/>
        </w:trPr>
        <w:tc>
          <w:tcPr>
            <w:tcW w:type="dxa" w:w="2350"/>
            <w:vAlign w:val="center"/>
          </w:tcPr>
          <w:p>
            <w:pPr>
              <w:keepNext/>
              <w:spacing w:before="40" w:after="40" w:line="240" w:lineRule="auto"/>
              <w:jc w:val="left"/>
            </w:pPr>
            <w:r/>
            <w:r>
              <w:rPr>
                <w:rFonts w:ascii="Times New Roman" w:hAnsi="Times New Roman" w:cs="Times New Roman" w:eastAsia="Times New Roman"/>
                <w:b/>
                <w:i w:val="0"/>
                <w:sz w:val="21"/>
              </w:rPr>
              <w:t>Hallucination</w:t>
            </w:r>
          </w:p>
        </w:tc>
        <w:tc>
          <w:tcPr>
            <w:tcW w:type="dxa" w:w="1500"/>
            <w:vAlign w:val="center"/>
          </w:tcPr>
          <w:p>
            <w:pPr>
              <w:keepNext/>
              <w:spacing w:before="40" w:after="40" w:line="240" w:lineRule="auto"/>
              <w:jc w:val="left"/>
            </w:pPr>
            <w:r/>
            <w:r>
              <w:rPr>
                <w:rFonts w:ascii="Times New Roman" w:hAnsi="Times New Roman" w:cs="Times New Roman" w:eastAsia="Times New Roman"/>
                <w:b w:val="0"/>
                <w:i w:val="0"/>
                <w:sz w:val="21"/>
              </w:rPr>
              <w:t>High</w:t>
            </w:r>
          </w:p>
        </w:tc>
        <w:tc>
          <w:tcPr>
            <w:tcW w:type="dxa" w:w="2150"/>
            <w:vAlign w:val="center"/>
          </w:tcPr>
          <w:p>
            <w:pPr>
              <w:keepNext/>
              <w:spacing w:before="40" w:after="40" w:line="240" w:lineRule="auto"/>
              <w:jc w:val="left"/>
            </w:pPr>
            <w:r/>
            <w:r>
              <w:rPr>
                <w:rFonts w:ascii="Times New Roman" w:hAnsi="Times New Roman" w:cs="Times New Roman" w:eastAsia="Times New Roman"/>
                <w:b w:val="0"/>
                <w:i w:val="0"/>
                <w:sz w:val="21"/>
              </w:rPr>
              <w:t>Reduced, still present</w:t>
            </w:r>
          </w:p>
        </w:tc>
        <w:tc>
          <w:tcPr>
            <w:tcW w:type="dxa" w:w="2955"/>
            <w:vAlign w:val="center"/>
          </w:tcPr>
          <w:p>
            <w:pPr>
              <w:keepNext/>
              <w:spacing w:before="40" w:after="40" w:line="240" w:lineRule="auto"/>
              <w:jc w:val="left"/>
            </w:pPr>
            <w:r/>
            <w:r>
              <w:rPr>
                <w:rFonts w:ascii="Times New Roman" w:hAnsi="Times New Roman" w:cs="Times New Roman" w:eastAsia="Times New Roman"/>
                <w:b w:val="0"/>
                <w:i w:val="0"/>
                <w:sz w:val="21"/>
              </w:rPr>
              <w:t>Low; refuses without evidence</w:t>
            </w:r>
          </w:p>
        </w:tc>
      </w:tr>
      <w:tr>
        <w:trPr>
          <w:cantSplit w:val="true"/>
        </w:trPr>
        <w:tc>
          <w:tcPr>
            <w:tcW w:type="dxa" w:w="2350"/>
            <w:vAlign w:val="center"/>
          </w:tcPr>
          <w:p>
            <w:pPr>
              <w:keepNext/>
              <w:spacing w:before="40" w:after="40" w:line="240" w:lineRule="auto"/>
              <w:jc w:val="left"/>
            </w:pPr>
            <w:r/>
            <w:r>
              <w:rPr>
                <w:rFonts w:ascii="Times New Roman" w:hAnsi="Times New Roman" w:cs="Times New Roman" w:eastAsia="Times New Roman"/>
                <w:b/>
                <w:i w:val="0"/>
                <w:sz w:val="21"/>
              </w:rPr>
              <w:t>Isolation of factories</w:t>
            </w:r>
          </w:p>
        </w:tc>
        <w:tc>
          <w:tcPr>
            <w:tcW w:type="dxa" w:w="1500"/>
            <w:vAlign w:val="center"/>
          </w:tcPr>
          <w:p>
            <w:pPr>
              <w:keepNext/>
              <w:spacing w:before="40" w:after="40" w:line="240" w:lineRule="auto"/>
              <w:jc w:val="left"/>
            </w:pPr>
            <w:r/>
            <w:r>
              <w:rPr>
                <w:rFonts w:ascii="Times New Roman" w:hAnsi="Times New Roman" w:cs="Times New Roman" w:eastAsia="Times New Roman"/>
                <w:b w:val="0"/>
                <w:i w:val="0"/>
                <w:sz w:val="21"/>
              </w:rPr>
              <w:t>Not applicable</w:t>
            </w:r>
          </w:p>
        </w:tc>
        <w:tc>
          <w:tcPr>
            <w:tcW w:type="dxa" w:w="2150"/>
            <w:vAlign w:val="center"/>
          </w:tcPr>
          <w:p>
            <w:pPr>
              <w:keepNext/>
              <w:spacing w:before="40" w:after="40" w:line="240" w:lineRule="auto"/>
              <w:jc w:val="left"/>
            </w:pPr>
            <w:r/>
            <w:r>
              <w:rPr>
                <w:rFonts w:ascii="Times New Roman" w:hAnsi="Times New Roman" w:cs="Times New Roman" w:eastAsia="Times New Roman"/>
                <w:b w:val="0"/>
                <w:i w:val="0"/>
                <w:sz w:val="21"/>
              </w:rPr>
              <w:t>One model per factory</w:t>
            </w:r>
          </w:p>
        </w:tc>
        <w:tc>
          <w:tcPr>
            <w:tcW w:type="dxa" w:w="2955"/>
            <w:vAlign w:val="center"/>
          </w:tcPr>
          <w:p>
            <w:pPr>
              <w:keepNext/>
              <w:spacing w:before="40" w:after="40" w:line="240" w:lineRule="auto"/>
              <w:jc w:val="left"/>
            </w:pPr>
            <w:r/>
            <w:r>
              <w:rPr>
                <w:rFonts w:ascii="Times New Roman" w:hAnsi="Times New Roman" w:cs="Times New Roman" w:eastAsia="Times New Roman"/>
                <w:b w:val="0"/>
                <w:i w:val="0"/>
                <w:sz w:val="21"/>
              </w:rPr>
              <w:t>Search filtered by organization</w:t>
            </w:r>
          </w:p>
        </w:tc>
      </w:tr>
      <w:tr>
        <w:trPr>
          <w:cantSplit w:val="true"/>
        </w:trPr>
        <w:tc>
          <w:tcPr>
            <w:tcW w:type="dxa" w:w="2350"/>
            <w:vAlign w:val="center"/>
          </w:tcPr>
          <w:p>
            <w:pPr>
              <w:keepNext/>
              <w:spacing w:before="40" w:after="40" w:line="240" w:lineRule="auto"/>
              <w:jc w:val="left"/>
            </w:pPr>
            <w:r/>
            <w:r>
              <w:rPr>
                <w:rFonts w:ascii="Times New Roman" w:hAnsi="Times New Roman" w:cs="Times New Roman" w:eastAsia="Times New Roman"/>
                <w:b/>
                <w:i w:val="0"/>
                <w:sz w:val="21"/>
              </w:rPr>
              <w:t>Cost</w:t>
            </w:r>
          </w:p>
        </w:tc>
        <w:tc>
          <w:tcPr>
            <w:tcW w:type="dxa" w:w="1500"/>
            <w:vAlign w:val="center"/>
          </w:tcPr>
          <w:p>
            <w:pPr>
              <w:keepNext/>
              <w:spacing w:before="40" w:after="40" w:line="240" w:lineRule="auto"/>
              <w:jc w:val="left"/>
            </w:pPr>
            <w:r/>
            <w:r>
              <w:rPr>
                <w:rFonts w:ascii="Times New Roman" w:hAnsi="Times New Roman" w:cs="Times New Roman" w:eastAsia="Times New Roman"/>
                <w:b w:val="0"/>
                <w:i w:val="0"/>
                <w:sz w:val="21"/>
              </w:rPr>
              <w:t>API calls</w:t>
            </w:r>
          </w:p>
        </w:tc>
        <w:tc>
          <w:tcPr>
            <w:tcW w:type="dxa" w:w="2150"/>
            <w:vAlign w:val="center"/>
          </w:tcPr>
          <w:p>
            <w:pPr>
              <w:keepNext/>
              <w:spacing w:before="40" w:after="40" w:line="240" w:lineRule="auto"/>
              <w:jc w:val="left"/>
            </w:pPr>
            <w:r/>
            <w:r>
              <w:rPr>
                <w:rFonts w:ascii="Times New Roman" w:hAnsi="Times New Roman" w:cs="Times New Roman" w:eastAsia="Times New Roman"/>
                <w:b w:val="0"/>
                <w:i w:val="0"/>
                <w:sz w:val="21"/>
              </w:rPr>
              <w:t>GPU training and hosting</w:t>
            </w:r>
          </w:p>
        </w:tc>
        <w:tc>
          <w:tcPr>
            <w:tcW w:type="dxa" w:w="2955"/>
            <w:vAlign w:val="center"/>
          </w:tcPr>
          <w:p>
            <w:pPr>
              <w:keepNext/>
              <w:spacing w:before="40" w:after="40" w:line="240" w:lineRule="auto"/>
              <w:jc w:val="left"/>
            </w:pPr>
            <w:r/>
            <w:r>
              <w:rPr>
                <w:rFonts w:ascii="Times New Roman" w:hAnsi="Times New Roman" w:cs="Times New Roman" w:eastAsia="Times New Roman"/>
                <w:b w:val="0"/>
                <w:i w:val="0"/>
                <w:sz w:val="21"/>
              </w:rPr>
              <w:t>Embedding and API calls; no GPU</w:t>
            </w:r>
          </w:p>
        </w:tc>
      </w:tr>
    </w:tbl>
    <w:p>
      <w:pPr>
        <w:keepNext w:val="0"/>
        <w:spacing w:before="0" w:after="80" w:line="240" w:lineRule="auto"/>
      </w:pPr>
    </w:p>
    <w:p>
      <w:pPr>
        <w:keepNext/>
        <w:spacing w:before="240" w:after="40" w:line="360" w:lineRule="auto"/>
        <w:jc w:val="left"/>
      </w:pPr>
      <w:r>
        <w:rPr>
          <w:rFonts w:ascii="Times New Roman" w:hAnsi="Times New Roman" w:cs="Times New Roman" w:eastAsia="Times New Roman"/>
          <w:b/>
          <w:sz w:val="28"/>
        </w:rPr>
        <w:t>1.3 Problem Definition</w:t>
      </w:r>
    </w:p>
    <w:p>
      <w:pPr>
        <w:keepNext w:val="0"/>
        <w:spacing w:before="0" w:after="0" w:line="360" w:lineRule="auto"/>
        <w:ind w:firstLine="0"/>
        <w:jc w:val="both"/>
      </w:pPr>
      <w:r>
        <w:rPr>
          <w:rFonts w:ascii="Times New Roman" w:hAnsi="Times New Roman" w:cs="Times New Roman" w:eastAsia="Times New Roman"/>
          <w:b w:val="0"/>
          <w:i w:val="0"/>
          <w:sz w:val="24"/>
        </w:rPr>
        <w:t xml:space="preserve">The problem addressed is: </w:t>
      </w:r>
      <w:r>
        <w:rPr>
          <w:rFonts w:ascii="Times New Roman" w:hAnsi="Times New Roman" w:cs="Times New Roman" w:eastAsia="Times New Roman"/>
          <w:b w:val="0"/>
          <w:i/>
          <w:sz w:val="24"/>
        </w:rPr>
        <w:t>given a factory's own maintenance documents and breakdown records, answer a technician's natural-language question with statements that are traceable to those records, refuse when the records do not support an answer, and detect disagreements between sources instead of resolving them silently.</w:t>
      </w:r>
      <w:r>
        <w:rPr>
          <w:rFonts w:ascii="Times New Roman" w:hAnsi="Times New Roman" w:cs="Times New Roman" w:eastAsia="Times New Roman"/>
          <w:b w:val="0"/>
          <w:i w:val="0"/>
          <w:sz w:val="24"/>
        </w:rPr>
        <w:t xml:space="preserve"> The concrete difficulties are:</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Scattered and unstructured knowledge</w:t>
      </w:r>
      <w:r>
        <w:rPr>
          <w:rFonts w:ascii="Times New Roman" w:hAnsi="Times New Roman" w:cs="Times New Roman" w:eastAsia="Times New Roman"/>
          <w:b w:val="0"/>
          <w:i w:val="0"/>
          <w:sz w:val="24"/>
        </w:rPr>
        <w:t xml:space="preserve"> — manuals (PDF), SOPs (Word), parts lists (Excel) and breakdown logs (CSV/Excel) use different formats and must be searchable together.</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Exact strings matter</w:t>
      </w:r>
      <w:r>
        <w:rPr>
          <w:rFonts w:ascii="Times New Roman" w:hAnsi="Times New Roman" w:cs="Times New Roman" w:eastAsia="Times New Roman"/>
          <w:b w:val="0"/>
          <w:i w:val="0"/>
          <w:sz w:val="24"/>
        </w:rPr>
        <w:t xml:space="preserve"> — part numbers (6205-2RS), error codes (E-204, F-12) and model numbers are poorly handled by purely semantic (vector) search, while keyword search misses paraphrases.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Hallucination and fake citations</w:t>
      </w:r>
      <w:r>
        <w:rPr>
          <w:rFonts w:ascii="Times New Roman" w:hAnsi="Times New Roman" w:cs="Times New Roman" w:eastAsia="Times New Roman"/>
          <w:b w:val="0"/>
          <w:i w:val="0"/>
          <w:sz w:val="24"/>
        </w:rPr>
        <w:t xml:space="preserve"> — a language model can invent a value or cite a document that does not contain it.</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Conflicting procedures</w:t>
      </w:r>
      <w:r>
        <w:rPr>
          <w:rFonts w:ascii="Times New Roman" w:hAnsi="Times New Roman" w:cs="Times New Roman" w:eastAsia="Times New Roman"/>
          <w:b w:val="0"/>
          <w:i w:val="0"/>
          <w:sz w:val="24"/>
        </w:rPr>
        <w:t xml:space="preserve"> — the press SOP may say “wait 10 minutes” after opening the pressure-release valve while the general LOTO SOP says “5 minutes”; a fluent single answer hides the disagreement.</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Multi-tenancy and access control</w:t>
      </w:r>
      <w:r>
        <w:rPr>
          <w:rFonts w:ascii="Times New Roman" w:hAnsi="Times New Roman" w:cs="Times New Roman" w:eastAsia="Times New Roman"/>
          <w:b w:val="0"/>
          <w:i w:val="0"/>
          <w:sz w:val="24"/>
        </w:rPr>
        <w:t xml:space="preserve"> — several factories share one deployment; one factory must never see, cite or retrieve another factory's data, and not every employee may approve work or close a conflict.</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Prompt injection</w:t>
      </w:r>
      <w:r>
        <w:rPr>
          <w:rFonts w:ascii="Times New Roman" w:hAnsi="Times New Roman" w:cs="Times New Roman" w:eastAsia="Times New Roman"/>
          <w:b w:val="0"/>
          <w:i w:val="0"/>
          <w:sz w:val="24"/>
        </w:rPr>
        <w:t xml:space="preserve"> — uploaded documents are untrusted text and may contain instructions addressed to the model [14], [23].</w:t>
      </w:r>
    </w:p>
    <w:p>
      <w:pPr>
        <w:keepNext/>
        <w:spacing w:before="240" w:after="40" w:line="360" w:lineRule="auto"/>
        <w:jc w:val="left"/>
      </w:pPr>
      <w:r>
        <w:rPr>
          <w:rFonts w:ascii="Times New Roman" w:hAnsi="Times New Roman" w:cs="Times New Roman" w:eastAsia="Times New Roman"/>
          <w:b/>
          <w:sz w:val="28"/>
        </w:rPr>
        <w:t>1.4 Scope and Objective</w:t>
      </w:r>
    </w:p>
    <w:p>
      <w:pPr>
        <w:keepNext w:val="0"/>
        <w:spacing w:before="0" w:after="0" w:line="360" w:lineRule="auto"/>
        <w:ind w:firstLine="0"/>
        <w:jc w:val="both"/>
      </w:pPr>
      <w:r>
        <w:rPr>
          <w:rFonts w:ascii="Times New Roman" w:hAnsi="Times New Roman" w:cs="Times New Roman" w:eastAsia="Times New Roman"/>
          <w:b w:val="0"/>
          <w:i w:val="0"/>
          <w:sz w:val="24"/>
        </w:rPr>
        <w:t>The scope of the project is a web application for one or more factories (organizations), each with its own users, assets, documents, breakdown history, work orders, conflicts and audit trail. The system advises and records; it never controls a machine and is not connected to PLCs, sensors or an ERP. The key objectives are:</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To build a document ingestion pipeline</w:t>
      </w:r>
      <w:r>
        <w:rPr>
          <w:rFonts w:ascii="Times New Roman" w:hAnsi="Times New Roman" w:cs="Times New Roman" w:eastAsia="Times New Roman"/>
          <w:b w:val="0"/>
          <w:i w:val="0"/>
          <w:sz w:val="24"/>
        </w:rPr>
        <w:t xml:space="preserve"> that validates uploads (PDF, DOCX, PPTX, XLSX, CSV, TXT, MD), extracts text with its page, slide, heading or sheet-row location, chunks and embeds it.</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To implement hybrid retrieval</w:t>
      </w:r>
      <w:r>
        <w:rPr>
          <w:rFonts w:ascii="Times New Roman" w:hAnsi="Times New Roman" w:cs="Times New Roman" w:eastAsia="Times New Roman"/>
          <w:b w:val="0"/>
          <w:i w:val="0"/>
          <w:sz w:val="24"/>
        </w:rPr>
        <w:t xml:space="preserve"> combining dense vector search (ChromaDB, cosine, HNSW [10]) with BM25 [7] keyword ranking, merged by Reciprocal Rank Fusion [8], strictly filtered by organization.</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To generate grounded, cited answers</w:t>
      </w:r>
      <w:r>
        <w:rPr>
          <w:rFonts w:ascii="Times New Roman" w:hAnsi="Times New Roman" w:cs="Times New Roman" w:eastAsia="Times New Roman"/>
          <w:b w:val="0"/>
          <w:i w:val="0"/>
          <w:sz w:val="24"/>
        </w:rPr>
        <w:t xml:space="preserve"> with Google Gemini in English, Hindi, Hinglish or Marathi, validate every citation against stored metadata and abstain when evidence is missing.</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To detect conflicting instructions deterministically</w:t>
      </w:r>
      <w:r>
        <w:rPr>
          <w:rFonts w:ascii="Times New Roman" w:hAnsi="Times New Roman" w:cs="Times New Roman" w:eastAsia="Times New Roman"/>
          <w:b w:val="0"/>
          <w:i w:val="0"/>
          <w:sz w:val="24"/>
        </w:rPr>
        <w:t xml:space="preserve"> by comparing the quantities and units stated in different documents, and route every conflict to a human decision with an audit record.</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To support the maintenance workflow</w:t>
      </w:r>
      <w:r>
        <w:rPr>
          <w:rFonts w:ascii="Times New Roman" w:hAnsi="Times New Roman" w:cs="Times New Roman" w:eastAsia="Times New Roman"/>
          <w:b w:val="0"/>
          <w:i w:val="0"/>
          <w:sz w:val="24"/>
        </w:rPr>
        <w:t xml:space="preserve"> — asset register, breakdown recording and import, evidence-based work-order drafts with an approval state machine, dashboards (availability, MTTR, MTBF) and Excel export.</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To make the system secure and measurable</w:t>
      </w:r>
      <w:r>
        <w:rPr>
          <w:rFonts w:ascii="Times New Roman" w:hAnsi="Times New Roman" w:cs="Times New Roman" w:eastAsia="Times New Roman"/>
          <w:b w:val="0"/>
          <w:i w:val="0"/>
          <w:sz w:val="24"/>
        </w:rPr>
        <w:t xml:space="preserve"> — role-based permissions, factory isolation, audit trail, automated tests and a labelled evaluation set for retrieval, citation, abstention and conflict detection.</w:t>
      </w:r>
    </w:p>
    <w:p>
      <w:pPr>
        <w:keepNext/>
        <w:spacing w:before="240" w:after="40" w:line="360" w:lineRule="auto"/>
        <w:jc w:val="left"/>
      </w:pPr>
      <w:r>
        <w:rPr>
          <w:rFonts w:ascii="Times New Roman" w:hAnsi="Times New Roman" w:cs="Times New Roman" w:eastAsia="Times New Roman"/>
          <w:b/>
          <w:sz w:val="28"/>
        </w:rPr>
        <w:t>1.5 Organization of Report</w:t>
      </w:r>
    </w:p>
    <w:p>
      <w:pPr>
        <w:keepNext w:val="0"/>
        <w:spacing w:before="0" w:after="0" w:line="360" w:lineRule="auto"/>
        <w:ind w:firstLine="0"/>
        <w:jc w:val="both"/>
      </w:pPr>
      <w:r>
        <w:rPr>
          <w:rFonts w:ascii="Times New Roman" w:hAnsi="Times New Roman" w:cs="Times New Roman" w:eastAsia="Times New Roman"/>
          <w:b w:val="0"/>
          <w:i w:val="0"/>
          <w:sz w:val="24"/>
        </w:rPr>
        <w:t>The report is organized into eight chapters: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1 introduces the background and motivation, the RAG approach, the problem statement, scope and objectives.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2 reviews the literature on retrieval-augmented generation, lexical and dense retrieval, rank fusion, citation grounding, prompt injection and maintenance knowledge management, and identifies the gap.</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3 covers project planning: feasibility, risks, schedule, effort allocation and cost.</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4 presents requirements, hardware and software needs, the system architecture, data flow diagrams and UML diagrams.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5 explains the algorithms, modules, tools, user interface, deployment and the working of the system.</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6 describes the testing strategy, test cases, evaluation metrics and error handling.</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7 reports and discusses the measured results, including their limits.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Chapter 8 concludes the report and outlines future work.</w:t>
      </w:r>
    </w:p>
    <w:p>
      <w:pPr>
        <w:keepNext/>
        <w:pageBreakBefore/>
        <w:spacing w:before="0" w:after="0" w:line="480" w:lineRule="auto"/>
        <w:jc w:val="center"/>
      </w:pPr>
      <w:r>
        <w:rPr>
          <w:rFonts w:ascii="Times New Roman" w:hAnsi="Times New Roman" w:cs="Times New Roman" w:eastAsia="Times New Roman"/>
          <w:b/>
          <w:sz w:val="40"/>
        </w:rPr>
        <w:t>Chapter 2</w:t>
      </w:r>
    </w:p>
    <w:p>
      <w:pPr>
        <w:keepNext/>
        <w:spacing w:before="0" w:after="120" w:line="480" w:lineRule="auto"/>
        <w:jc w:val="center"/>
      </w:pPr>
      <w:r>
        <w:rPr>
          <w:rFonts w:ascii="Times New Roman" w:hAnsi="Times New Roman" w:cs="Times New Roman" w:eastAsia="Times New Roman"/>
          <w:b/>
          <w:sz w:val="40"/>
        </w:rPr>
        <w:t>Literature Review</w:t>
      </w:r>
    </w:p>
    <w:p>
      <w:pPr>
        <w:keepNext w:val="0"/>
        <w:spacing w:before="0" w:after="0" w:line="360" w:lineRule="auto"/>
        <w:ind w:firstLine="0"/>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i w:val="0"/>
          <w:sz w:val="24"/>
        </w:rPr>
        <w:t>Retrieval-augmented generation.</w:t>
      </w:r>
      <w:r>
        <w:rPr>
          <w:rFonts w:ascii="Times New Roman" w:hAnsi="Times New Roman" w:cs="Times New Roman" w:eastAsia="Times New Roman"/>
          <w:b w:val="0"/>
          <w:i w:val="0"/>
          <w:sz w:val="24"/>
        </w:rPr>
        <w:t xml:space="preserve"> Lewis et al. [1] introduced RAG, which combines a parametric sequence-to-sequence model with a non-parametric memory — a dense vector index of Wikipedia — and showed that retrieving passages before generating improves factual accuracy on knowledge-intensive tasks. REALM [2] trained the retriever jointly with the language model, and Fusion-in-Decoder [4] showed that reading many retrieved passages together improves open-domain question answering. The survey by Gao et al. [5] classifies later work into naive, advanced and modular RAG and lists the recurring weaknesses: retrieval of irrelevant passages, generation not faithful to the passages, and the difficulty of evaluating both. These works establish the architecture used here, but they target open-domain benchmarks, not a private, multi-tenant document collection with safety-critical content.</w:t>
      </w:r>
    </w:p>
    <w:p>
      <w:pPr>
        <w:keepNext w:val="0"/>
        <w:spacing w:before="0" w:after="0" w:line="360" w:lineRule="auto"/>
        <w:ind w:firstLine="567"/>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i w:val="0"/>
          <w:sz w:val="24"/>
        </w:rPr>
        <w:t>Dense versus lexical retrieval.</w:t>
      </w:r>
      <w:r>
        <w:rPr>
          <w:rFonts w:ascii="Times New Roman" w:hAnsi="Times New Roman" w:cs="Times New Roman" w:eastAsia="Times New Roman"/>
          <w:b w:val="0"/>
          <w:i w:val="0"/>
          <w:sz w:val="24"/>
        </w:rPr>
        <w:t xml:space="preserve"> Dense Passage Retrieval (DPR) [3] and Sentence-BERT [9] encode questions and passages into vectors so that paraphrases are matched by meaning. Approximate nearest-neighbour indexes such as HNSW [10] make such search fast for large collections. Classical lexical ranking, in particular BM25 from the probabilistic relevance framework [7], scores a passage by term frequency, inverse document frequency and length normalisation. Lexical retrieval remains strong for rare exact tokens — exactly the part numbers and alarm codes found in maintenance documents — where dense embeddings tend to blur differences between similar strings. Recent embedding models such as Gemini Embedding [22] improve multilingual dense retrieval, which is relevant for Hindi and Hinglish questions over English manuals.</w:t>
      </w:r>
    </w:p>
    <w:p>
      <w:pPr>
        <w:keepNext w:val="0"/>
        <w:spacing w:before="0" w:after="0" w:line="360" w:lineRule="auto"/>
        <w:ind w:firstLine="567"/>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i w:val="0"/>
          <w:sz w:val="24"/>
        </w:rPr>
        <w:t>Combining rankings.</w:t>
      </w:r>
      <w:r>
        <w:rPr>
          <w:rFonts w:ascii="Times New Roman" w:hAnsi="Times New Roman" w:cs="Times New Roman" w:eastAsia="Times New Roman"/>
          <w:b w:val="0"/>
          <w:i w:val="0"/>
          <w:sz w:val="24"/>
        </w:rPr>
        <w:t xml:space="preserve"> Cormack et al. [8] showed that Reciprocal Rank Fusion, which sums 1/(k + rank) over several ranked lists with k = 60, outperforms more complex rank-learning methods while needing no training and no score calibration. Because only ranks are used, a cosine distance and a BM25 score — which are on different scales — can be merged directly. This is the basis of the hybrid search implemented in this project.</w:t>
      </w:r>
    </w:p>
    <w:p>
      <w:pPr>
        <w:keepNext w:val="0"/>
        <w:spacing w:before="0" w:after="0" w:line="360" w:lineRule="auto"/>
        <w:ind w:firstLine="567"/>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i w:val="0"/>
          <w:sz w:val="24"/>
        </w:rPr>
        <w:t>Faithfulness, citations and abstention.</w:t>
      </w:r>
      <w:r>
        <w:rPr>
          <w:rFonts w:ascii="Times New Roman" w:hAnsi="Times New Roman" w:cs="Times New Roman" w:eastAsia="Times New Roman"/>
          <w:b w:val="0"/>
          <w:i w:val="0"/>
          <w:sz w:val="24"/>
        </w:rPr>
        <w:t xml:space="preserve"> Ji et al. [6] survey hallucination in natural-language generation and distinguish intrinsic errors (contradicting the source) from extrinsic ones (unsupported by the source). Gao et al. [11] built the ALCE benchmark for generating text with citations and found that even strong models often cite passages that do not support the statement. Self-RAG [12] trains a model to decide when to retrieve and to critique its own output. Liu et al. [13] showed that models use information at the beginning and end of a long context better than in the middle, which argues for a small number of well-ranked passages rather than a large context. RAGAS [15] proposes reference-free metrics for faithfulness and answer relevance. These works motivate the design decision taken here: citations are checked by code, and source names are never taken from the model's text.</w:t>
      </w:r>
    </w:p>
    <w:p>
      <w:pPr>
        <w:keepNext w:val="0"/>
        <w:spacing w:before="0" w:after="0" w:line="360" w:lineRule="auto"/>
        <w:ind w:firstLine="567"/>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i w:val="0"/>
          <w:sz w:val="24"/>
        </w:rPr>
        <w:t>Security of LLM-integrated applications.</w:t>
      </w:r>
      <w:r>
        <w:rPr>
          <w:rFonts w:ascii="Times New Roman" w:hAnsi="Times New Roman" w:cs="Times New Roman" w:eastAsia="Times New Roman"/>
          <w:b w:val="0"/>
          <w:i w:val="0"/>
          <w:sz w:val="24"/>
        </w:rPr>
        <w:t xml:space="preserve"> Greshake et al. [14] demonstrated </w:t>
      </w:r>
      <w:r>
        <w:rPr>
          <w:rFonts w:ascii="Times New Roman" w:hAnsi="Times New Roman" w:cs="Times New Roman" w:eastAsia="Times New Roman"/>
          <w:b w:val="0"/>
          <w:i/>
          <w:sz w:val="24"/>
        </w:rPr>
        <w:t>indirect prompt injection</w:t>
      </w:r>
      <w:r>
        <w:rPr>
          <w:rFonts w:ascii="Times New Roman" w:hAnsi="Times New Roman" w:cs="Times New Roman" w:eastAsia="Times New Roman"/>
          <w:b w:val="0"/>
          <w:i w:val="0"/>
          <w:sz w:val="24"/>
        </w:rPr>
        <w:t>: instructions hidden in retrieved documents or web pages can take over an LLM application. The OWASP Top 10 for LLM Applications [23] lists prompt injection, sensitive information disclosure and excessive agency among the main risks. For a document assistant, every uploaded file is untrusted input; the sample dataset of this project therefore deliberately contains a conveyor note with an injected instruction.</w:t>
      </w:r>
    </w:p>
    <w:p>
      <w:pPr>
        <w:keepNext w:val="0"/>
        <w:spacing w:before="0" w:after="0" w:line="360" w:lineRule="auto"/>
        <w:ind w:firstLine="567"/>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i w:val="0"/>
          <w:sz w:val="24"/>
        </w:rPr>
        <w:t>Maintenance knowledge management.</w:t>
      </w:r>
      <w:r>
        <w:rPr>
          <w:rFonts w:ascii="Times New Roman" w:hAnsi="Times New Roman" w:cs="Times New Roman" w:eastAsia="Times New Roman"/>
          <w:b w:val="0"/>
          <w:i w:val="0"/>
          <w:sz w:val="24"/>
        </w:rPr>
        <w:t xml:space="preserve"> Jardine et al. [18] review diagnostics and prognostics for condition-based maintenance, which rely on sensor data; most small factories, however, have no sensor infrastructure and keep their knowledge in text. Brundage et al. [16] coined </w:t>
      </w:r>
      <w:r>
        <w:rPr>
          <w:rFonts w:ascii="Times New Roman" w:hAnsi="Times New Roman" w:cs="Times New Roman" w:eastAsia="Times New Roman"/>
          <w:b w:val="0"/>
          <w:i/>
          <w:sz w:val="24"/>
        </w:rPr>
        <w:t>technical language processing</w:t>
      </w:r>
      <w:r>
        <w:rPr>
          <w:rFonts w:ascii="Times New Roman" w:hAnsi="Times New Roman" w:cs="Times New Roman" w:eastAsia="Times New Roman"/>
          <w:b w:val="0"/>
          <w:i w:val="0"/>
          <w:sz w:val="24"/>
        </w:rPr>
        <w:t xml:space="preserve"> for NLP on maintenance texts and stressed that domain text (abbreviations, codes, short notes) differs from general language. Hodkiewicz and Ho [17] showed that historical maintenance work orders are incomplete and inconsistent and must be cleaned before analysis — the reason this project records an unknown root cause as “not recorded” instead of letting the model guess one.</w:t>
      </w:r>
    </w:p>
    <w:p>
      <w:pPr>
        <w:keepNext w:val="0"/>
        <w:spacing w:before="0" w:after="0" w:line="360" w:lineRule="auto"/>
        <w:ind w:firstLine="567"/>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i w:val="0"/>
          <w:sz w:val="24"/>
        </w:rPr>
        <w:t>Research gap.</w:t>
      </w:r>
      <w:r>
        <w:rPr>
          <w:rFonts w:ascii="Times New Roman" w:hAnsi="Times New Roman" w:cs="Times New Roman" w:eastAsia="Times New Roman"/>
          <w:b w:val="0"/>
          <w:i w:val="0"/>
          <w:sz w:val="24"/>
        </w:rPr>
        <w:t xml:space="preserve"> Existing RAG research optimises answer quality on public benchmarks; existing maintenance systems (CMMS) store work orders but do not answer questions from manuals. None of the reviewed approaches combines (i) hybrid retrieval tuned for codes and part numbers, (ii) citations whose sources are filled in by the backend, (iii) a deterministic check for numerically conflicting procedures that is never resolved by the model, and (iv) strict tenant isolation and an approval workflow. ContextBasedRAG is designed to fill this gap for small manufacturers. Table 2.1 summarises the reviewed work.</w:t>
      </w:r>
    </w:p>
    <w:p>
      <w:pPr>
        <w:keepNext/>
        <w:spacing w:before="160" w:after="80" w:line="276" w:lineRule="auto"/>
        <w:jc w:val="center"/>
      </w:pPr>
      <w:r>
        <w:rPr>
          <w:rFonts w:ascii="Garamond" w:hAnsi="Garamond" w:cs="Garamond" w:eastAsia="Garamond"/>
          <w:b/>
          <w:sz w:val="24"/>
        </w:rPr>
        <w:t xml:space="preserve">Table 2.1: </w:t>
      </w:r>
      <w:r>
        <w:rPr>
          <w:rFonts w:ascii="Garamond" w:hAnsi="Garamond" w:cs="Garamond" w:eastAsia="Garamond"/>
          <w:b/>
          <w:sz w:val="24"/>
        </w:rPr>
        <w:t>Summary of the literature survey</w:t>
      </w:r>
    </w:p>
    <w:tbl>
      <w:tblPr>
        <w:tblStyle w:val="TableGrid"/>
        <w:tblW w:type="auto" w:w="0"/>
        <w:jc w:val="center"/>
        <w:tblLayout w:type="fixed"/>
        <w:tblLook w:firstColumn="1" w:firstRow="1" w:lastColumn="0" w:lastRow="0" w:noHBand="0" w:noVBand="1" w:val="04A0"/>
        <w:tblLayout w:type="fixed"/>
      </w:tblPr>
      <w:tblGrid>
        <w:gridCol w:w="620"/>
        <w:gridCol w:w="1998"/>
        <w:gridCol w:w="3169"/>
        <w:gridCol w:w="3169"/>
      </w:tblGrid>
      <w:tr>
        <w:trPr>
          <w:tblHeader w:val="true"/>
        </w:trPr>
        <w:tc>
          <w:tcPr>
            <w:tcW w:type="dxa" w:w="62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Ref.</w:t>
            </w:r>
          </w:p>
        </w:tc>
        <w:tc>
          <w:tcPr>
            <w:tcW w:type="dxa" w:w="1998"/>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Work (year)</w:t>
            </w:r>
          </w:p>
        </w:tc>
        <w:tc>
          <w:tcPr>
            <w:tcW w:type="dxa" w:w="3169"/>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Technique / contribution</w:t>
            </w:r>
          </w:p>
        </w:tc>
        <w:tc>
          <w:tcPr>
            <w:tcW w:type="dxa" w:w="3169"/>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Limitation or gap for this project</w:t>
            </w:r>
          </w:p>
        </w:tc>
      </w:tr>
      <w:tr>
        <w:trPr>
          <w:cantSplit w:val="true"/>
        </w:trPr>
        <w:tc>
          <w:tcPr>
            <w:tcW w:type="dxa" w:w="620"/>
            <w:vAlign w:val="center"/>
          </w:tcPr>
          <w:p>
            <w:pPr>
              <w:keepNext/>
              <w:spacing w:before="40" w:after="40" w:line="240" w:lineRule="auto"/>
              <w:jc w:val="left"/>
            </w:pPr>
            <w:r/>
            <w:r>
              <w:rPr>
                <w:rFonts w:ascii="Times New Roman" w:hAnsi="Times New Roman" w:cs="Times New Roman" w:eastAsia="Times New Roman"/>
                <w:b w:val="0"/>
                <w:i w:val="0"/>
                <w:sz w:val="20"/>
              </w:rPr>
              <w:t>[1]</w:t>
            </w:r>
          </w:p>
        </w:tc>
        <w:tc>
          <w:tcPr>
            <w:tcW w:type="dxa" w:w="1998"/>
            <w:vAlign w:val="center"/>
          </w:tcPr>
          <w:p>
            <w:pPr>
              <w:keepNext/>
              <w:spacing w:before="40" w:after="40" w:line="240" w:lineRule="auto"/>
              <w:jc w:val="left"/>
            </w:pPr>
            <w:r/>
            <w:r>
              <w:rPr>
                <w:rFonts w:ascii="Times New Roman" w:hAnsi="Times New Roman" w:cs="Times New Roman" w:eastAsia="Times New Roman"/>
                <w:b w:val="0"/>
                <w:i w:val="0"/>
                <w:sz w:val="20"/>
              </w:rPr>
              <w:t>Lewis et al. (2020)</w:t>
            </w:r>
          </w:p>
        </w:tc>
        <w:tc>
          <w:tcPr>
            <w:tcW w:type="dxa" w:w="3169"/>
            <w:vAlign w:val="center"/>
          </w:tcPr>
          <w:p>
            <w:pPr>
              <w:keepNext/>
              <w:spacing w:before="40" w:after="40" w:line="240" w:lineRule="auto"/>
              <w:jc w:val="left"/>
            </w:pPr>
            <w:r/>
            <w:r>
              <w:rPr>
                <w:rFonts w:ascii="Times New Roman" w:hAnsi="Times New Roman" w:cs="Times New Roman" w:eastAsia="Times New Roman"/>
                <w:b w:val="0"/>
                <w:i w:val="0"/>
                <w:sz w:val="20"/>
              </w:rPr>
              <w:t>RAG: dense retriever + generator over Wikipedia</w:t>
            </w:r>
          </w:p>
        </w:tc>
        <w:tc>
          <w:tcPr>
            <w:tcW w:type="dxa" w:w="3169"/>
            <w:vAlign w:val="center"/>
          </w:tcPr>
          <w:p>
            <w:pPr>
              <w:keepNext/>
              <w:spacing w:before="40" w:after="40" w:line="240" w:lineRule="auto"/>
              <w:jc w:val="left"/>
            </w:pPr>
            <w:r/>
            <w:r>
              <w:rPr>
                <w:rFonts w:ascii="Times New Roman" w:hAnsi="Times New Roman" w:cs="Times New Roman" w:eastAsia="Times New Roman"/>
                <w:b w:val="0"/>
                <w:i w:val="0"/>
                <w:sz w:val="20"/>
              </w:rPr>
              <w:t>Open-domain; no citation validation or tenant isolation</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[3]</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Karpukhin et al. (2020)</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Dense Passage Retrieval with dual encoders</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Weak on rare exact tokens (codes, part numbers)</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[7]</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Robertson &amp; Zaragoza (2009)</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BM25 probabilistic keyword ranking</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Misses paraphrases and other languages</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[8]</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Cormack et al. (2009)</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Reciprocal Rank Fusion of ranked lists</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Fusion only; says nothing about generation</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[11]</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Gao et al. (2023)</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ALCE benchmark for answers with citations</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Shows models cite wrongly; no enforcement</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[12]</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Asai et al. (2024)</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Self-RAG: retrieval on demand and self-critique</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Needs a specially trained model</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[13]</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Liu et al. (2024)</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Position effects in long contexts</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Motivates few, well-ranked passages</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[14]</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Greshake et al. (2023)</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Indirect prompt injection via retrieved data</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Attack study; defences left to designers</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[15]</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Es et al. (2024)</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RAGAS reference-free RAG metrics</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Model-judged; needs quota; no safety focus</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[16]</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Brundage et al. (2021)</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Technical language processing for maintenance</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Position paper; no answering system</w:t>
            </w:r>
          </w:p>
        </w:tc>
      </w:tr>
      <w:tr>
        <w:trPr>
          <w:cantSplit w:val="true"/>
        </w:trPr>
        <w:tc>
          <w:tcPr>
            <w:tcW w:type="dxa" w:w="620"/>
            <w:vAlign w:val="center"/>
          </w:tcPr>
          <w:p>
            <w:pPr>
              <w:keepNext/>
              <w:spacing w:before="40" w:after="40" w:line="240" w:lineRule="auto"/>
              <w:jc w:val="left"/>
            </w:pPr>
            <w:r/>
            <w:r>
              <w:rPr>
                <w:rFonts w:ascii="Times New Roman" w:hAnsi="Times New Roman" w:cs="Times New Roman" w:eastAsia="Times New Roman"/>
                <w:b w:val="0"/>
                <w:i w:val="0"/>
                <w:sz w:val="20"/>
              </w:rPr>
              <w:t>[17]</w:t>
            </w:r>
          </w:p>
        </w:tc>
        <w:tc>
          <w:tcPr>
            <w:tcW w:type="dxa" w:w="1998"/>
            <w:vAlign w:val="center"/>
          </w:tcPr>
          <w:p>
            <w:pPr>
              <w:keepNext/>
              <w:spacing w:before="40" w:after="40" w:line="240" w:lineRule="auto"/>
              <w:jc w:val="left"/>
            </w:pPr>
            <w:r/>
            <w:r>
              <w:rPr>
                <w:rFonts w:ascii="Times New Roman" w:hAnsi="Times New Roman" w:cs="Times New Roman" w:eastAsia="Times New Roman"/>
                <w:b w:val="0"/>
                <w:i w:val="0"/>
                <w:sz w:val="20"/>
              </w:rPr>
              <w:t>Hodkiewicz &amp; Ho (2016)</w:t>
            </w:r>
          </w:p>
        </w:tc>
        <w:tc>
          <w:tcPr>
            <w:tcW w:type="dxa" w:w="3169"/>
            <w:vAlign w:val="center"/>
          </w:tcPr>
          <w:p>
            <w:pPr>
              <w:keepNext/>
              <w:spacing w:before="40" w:after="40" w:line="240" w:lineRule="auto"/>
              <w:jc w:val="left"/>
            </w:pPr>
            <w:r/>
            <w:r>
              <w:rPr>
                <w:rFonts w:ascii="Times New Roman" w:hAnsi="Times New Roman" w:cs="Times New Roman" w:eastAsia="Times New Roman"/>
                <w:b w:val="0"/>
                <w:i w:val="0"/>
                <w:sz w:val="20"/>
              </w:rPr>
              <w:t>Cleaning historical work-order data</w:t>
            </w:r>
          </w:p>
        </w:tc>
        <w:tc>
          <w:tcPr>
            <w:tcW w:type="dxa" w:w="3169"/>
            <w:vAlign w:val="center"/>
          </w:tcPr>
          <w:p>
            <w:pPr>
              <w:keepNext/>
              <w:spacing w:before="40" w:after="40" w:line="240" w:lineRule="auto"/>
              <w:jc w:val="left"/>
            </w:pPr>
            <w:r/>
            <w:r>
              <w:rPr>
                <w:rFonts w:ascii="Times New Roman" w:hAnsi="Times New Roman" w:cs="Times New Roman" w:eastAsia="Times New Roman"/>
                <w:b w:val="0"/>
                <w:i w:val="0"/>
                <w:sz w:val="20"/>
              </w:rPr>
              <w:t>Shows records are incomplete</w:t>
            </w:r>
          </w:p>
        </w:tc>
      </w:tr>
      <w:tr>
        <w:trPr>
          <w:cantSplit w:val="true"/>
        </w:trPr>
        <w:tc>
          <w:tcPr>
            <w:tcW w:type="dxa" w:w="620"/>
            <w:vAlign w:val="center"/>
          </w:tcPr>
          <w:p>
            <w:pPr>
              <w:spacing w:before="40" w:after="40" w:line="240" w:lineRule="auto"/>
              <w:jc w:val="left"/>
            </w:pPr>
            <w:r/>
            <w:r>
              <w:rPr>
                <w:rFonts w:ascii="Times New Roman" w:hAnsi="Times New Roman" w:cs="Times New Roman" w:eastAsia="Times New Roman"/>
                <w:b w:val="0"/>
                <w:i w:val="0"/>
                <w:sz w:val="20"/>
              </w:rPr>
              <w:t>[18]</w:t>
            </w:r>
          </w:p>
        </w:tc>
        <w:tc>
          <w:tcPr>
            <w:tcW w:type="dxa" w:w="1998"/>
            <w:vAlign w:val="center"/>
          </w:tcPr>
          <w:p>
            <w:pPr>
              <w:spacing w:before="40" w:after="40" w:line="240" w:lineRule="auto"/>
              <w:jc w:val="left"/>
            </w:pPr>
            <w:r/>
            <w:r>
              <w:rPr>
                <w:rFonts w:ascii="Times New Roman" w:hAnsi="Times New Roman" w:cs="Times New Roman" w:eastAsia="Times New Roman"/>
                <w:b w:val="0"/>
                <w:i w:val="0"/>
                <w:sz w:val="20"/>
              </w:rPr>
              <w:t>Jardine et al. (2006)</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Review of condition-based maintenance</w:t>
            </w:r>
          </w:p>
        </w:tc>
        <w:tc>
          <w:tcPr>
            <w:tcW w:type="dxa" w:w="3169"/>
            <w:vAlign w:val="center"/>
          </w:tcPr>
          <w:p>
            <w:pPr>
              <w:spacing w:before="40" w:after="40" w:line="240" w:lineRule="auto"/>
              <w:jc w:val="left"/>
            </w:pPr>
            <w:r/>
            <w:r>
              <w:rPr>
                <w:rFonts w:ascii="Times New Roman" w:hAnsi="Times New Roman" w:cs="Times New Roman" w:eastAsia="Times New Roman"/>
                <w:b w:val="0"/>
                <w:i w:val="0"/>
                <w:sz w:val="20"/>
              </w:rPr>
              <w:t>Requires sensors; not text knowledge</w:t>
            </w:r>
          </w:p>
        </w:tc>
      </w:tr>
    </w:tbl>
    <w:p>
      <w:pPr>
        <w:keepNext w:val="0"/>
        <w:spacing w:before="0" w:after="80" w:line="240" w:lineRule="auto"/>
      </w:pPr>
    </w:p>
    <w:p>
      <w:pPr>
        <w:keepNext/>
        <w:pageBreakBefore/>
        <w:spacing w:before="0" w:after="0" w:line="480" w:lineRule="auto"/>
        <w:jc w:val="center"/>
      </w:pPr>
      <w:r>
        <w:rPr>
          <w:rFonts w:ascii="Times New Roman" w:hAnsi="Times New Roman" w:cs="Times New Roman" w:eastAsia="Times New Roman"/>
          <w:b/>
          <w:sz w:val="40"/>
        </w:rPr>
        <w:t>Chapter 3</w:t>
      </w:r>
    </w:p>
    <w:p>
      <w:pPr>
        <w:keepNext/>
        <w:spacing w:before="0" w:after="120" w:line="480" w:lineRule="auto"/>
        <w:jc w:val="center"/>
      </w:pPr>
      <w:r>
        <w:rPr>
          <w:rFonts w:ascii="Times New Roman" w:hAnsi="Times New Roman" w:cs="Times New Roman" w:eastAsia="Times New Roman"/>
          <w:b/>
          <w:sz w:val="40"/>
        </w:rPr>
        <w:t>Project Planning and Management</w:t>
      </w:r>
    </w:p>
    <w:p>
      <w:pPr>
        <w:keepNext w:val="0"/>
        <w:spacing w:before="0" w:after="0" w:line="360" w:lineRule="auto"/>
        <w:ind w:firstLine="0"/>
        <w:jc w:val="both"/>
      </w:pPr>
      <w:r>
        <w:rPr>
          <w:rFonts w:ascii="Times New Roman" w:hAnsi="Times New Roman" w:cs="Times New Roman" w:eastAsia="Times New Roman"/>
          <w:b w:val="0"/>
          <w:i w:val="0"/>
          <w:sz w:val="24"/>
        </w:rPr>
        <w:t>The success of any engineering project relies on systematic planning and efficient management. The project was planned in short iterations so that a working end-to-end path — upload, search, cited answer — existed early and every later feature (conflicts, work orders, payments) was added on top of something that already ran and was tested.</w:t>
      </w:r>
    </w:p>
    <w:p>
      <w:pPr>
        <w:keepNext/>
        <w:spacing w:before="240" w:after="40" w:line="360" w:lineRule="auto"/>
        <w:jc w:val="left"/>
      </w:pPr>
      <w:r>
        <w:rPr>
          <w:rFonts w:ascii="Times New Roman" w:hAnsi="Times New Roman" w:cs="Times New Roman" w:eastAsia="Times New Roman"/>
          <w:b/>
          <w:sz w:val="28"/>
        </w:rPr>
        <w:t>3.1 Feasibility Study and Risk Analysis</w:t>
      </w:r>
    </w:p>
    <w:p>
      <w:pPr>
        <w:keepNext w:val="0"/>
        <w:spacing w:before="0" w:after="0" w:line="360" w:lineRule="auto"/>
        <w:ind w:firstLine="0"/>
        <w:jc w:val="both"/>
      </w:pPr>
      <w:r>
        <w:rPr>
          <w:rFonts w:ascii="Times New Roman" w:hAnsi="Times New Roman" w:cs="Times New Roman" w:eastAsia="Times New Roman"/>
          <w:b w:val="0"/>
          <w:i w:val="0"/>
          <w:sz w:val="24"/>
        </w:rPr>
        <w:t>Before development a feasibility study was carried out along the technical, operational, economic and legal dimensions (Table 3.1).</w:t>
      </w:r>
    </w:p>
    <w:p>
      <w:pPr>
        <w:keepNext/>
        <w:spacing w:before="160" w:after="80" w:line="276" w:lineRule="auto"/>
        <w:jc w:val="center"/>
      </w:pPr>
      <w:r>
        <w:rPr>
          <w:rFonts w:ascii="Garamond" w:hAnsi="Garamond" w:cs="Garamond" w:eastAsia="Garamond"/>
          <w:b/>
          <w:sz w:val="24"/>
        </w:rPr>
        <w:t xml:space="preserve">Table 3.1: </w:t>
      </w:r>
      <w:r>
        <w:rPr>
          <w:rFonts w:ascii="Garamond" w:hAnsi="Garamond" w:cs="Garamond" w:eastAsia="Garamond"/>
          <w:b/>
          <w:sz w:val="24"/>
        </w:rPr>
        <w:t>Feasibility study</w:t>
      </w:r>
    </w:p>
    <w:tbl>
      <w:tblPr>
        <w:tblStyle w:val="TableGrid"/>
        <w:tblW w:type="auto" w:w="0"/>
        <w:jc w:val="center"/>
        <w:tblLayout w:type="fixed"/>
        <w:tblLook w:firstColumn="1" w:firstRow="1" w:lastColumn="0" w:lastRow="0" w:noHBand="0" w:noVBand="1" w:val="04A0"/>
        <w:tblLayout w:type="fixed"/>
      </w:tblPr>
      <w:tblGrid>
        <w:gridCol w:w="1653"/>
        <w:gridCol w:w="5787"/>
        <w:gridCol w:w="1515"/>
      </w:tblGrid>
      <w:tr>
        <w:trPr>
          <w:tblHeader w:val="true"/>
        </w:trPr>
        <w:tc>
          <w:tcPr>
            <w:tcW w:type="dxa" w:w="1654"/>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Dimension</w:t>
            </w:r>
          </w:p>
        </w:tc>
        <w:tc>
          <w:tcPr>
            <w:tcW w:type="dxa" w:w="5787"/>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Assessment</w:t>
            </w:r>
          </w:p>
        </w:tc>
        <w:tc>
          <w:tcPr>
            <w:tcW w:type="dxa" w:w="1516"/>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Result</w:t>
            </w:r>
          </w:p>
        </w:tc>
      </w:tr>
      <w:tr>
        <w:trPr>
          <w:cantSplit w:val="true"/>
        </w:trPr>
        <w:tc>
          <w:tcPr>
            <w:tcW w:type="dxa" w:w="1654"/>
            <w:vAlign w:val="center"/>
          </w:tcPr>
          <w:p>
            <w:pPr>
              <w:keepNext/>
              <w:spacing w:before="40" w:after="40" w:line="240" w:lineRule="auto"/>
              <w:jc w:val="left"/>
            </w:pPr>
            <w:r/>
            <w:r>
              <w:rPr>
                <w:rFonts w:ascii="Times New Roman" w:hAnsi="Times New Roman" w:cs="Times New Roman" w:eastAsia="Times New Roman"/>
                <w:b w:val="0"/>
                <w:i w:val="0"/>
                <w:sz w:val="21"/>
              </w:rPr>
              <w:t>Technical</w:t>
            </w:r>
          </w:p>
        </w:tc>
        <w:tc>
          <w:tcPr>
            <w:tcW w:type="dxa" w:w="5787"/>
            <w:vAlign w:val="center"/>
          </w:tcPr>
          <w:p>
            <w:pPr>
              <w:keepNext/>
              <w:spacing w:before="40" w:after="40" w:line="240" w:lineRule="auto"/>
              <w:jc w:val="left"/>
            </w:pPr>
            <w:r/>
            <w:r>
              <w:rPr>
                <w:rFonts w:ascii="Times New Roman" w:hAnsi="Times New Roman" w:cs="Times New Roman" w:eastAsia="Times New Roman"/>
                <w:b w:val="0"/>
                <w:i w:val="0"/>
                <w:sz w:val="21"/>
              </w:rPr>
              <w:t>Python, FastAPI, MongoDB and ChromaDB are mature open-source tools; Gemini offers embedding and generation APIs with a free tier; PyMuPDF, python-docx, python-pptx and openpyxl read all target formats.</w:t>
            </w:r>
          </w:p>
        </w:tc>
        <w:tc>
          <w:tcPr>
            <w:tcW w:type="dxa" w:w="1516"/>
            <w:vAlign w:val="center"/>
          </w:tcPr>
          <w:p>
            <w:pPr>
              <w:keepNext/>
              <w:spacing w:before="40" w:after="40" w:line="240" w:lineRule="auto"/>
              <w:jc w:val="left"/>
            </w:pPr>
            <w:r/>
            <w:r>
              <w:rPr>
                <w:rFonts w:ascii="Times New Roman" w:hAnsi="Times New Roman" w:cs="Times New Roman" w:eastAsia="Times New Roman"/>
                <w:b w:val="0"/>
                <w:i w:val="0"/>
                <w:sz w:val="21"/>
              </w:rPr>
              <w:t>Feasible</w:t>
            </w:r>
          </w:p>
        </w:tc>
      </w:tr>
      <w:tr>
        <w:trPr>
          <w:cantSplit w:val="true"/>
        </w:trPr>
        <w:tc>
          <w:tcPr>
            <w:tcW w:type="dxa" w:w="1654"/>
            <w:vAlign w:val="center"/>
          </w:tcPr>
          <w:p>
            <w:pPr>
              <w:keepNext/>
              <w:spacing w:before="40" w:after="40" w:line="240" w:lineRule="auto"/>
              <w:jc w:val="left"/>
            </w:pPr>
            <w:r/>
            <w:r>
              <w:rPr>
                <w:rFonts w:ascii="Times New Roman" w:hAnsi="Times New Roman" w:cs="Times New Roman" w:eastAsia="Times New Roman"/>
                <w:b w:val="0"/>
                <w:i w:val="0"/>
                <w:sz w:val="21"/>
              </w:rPr>
              <w:t>Operational</w:t>
            </w:r>
          </w:p>
        </w:tc>
        <w:tc>
          <w:tcPr>
            <w:tcW w:type="dxa" w:w="5787"/>
            <w:vAlign w:val="center"/>
          </w:tcPr>
          <w:p>
            <w:pPr>
              <w:keepNext/>
              <w:spacing w:before="40" w:after="40" w:line="240" w:lineRule="auto"/>
              <w:jc w:val="left"/>
            </w:pPr>
            <w:r/>
            <w:r>
              <w:rPr>
                <w:rFonts w:ascii="Times New Roman" w:hAnsi="Times New Roman" w:cs="Times New Roman" w:eastAsia="Times New Roman"/>
                <w:b w:val="0"/>
                <w:i w:val="0"/>
                <w:sz w:val="21"/>
              </w:rPr>
              <w:t>Runs in any modern browser on a PC or phone; no installation on the shop floor; Hindi and Hinglish questions are supported, which suits Indian technicians.</w:t>
            </w:r>
          </w:p>
        </w:tc>
        <w:tc>
          <w:tcPr>
            <w:tcW w:type="dxa" w:w="1516"/>
            <w:vAlign w:val="center"/>
          </w:tcPr>
          <w:p>
            <w:pPr>
              <w:keepNext/>
              <w:spacing w:before="40" w:after="40" w:line="240" w:lineRule="auto"/>
              <w:jc w:val="left"/>
            </w:pPr>
            <w:r/>
            <w:r>
              <w:rPr>
                <w:rFonts w:ascii="Times New Roman" w:hAnsi="Times New Roman" w:cs="Times New Roman" w:eastAsia="Times New Roman"/>
                <w:b w:val="0"/>
                <w:i w:val="0"/>
                <w:sz w:val="21"/>
              </w:rPr>
              <w:t>Feasible</w:t>
            </w:r>
          </w:p>
        </w:tc>
      </w:tr>
      <w:tr>
        <w:trPr>
          <w:cantSplit w:val="true"/>
        </w:trPr>
        <w:tc>
          <w:tcPr>
            <w:tcW w:type="dxa" w:w="1654"/>
            <w:vAlign w:val="center"/>
          </w:tcPr>
          <w:p>
            <w:pPr>
              <w:keepNext/>
              <w:spacing w:before="40" w:after="40" w:line="240" w:lineRule="auto"/>
              <w:jc w:val="left"/>
            </w:pPr>
            <w:r/>
            <w:r>
              <w:rPr>
                <w:rFonts w:ascii="Times New Roman" w:hAnsi="Times New Roman" w:cs="Times New Roman" w:eastAsia="Times New Roman"/>
                <w:b w:val="0"/>
                <w:i w:val="0"/>
                <w:sz w:val="21"/>
              </w:rPr>
              <w:t>Economic</w:t>
            </w:r>
          </w:p>
        </w:tc>
        <w:tc>
          <w:tcPr>
            <w:tcW w:type="dxa" w:w="5787"/>
            <w:vAlign w:val="center"/>
          </w:tcPr>
          <w:p>
            <w:pPr>
              <w:keepNext/>
              <w:spacing w:before="40" w:after="40" w:line="240" w:lineRule="auto"/>
              <w:jc w:val="left"/>
            </w:pPr>
            <w:r/>
            <w:r>
              <w:rPr>
                <w:rFonts w:ascii="Times New Roman" w:hAnsi="Times New Roman" w:cs="Times New Roman" w:eastAsia="Times New Roman"/>
                <w:b w:val="0"/>
                <w:i w:val="0"/>
                <w:sz w:val="21"/>
              </w:rPr>
              <w:t>Development used free tiers (Render, MongoDB Atlas M0, Gemini free quota) and existing laptops; the only recurring cost in production is hosting and API usage.</w:t>
            </w:r>
          </w:p>
        </w:tc>
        <w:tc>
          <w:tcPr>
            <w:tcW w:type="dxa" w:w="1516"/>
            <w:vAlign w:val="center"/>
          </w:tcPr>
          <w:p>
            <w:pPr>
              <w:keepNext/>
              <w:spacing w:before="40" w:after="40" w:line="240" w:lineRule="auto"/>
              <w:jc w:val="left"/>
            </w:pPr>
            <w:r/>
            <w:r>
              <w:rPr>
                <w:rFonts w:ascii="Times New Roman" w:hAnsi="Times New Roman" w:cs="Times New Roman" w:eastAsia="Times New Roman"/>
                <w:b w:val="0"/>
                <w:i w:val="0"/>
                <w:sz w:val="21"/>
              </w:rPr>
              <w:t>Feasible</w:t>
            </w:r>
          </w:p>
        </w:tc>
      </w:tr>
      <w:tr>
        <w:trPr>
          <w:cantSplit w:val="true"/>
        </w:trPr>
        <w:tc>
          <w:tcPr>
            <w:tcW w:type="dxa" w:w="1654"/>
            <w:vAlign w:val="center"/>
          </w:tcPr>
          <w:p>
            <w:pPr>
              <w:keepNext w:val="0"/>
              <w:spacing w:before="40" w:after="40" w:line="240" w:lineRule="auto"/>
              <w:jc w:val="left"/>
            </w:pPr>
            <w:r/>
            <w:r>
              <w:rPr>
                <w:rFonts w:ascii="Times New Roman" w:hAnsi="Times New Roman" w:cs="Times New Roman" w:eastAsia="Times New Roman"/>
                <w:b w:val="0"/>
                <w:i w:val="0"/>
                <w:sz w:val="21"/>
              </w:rPr>
              <w:t>Legal / safety</w:t>
            </w:r>
          </w:p>
        </w:tc>
        <w:tc>
          <w:tcPr>
            <w:tcW w:type="dxa" w:w="5787"/>
            <w:vAlign w:val="center"/>
          </w:tcPr>
          <w:p>
            <w:pPr>
              <w:keepNext w:val="0"/>
              <w:spacing w:before="40" w:after="40" w:line="240" w:lineRule="auto"/>
              <w:jc w:val="left"/>
            </w:pPr>
            <w:r/>
            <w:r>
              <w:rPr>
                <w:rFonts w:ascii="Times New Roman" w:hAnsi="Times New Roman" w:cs="Times New Roman" w:eastAsia="Times New Roman"/>
                <w:b w:val="0"/>
                <w:i w:val="0"/>
                <w:sz w:val="21"/>
              </w:rPr>
              <w:t>The system only advises and records; it never operates machines. Answers carry sources and safety steps are flagged for a qualified person.</w:t>
            </w:r>
          </w:p>
        </w:tc>
        <w:tc>
          <w:tcPr>
            <w:tcW w:type="dxa" w:w="1516"/>
            <w:vAlign w:val="center"/>
          </w:tcPr>
          <w:p>
            <w:pPr>
              <w:keepNext w:val="0"/>
              <w:spacing w:before="40" w:after="40" w:line="240" w:lineRule="auto"/>
              <w:jc w:val="left"/>
            </w:pPr>
            <w:r/>
            <w:r>
              <w:rPr>
                <w:rFonts w:ascii="Times New Roman" w:hAnsi="Times New Roman" w:cs="Times New Roman" w:eastAsia="Times New Roman"/>
                <w:b w:val="0"/>
                <w:i w:val="0"/>
                <w:sz w:val="21"/>
              </w:rPr>
              <w:t>Feasible with safeguards</w:t>
            </w:r>
          </w:p>
        </w:tc>
      </w:tr>
    </w:tbl>
    <w:p>
      <w:pPr>
        <w:keepNext w:val="0"/>
        <w:spacing w:before="0" w:after="80" w:line="240" w:lineRule="auto"/>
      </w:pPr>
    </w:p>
    <w:p>
      <w:pPr>
        <w:keepNext w:val="0"/>
        <w:spacing w:before="0" w:after="0" w:line="360" w:lineRule="auto"/>
        <w:ind w:firstLine="567"/>
        <w:jc w:val="both"/>
      </w:pPr>
      <w:r>
        <w:rPr>
          <w:rFonts w:ascii="Times New Roman" w:hAnsi="Times New Roman" w:cs="Times New Roman" w:eastAsia="Times New Roman"/>
          <w:b w:val="0"/>
          <w:i w:val="0"/>
          <w:sz w:val="24"/>
        </w:rPr>
        <w:t>The main risks identified during planning, and how each was mitigated, are listed in Table 3.2.</w:t>
      </w:r>
    </w:p>
    <w:p>
      <w:pPr>
        <w:keepNext/>
        <w:spacing w:before="160" w:after="80" w:line="276" w:lineRule="auto"/>
        <w:jc w:val="center"/>
      </w:pPr>
      <w:r>
        <w:rPr>
          <w:rFonts w:ascii="Garamond" w:hAnsi="Garamond" w:cs="Garamond" w:eastAsia="Garamond"/>
          <w:b/>
          <w:sz w:val="24"/>
        </w:rPr>
        <w:t xml:space="preserve">Table 3.2: </w:t>
      </w:r>
      <w:r>
        <w:rPr>
          <w:rFonts w:ascii="Garamond" w:hAnsi="Garamond" w:cs="Garamond" w:eastAsia="Garamond"/>
          <w:b/>
          <w:sz w:val="24"/>
        </w:rPr>
        <w:t>Risk analysis and mitigation</w:t>
      </w:r>
    </w:p>
    <w:tbl>
      <w:tblPr>
        <w:tblStyle w:val="TableGrid"/>
        <w:tblW w:type="auto" w:w="0"/>
        <w:jc w:val="center"/>
        <w:tblLayout w:type="fixed"/>
        <w:tblLook w:firstColumn="1" w:firstRow="1" w:lastColumn="0" w:lastRow="0" w:noHBand="0" w:noVBand="1" w:val="04A0"/>
        <w:tblLayout w:type="fixed"/>
      </w:tblPr>
      <w:tblGrid>
        <w:gridCol w:w="2549"/>
        <w:gridCol w:w="1102"/>
        <w:gridCol w:w="1033"/>
        <w:gridCol w:w="4271"/>
      </w:tblGrid>
      <w:tr>
        <w:trPr>
          <w:tblHeader w:val="true"/>
        </w:trPr>
        <w:tc>
          <w:tcPr>
            <w:tcW w:type="dxa" w:w="2549"/>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Risk</w:t>
            </w:r>
          </w:p>
        </w:tc>
        <w:tc>
          <w:tcPr>
            <w:tcW w:type="dxa" w:w="110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Likelihood</w:t>
            </w:r>
          </w:p>
        </w:tc>
        <w:tc>
          <w:tcPr>
            <w:tcW w:type="dxa" w:w="1033"/>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Impact</w:t>
            </w:r>
          </w:p>
        </w:tc>
        <w:tc>
          <w:tcPr>
            <w:tcW w:type="dxa" w:w="427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Mitigation</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20"/>
              </w:rPr>
              <w:t>Model invents a value or a source</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High</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High</w:t>
            </w:r>
          </w:p>
        </w:tc>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Grounded prompt; citations validated by code; no valid citation → “not found”</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20"/>
              </w:rPr>
              <w:t>Two documents disagree on a safety value</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Medium</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High</w:t>
            </w:r>
          </w:p>
        </w:tc>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Deterministic conflict detector; model not called; human decision recorded</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20"/>
              </w:rPr>
              <w:t>One factory sees another factory's data</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Low</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Very high</w:t>
            </w:r>
          </w:p>
        </w:tc>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organization_id on every record and chunk; filters in every query; tests</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20"/>
              </w:rPr>
              <w:t>Prompt injection inside an uploaded file</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Medium</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High</w:t>
            </w:r>
          </w:p>
        </w:tc>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Evidence marked as untrusted; rule 4 of the prompt; tested with an injected note</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20"/>
              </w:rPr>
              <w:t>Free-tier API quota exhausted</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High</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Medium</w:t>
            </w:r>
          </w:p>
        </w:tc>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Backup model on HTTP 429; embedding retries; clear error to the user</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20"/>
              </w:rPr>
              <w:t>Cloud disk erased on restart</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High</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Medium</w:t>
            </w:r>
          </w:p>
        </w:tc>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Files kept in MongoDB; vector index rebuilt at start-up</w:t>
            </w:r>
          </w:p>
        </w:tc>
      </w:tr>
      <w:tr>
        <w:trPr>
          <w:cantSplit w:val="true"/>
        </w:trPr>
        <w:tc>
          <w:tcPr>
            <w:tcW w:type="dxa" w:w="2549"/>
            <w:vAlign w:val="center"/>
          </w:tcPr>
          <w:p>
            <w:pPr>
              <w:keepNext w:val="0"/>
              <w:spacing w:before="40" w:after="40" w:line="240" w:lineRule="auto"/>
              <w:jc w:val="left"/>
            </w:pPr>
            <w:r/>
            <w:r>
              <w:rPr>
                <w:rFonts w:ascii="Times New Roman" w:hAnsi="Times New Roman" w:cs="Times New Roman" w:eastAsia="Times New Roman"/>
                <w:b w:val="0"/>
                <w:i w:val="0"/>
                <w:sz w:val="20"/>
              </w:rPr>
              <w:t>Scanned PDFs without a text layer</w:t>
            </w:r>
          </w:p>
        </w:tc>
        <w:tc>
          <w:tcPr>
            <w:tcW w:type="dxa" w:w="1102"/>
            <w:vAlign w:val="center"/>
          </w:tcPr>
          <w:p>
            <w:pPr>
              <w:keepNext w:val="0"/>
              <w:spacing w:before="40" w:after="40" w:line="240" w:lineRule="auto"/>
              <w:jc w:val="center"/>
            </w:pPr>
            <w:r/>
            <w:r>
              <w:rPr>
                <w:rFonts w:ascii="Times New Roman" w:hAnsi="Times New Roman" w:cs="Times New Roman" w:eastAsia="Times New Roman"/>
                <w:b w:val="0"/>
                <w:i w:val="0"/>
                <w:sz w:val="20"/>
              </w:rPr>
              <w:t>Medium</w:t>
            </w:r>
          </w:p>
        </w:tc>
        <w:tc>
          <w:tcPr>
            <w:tcW w:type="dxa" w:w="1033"/>
            <w:vAlign w:val="center"/>
          </w:tcPr>
          <w:p>
            <w:pPr>
              <w:keepNext w:val="0"/>
              <w:spacing w:before="40" w:after="40" w:line="240" w:lineRule="auto"/>
              <w:jc w:val="center"/>
            </w:pPr>
            <w:r/>
            <w:r>
              <w:rPr>
                <w:rFonts w:ascii="Times New Roman" w:hAnsi="Times New Roman" w:cs="Times New Roman" w:eastAsia="Times New Roman"/>
                <w:b w:val="0"/>
                <w:i w:val="0"/>
                <w:sz w:val="20"/>
              </w:rPr>
              <w:t>Medium</w:t>
            </w:r>
          </w:p>
        </w:tc>
        <w:tc>
          <w:tcPr>
            <w:tcW w:type="dxa" w:w="4272"/>
            <w:vAlign w:val="center"/>
          </w:tcPr>
          <w:p>
            <w:pPr>
              <w:keepNext w:val="0"/>
              <w:spacing w:before="40" w:after="40" w:line="240" w:lineRule="auto"/>
              <w:jc w:val="left"/>
            </w:pPr>
            <w:r/>
            <w:r>
              <w:rPr>
                <w:rFonts w:ascii="Times New Roman" w:hAnsi="Times New Roman" w:cs="Times New Roman" w:eastAsia="Times New Roman"/>
                <w:b w:val="0"/>
                <w:i w:val="0"/>
                <w:sz w:val="20"/>
              </w:rPr>
              <w:t>Upload marked failed with a reason; OCR listed as future work</w:t>
            </w:r>
          </w:p>
        </w:tc>
      </w:tr>
    </w:tbl>
    <w:p>
      <w:pPr>
        <w:keepNext w:val="0"/>
        <w:spacing w:before="0" w:after="80" w:line="240" w:lineRule="auto"/>
      </w:pPr>
    </w:p>
    <w:p>
      <w:pPr>
        <w:keepNext/>
        <w:spacing w:before="240" w:after="40" w:line="360" w:lineRule="auto"/>
        <w:jc w:val="left"/>
      </w:pPr>
      <w:r>
        <w:rPr>
          <w:rFonts w:ascii="Times New Roman" w:hAnsi="Times New Roman" w:cs="Times New Roman" w:eastAsia="Times New Roman"/>
          <w:b/>
          <w:sz w:val="28"/>
        </w:rPr>
        <w:t>3.2 Project Scheduling</w:t>
      </w:r>
    </w:p>
    <w:p>
      <w:pPr>
        <w:keepNext w:val="0"/>
        <w:spacing w:before="0" w:after="0" w:line="360" w:lineRule="auto"/>
        <w:ind w:firstLine="0"/>
        <w:jc w:val="both"/>
      </w:pPr>
      <w:r>
        <w:rPr>
          <w:rFonts w:ascii="Times New Roman" w:hAnsi="Times New Roman" w:cs="Times New Roman" w:eastAsia="Times New Roman"/>
          <w:b w:val="0"/>
          <w:i w:val="0"/>
          <w:sz w:val="24"/>
        </w:rPr>
        <w:t>An iterative (incremental) model was adopted: requirements and design were fixed first, after which the system was built feature by feature, each increment ending with automated tests. The schedule spanned sixteen weeks; overlapping activities were run in parallel by different team members (Figure 3.1).</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Problem study and literature review – 2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Requirement analysis and feasibility – 2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System design (architecture, DFD, UML) – 3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Ingestion, retrieval and grounded answering – 5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Assets, breakdowns, work orders and audit – 4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Web interface – 8 weeks (in parallel)</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Conflict detection – 3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Testing, evaluation and deployment – 4 weeks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Documentation – 3 weeks</w:t>
      </w:r>
    </w:p>
    <w:p>
      <w:pPr>
        <w:keepNext/>
        <w:spacing w:before="120" w:after="40" w:line="240" w:lineRule="auto"/>
        <w:jc w:val="center"/>
      </w:pPr>
      <w:r>
        <w:drawing>
          <wp:inline xmlns:a="http://schemas.openxmlformats.org/drawingml/2006/main" xmlns:pic="http://schemas.openxmlformats.org/drawingml/2006/picture">
            <wp:extent cx="4565858" cy="2011680"/>
            <wp:docPr id="2" name="Picture 2"/>
            <wp:cNvGraphicFramePr>
              <a:graphicFrameLocks noChangeAspect="1"/>
            </wp:cNvGraphicFramePr>
            <a:graphic>
              <a:graphicData uri="http://schemas.openxmlformats.org/drawingml/2006/picture">
                <pic:pic>
                  <pic:nvPicPr>
                    <pic:cNvPr id="0" name="fig_gantt.png"/>
                    <pic:cNvPicPr/>
                  </pic:nvPicPr>
                  <pic:blipFill>
                    <a:blip r:embed="rId17"/>
                    <a:stretch>
                      <a:fillRect/>
                    </a:stretch>
                  </pic:blipFill>
                  <pic:spPr>
                    <a:xfrm>
                      <a:off x="0" y="0"/>
                      <a:ext cx="4565858" cy="201168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3.1: </w:t>
      </w:r>
      <w:r>
        <w:rPr>
          <w:rFonts w:ascii="Garamond" w:hAnsi="Garamond" w:cs="Garamond" w:eastAsia="Garamond"/>
          <w:b/>
          <w:sz w:val="24"/>
        </w:rPr>
        <w:t>Project schedule (Gantt chart) over sixteen weeks</w:t>
      </w:r>
    </w:p>
    <w:p>
      <w:pPr>
        <w:keepNext/>
        <w:spacing w:before="240" w:after="40" w:line="360" w:lineRule="auto"/>
        <w:jc w:val="left"/>
      </w:pPr>
      <w:r>
        <w:rPr>
          <w:rFonts w:ascii="Times New Roman" w:hAnsi="Times New Roman" w:cs="Times New Roman" w:eastAsia="Times New Roman"/>
          <w:b/>
          <w:sz w:val="28"/>
        </w:rPr>
        <w:t>3.3 Effort Allocation and Cost Estimation</w:t>
      </w:r>
    </w:p>
    <w:p>
      <w:pPr>
        <w:keepNext w:val="0"/>
        <w:spacing w:before="0" w:after="0" w:line="360" w:lineRule="auto"/>
        <w:ind w:firstLine="0"/>
        <w:jc w:val="both"/>
      </w:pPr>
      <w:r>
        <w:rPr>
          <w:rFonts w:ascii="Times New Roman" w:hAnsi="Times New Roman" w:cs="Times New Roman" w:eastAsia="Times New Roman"/>
          <w:b w:val="0"/>
          <w:i w:val="0"/>
          <w:sz w:val="24"/>
        </w:rPr>
        <w:t>The work was divided by layer so that each member owned a part of the system end to end, while design reviews, testing and documentation were shared. Table 3.3 gives the approximate share of effort per activity and Table 3.4 the cost of the project.</w:t>
      </w:r>
    </w:p>
    <w:p>
      <w:pPr>
        <w:keepNext/>
        <w:spacing w:before="160" w:after="80" w:line="276" w:lineRule="auto"/>
        <w:jc w:val="center"/>
      </w:pPr>
      <w:r>
        <w:rPr>
          <w:rFonts w:ascii="Garamond" w:hAnsi="Garamond" w:cs="Garamond" w:eastAsia="Garamond"/>
          <w:b/>
          <w:sz w:val="24"/>
        </w:rPr>
        <w:t xml:space="preserve">Table 3.3: </w:t>
      </w:r>
      <w:r>
        <w:rPr>
          <w:rFonts w:ascii="Garamond" w:hAnsi="Garamond" w:cs="Garamond" w:eastAsia="Garamond"/>
          <w:b/>
          <w:sz w:val="24"/>
        </w:rPr>
        <w:t>Effort allocation by activity</w:t>
      </w:r>
    </w:p>
    <w:tbl>
      <w:tblPr>
        <w:tblStyle w:val="TableGrid"/>
        <w:tblW w:type="auto" w:w="0"/>
        <w:jc w:val="center"/>
        <w:tblLayout w:type="fixed"/>
        <w:tblLook w:firstColumn="1" w:firstRow="1" w:lastColumn="0" w:lastRow="0" w:noHBand="0" w:noVBand="1" w:val="04A0"/>
        <w:tblLayout w:type="fixed"/>
      </w:tblPr>
      <w:tblGrid>
        <w:gridCol w:w="2480"/>
        <w:gridCol w:w="4960"/>
        <w:gridCol w:w="1515"/>
      </w:tblGrid>
      <w:tr>
        <w:trPr>
          <w:tblHeader w:val="true"/>
        </w:trPr>
        <w:tc>
          <w:tcPr>
            <w:tcW w:type="dxa" w:w="248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Activity</w:t>
            </w:r>
          </w:p>
        </w:tc>
        <w:tc>
          <w:tcPr>
            <w:tcW w:type="dxa" w:w="496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Main work products</w:t>
            </w:r>
          </w:p>
        </w:tc>
        <w:tc>
          <w:tcPr>
            <w:tcW w:type="dxa" w:w="1516"/>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Share of effort</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Research and design</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Literature survey, requirements, architecture, DFD/UML</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15 %</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Backend core</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Ingestion, hybrid retrieval, answering, conflict detector</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30 %</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Workflow features</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Assets, breakdowns, work orders, permissions, audit, billing</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20 %</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Frontend</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Single-page interface, dashboard, charts, mobile layout</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15 %</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Testing and evaluation</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137 automated tests, labelled question sets, scripts</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12 %</w:t>
            </w:r>
          </w:p>
        </w:tc>
      </w:tr>
      <w:tr>
        <w:trPr>
          <w:cantSplit w:val="true"/>
        </w:trPr>
        <w:tc>
          <w:tcPr>
            <w:tcW w:type="dxa" w:w="2480"/>
            <w:vAlign w:val="center"/>
          </w:tcPr>
          <w:p>
            <w:pPr>
              <w:keepNext w:val="0"/>
              <w:spacing w:before="40" w:after="40" w:line="240" w:lineRule="auto"/>
              <w:jc w:val="left"/>
            </w:pPr>
            <w:r/>
            <w:r>
              <w:rPr>
                <w:rFonts w:ascii="Times New Roman" w:hAnsi="Times New Roman" w:cs="Times New Roman" w:eastAsia="Times New Roman"/>
                <w:b w:val="0"/>
                <w:i w:val="0"/>
                <w:sz w:val="21"/>
              </w:rPr>
              <w:t>Deployment and documentation</w:t>
            </w:r>
          </w:p>
        </w:tc>
        <w:tc>
          <w:tcPr>
            <w:tcW w:type="dxa" w:w="4961"/>
            <w:vAlign w:val="center"/>
          </w:tcPr>
          <w:p>
            <w:pPr>
              <w:keepNext w:val="0"/>
              <w:spacing w:before="40" w:after="40" w:line="240" w:lineRule="auto"/>
              <w:jc w:val="left"/>
            </w:pPr>
            <w:r/>
            <w:r>
              <w:rPr>
                <w:rFonts w:ascii="Times New Roman" w:hAnsi="Times New Roman" w:cs="Times New Roman" w:eastAsia="Times New Roman"/>
                <w:b w:val="0"/>
                <w:i w:val="0"/>
                <w:sz w:val="21"/>
              </w:rPr>
              <w:t>Render blueprint, guides, this report</w:t>
            </w:r>
          </w:p>
        </w:tc>
        <w:tc>
          <w:tcPr>
            <w:tcW w:type="dxa" w:w="1516"/>
            <w:vAlign w:val="center"/>
          </w:tcPr>
          <w:p>
            <w:pPr>
              <w:keepNext w:val="0"/>
              <w:spacing w:before="40" w:after="40" w:line="240" w:lineRule="auto"/>
              <w:jc w:val="center"/>
            </w:pPr>
            <w:r/>
            <w:r>
              <w:rPr>
                <w:rFonts w:ascii="Times New Roman" w:hAnsi="Times New Roman" w:cs="Times New Roman" w:eastAsia="Times New Roman"/>
                <w:b w:val="0"/>
                <w:i w:val="0"/>
                <w:sz w:val="21"/>
              </w:rPr>
              <w:t>8 %</w:t>
            </w:r>
          </w:p>
        </w:tc>
      </w:tr>
    </w:tbl>
    <w:p>
      <w:pPr>
        <w:keepNext w:val="0"/>
        <w:spacing w:before="0" w:after="80" w:line="240" w:lineRule="auto"/>
      </w:pPr>
    </w:p>
    <w:p>
      <w:pPr>
        <w:keepNext/>
        <w:spacing w:before="160" w:after="80" w:line="276" w:lineRule="auto"/>
        <w:jc w:val="center"/>
      </w:pPr>
      <w:r>
        <w:rPr>
          <w:rFonts w:ascii="Garamond" w:hAnsi="Garamond" w:cs="Garamond" w:eastAsia="Garamond"/>
          <w:b/>
          <w:sz w:val="24"/>
        </w:rPr>
        <w:t xml:space="preserve">Table 3.4: </w:t>
      </w:r>
      <w:r>
        <w:rPr>
          <w:rFonts w:ascii="Garamond" w:hAnsi="Garamond" w:cs="Garamond" w:eastAsia="Garamond"/>
          <w:b/>
          <w:sz w:val="24"/>
        </w:rPr>
        <w:t>Cost estimation</w:t>
      </w:r>
    </w:p>
    <w:tbl>
      <w:tblPr>
        <w:tblStyle w:val="TableGrid"/>
        <w:tblW w:type="auto" w:w="0"/>
        <w:jc w:val="center"/>
        <w:tblLayout w:type="fixed"/>
        <w:tblLook w:firstColumn="1" w:firstRow="1" w:lastColumn="0" w:lastRow="0" w:noHBand="0" w:noVBand="1" w:val="04A0"/>
        <w:tblLayout w:type="fixed"/>
      </w:tblPr>
      <w:tblGrid>
        <w:gridCol w:w="2480"/>
        <w:gridCol w:w="4960"/>
        <w:gridCol w:w="1515"/>
      </w:tblGrid>
      <w:tr>
        <w:trPr>
          <w:tblHeader w:val="true"/>
        </w:trPr>
        <w:tc>
          <w:tcPr>
            <w:tcW w:type="dxa" w:w="248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Item</w:t>
            </w:r>
          </w:p>
        </w:tc>
        <w:tc>
          <w:tcPr>
            <w:tcW w:type="dxa" w:w="496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Used during development</w:t>
            </w:r>
          </w:p>
        </w:tc>
        <w:tc>
          <w:tcPr>
            <w:tcW w:type="dxa" w:w="1516"/>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Cost (INR)</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Development machines</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Team members' existing laptops</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0</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Software and libraries</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Python, FastAPI, ChromaDB, MongoDB, VS Code — open source</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0</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Hosting</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Render free web service (Singapore region)</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0</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Database</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MongoDB Atlas free cluster (512 MB)</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0</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AI models</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Gemini API free tier (embeddings and generation)</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0</w:t>
            </w:r>
          </w:p>
        </w:tc>
      </w:tr>
      <w:tr>
        <w:trPr>
          <w:cantSplit w:val="true"/>
        </w:trPr>
        <w:tc>
          <w:tcPr>
            <w:tcW w:type="dxa" w:w="2480"/>
            <w:vAlign w:val="center"/>
          </w:tcPr>
          <w:p>
            <w:pPr>
              <w:keepNext/>
              <w:spacing w:before="40" w:after="40" w:line="240" w:lineRule="auto"/>
              <w:jc w:val="left"/>
            </w:pPr>
            <w:r/>
            <w:r>
              <w:rPr>
                <w:rFonts w:ascii="Times New Roman" w:hAnsi="Times New Roman" w:cs="Times New Roman" w:eastAsia="Times New Roman"/>
                <w:b w:val="0"/>
                <w:i w:val="0"/>
                <w:sz w:val="21"/>
              </w:rPr>
              <w:t>Payment gateway</w:t>
            </w:r>
          </w:p>
        </w:tc>
        <w:tc>
          <w:tcPr>
            <w:tcW w:type="dxa" w:w="4961"/>
            <w:vAlign w:val="center"/>
          </w:tcPr>
          <w:p>
            <w:pPr>
              <w:keepNext/>
              <w:spacing w:before="40" w:after="40" w:line="240" w:lineRule="auto"/>
              <w:jc w:val="left"/>
            </w:pPr>
            <w:r/>
            <w:r>
              <w:rPr>
                <w:rFonts w:ascii="Times New Roman" w:hAnsi="Times New Roman" w:cs="Times New Roman" w:eastAsia="Times New Roman"/>
                <w:b w:val="0"/>
                <w:i w:val="0"/>
                <w:sz w:val="21"/>
              </w:rPr>
              <w:t>Razorpay test mode (no real money)</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1"/>
              </w:rPr>
              <w:t>0</w:t>
            </w:r>
          </w:p>
        </w:tc>
      </w:tr>
      <w:tr>
        <w:trPr>
          <w:cantSplit w:val="true"/>
        </w:trPr>
        <w:tc>
          <w:tcPr>
            <w:tcW w:type="dxa" w:w="2480"/>
            <w:vAlign w:val="center"/>
          </w:tcPr>
          <w:p>
            <w:pPr>
              <w:keepNext w:val="0"/>
              <w:spacing w:before="40" w:after="40" w:line="240" w:lineRule="auto"/>
              <w:jc w:val="left"/>
            </w:pPr>
            <w:r/>
            <w:r>
              <w:rPr>
                <w:rFonts w:ascii="Times New Roman" w:hAnsi="Times New Roman" w:cs="Times New Roman" w:eastAsia="Times New Roman"/>
                <w:b w:val="0"/>
                <w:i w:val="0"/>
                <w:sz w:val="21"/>
              </w:rPr>
              <w:t>Internet, printing and binding</w:t>
            </w:r>
          </w:p>
        </w:tc>
        <w:tc>
          <w:tcPr>
            <w:tcW w:type="dxa" w:w="4961"/>
            <w:vAlign w:val="center"/>
          </w:tcPr>
          <w:p>
            <w:pPr>
              <w:keepNext w:val="0"/>
              <w:spacing w:before="40" w:after="40" w:line="240" w:lineRule="auto"/>
              <w:jc w:val="left"/>
            </w:pPr>
            <w:r/>
            <w:r>
              <w:rPr>
                <w:rFonts w:ascii="Times New Roman" w:hAnsi="Times New Roman" w:cs="Times New Roman" w:eastAsia="Times New Roman"/>
                <w:b w:val="0"/>
                <w:i w:val="0"/>
                <w:sz w:val="21"/>
              </w:rPr>
              <w:t>Estimated</w:t>
            </w:r>
          </w:p>
        </w:tc>
        <w:tc>
          <w:tcPr>
            <w:tcW w:type="dxa" w:w="1516"/>
            <w:vAlign w:val="center"/>
          </w:tcPr>
          <w:p>
            <w:pPr>
              <w:keepNext w:val="0"/>
              <w:spacing w:before="40" w:after="40" w:line="240" w:lineRule="auto"/>
              <w:jc w:val="center"/>
            </w:pPr>
            <w:r/>
            <w:r>
              <w:rPr>
                <w:rFonts w:ascii="Times New Roman" w:hAnsi="Times New Roman" w:cs="Times New Roman" w:eastAsia="Times New Roman"/>
                <w:b w:val="0"/>
                <w:i w:val="0"/>
                <w:sz w:val="21"/>
              </w:rPr>
              <w:t>≈ 2,000</w:t>
            </w:r>
          </w:p>
        </w:tc>
      </w:tr>
    </w:tbl>
    <w:p>
      <w:pPr>
        <w:keepNext/>
        <w:pageBreakBefore/>
        <w:spacing w:before="0" w:after="0" w:line="480" w:lineRule="auto"/>
        <w:jc w:val="center"/>
      </w:pPr>
      <w:r>
        <w:rPr>
          <w:rFonts w:ascii="Times New Roman" w:hAnsi="Times New Roman" w:cs="Times New Roman" w:eastAsia="Times New Roman"/>
          <w:b/>
          <w:sz w:val="40"/>
        </w:rPr>
        <w:t>Chapter 4</w:t>
      </w:r>
    </w:p>
    <w:p>
      <w:pPr>
        <w:keepNext/>
        <w:spacing w:before="0" w:after="120" w:line="480" w:lineRule="auto"/>
        <w:jc w:val="center"/>
      </w:pPr>
      <w:r>
        <w:rPr>
          <w:rFonts w:ascii="Times New Roman" w:hAnsi="Times New Roman" w:cs="Times New Roman" w:eastAsia="Times New Roman"/>
          <w:b/>
          <w:sz w:val="40"/>
        </w:rPr>
        <w:t>System Analysis and Design</w:t>
      </w:r>
    </w:p>
    <w:p>
      <w:pPr>
        <w:keepNext w:val="0"/>
        <w:spacing w:before="0" w:after="0" w:line="360" w:lineRule="auto"/>
        <w:ind w:firstLine="0"/>
        <w:jc w:val="both"/>
      </w:pPr>
      <w:r>
        <w:rPr>
          <w:rFonts w:ascii="Times New Roman" w:hAnsi="Times New Roman" w:cs="Times New Roman" w:eastAsia="Times New Roman"/>
          <w:b w:val="0"/>
          <w:i w:val="0"/>
          <w:sz w:val="24"/>
        </w:rPr>
        <w:t>This chapter analyses what the system must do, the resources it needs and how it is structured. The design follows one principle throughout: the language model is used only where language is needed — wording an answer from evidence — while everything that must be exact or authorised (sources, numbers, conflicts, permissions, state changes) is decided by deterministic code.</w:t>
      </w:r>
    </w:p>
    <w:p>
      <w:pPr>
        <w:keepNext/>
        <w:spacing w:before="240" w:after="40" w:line="360" w:lineRule="auto"/>
        <w:jc w:val="left"/>
      </w:pPr>
      <w:r>
        <w:rPr>
          <w:rFonts w:ascii="Times New Roman" w:hAnsi="Times New Roman" w:cs="Times New Roman" w:eastAsia="Times New Roman"/>
          <w:b/>
          <w:sz w:val="28"/>
        </w:rPr>
        <w:t>4.1 Requirement Collection and Identification</w:t>
      </w:r>
    </w:p>
    <w:p>
      <w:pPr>
        <w:keepNext w:val="0"/>
        <w:spacing w:before="0" w:after="0" w:line="360" w:lineRule="auto"/>
        <w:ind w:firstLine="0"/>
        <w:jc w:val="both"/>
      </w:pPr>
      <w:r>
        <w:rPr>
          <w:rFonts w:ascii="Times New Roman" w:hAnsi="Times New Roman" w:cs="Times New Roman" w:eastAsia="Times New Roman"/>
          <w:b w:val="0"/>
          <w:i w:val="0"/>
          <w:sz w:val="24"/>
        </w:rPr>
        <w:t>Requirements were derived from the problems listed in Chapter 1, from the literature reviewed in Chapter 2 and from a walk-through of how a breakdown is handled in a typical machine shop, from the alarm on the machine to the closed work order. Four user roles were identified — viewer (machine operator), technician, maintenance manager and administrator — each including the rights of the role before it. Table 4.1 lists the functional and Table 4.2 the non-functional requirements.</w:t>
      </w:r>
    </w:p>
    <w:p>
      <w:pPr>
        <w:keepNext/>
        <w:spacing w:before="160" w:after="80" w:line="276" w:lineRule="auto"/>
        <w:jc w:val="center"/>
      </w:pPr>
      <w:r>
        <w:rPr>
          <w:rFonts w:ascii="Garamond" w:hAnsi="Garamond" w:cs="Garamond" w:eastAsia="Garamond"/>
          <w:b/>
          <w:sz w:val="24"/>
        </w:rPr>
        <w:t xml:space="preserve">Table 4.1: </w:t>
      </w:r>
      <w:r>
        <w:rPr>
          <w:rFonts w:ascii="Garamond" w:hAnsi="Garamond" w:cs="Garamond" w:eastAsia="Garamond"/>
          <w:b/>
          <w:sz w:val="24"/>
        </w:rPr>
        <w:t>Functional requirements</w:t>
      </w:r>
    </w:p>
    <w:tbl>
      <w:tblPr>
        <w:tblStyle w:val="TableGrid"/>
        <w:tblW w:type="auto" w:w="0"/>
        <w:jc w:val="center"/>
        <w:tblLayout w:type="fixed"/>
        <w:tblLook w:firstColumn="1" w:firstRow="1" w:lastColumn="0" w:lastRow="0" w:noHBand="0" w:noVBand="1" w:val="04A0"/>
        <w:tblLayout w:type="fixed"/>
      </w:tblPr>
      <w:tblGrid>
        <w:gridCol w:w="826"/>
        <w:gridCol w:w="8130"/>
      </w:tblGrid>
      <w:tr>
        <w:trPr>
          <w:tblHeader w:val="true"/>
        </w:trPr>
        <w:tc>
          <w:tcPr>
            <w:tcW w:type="dxa" w:w="827"/>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ID</w:t>
            </w:r>
          </w:p>
        </w:tc>
        <w:tc>
          <w:tcPr>
            <w:tcW w:type="dxa" w:w="813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Requirement</w:t>
            </w:r>
          </w:p>
        </w:tc>
      </w:tr>
      <w:tr>
        <w:trPr>
          <w:cantSplit w:val="true"/>
        </w:trPr>
        <w:tc>
          <w:tcPr>
            <w:tcW w:type="dxa" w:w="827"/>
            <w:vAlign w:val="center"/>
          </w:tcPr>
          <w:p>
            <w:pPr>
              <w:keepNext/>
              <w:spacing w:before="40" w:after="40" w:line="240" w:lineRule="auto"/>
              <w:jc w:val="center"/>
            </w:pPr>
            <w:r/>
            <w:r>
              <w:rPr>
                <w:rFonts w:ascii="Times New Roman" w:hAnsi="Times New Roman" w:cs="Times New Roman" w:eastAsia="Times New Roman"/>
                <w:b w:val="0"/>
                <w:i w:val="0"/>
                <w:sz w:val="21"/>
              </w:rPr>
              <w:t>FR1</w:t>
            </w:r>
          </w:p>
        </w:tc>
        <w:tc>
          <w:tcPr>
            <w:tcW w:type="dxa" w:w="8130"/>
            <w:vAlign w:val="center"/>
          </w:tcPr>
          <w:p>
            <w:pPr>
              <w:keepNext/>
              <w:spacing w:before="40" w:after="40" w:line="240" w:lineRule="auto"/>
              <w:jc w:val="left"/>
            </w:pPr>
            <w:r/>
            <w:r>
              <w:rPr>
                <w:rFonts w:ascii="Times New Roman" w:hAnsi="Times New Roman" w:cs="Times New Roman" w:eastAsia="Times New Roman"/>
                <w:b w:val="0"/>
                <w:i w:val="0"/>
                <w:sz w:val="21"/>
              </w:rPr>
              <w:t>Register a company (organization) with its administrator; sign in, sign out and reset a forgotten password.</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FR2</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Manage users and roles; the administrator may grant or withhold individual permissions per user.</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FR3</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Maintain an asset register (code unique per factory, type, location, criticality); archive assets.</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FR4</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Upload PDF, DOCX, PPTX, XLSX, CSV, TXT and MD files, link them to assets, reprocess and delete them.</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FR5</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Answer a question in English, Hindi, Hinglish or Marathi from the factory's documents and breakdown records, with numbered citations.</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FR6</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Refuse to answer (“not found”) when no supporting evidence exists.</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FR7</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Detect conflicting numeric instructions between documents and list them for a manager's decision.</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FR8</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Record breakdowns manually or import a CSV/XLSX register with a per-row error report; show repeat issues.</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FR9</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Draft work orders manually or from evidence; move them through submit, approve, start and complete.</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FR10</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Show a dashboard (availability, MTTR, MTBF, downtime, open items) and export lists to Excel.</w:t>
            </w:r>
          </w:p>
        </w:tc>
      </w:tr>
      <w:tr>
        <w:trPr>
          <w:cantSplit w:val="true"/>
        </w:trPr>
        <w:tc>
          <w:tcPr>
            <w:tcW w:type="dxa" w:w="827"/>
            <w:vAlign w:val="center"/>
          </w:tcPr>
          <w:p>
            <w:pPr>
              <w:keepNext/>
              <w:spacing w:before="40" w:after="40" w:line="240" w:lineRule="auto"/>
              <w:jc w:val="center"/>
            </w:pPr>
            <w:r/>
            <w:r>
              <w:rPr>
                <w:rFonts w:ascii="Times New Roman" w:hAnsi="Times New Roman" w:cs="Times New Roman" w:eastAsia="Times New Roman"/>
                <w:b w:val="0"/>
                <w:i w:val="0"/>
                <w:sz w:val="21"/>
              </w:rPr>
              <w:t>FR11</w:t>
            </w:r>
          </w:p>
        </w:tc>
        <w:tc>
          <w:tcPr>
            <w:tcW w:type="dxa" w:w="8130"/>
            <w:vAlign w:val="center"/>
          </w:tcPr>
          <w:p>
            <w:pPr>
              <w:keepNext/>
              <w:spacing w:before="40" w:after="40" w:line="240" w:lineRule="auto"/>
              <w:jc w:val="left"/>
            </w:pPr>
            <w:r/>
            <w:r>
              <w:rPr>
                <w:rFonts w:ascii="Times New Roman" w:hAnsi="Times New Roman" w:cs="Times New Roman" w:eastAsia="Times New Roman"/>
                <w:b w:val="0"/>
                <w:i w:val="0"/>
                <w:sz w:val="21"/>
              </w:rPr>
              <w:t>Record every create, edit, delete, import, export and state change in an audit history.</w:t>
            </w:r>
          </w:p>
        </w:tc>
      </w:tr>
      <w:tr>
        <w:trPr>
          <w:cantSplit w:val="true"/>
        </w:trPr>
        <w:tc>
          <w:tcPr>
            <w:tcW w:type="dxa" w:w="827"/>
            <w:vAlign w:val="center"/>
          </w:tcPr>
          <w:p>
            <w:pPr>
              <w:spacing w:before="40" w:after="40" w:line="240" w:lineRule="auto"/>
              <w:jc w:val="center"/>
            </w:pPr>
            <w:r/>
            <w:r>
              <w:rPr>
                <w:rFonts w:ascii="Times New Roman" w:hAnsi="Times New Roman" w:cs="Times New Roman" w:eastAsia="Times New Roman"/>
                <w:b w:val="0"/>
                <w:i w:val="0"/>
                <w:sz w:val="21"/>
              </w:rPr>
              <w:t>FR12</w:t>
            </w:r>
          </w:p>
        </w:tc>
        <w:tc>
          <w:tcPr>
            <w:tcW w:type="dxa" w:w="8130"/>
            <w:vAlign w:val="center"/>
          </w:tcPr>
          <w:p>
            <w:pPr>
              <w:spacing w:before="40" w:after="40" w:line="240" w:lineRule="auto"/>
              <w:jc w:val="left"/>
            </w:pPr>
            <w:r/>
            <w:r>
              <w:rPr>
                <w:rFonts w:ascii="Times New Roman" w:hAnsi="Times New Roman" w:cs="Times New Roman" w:eastAsia="Times New Roman"/>
                <w:b w:val="0"/>
                <w:i w:val="0"/>
                <w:sz w:val="21"/>
              </w:rPr>
              <w:t>Collect a one-time registration fee through Razorpay Checkout and issue a PDF bill.</w:t>
            </w:r>
          </w:p>
        </w:tc>
      </w:tr>
    </w:tbl>
    <w:p>
      <w:pPr>
        <w:keepNext w:val="0"/>
        <w:spacing w:before="0" w:after="80" w:line="240" w:lineRule="auto"/>
      </w:pPr>
    </w:p>
    <w:p>
      <w:pPr>
        <w:keepNext/>
        <w:spacing w:before="160" w:after="80" w:line="276" w:lineRule="auto"/>
        <w:jc w:val="center"/>
      </w:pPr>
      <w:r>
        <w:rPr>
          <w:rFonts w:ascii="Garamond" w:hAnsi="Garamond" w:cs="Garamond" w:eastAsia="Garamond"/>
          <w:b/>
          <w:sz w:val="24"/>
        </w:rPr>
        <w:t xml:space="preserve">Table 4.2: </w:t>
      </w:r>
      <w:r>
        <w:rPr>
          <w:rFonts w:ascii="Garamond" w:hAnsi="Garamond" w:cs="Garamond" w:eastAsia="Garamond"/>
          <w:b/>
          <w:sz w:val="24"/>
        </w:rPr>
        <w:t>Non-functional requirements</w:t>
      </w:r>
    </w:p>
    <w:tbl>
      <w:tblPr>
        <w:tblStyle w:val="TableGrid"/>
        <w:tblW w:type="auto" w:w="0"/>
        <w:jc w:val="center"/>
        <w:tblLayout w:type="fixed"/>
        <w:tblLook w:firstColumn="1" w:firstRow="1" w:lastColumn="0" w:lastRow="0" w:noHBand="0" w:noVBand="1" w:val="04A0"/>
        <w:tblLayout w:type="fixed"/>
      </w:tblPr>
      <w:tblGrid>
        <w:gridCol w:w="1791"/>
        <w:gridCol w:w="7165"/>
      </w:tblGrid>
      <w:tr>
        <w:trPr>
          <w:tblHeader w:val="true"/>
        </w:trPr>
        <w:tc>
          <w:tcPr>
            <w:tcW w:type="dxa" w:w="179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Category</w:t>
            </w:r>
          </w:p>
        </w:tc>
        <w:tc>
          <w:tcPr>
            <w:tcW w:type="dxa" w:w="716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Requirement</w:t>
            </w:r>
          </w:p>
        </w:tc>
      </w:tr>
      <w:tr>
        <w:trPr>
          <w:cantSplit w:val="true"/>
        </w:trPr>
        <w:tc>
          <w:tcPr>
            <w:tcW w:type="dxa" w:w="1791"/>
            <w:vAlign w:val="center"/>
          </w:tcPr>
          <w:p>
            <w:pPr>
              <w:keepNext/>
              <w:spacing w:before="40" w:after="40" w:line="240" w:lineRule="auto"/>
              <w:jc w:val="left"/>
            </w:pPr>
            <w:r/>
            <w:r>
              <w:rPr>
                <w:rFonts w:ascii="Times New Roman" w:hAnsi="Times New Roman" w:cs="Times New Roman" w:eastAsia="Times New Roman"/>
                <w:b w:val="0"/>
                <w:i w:val="0"/>
                <w:sz w:val="21"/>
              </w:rPr>
              <w:t>Accuracy</w:t>
            </w:r>
          </w:p>
        </w:tc>
        <w:tc>
          <w:tcPr>
            <w:tcW w:type="dxa" w:w="7165"/>
            <w:vAlign w:val="center"/>
          </w:tcPr>
          <w:p>
            <w:pPr>
              <w:keepNext/>
              <w:spacing w:before="40" w:after="40" w:line="240" w:lineRule="auto"/>
              <w:jc w:val="left"/>
            </w:pPr>
            <w:r/>
            <w:r>
              <w:rPr>
                <w:rFonts w:ascii="Times New Roman" w:hAnsi="Times New Roman" w:cs="Times New Roman" w:eastAsia="Times New Roman"/>
                <w:b w:val="0"/>
                <w:i w:val="0"/>
                <w:sz w:val="21"/>
              </w:rPr>
              <w:t>No statement without a valid citation; sources never taken from model text.</w:t>
            </w:r>
          </w:p>
        </w:tc>
      </w:tr>
      <w:tr>
        <w:trPr>
          <w:cantSplit w:val="true"/>
        </w:trPr>
        <w:tc>
          <w:tcPr>
            <w:tcW w:type="dxa" w:w="1791"/>
            <w:vAlign w:val="center"/>
          </w:tcPr>
          <w:p>
            <w:pPr>
              <w:spacing w:before="40" w:after="40" w:line="240" w:lineRule="auto"/>
              <w:jc w:val="left"/>
            </w:pPr>
            <w:r/>
            <w:r>
              <w:rPr>
                <w:rFonts w:ascii="Times New Roman" w:hAnsi="Times New Roman" w:cs="Times New Roman" w:eastAsia="Times New Roman"/>
                <w:b w:val="0"/>
                <w:i w:val="0"/>
                <w:sz w:val="21"/>
              </w:rPr>
              <w:t>Safety</w:t>
            </w:r>
          </w:p>
        </w:tc>
        <w:tc>
          <w:tcPr>
            <w:tcW w:type="dxa" w:w="7165"/>
            <w:vAlign w:val="center"/>
          </w:tcPr>
          <w:p>
            <w:pPr>
              <w:spacing w:before="40" w:after="40" w:line="240" w:lineRule="auto"/>
              <w:jc w:val="left"/>
            </w:pPr>
            <w:r/>
            <w:r>
              <w:rPr>
                <w:rFonts w:ascii="Times New Roman" w:hAnsi="Times New Roman" w:cs="Times New Roman" w:eastAsia="Times New Roman"/>
                <w:b w:val="0"/>
                <w:i w:val="0"/>
                <w:sz w:val="21"/>
              </w:rPr>
              <w:t>Conflicting values never resolved automatically; safety steps flagged for a qualified person.</w:t>
            </w:r>
          </w:p>
        </w:tc>
      </w:tr>
      <w:tr>
        <w:trPr>
          <w:cantSplit w:val="true"/>
        </w:trPr>
        <w:tc>
          <w:tcPr>
            <w:tcW w:type="dxa" w:w="1791"/>
            <w:vAlign w:val="center"/>
          </w:tcPr>
          <w:p>
            <w:pPr>
              <w:spacing w:before="40" w:after="40" w:line="240" w:lineRule="auto"/>
              <w:jc w:val="left"/>
            </w:pPr>
            <w:r/>
            <w:r>
              <w:rPr>
                <w:rFonts w:ascii="Times New Roman" w:hAnsi="Times New Roman" w:cs="Times New Roman" w:eastAsia="Times New Roman"/>
                <w:b w:val="0"/>
                <w:i w:val="0"/>
                <w:sz w:val="21"/>
              </w:rPr>
              <w:t>Security</w:t>
            </w:r>
          </w:p>
        </w:tc>
        <w:tc>
          <w:tcPr>
            <w:tcW w:type="dxa" w:w="7165"/>
            <w:vAlign w:val="center"/>
          </w:tcPr>
          <w:p>
            <w:pPr>
              <w:spacing w:before="40" w:after="40" w:line="240" w:lineRule="auto"/>
              <w:jc w:val="left"/>
            </w:pPr>
            <w:r/>
            <w:r>
              <w:rPr>
                <w:rFonts w:ascii="Times New Roman" w:hAnsi="Times New Roman" w:cs="Times New Roman" w:eastAsia="Times New Roman"/>
                <w:b w:val="0"/>
                <w:i w:val="0"/>
                <w:sz w:val="21"/>
              </w:rPr>
              <w:t>bcrypt password hashes, server-side sessions, permission check on every endpoint, factory isolation, rate limits.</w:t>
            </w:r>
          </w:p>
        </w:tc>
      </w:tr>
      <w:tr>
        <w:trPr>
          <w:cantSplit w:val="true"/>
        </w:trPr>
        <w:tc>
          <w:tcPr>
            <w:tcW w:type="dxa" w:w="1791"/>
            <w:vAlign w:val="center"/>
          </w:tcPr>
          <w:p>
            <w:pPr>
              <w:spacing w:before="40" w:after="40" w:line="240" w:lineRule="auto"/>
              <w:jc w:val="left"/>
            </w:pPr>
            <w:r/>
            <w:r>
              <w:rPr>
                <w:rFonts w:ascii="Times New Roman" w:hAnsi="Times New Roman" w:cs="Times New Roman" w:eastAsia="Times New Roman"/>
                <w:b w:val="0"/>
                <w:i w:val="0"/>
                <w:sz w:val="21"/>
              </w:rPr>
              <w:t>Performance</w:t>
            </w:r>
          </w:p>
        </w:tc>
        <w:tc>
          <w:tcPr>
            <w:tcW w:type="dxa" w:w="7165"/>
            <w:vAlign w:val="center"/>
          </w:tcPr>
          <w:p>
            <w:pPr>
              <w:spacing w:before="40" w:after="40" w:line="240" w:lineRule="auto"/>
              <w:jc w:val="left"/>
            </w:pPr>
            <w:r/>
            <w:r>
              <w:rPr>
                <w:rFonts w:ascii="Times New Roman" w:hAnsi="Times New Roman" w:cs="Times New Roman" w:eastAsia="Times New Roman"/>
                <w:b w:val="0"/>
                <w:i w:val="0"/>
                <w:sz w:val="21"/>
              </w:rPr>
              <w:t>Typical answer within a few seconds; uploads indexed in the background.</w:t>
            </w:r>
          </w:p>
        </w:tc>
      </w:tr>
      <w:tr>
        <w:trPr>
          <w:cantSplit w:val="true"/>
        </w:trPr>
        <w:tc>
          <w:tcPr>
            <w:tcW w:type="dxa" w:w="1791"/>
            <w:vAlign w:val="center"/>
          </w:tcPr>
          <w:p>
            <w:pPr>
              <w:spacing w:before="40" w:after="40" w:line="240" w:lineRule="auto"/>
              <w:jc w:val="left"/>
            </w:pPr>
            <w:r/>
            <w:r>
              <w:rPr>
                <w:rFonts w:ascii="Times New Roman" w:hAnsi="Times New Roman" w:cs="Times New Roman" w:eastAsia="Times New Roman"/>
                <w:b w:val="0"/>
                <w:i w:val="0"/>
                <w:sz w:val="21"/>
              </w:rPr>
              <w:t>Usability</w:t>
            </w:r>
          </w:p>
        </w:tc>
        <w:tc>
          <w:tcPr>
            <w:tcW w:type="dxa" w:w="7165"/>
            <w:vAlign w:val="center"/>
          </w:tcPr>
          <w:p>
            <w:pPr>
              <w:spacing w:before="40" w:after="40" w:line="240" w:lineRule="auto"/>
              <w:jc w:val="left"/>
            </w:pPr>
            <w:r/>
            <w:r>
              <w:rPr>
                <w:rFonts w:ascii="Times New Roman" w:hAnsi="Times New Roman" w:cs="Times New Roman" w:eastAsia="Times New Roman"/>
                <w:b w:val="0"/>
                <w:i w:val="0"/>
                <w:sz w:val="21"/>
              </w:rPr>
              <w:t>Works in a desktop or mobile browser; Hindi/Hinglish questions; sources open the original file.</w:t>
            </w:r>
          </w:p>
        </w:tc>
      </w:tr>
      <w:tr>
        <w:trPr>
          <w:cantSplit w:val="true"/>
        </w:trPr>
        <w:tc>
          <w:tcPr>
            <w:tcW w:type="dxa" w:w="1791"/>
            <w:vAlign w:val="center"/>
          </w:tcPr>
          <w:p>
            <w:pPr>
              <w:spacing w:before="40" w:after="40" w:line="240" w:lineRule="auto"/>
              <w:jc w:val="left"/>
            </w:pPr>
            <w:r/>
            <w:r>
              <w:rPr>
                <w:rFonts w:ascii="Times New Roman" w:hAnsi="Times New Roman" w:cs="Times New Roman" w:eastAsia="Times New Roman"/>
                <w:b w:val="0"/>
                <w:i w:val="0"/>
                <w:sz w:val="21"/>
              </w:rPr>
              <w:t>Reliability</w:t>
            </w:r>
          </w:p>
        </w:tc>
        <w:tc>
          <w:tcPr>
            <w:tcW w:type="dxa" w:w="7165"/>
            <w:vAlign w:val="center"/>
          </w:tcPr>
          <w:p>
            <w:pPr>
              <w:spacing w:before="40" w:after="40" w:line="240" w:lineRule="auto"/>
              <w:jc w:val="left"/>
            </w:pPr>
            <w:r/>
            <w:r>
              <w:rPr>
                <w:rFonts w:ascii="Times New Roman" w:hAnsi="Times New Roman" w:cs="Times New Roman" w:eastAsia="Times New Roman"/>
                <w:b w:val="0"/>
                <w:i w:val="0"/>
                <w:sz w:val="21"/>
              </w:rPr>
              <w:t>A failed upload is never marked ready; reprocessing never duplicates chunks; quota errors handled.</w:t>
            </w:r>
          </w:p>
        </w:tc>
      </w:tr>
      <w:tr>
        <w:trPr>
          <w:cantSplit w:val="true"/>
        </w:trPr>
        <w:tc>
          <w:tcPr>
            <w:tcW w:type="dxa" w:w="1791"/>
            <w:vAlign w:val="center"/>
          </w:tcPr>
          <w:p>
            <w:pPr>
              <w:keepNext/>
              <w:spacing w:before="40" w:after="40" w:line="240" w:lineRule="auto"/>
              <w:jc w:val="left"/>
            </w:pPr>
            <w:r/>
            <w:r>
              <w:rPr>
                <w:rFonts w:ascii="Times New Roman" w:hAnsi="Times New Roman" w:cs="Times New Roman" w:eastAsia="Times New Roman"/>
                <w:b w:val="0"/>
                <w:i w:val="0"/>
                <w:sz w:val="21"/>
              </w:rPr>
              <w:t>Maintainability</w:t>
            </w:r>
          </w:p>
        </w:tc>
        <w:tc>
          <w:tcPr>
            <w:tcW w:type="dxa" w:w="7165"/>
            <w:vAlign w:val="center"/>
          </w:tcPr>
          <w:p>
            <w:pPr>
              <w:keepNext/>
              <w:spacing w:before="40" w:after="40" w:line="240" w:lineRule="auto"/>
              <w:jc w:val="left"/>
            </w:pPr>
            <w:r/>
            <w:r>
              <w:rPr>
                <w:rFonts w:ascii="Times New Roman" w:hAnsi="Times New Roman" w:cs="Times New Roman" w:eastAsia="Times New Roman"/>
                <w:b w:val="0"/>
                <w:i w:val="0"/>
                <w:sz w:val="21"/>
              </w:rPr>
              <w:t>Layered code (API / services / core), configuration in environment variables, automated tests.</w:t>
            </w:r>
          </w:p>
        </w:tc>
      </w:tr>
      <w:tr>
        <w:trPr>
          <w:cantSplit w:val="true"/>
        </w:trPr>
        <w:tc>
          <w:tcPr>
            <w:tcW w:type="dxa" w:w="1791"/>
            <w:vAlign w:val="center"/>
          </w:tcPr>
          <w:p>
            <w:pPr>
              <w:spacing w:before="40" w:after="40" w:line="240" w:lineRule="auto"/>
              <w:jc w:val="left"/>
            </w:pPr>
            <w:r/>
            <w:r>
              <w:rPr>
                <w:rFonts w:ascii="Times New Roman" w:hAnsi="Times New Roman" w:cs="Times New Roman" w:eastAsia="Times New Roman"/>
                <w:b w:val="0"/>
                <w:i w:val="0"/>
                <w:sz w:val="21"/>
              </w:rPr>
              <w:t>Portability</w:t>
            </w:r>
          </w:p>
        </w:tc>
        <w:tc>
          <w:tcPr>
            <w:tcW w:type="dxa" w:w="7165"/>
            <w:vAlign w:val="center"/>
          </w:tcPr>
          <w:p>
            <w:pPr>
              <w:spacing w:before="40" w:after="40" w:line="240" w:lineRule="auto"/>
              <w:jc w:val="left"/>
            </w:pPr>
            <w:r/>
            <w:r>
              <w:rPr>
                <w:rFonts w:ascii="Times New Roman" w:hAnsi="Times New Roman" w:cs="Times New Roman" w:eastAsia="Times New Roman"/>
                <w:b w:val="0"/>
                <w:i w:val="0"/>
                <w:sz w:val="21"/>
              </w:rPr>
              <w:t>Runs locally or on a cloud host; ephemeral disks handled by storing files in the database.</w:t>
            </w:r>
          </w:p>
        </w:tc>
      </w:tr>
    </w:tbl>
    <w:p>
      <w:pPr>
        <w:keepNext w:val="0"/>
        <w:spacing w:before="0" w:after="80" w:line="240" w:lineRule="auto"/>
      </w:pPr>
    </w:p>
    <w:p>
      <w:pPr>
        <w:keepNext/>
        <w:spacing w:before="240" w:after="40" w:line="360" w:lineRule="auto"/>
        <w:jc w:val="left"/>
      </w:pPr>
      <w:r>
        <w:rPr>
          <w:rFonts w:ascii="Times New Roman" w:hAnsi="Times New Roman" w:cs="Times New Roman" w:eastAsia="Times New Roman"/>
          <w:b/>
          <w:sz w:val="28"/>
        </w:rPr>
        <w:t>4.2 Hardware and Software Requirement</w:t>
      </w:r>
    </w:p>
    <w:p>
      <w:pPr>
        <w:keepNext w:val="0"/>
        <w:spacing w:before="0" w:after="0" w:line="360" w:lineRule="auto"/>
        <w:ind w:firstLine="0"/>
        <w:jc w:val="both"/>
      </w:pPr>
      <w:r>
        <w:rPr>
          <w:rFonts w:ascii="Times New Roman" w:hAnsi="Times New Roman" w:cs="Times New Roman" w:eastAsia="Times New Roman"/>
          <w:b w:val="0"/>
          <w:i w:val="0"/>
          <w:sz w:val="24"/>
        </w:rPr>
        <w:t>Because embeddings and text generation run on Google's servers, the application itself needs no GPU. Tables 4.3 and 4.4 list the requirements for development and for running the server; end users need only a browser.</w:t>
      </w:r>
    </w:p>
    <w:p>
      <w:pPr>
        <w:keepNext/>
        <w:spacing w:before="160" w:after="80" w:line="276" w:lineRule="auto"/>
        <w:jc w:val="center"/>
      </w:pPr>
      <w:r>
        <w:rPr>
          <w:rFonts w:ascii="Garamond" w:hAnsi="Garamond" w:cs="Garamond" w:eastAsia="Garamond"/>
          <w:b/>
          <w:sz w:val="24"/>
        </w:rPr>
        <w:t xml:space="preserve">Table 4.3: </w:t>
      </w:r>
      <w:r>
        <w:rPr>
          <w:rFonts w:ascii="Garamond" w:hAnsi="Garamond" w:cs="Garamond" w:eastAsia="Garamond"/>
          <w:b/>
          <w:sz w:val="24"/>
        </w:rPr>
        <w:t>Hardware requirements</w:t>
      </w:r>
    </w:p>
    <w:tbl>
      <w:tblPr>
        <w:tblStyle w:val="TableGrid"/>
        <w:tblW w:type="auto" w:w="0"/>
        <w:jc w:val="center"/>
        <w:tblLayout w:type="fixed"/>
        <w:tblLook w:firstColumn="1" w:firstRow="1" w:lastColumn="0" w:lastRow="0" w:noHBand="0" w:noVBand="1" w:val="04A0"/>
        <w:tblLayout w:type="fixed"/>
      </w:tblPr>
      <w:tblGrid>
        <w:gridCol w:w="1929"/>
        <w:gridCol w:w="3307"/>
        <w:gridCol w:w="3720"/>
      </w:tblGrid>
      <w:tr>
        <w:trPr>
          <w:tblHeader w:val="true"/>
        </w:trPr>
        <w:tc>
          <w:tcPr>
            <w:tcW w:type="dxa" w:w="1929"/>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Component</w:t>
            </w:r>
          </w:p>
        </w:tc>
        <w:tc>
          <w:tcPr>
            <w:tcW w:type="dxa" w:w="3307"/>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Minimum</w:t>
            </w:r>
          </w:p>
        </w:tc>
        <w:tc>
          <w:tcPr>
            <w:tcW w:type="dxa" w:w="372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Recommended</w:t>
            </w:r>
          </w:p>
        </w:tc>
      </w:tr>
      <w:tr>
        <w:trPr>
          <w:cantSplit w:val="true"/>
        </w:trPr>
        <w:tc>
          <w:tcPr>
            <w:tcW w:type="dxa" w:w="1929"/>
            <w:vAlign w:val="center"/>
          </w:tcPr>
          <w:p>
            <w:pPr>
              <w:keepNext/>
              <w:spacing w:before="40" w:after="40" w:line="240" w:lineRule="auto"/>
              <w:jc w:val="left"/>
            </w:pPr>
            <w:r/>
            <w:r>
              <w:rPr>
                <w:rFonts w:ascii="Times New Roman" w:hAnsi="Times New Roman" w:cs="Times New Roman" w:eastAsia="Times New Roman"/>
                <w:b w:val="0"/>
                <w:i w:val="0"/>
                <w:sz w:val="21"/>
              </w:rPr>
              <w:t>Processor</w:t>
            </w:r>
          </w:p>
        </w:tc>
        <w:tc>
          <w:tcPr>
            <w:tcW w:type="dxa" w:w="3307"/>
            <w:vAlign w:val="center"/>
          </w:tcPr>
          <w:p>
            <w:pPr>
              <w:keepNext/>
              <w:spacing w:before="40" w:after="40" w:line="240" w:lineRule="auto"/>
              <w:jc w:val="left"/>
            </w:pPr>
            <w:r/>
            <w:r>
              <w:rPr>
                <w:rFonts w:ascii="Times New Roman" w:hAnsi="Times New Roman" w:cs="Times New Roman" w:eastAsia="Times New Roman"/>
                <w:b w:val="0"/>
                <w:i w:val="0"/>
                <w:sz w:val="21"/>
              </w:rPr>
              <w:t>Dual-core 64-bit CPU</w:t>
            </w:r>
          </w:p>
        </w:tc>
        <w:tc>
          <w:tcPr>
            <w:tcW w:type="dxa" w:w="3721"/>
            <w:vAlign w:val="center"/>
          </w:tcPr>
          <w:p>
            <w:pPr>
              <w:keepNext/>
              <w:spacing w:before="40" w:after="40" w:line="240" w:lineRule="auto"/>
              <w:jc w:val="left"/>
            </w:pPr>
            <w:r/>
            <w:r>
              <w:rPr>
                <w:rFonts w:ascii="Times New Roman" w:hAnsi="Times New Roman" w:cs="Times New Roman" w:eastAsia="Times New Roman"/>
                <w:b w:val="0"/>
                <w:i w:val="0"/>
                <w:sz w:val="21"/>
              </w:rPr>
              <w:t>Intel Core i5 / AMD Ryzen 5 or better</w:t>
            </w:r>
          </w:p>
        </w:tc>
      </w:tr>
      <w:tr>
        <w:trPr>
          <w:cantSplit w:val="true"/>
        </w:trPr>
        <w:tc>
          <w:tcPr>
            <w:tcW w:type="dxa" w:w="1929"/>
            <w:vAlign w:val="center"/>
          </w:tcPr>
          <w:p>
            <w:pPr>
              <w:keepNext/>
              <w:spacing w:before="40" w:after="40" w:line="240" w:lineRule="auto"/>
              <w:jc w:val="left"/>
            </w:pPr>
            <w:r/>
            <w:r>
              <w:rPr>
                <w:rFonts w:ascii="Times New Roman" w:hAnsi="Times New Roman" w:cs="Times New Roman" w:eastAsia="Times New Roman"/>
                <w:b w:val="0"/>
                <w:i w:val="0"/>
                <w:sz w:val="21"/>
              </w:rPr>
              <w:t>RAM</w:t>
            </w:r>
          </w:p>
        </w:tc>
        <w:tc>
          <w:tcPr>
            <w:tcW w:type="dxa" w:w="3307"/>
            <w:vAlign w:val="center"/>
          </w:tcPr>
          <w:p>
            <w:pPr>
              <w:keepNext/>
              <w:spacing w:before="40" w:after="40" w:line="240" w:lineRule="auto"/>
              <w:jc w:val="left"/>
            </w:pPr>
            <w:r/>
            <w:r>
              <w:rPr>
                <w:rFonts w:ascii="Times New Roman" w:hAnsi="Times New Roman" w:cs="Times New Roman" w:eastAsia="Times New Roman"/>
                <w:b w:val="0"/>
                <w:i w:val="0"/>
                <w:sz w:val="21"/>
              </w:rPr>
              <w:t>4 GB (server: 512 MB instance)</w:t>
            </w:r>
          </w:p>
        </w:tc>
        <w:tc>
          <w:tcPr>
            <w:tcW w:type="dxa" w:w="3721"/>
            <w:vAlign w:val="center"/>
          </w:tcPr>
          <w:p>
            <w:pPr>
              <w:keepNext/>
              <w:spacing w:before="40" w:after="40" w:line="240" w:lineRule="auto"/>
              <w:jc w:val="left"/>
            </w:pPr>
            <w:r/>
            <w:r>
              <w:rPr>
                <w:rFonts w:ascii="Times New Roman" w:hAnsi="Times New Roman" w:cs="Times New Roman" w:eastAsia="Times New Roman"/>
                <w:b w:val="0"/>
                <w:i w:val="0"/>
                <w:sz w:val="21"/>
              </w:rPr>
              <w:t>8 GB for development</w:t>
            </w:r>
          </w:p>
        </w:tc>
      </w:tr>
      <w:tr>
        <w:trPr>
          <w:cantSplit w:val="true"/>
        </w:trPr>
        <w:tc>
          <w:tcPr>
            <w:tcW w:type="dxa" w:w="1929"/>
            <w:vAlign w:val="center"/>
          </w:tcPr>
          <w:p>
            <w:pPr>
              <w:keepNext/>
              <w:spacing w:before="40" w:after="40" w:line="240" w:lineRule="auto"/>
              <w:jc w:val="left"/>
            </w:pPr>
            <w:r/>
            <w:r>
              <w:rPr>
                <w:rFonts w:ascii="Times New Roman" w:hAnsi="Times New Roman" w:cs="Times New Roman" w:eastAsia="Times New Roman"/>
                <w:b w:val="0"/>
                <w:i w:val="0"/>
                <w:sz w:val="21"/>
              </w:rPr>
              <w:t>Storage</w:t>
            </w:r>
          </w:p>
        </w:tc>
        <w:tc>
          <w:tcPr>
            <w:tcW w:type="dxa" w:w="3307"/>
            <w:vAlign w:val="center"/>
          </w:tcPr>
          <w:p>
            <w:pPr>
              <w:keepNext/>
              <w:spacing w:before="40" w:after="40" w:line="240" w:lineRule="auto"/>
              <w:jc w:val="left"/>
            </w:pPr>
            <w:r/>
            <w:r>
              <w:rPr>
                <w:rFonts w:ascii="Times New Roman" w:hAnsi="Times New Roman" w:cs="Times New Roman" w:eastAsia="Times New Roman"/>
                <w:b w:val="0"/>
                <w:i w:val="0"/>
                <w:sz w:val="21"/>
              </w:rPr>
              <w:t>2 GB free</w:t>
            </w:r>
          </w:p>
        </w:tc>
        <w:tc>
          <w:tcPr>
            <w:tcW w:type="dxa" w:w="3721"/>
            <w:vAlign w:val="center"/>
          </w:tcPr>
          <w:p>
            <w:pPr>
              <w:keepNext/>
              <w:spacing w:before="40" w:after="40" w:line="240" w:lineRule="auto"/>
              <w:jc w:val="left"/>
            </w:pPr>
            <w:r/>
            <w:r>
              <w:rPr>
                <w:rFonts w:ascii="Times New Roman" w:hAnsi="Times New Roman" w:cs="Times New Roman" w:eastAsia="Times New Roman"/>
                <w:b w:val="0"/>
                <w:i w:val="0"/>
                <w:sz w:val="21"/>
              </w:rPr>
              <w:t>10 GB SSD (documents and vector index)</w:t>
            </w:r>
          </w:p>
        </w:tc>
      </w:tr>
      <w:tr>
        <w:trPr>
          <w:cantSplit w:val="true"/>
        </w:trPr>
        <w:tc>
          <w:tcPr>
            <w:tcW w:type="dxa" w:w="1929"/>
            <w:vAlign w:val="center"/>
          </w:tcPr>
          <w:p>
            <w:pPr>
              <w:keepNext/>
              <w:spacing w:before="40" w:after="40" w:line="240" w:lineRule="auto"/>
              <w:jc w:val="left"/>
            </w:pPr>
            <w:r/>
            <w:r>
              <w:rPr>
                <w:rFonts w:ascii="Times New Roman" w:hAnsi="Times New Roman" w:cs="Times New Roman" w:eastAsia="Times New Roman"/>
                <w:b w:val="0"/>
                <w:i w:val="0"/>
                <w:sz w:val="21"/>
              </w:rPr>
              <w:t>Network</w:t>
            </w:r>
          </w:p>
        </w:tc>
        <w:tc>
          <w:tcPr>
            <w:tcW w:type="dxa" w:w="3307"/>
            <w:vAlign w:val="center"/>
          </w:tcPr>
          <w:p>
            <w:pPr>
              <w:keepNext/>
              <w:spacing w:before="40" w:after="40" w:line="240" w:lineRule="auto"/>
              <w:jc w:val="left"/>
            </w:pPr>
            <w:r/>
            <w:r>
              <w:rPr>
                <w:rFonts w:ascii="Times New Roman" w:hAnsi="Times New Roman" w:cs="Times New Roman" w:eastAsia="Times New Roman"/>
                <w:b w:val="0"/>
                <w:i w:val="0"/>
                <w:sz w:val="21"/>
              </w:rPr>
              <w:t>Broadband internet (API calls)</w:t>
            </w:r>
          </w:p>
        </w:tc>
        <w:tc>
          <w:tcPr>
            <w:tcW w:type="dxa" w:w="3721"/>
            <w:vAlign w:val="center"/>
          </w:tcPr>
          <w:p>
            <w:pPr>
              <w:keepNext/>
              <w:spacing w:before="40" w:after="40" w:line="240" w:lineRule="auto"/>
              <w:jc w:val="left"/>
            </w:pPr>
            <w:r/>
            <w:r>
              <w:rPr>
                <w:rFonts w:ascii="Times New Roman" w:hAnsi="Times New Roman" w:cs="Times New Roman" w:eastAsia="Times New Roman"/>
                <w:b w:val="0"/>
                <w:i w:val="0"/>
                <w:sz w:val="21"/>
              </w:rPr>
              <w:t>Stable connection, ≥ 10 Mbps</w:t>
            </w:r>
          </w:p>
        </w:tc>
      </w:tr>
      <w:tr>
        <w:trPr>
          <w:cantSplit w:val="true"/>
        </w:trPr>
        <w:tc>
          <w:tcPr>
            <w:tcW w:type="dxa" w:w="1929"/>
            <w:vAlign w:val="center"/>
          </w:tcPr>
          <w:p>
            <w:pPr>
              <w:keepNext w:val="0"/>
              <w:spacing w:before="40" w:after="40" w:line="240" w:lineRule="auto"/>
              <w:jc w:val="left"/>
            </w:pPr>
            <w:r/>
            <w:r>
              <w:rPr>
                <w:rFonts w:ascii="Times New Roman" w:hAnsi="Times New Roman" w:cs="Times New Roman" w:eastAsia="Times New Roman"/>
                <w:b w:val="0"/>
                <w:i w:val="0"/>
                <w:sz w:val="21"/>
              </w:rPr>
              <w:t>Client device</w:t>
            </w:r>
          </w:p>
        </w:tc>
        <w:tc>
          <w:tcPr>
            <w:tcW w:type="dxa" w:w="3307"/>
            <w:vAlign w:val="center"/>
          </w:tcPr>
          <w:p>
            <w:pPr>
              <w:keepNext w:val="0"/>
              <w:spacing w:before="40" w:after="40" w:line="240" w:lineRule="auto"/>
              <w:jc w:val="left"/>
            </w:pPr>
            <w:r/>
            <w:r>
              <w:rPr>
                <w:rFonts w:ascii="Times New Roman" w:hAnsi="Times New Roman" w:cs="Times New Roman" w:eastAsia="Times New Roman"/>
                <w:b w:val="0"/>
                <w:i w:val="0"/>
                <w:sz w:val="21"/>
              </w:rPr>
              <w:t>Any device with a modern browser</w:t>
            </w:r>
          </w:p>
        </w:tc>
        <w:tc>
          <w:tcPr>
            <w:tcW w:type="dxa" w:w="3721"/>
            <w:vAlign w:val="center"/>
          </w:tcPr>
          <w:p>
            <w:pPr>
              <w:keepNext w:val="0"/>
              <w:spacing w:before="40" w:after="40" w:line="240" w:lineRule="auto"/>
              <w:jc w:val="left"/>
            </w:pPr>
            <w:r/>
            <w:r>
              <w:rPr>
                <w:rFonts w:ascii="Times New Roman" w:hAnsi="Times New Roman" w:cs="Times New Roman" w:eastAsia="Times New Roman"/>
                <w:b w:val="0"/>
                <w:i w:val="0"/>
                <w:sz w:val="21"/>
              </w:rPr>
              <w:t>PC or tablet on the shop floor; phone for technicians</w:t>
            </w:r>
          </w:p>
        </w:tc>
      </w:tr>
    </w:tbl>
    <w:p>
      <w:pPr>
        <w:keepNext w:val="0"/>
        <w:spacing w:before="0" w:after="80" w:line="240" w:lineRule="auto"/>
      </w:pPr>
    </w:p>
    <w:p>
      <w:pPr>
        <w:keepNext/>
        <w:spacing w:before="160" w:after="80" w:line="276" w:lineRule="auto"/>
        <w:jc w:val="center"/>
      </w:pPr>
      <w:r>
        <w:rPr>
          <w:rFonts w:ascii="Garamond" w:hAnsi="Garamond" w:cs="Garamond" w:eastAsia="Garamond"/>
          <w:b/>
          <w:sz w:val="24"/>
        </w:rPr>
        <w:t xml:space="preserve">Table 4.4: </w:t>
      </w:r>
      <w:r>
        <w:rPr>
          <w:rFonts w:ascii="Garamond" w:hAnsi="Garamond" w:cs="Garamond" w:eastAsia="Garamond"/>
          <w:b/>
          <w:sz w:val="24"/>
        </w:rPr>
        <w:t>Software requirements</w:t>
      </w:r>
    </w:p>
    <w:tbl>
      <w:tblPr>
        <w:tblStyle w:val="TableGrid"/>
        <w:tblW w:type="auto" w:w="0"/>
        <w:jc w:val="center"/>
        <w:tblLayout w:type="fixed"/>
        <w:tblLook w:firstColumn="1" w:firstRow="1" w:lastColumn="0" w:lastRow="0" w:noHBand="0" w:noVBand="1" w:val="04A0"/>
        <w:tblLayout w:type="fixed"/>
      </w:tblPr>
      <w:tblGrid>
        <w:gridCol w:w="2066"/>
        <w:gridCol w:w="6889"/>
      </w:tblGrid>
      <w:tr>
        <w:trPr>
          <w:tblHeader w:val="true"/>
        </w:trPr>
        <w:tc>
          <w:tcPr>
            <w:tcW w:type="dxa" w:w="2067"/>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Layer</w:t>
            </w:r>
          </w:p>
        </w:tc>
        <w:tc>
          <w:tcPr>
            <w:tcW w:type="dxa" w:w="6890"/>
            <w:vAlign w:val="center"/>
            <w:shd w:val="clear" w:color="auto" w:fill="F2F2F2"/>
          </w:tcPr>
          <w:p>
            <w:pPr>
              <w:keepNext/>
              <w:spacing w:before="40" w:after="40" w:line="240" w:lineRule="auto"/>
              <w:jc w:val="left"/>
            </w:pPr>
            <w:r/>
            <w:r>
              <w:rPr>
                <w:rFonts w:ascii="Times New Roman" w:hAnsi="Times New Roman" w:cs="Times New Roman" w:eastAsia="Times New Roman"/>
                <w:b/>
                <w:i w:val="0"/>
                <w:sz w:val="21"/>
              </w:rPr>
              <w:t>Software / library (version used)</w:t>
            </w:r>
          </w:p>
        </w:tc>
      </w:tr>
      <w:tr>
        <w:trPr>
          <w:cantSplit w:val="true"/>
        </w:trPr>
        <w:tc>
          <w:tcPr>
            <w:tcW w:type="dxa" w:w="2067"/>
            <w:vAlign w:val="center"/>
          </w:tcPr>
          <w:p>
            <w:pPr>
              <w:keepNext/>
              <w:spacing w:before="40" w:after="40" w:line="240" w:lineRule="auto"/>
              <w:jc w:val="left"/>
            </w:pPr>
            <w:r/>
            <w:r>
              <w:rPr>
                <w:rFonts w:ascii="Times New Roman" w:hAnsi="Times New Roman" w:cs="Times New Roman" w:eastAsia="Times New Roman"/>
                <w:b w:val="0"/>
                <w:i w:val="0"/>
                <w:sz w:val="21"/>
              </w:rPr>
              <w:t>Operating system</w:t>
            </w:r>
          </w:p>
        </w:tc>
        <w:tc>
          <w:tcPr>
            <w:tcW w:type="dxa" w:w="6890"/>
            <w:vAlign w:val="center"/>
          </w:tcPr>
          <w:p>
            <w:pPr>
              <w:keepNext/>
              <w:spacing w:before="40" w:after="40" w:line="240" w:lineRule="auto"/>
              <w:jc w:val="left"/>
            </w:pPr>
            <w:r/>
            <w:r>
              <w:rPr>
                <w:rFonts w:ascii="Times New Roman" w:hAnsi="Times New Roman" w:cs="Times New Roman" w:eastAsia="Times New Roman"/>
                <w:b w:val="0"/>
                <w:i w:val="0"/>
                <w:sz w:val="21"/>
              </w:rPr>
              <w:t>Windows 10/11 or Linux (development); Linux on Render (deployment)</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Language</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Python 3.12; JavaScript (ES2020); HTML5; CSS3</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Web framework</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FastAPI 0.142, Uvicorn 0.54, Pydantic</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Databases</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MongoDB 8 / Atlas (PyMongo 4.18); ChromaDB 1.5 (vector store)</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AI services</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Google Gemini API via google-genai 2.28: gemini-2.5-flash, gemini-2.5-flash-lite, gemini-embedding-001</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Document parsing</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PyMuPDF 1.28, python-docx 1.2, python-pptx 1.0, openpyxl 3.1, LangChain text splitters 1.1</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Security</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bcrypt 5.0, SHA-256 tokens, HMAC verification of Razorpay signatures</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Frontend libraries</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Chart.js 4.4, Font Awesome 6.5, Inter font</w:t>
            </w:r>
          </w:p>
        </w:tc>
      </w:tr>
      <w:tr>
        <w:trPr>
          <w:cantSplit w:val="true"/>
        </w:trPr>
        <w:tc>
          <w:tcPr>
            <w:tcW w:type="dxa" w:w="2067"/>
            <w:vAlign w:val="center"/>
          </w:tcPr>
          <w:p>
            <w:pPr>
              <w:keepNext/>
              <w:spacing w:before="40" w:after="40" w:line="240" w:lineRule="auto"/>
              <w:jc w:val="left"/>
            </w:pPr>
            <w:r/>
            <w:r>
              <w:rPr>
                <w:rFonts w:ascii="Times New Roman" w:hAnsi="Times New Roman" w:cs="Times New Roman" w:eastAsia="Times New Roman"/>
                <w:b w:val="0"/>
                <w:i w:val="0"/>
                <w:sz w:val="21"/>
              </w:rPr>
              <w:t>Testing</w:t>
            </w:r>
          </w:p>
        </w:tc>
        <w:tc>
          <w:tcPr>
            <w:tcW w:type="dxa" w:w="6890"/>
            <w:vAlign w:val="center"/>
          </w:tcPr>
          <w:p>
            <w:pPr>
              <w:keepNext/>
              <w:spacing w:before="40" w:after="40" w:line="240" w:lineRule="auto"/>
              <w:jc w:val="left"/>
            </w:pPr>
            <w:r/>
            <w:r>
              <w:rPr>
                <w:rFonts w:ascii="Times New Roman" w:hAnsi="Times New Roman" w:cs="Times New Roman" w:eastAsia="Times New Roman"/>
                <w:b w:val="0"/>
                <w:i w:val="0"/>
                <w:sz w:val="21"/>
              </w:rPr>
              <w:t>pytest 9.1, mongomock 4.3, Node.js test runner</w:t>
            </w:r>
          </w:p>
        </w:tc>
      </w:tr>
      <w:tr>
        <w:trPr>
          <w:cantSplit w:val="true"/>
        </w:trPr>
        <w:tc>
          <w:tcPr>
            <w:tcW w:type="dxa" w:w="2067"/>
            <w:vAlign w:val="center"/>
          </w:tcPr>
          <w:p>
            <w:pPr>
              <w:spacing w:before="40" w:after="40" w:line="240" w:lineRule="auto"/>
              <w:jc w:val="left"/>
            </w:pPr>
            <w:r/>
            <w:r>
              <w:rPr>
                <w:rFonts w:ascii="Times New Roman" w:hAnsi="Times New Roman" w:cs="Times New Roman" w:eastAsia="Times New Roman"/>
                <w:b w:val="0"/>
                <w:i w:val="0"/>
                <w:sz w:val="21"/>
              </w:rPr>
              <w:t>Tools</w:t>
            </w:r>
          </w:p>
        </w:tc>
        <w:tc>
          <w:tcPr>
            <w:tcW w:type="dxa" w:w="6890"/>
            <w:vAlign w:val="center"/>
          </w:tcPr>
          <w:p>
            <w:pPr>
              <w:spacing w:before="40" w:after="40" w:line="240" w:lineRule="auto"/>
              <w:jc w:val="left"/>
            </w:pPr>
            <w:r/>
            <w:r>
              <w:rPr>
                <w:rFonts w:ascii="Times New Roman" w:hAnsi="Times New Roman" w:cs="Times New Roman" w:eastAsia="Times New Roman"/>
                <w:b w:val="0"/>
                <w:i w:val="0"/>
                <w:sz w:val="21"/>
              </w:rPr>
              <w:t>Git and GitHub, VS Code, Render, MongoDB Atlas, Google AI Studio</w:t>
            </w:r>
          </w:p>
        </w:tc>
      </w:tr>
    </w:tbl>
    <w:p>
      <w:pPr>
        <w:keepNext w:val="0"/>
        <w:spacing w:before="0" w:after="80" w:line="240" w:lineRule="auto"/>
      </w:pPr>
    </w:p>
    <w:p>
      <w:pPr>
        <w:keepNext/>
        <w:spacing w:before="240" w:after="40" w:line="360" w:lineRule="auto"/>
        <w:jc w:val="left"/>
      </w:pPr>
      <w:r>
        <w:rPr>
          <w:rFonts w:ascii="Times New Roman" w:hAnsi="Times New Roman" w:cs="Times New Roman" w:eastAsia="Times New Roman"/>
          <w:b/>
          <w:sz w:val="28"/>
        </w:rPr>
        <w:t>4.3 System Architecture</w:t>
      </w:r>
    </w:p>
    <w:p>
      <w:pPr>
        <w:keepNext w:val="0"/>
        <w:spacing w:before="0" w:after="0" w:line="360" w:lineRule="auto"/>
        <w:ind w:firstLine="0"/>
        <w:jc w:val="both"/>
      </w:pPr>
      <w:r>
        <w:rPr>
          <w:rFonts w:ascii="Times New Roman" w:hAnsi="Times New Roman" w:cs="Times New Roman" w:eastAsia="Times New Roman"/>
          <w:b w:val="0"/>
          <w:i w:val="0"/>
          <w:sz w:val="24"/>
        </w:rPr>
        <w:t xml:space="preserve">ContextBasedRAG follows a layered client–server architecture (Figure 4.1). The </w:t>
      </w:r>
      <w:r>
        <w:rPr>
          <w:rFonts w:ascii="Times New Roman" w:hAnsi="Times New Roman" w:cs="Times New Roman" w:eastAsia="Times New Roman"/>
          <w:b/>
          <w:i w:val="0"/>
          <w:sz w:val="24"/>
        </w:rPr>
        <w:t>presentation layer</w:t>
      </w:r>
      <w:r>
        <w:rPr>
          <w:rFonts w:ascii="Times New Roman" w:hAnsi="Times New Roman" w:cs="Times New Roman" w:eastAsia="Times New Roman"/>
          <w:b w:val="0"/>
          <w:i w:val="0"/>
          <w:sz w:val="24"/>
        </w:rPr>
        <w:t xml:space="preserve"> is a single-page application served by the backend itself: one HTML page, one JavaScript file and one stylesheet that render the dashboard, Ask, Assets, Documents, Breakdowns, Work orders, Conflicts, Audit and Users pages and talk to the server over a JSON REST API.</w:t>
      </w:r>
    </w:p>
    <w:p>
      <w:pPr>
        <w:keepNext w:val="0"/>
        <w:spacing w:before="0" w:after="0" w:line="360" w:lineRule="auto"/>
        <w:ind w:firstLine="567"/>
        <w:jc w:val="both"/>
      </w:pPr>
      <w:r>
        <w:rPr>
          <w:rFonts w:ascii="Times New Roman" w:hAnsi="Times New Roman" w:cs="Times New Roman" w:eastAsia="Times New Roman"/>
          <w:b w:val="0"/>
          <w:i w:val="0"/>
          <w:sz w:val="24"/>
        </w:rPr>
        <w:t xml:space="preserve">The </w:t>
      </w:r>
      <w:r>
        <w:rPr>
          <w:rFonts w:ascii="Times New Roman" w:hAnsi="Times New Roman" w:cs="Times New Roman" w:eastAsia="Times New Roman"/>
          <w:b/>
          <w:i w:val="0"/>
          <w:sz w:val="24"/>
        </w:rPr>
        <w:t>API layer</w:t>
      </w:r>
      <w:r>
        <w:rPr>
          <w:rFonts w:ascii="Times New Roman" w:hAnsi="Times New Roman" w:cs="Times New Roman" w:eastAsia="Times New Roman"/>
          <w:b w:val="0"/>
          <w:i w:val="0"/>
          <w:sz w:val="24"/>
        </w:rPr>
        <w:t xml:space="preserve"> is a FastAPI application with eleven routers under </w:t>
      </w:r>
      <w:r>
        <w:rPr>
          <w:rFonts w:ascii="Times New Roman" w:hAnsi="Times New Roman" w:cs="Times New Roman" w:eastAsia="Times New Roman"/>
          <w:b w:val="0"/>
          <w:i/>
          <w:sz w:val="24"/>
        </w:rPr>
        <w:t>/api/v1</w:t>
      </w:r>
      <w:r>
        <w:rPr>
          <w:rFonts w:ascii="Times New Roman" w:hAnsi="Times New Roman" w:cs="Times New Roman" w:eastAsia="Times New Roman"/>
          <w:b w:val="0"/>
          <w:i w:val="0"/>
          <w:sz w:val="24"/>
        </w:rPr>
        <w:t xml:space="preserve"> and 59 endpoints. Every request passes through middleware that assigns a request id, authenticates the session token, checks the user's permission for that endpoint and applies rate limits to sign-in and AI calls. The organization of the signed-in user is taken from the server-side session, never from the browser, and added to every database query.</w:t>
      </w:r>
    </w:p>
    <w:p>
      <w:pPr>
        <w:keepNext w:val="0"/>
        <w:spacing w:before="0" w:after="0" w:line="360" w:lineRule="auto"/>
        <w:ind w:firstLine="567"/>
        <w:jc w:val="both"/>
      </w:pPr>
      <w:r>
        <w:rPr>
          <w:rFonts w:ascii="Times New Roman" w:hAnsi="Times New Roman" w:cs="Times New Roman" w:eastAsia="Times New Roman"/>
          <w:b w:val="0"/>
          <w:i w:val="0"/>
          <w:sz w:val="24"/>
        </w:rPr>
        <w:t xml:space="preserve">The </w:t>
      </w:r>
      <w:r>
        <w:rPr>
          <w:rFonts w:ascii="Times New Roman" w:hAnsi="Times New Roman" w:cs="Times New Roman" w:eastAsia="Times New Roman"/>
          <w:b/>
          <w:i w:val="0"/>
          <w:sz w:val="24"/>
        </w:rPr>
        <w:t>service layer</w:t>
      </w:r>
      <w:r>
        <w:rPr>
          <w:rFonts w:ascii="Times New Roman" w:hAnsi="Times New Roman" w:cs="Times New Roman" w:eastAsia="Times New Roman"/>
          <w:b w:val="0"/>
          <w:i w:val="0"/>
          <w:sz w:val="24"/>
        </w:rPr>
        <w:t xml:space="preserve"> holds the logic: ingestion, hybrid retrieval, answering, the conflict detector, factory context (linking assets, documents and breakdowns), the work-order service, audit, billing and mail. The </w:t>
      </w:r>
      <w:r>
        <w:rPr>
          <w:rFonts w:ascii="Times New Roman" w:hAnsi="Times New Roman" w:cs="Times New Roman" w:eastAsia="Times New Roman"/>
          <w:b/>
          <w:i w:val="0"/>
          <w:sz w:val="24"/>
        </w:rPr>
        <w:t>data layer</w:t>
      </w:r>
      <w:r>
        <w:rPr>
          <w:rFonts w:ascii="Times New Roman" w:hAnsi="Times New Roman" w:cs="Times New Roman" w:eastAsia="Times New Roman"/>
          <w:b w:val="0"/>
          <w:i w:val="0"/>
          <w:sz w:val="24"/>
        </w:rPr>
        <w:t xml:space="preserve"> consists of MongoDB for all business records, ChromaDB for chunk vectors and a private file store. </w:t>
      </w:r>
      <w:r>
        <w:rPr>
          <w:rFonts w:ascii="Times New Roman" w:hAnsi="Times New Roman" w:cs="Times New Roman" w:eastAsia="Times New Roman"/>
          <w:b/>
          <w:i w:val="0"/>
          <w:sz w:val="24"/>
        </w:rPr>
        <w:t>External services</w:t>
      </w:r>
      <w:r>
        <w:rPr>
          <w:rFonts w:ascii="Times New Roman" w:hAnsi="Times New Roman" w:cs="Times New Roman" w:eastAsia="Times New Roman"/>
          <w:b w:val="0"/>
          <w:i w:val="0"/>
          <w:sz w:val="24"/>
        </w:rPr>
        <w:t xml:space="preserve"> are the Google Gemini API for embeddings and answers, Razorpay for the registration fee and an SMTP server for receipts and password-reset mails.</w:t>
      </w:r>
    </w:p>
    <w:p>
      <w:pPr>
        <w:keepNext/>
        <w:spacing w:before="120" w:after="40" w:line="240" w:lineRule="auto"/>
        <w:jc w:val="center"/>
      </w:pPr>
      <w:r>
        <w:drawing>
          <wp:inline xmlns:a="http://schemas.openxmlformats.org/drawingml/2006/main" xmlns:pic="http://schemas.openxmlformats.org/drawingml/2006/picture">
            <wp:extent cx="5503545" cy="6583680"/>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8"/>
                    <a:stretch>
                      <a:fillRect/>
                    </a:stretch>
                  </pic:blipFill>
                  <pic:spPr>
                    <a:xfrm>
                      <a:off x="0" y="0"/>
                      <a:ext cx="5503545" cy="658368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4.1: </w:t>
      </w:r>
      <w:r>
        <w:rPr>
          <w:rFonts w:ascii="Garamond" w:hAnsi="Garamond" w:cs="Garamond" w:eastAsia="Garamond"/>
          <w:b/>
          <w:sz w:val="24"/>
        </w:rPr>
        <w:t>System architecture of ContextBasedRAG</w:t>
      </w:r>
    </w:p>
    <w:p>
      <w:pPr>
        <w:keepNext w:val="0"/>
        <w:spacing w:before="0" w:after="0" w:line="360" w:lineRule="auto"/>
        <w:ind w:firstLine="567"/>
        <w:jc w:val="both"/>
      </w:pPr>
      <w:r>
        <w:rPr>
          <w:rFonts w:ascii="Times New Roman" w:hAnsi="Times New Roman" w:cs="Times New Roman" w:eastAsia="Times New Roman"/>
          <w:b w:val="0"/>
          <w:i w:val="0"/>
          <w:sz w:val="24"/>
        </w:rPr>
        <w:t xml:space="preserve">Two properties of this architecture are central to the project. First, the model sits behind the service layer and receives only numbered evidence; it has no access to the database, cannot change any record and cannot name a source. Second, isolation is enforced twice: the vector search is filtered by </w:t>
      </w:r>
      <w:r>
        <w:rPr>
          <w:rFonts w:ascii="Times New Roman" w:hAnsi="Times New Roman" w:cs="Times New Roman" w:eastAsia="Times New Roman"/>
          <w:b w:val="0"/>
          <w:i/>
          <w:sz w:val="24"/>
        </w:rPr>
        <w:t>organization_id</w:t>
      </w:r>
      <w:r>
        <w:rPr>
          <w:rFonts w:ascii="Times New Roman" w:hAnsi="Times New Roman" w:cs="Times New Roman" w:eastAsia="Times New Roman"/>
          <w:b w:val="0"/>
          <w:i w:val="0"/>
          <w:sz w:val="24"/>
        </w:rPr>
        <w:t xml:space="preserve"> and the result is filtered again before use, so a chunk of another factory can never become evidence.</w:t>
      </w:r>
    </w:p>
    <w:p>
      <w:pPr>
        <w:keepNext/>
        <w:spacing w:before="240" w:after="40" w:line="360" w:lineRule="auto"/>
        <w:jc w:val="left"/>
      </w:pPr>
      <w:r>
        <w:rPr>
          <w:rFonts w:ascii="Times New Roman" w:hAnsi="Times New Roman" w:cs="Times New Roman" w:eastAsia="Times New Roman"/>
          <w:b/>
          <w:sz w:val="28"/>
        </w:rPr>
        <w:t>4.4 Data Flow Diagram</w:t>
      </w:r>
    </w:p>
    <w:p>
      <w:pPr>
        <w:keepNext w:val="0"/>
        <w:spacing w:before="0" w:after="0" w:line="360" w:lineRule="auto"/>
        <w:ind w:firstLine="0"/>
        <w:jc w:val="both"/>
      </w:pPr>
      <w:r>
        <w:rPr>
          <w:rFonts w:ascii="Times New Roman" w:hAnsi="Times New Roman" w:cs="Times New Roman" w:eastAsia="Times New Roman"/>
          <w:b w:val="0"/>
          <w:i w:val="0"/>
          <w:sz w:val="24"/>
        </w:rPr>
        <w:t>The Data Flow Diagrams show how data moves between users, processes and stores. The context diagram (Level 0, Figure 4.2) treats the whole system as one process exchanging data with four kinds of users and two external services. The Level 1 diagram (Figure 4.3) decomposes it into seven processes and seven data stores.</w:t>
      </w:r>
    </w:p>
    <w:p>
      <w:pPr>
        <w:keepNext/>
        <w:spacing w:before="120" w:after="40" w:line="240" w:lineRule="auto"/>
        <w:jc w:val="center"/>
      </w:pPr>
      <w:r>
        <w:drawing>
          <wp:inline xmlns:a="http://schemas.openxmlformats.org/drawingml/2006/main" xmlns:pic="http://schemas.openxmlformats.org/drawingml/2006/picture">
            <wp:extent cx="5641848" cy="3758302"/>
            <wp:docPr id="4" name="Picture 4"/>
            <wp:cNvGraphicFramePr>
              <a:graphicFrameLocks noChangeAspect="1"/>
            </wp:cNvGraphicFramePr>
            <a:graphic>
              <a:graphicData uri="http://schemas.openxmlformats.org/drawingml/2006/picture">
                <pic:pic>
                  <pic:nvPicPr>
                    <pic:cNvPr id="0" name="fig_dfd0.png"/>
                    <pic:cNvPicPr/>
                  </pic:nvPicPr>
                  <pic:blipFill>
                    <a:blip r:embed="rId19"/>
                    <a:stretch>
                      <a:fillRect/>
                    </a:stretch>
                  </pic:blipFill>
                  <pic:spPr>
                    <a:xfrm>
                      <a:off x="0" y="0"/>
                      <a:ext cx="5641848" cy="3758302"/>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4.2: </w:t>
      </w:r>
      <w:r>
        <w:rPr>
          <w:rFonts w:ascii="Garamond" w:hAnsi="Garamond" w:cs="Garamond" w:eastAsia="Garamond"/>
          <w:b/>
          <w:sz w:val="24"/>
        </w:rPr>
        <w:t>Context-level (Level 0) data flow diagram</w:t>
      </w:r>
    </w:p>
    <w:p>
      <w:pPr>
        <w:keepNext w:val="0"/>
        <w:spacing w:before="0" w:after="0" w:line="360" w:lineRule="auto"/>
        <w:ind w:firstLine="567"/>
        <w:jc w:val="both"/>
      </w:pPr>
      <w:r>
        <w:rPr>
          <w:rFonts w:ascii="Times New Roman" w:hAnsi="Times New Roman" w:cs="Times New Roman" w:eastAsia="Times New Roman"/>
          <w:b/>
          <w:i w:val="0"/>
          <w:sz w:val="24"/>
        </w:rPr>
        <w:t>Flow sequence of a question (Level 1):</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Authenticate and authorise (1.0):</w:t>
      </w:r>
      <w:r>
        <w:rPr>
          <w:rFonts w:ascii="Times New Roman" w:hAnsi="Times New Roman" w:cs="Times New Roman" w:eastAsia="Times New Roman"/>
          <w:b w:val="0"/>
          <w:i w:val="0"/>
          <w:sz w:val="24"/>
        </w:rPr>
        <w:t xml:space="preserve"> credentials are checked against the user store (D1) and a session is created; every later request is authorised against it.</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Ingest documents (2.0):</w:t>
      </w:r>
      <w:r>
        <w:rPr>
          <w:rFonts w:ascii="Times New Roman" w:hAnsi="Times New Roman" w:cs="Times New Roman" w:eastAsia="Times New Roman"/>
          <w:b w:val="0"/>
          <w:i w:val="0"/>
          <w:sz w:val="24"/>
        </w:rPr>
        <w:t xml:space="preserve"> uploaded files are validated and stored (D2); their chunks and vectors are written to the vector index (D3).</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Retrieve evidence (3.0):</w:t>
      </w:r>
      <w:r>
        <w:rPr>
          <w:rFonts w:ascii="Times New Roman" w:hAnsi="Times New Roman" w:cs="Times New Roman" w:eastAsia="Times New Roman"/>
          <w:b w:val="0"/>
          <w:i w:val="0"/>
          <w:sz w:val="24"/>
        </w:rPr>
        <w:t xml:space="preserve"> the question is matched against D3 by vector and BM25 search; only chunks of documents that are ready in D2 are kept and breakdown records (D5) are added.</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Detect conflicts (4.0):</w:t>
      </w:r>
      <w:r>
        <w:rPr>
          <w:rFonts w:ascii="Times New Roman" w:hAnsi="Times New Roman" w:cs="Times New Roman" w:eastAsia="Times New Roman"/>
          <w:b w:val="0"/>
          <w:i w:val="0"/>
          <w:sz w:val="24"/>
        </w:rPr>
        <w:t xml:space="preserve"> the numbered evidence is checked for disagreeing values; findings are stored in D4.</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Generate a cited answer (5.0):</w:t>
      </w:r>
      <w:r>
        <w:rPr>
          <w:rFonts w:ascii="Times New Roman" w:hAnsi="Times New Roman" w:cs="Times New Roman" w:eastAsia="Times New Roman"/>
          <w:b w:val="0"/>
          <w:i w:val="0"/>
          <w:sz w:val="24"/>
        </w:rPr>
        <w:t xml:space="preserve"> if there is no conflict, the evidence and question are sent to Gemini and the returned citations are validated before the answer reaches the user.</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Record breakdowns (6.0) and manage work orders (7.0):</w:t>
      </w:r>
      <w:r>
        <w:rPr>
          <w:rFonts w:ascii="Times New Roman" w:hAnsi="Times New Roman" w:cs="Times New Roman" w:eastAsia="Times New Roman"/>
          <w:b w:val="0"/>
          <w:i w:val="0"/>
          <w:sz w:val="24"/>
        </w:rPr>
        <w:t xml:space="preserve"> technicians record failures (D5); work orders (D6) use the same evidence, and every action is written to the audit store (D7).</w:t>
      </w:r>
    </w:p>
    <w:p>
      <w:pPr>
        <w:keepNext/>
        <w:spacing w:before="120" w:after="40" w:line="240" w:lineRule="auto"/>
        <w:jc w:val="center"/>
      </w:pPr>
      <w:r>
        <w:drawing>
          <wp:inline xmlns:a="http://schemas.openxmlformats.org/drawingml/2006/main" xmlns:pic="http://schemas.openxmlformats.org/drawingml/2006/picture">
            <wp:extent cx="5280762" cy="5486400"/>
            <wp:docPr id="5" name="Picture 5"/>
            <wp:cNvGraphicFramePr>
              <a:graphicFrameLocks noChangeAspect="1"/>
            </wp:cNvGraphicFramePr>
            <a:graphic>
              <a:graphicData uri="http://schemas.openxmlformats.org/drawingml/2006/picture">
                <pic:pic>
                  <pic:nvPicPr>
                    <pic:cNvPr id="0" name="fig_dfd1.png"/>
                    <pic:cNvPicPr/>
                  </pic:nvPicPr>
                  <pic:blipFill>
                    <a:blip r:embed="rId20"/>
                    <a:stretch>
                      <a:fillRect/>
                    </a:stretch>
                  </pic:blipFill>
                  <pic:spPr>
                    <a:xfrm>
                      <a:off x="0" y="0"/>
                      <a:ext cx="5280762" cy="548640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4.3: </w:t>
      </w:r>
      <w:r>
        <w:rPr>
          <w:rFonts w:ascii="Garamond" w:hAnsi="Garamond" w:cs="Garamond" w:eastAsia="Garamond"/>
          <w:b/>
          <w:sz w:val="24"/>
        </w:rPr>
        <w:t>Level 1 data flow diagram</w:t>
      </w:r>
    </w:p>
    <w:p>
      <w:pPr>
        <w:keepNext/>
        <w:spacing w:before="240" w:after="40" w:line="360" w:lineRule="auto"/>
        <w:jc w:val="left"/>
      </w:pPr>
      <w:r>
        <w:rPr>
          <w:rFonts w:ascii="Times New Roman" w:hAnsi="Times New Roman" w:cs="Times New Roman" w:eastAsia="Times New Roman"/>
          <w:b/>
          <w:sz w:val="28"/>
        </w:rPr>
        <w:t>4.5 UML Diagrams</w:t>
      </w:r>
    </w:p>
    <w:p>
      <w:pPr>
        <w:keepNext w:val="0"/>
        <w:spacing w:before="0" w:after="0" w:line="360" w:lineRule="auto"/>
        <w:ind w:firstLine="0"/>
        <w:jc w:val="both"/>
      </w:pPr>
      <w:r>
        <w:rPr>
          <w:rFonts w:ascii="Times New Roman" w:hAnsi="Times New Roman" w:cs="Times New Roman" w:eastAsia="Times New Roman"/>
          <w:b w:val="0"/>
          <w:i w:val="0"/>
          <w:sz w:val="24"/>
        </w:rPr>
        <w:t>UML diagrams describe the system's functionality, interactions and internal structure. Five diagrams are presented: use case, sequence, activity, class and state diagrams.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Use case diagram (Figure 4.4):</w:t>
      </w:r>
      <w:r>
        <w:rPr>
          <w:rFonts w:ascii="Times New Roman" w:hAnsi="Times New Roman" w:cs="Times New Roman" w:eastAsia="Times New Roman"/>
          <w:b w:val="0"/>
          <w:i w:val="0"/>
          <w:sz w:val="24"/>
        </w:rPr>
        <w:t xml:space="preserve"> shows the four roles and what each may do. Each role inherits the use cases of the role below it: a technician can do everything a viewer can, a maintenance manager everything a technician can, and the administrator everything.</w:t>
      </w:r>
    </w:p>
    <w:p>
      <w:pPr>
        <w:keepNext/>
        <w:spacing w:before="120" w:after="40" w:line="240" w:lineRule="auto"/>
        <w:jc w:val="center"/>
      </w:pPr>
      <w:r>
        <w:drawing>
          <wp:inline xmlns:a="http://schemas.openxmlformats.org/drawingml/2006/main" xmlns:pic="http://schemas.openxmlformats.org/drawingml/2006/picture">
            <wp:extent cx="5223703" cy="5120640"/>
            <wp:docPr id="6" name="Picture 6"/>
            <wp:cNvGraphicFramePr>
              <a:graphicFrameLocks noChangeAspect="1"/>
            </wp:cNvGraphicFramePr>
            <a:graphic>
              <a:graphicData uri="http://schemas.openxmlformats.org/drawingml/2006/picture">
                <pic:pic>
                  <pic:nvPicPr>
                    <pic:cNvPr id="0" name="fig_usecase.png"/>
                    <pic:cNvPicPr/>
                  </pic:nvPicPr>
                  <pic:blipFill>
                    <a:blip r:embed="rId21"/>
                    <a:stretch>
                      <a:fillRect/>
                    </a:stretch>
                  </pic:blipFill>
                  <pic:spPr>
                    <a:xfrm>
                      <a:off x="0" y="0"/>
                      <a:ext cx="5223703" cy="512064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4.4: </w:t>
      </w:r>
      <w:r>
        <w:rPr>
          <w:rFonts w:ascii="Garamond" w:hAnsi="Garamond" w:cs="Garamond" w:eastAsia="Garamond"/>
          <w:b/>
          <w:sz w:val="24"/>
        </w:rPr>
        <w:t>Use case diagram with the role hierarchy</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Sequence diagram (Figure 4.5):</w:t>
      </w:r>
      <w:r>
        <w:rPr>
          <w:rFonts w:ascii="Times New Roman" w:hAnsi="Times New Roman" w:cs="Times New Roman" w:eastAsia="Times New Roman"/>
          <w:b w:val="0"/>
          <w:i w:val="0"/>
          <w:sz w:val="24"/>
        </w:rPr>
        <w:t xml:space="preserve"> shows the messages exchanged when a user asks a question, including the alternative path in which a detected conflict is answered by the backend without calling the model.</w:t>
      </w:r>
    </w:p>
    <w:p>
      <w:pPr>
        <w:keepNext/>
        <w:spacing w:before="120" w:after="40" w:line="240" w:lineRule="auto"/>
        <w:jc w:val="center"/>
      </w:pPr>
      <w:r>
        <w:drawing>
          <wp:inline xmlns:a="http://schemas.openxmlformats.org/drawingml/2006/main" xmlns:pic="http://schemas.openxmlformats.org/drawingml/2006/picture">
            <wp:extent cx="5416560" cy="6583680"/>
            <wp:docPr id="7" name="Picture 7"/>
            <wp:cNvGraphicFramePr>
              <a:graphicFrameLocks noChangeAspect="1"/>
            </wp:cNvGraphicFramePr>
            <a:graphic>
              <a:graphicData uri="http://schemas.openxmlformats.org/drawingml/2006/picture">
                <pic:pic>
                  <pic:nvPicPr>
                    <pic:cNvPr id="0" name="fig_sequence.png"/>
                    <pic:cNvPicPr/>
                  </pic:nvPicPr>
                  <pic:blipFill>
                    <a:blip r:embed="rId22"/>
                    <a:stretch>
                      <a:fillRect/>
                    </a:stretch>
                  </pic:blipFill>
                  <pic:spPr>
                    <a:xfrm>
                      <a:off x="0" y="0"/>
                      <a:ext cx="5416560" cy="658368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4.5: </w:t>
      </w:r>
      <w:r>
        <w:rPr>
          <w:rFonts w:ascii="Garamond" w:hAnsi="Garamond" w:cs="Garamond" w:eastAsia="Garamond"/>
          <w:b/>
          <w:sz w:val="24"/>
        </w:rPr>
        <w:t>Sequence diagram of answering a question</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Activity diagram (Figure 4.6):</w:t>
      </w:r>
      <w:r>
        <w:rPr>
          <w:rFonts w:ascii="Times New Roman" w:hAnsi="Times New Roman" w:cs="Times New Roman" w:eastAsia="Times New Roman"/>
          <w:b w:val="0"/>
          <w:i w:val="0"/>
          <w:sz w:val="24"/>
        </w:rPr>
        <w:t xml:space="preserve"> shows document ingestion from upload to the </w:t>
      </w:r>
      <w:r>
        <w:rPr>
          <w:rFonts w:ascii="Times New Roman" w:hAnsi="Times New Roman" w:cs="Times New Roman" w:eastAsia="Times New Roman"/>
          <w:b w:val="0"/>
          <w:i/>
          <w:sz w:val="24"/>
        </w:rPr>
        <w:t>ready</w:t>
      </w:r>
      <w:r>
        <w:rPr>
          <w:rFonts w:ascii="Times New Roman" w:hAnsi="Times New Roman" w:cs="Times New Roman" w:eastAsia="Times New Roman"/>
          <w:b w:val="0"/>
          <w:i w:val="0"/>
          <w:sz w:val="24"/>
        </w:rPr>
        <w:t xml:space="preserve"> status, with the points at which a file is rejected or marked </w:t>
      </w:r>
      <w:r>
        <w:rPr>
          <w:rFonts w:ascii="Times New Roman" w:hAnsi="Times New Roman" w:cs="Times New Roman" w:eastAsia="Times New Roman"/>
          <w:b w:val="0"/>
          <w:i/>
          <w:sz w:val="24"/>
        </w:rPr>
        <w:t>failed</w:t>
      </w:r>
      <w:r>
        <w:rPr>
          <w:rFonts w:ascii="Times New Roman" w:hAnsi="Times New Roman" w:cs="Times New Roman" w:eastAsia="Times New Roman"/>
          <w:b w:val="0"/>
          <w:i w:val="0"/>
          <w:sz w:val="24"/>
        </w:rPr>
        <w:t>.</w:t>
      </w:r>
    </w:p>
    <w:p>
      <w:pPr>
        <w:keepNext/>
        <w:spacing w:before="120" w:after="40" w:line="240" w:lineRule="auto"/>
        <w:jc w:val="center"/>
      </w:pPr>
      <w:r>
        <w:drawing>
          <wp:inline xmlns:a="http://schemas.openxmlformats.org/drawingml/2006/main" xmlns:pic="http://schemas.openxmlformats.org/drawingml/2006/picture">
            <wp:extent cx="5165037" cy="6583679"/>
            <wp:docPr id="8" name="Picture 8"/>
            <wp:cNvGraphicFramePr>
              <a:graphicFrameLocks noChangeAspect="1"/>
            </wp:cNvGraphicFramePr>
            <a:graphic>
              <a:graphicData uri="http://schemas.openxmlformats.org/drawingml/2006/picture">
                <pic:pic>
                  <pic:nvPicPr>
                    <pic:cNvPr id="0" name="fig_activity.png"/>
                    <pic:cNvPicPr/>
                  </pic:nvPicPr>
                  <pic:blipFill>
                    <a:blip r:embed="rId23"/>
                    <a:stretch>
                      <a:fillRect/>
                    </a:stretch>
                  </pic:blipFill>
                  <pic:spPr>
                    <a:xfrm>
                      <a:off x="0" y="0"/>
                      <a:ext cx="5165037" cy="6583679"/>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4.6: </w:t>
      </w:r>
      <w:r>
        <w:rPr>
          <w:rFonts w:ascii="Garamond" w:hAnsi="Garamond" w:cs="Garamond" w:eastAsia="Garamond"/>
          <w:b/>
          <w:sz w:val="24"/>
        </w:rPr>
        <w:t>Activity diagram of document ingestion</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Class (data model) diagram (Figure 4.7):</w:t>
      </w:r>
      <w:r>
        <w:rPr>
          <w:rFonts w:ascii="Times New Roman" w:hAnsi="Times New Roman" w:cs="Times New Roman" w:eastAsia="Times New Roman"/>
          <w:b w:val="0"/>
          <w:i w:val="0"/>
          <w:sz w:val="24"/>
        </w:rPr>
        <w:t xml:space="preserve"> shows the main collections and their relationships. Every MongoDB record and every ChromaDB chunk carries </w:t>
      </w:r>
      <w:r>
        <w:rPr>
          <w:rFonts w:ascii="Times New Roman" w:hAnsi="Times New Roman" w:cs="Times New Roman" w:eastAsia="Times New Roman"/>
          <w:b w:val="0"/>
          <w:i/>
          <w:sz w:val="24"/>
        </w:rPr>
        <w:t>organization_id</w:t>
      </w:r>
      <w:r>
        <w:rPr>
          <w:rFonts w:ascii="Times New Roman" w:hAnsi="Times New Roman" w:cs="Times New Roman" w:eastAsia="Times New Roman"/>
          <w:b w:val="0"/>
          <w:i w:val="0"/>
          <w:sz w:val="24"/>
        </w:rPr>
        <w:t>.</w:t>
      </w:r>
    </w:p>
    <w:p>
      <w:pPr>
        <w:keepNext/>
        <w:spacing w:before="120" w:after="40" w:line="240" w:lineRule="auto"/>
        <w:jc w:val="center"/>
      </w:pPr>
      <w:r>
        <w:drawing>
          <wp:inline xmlns:a="http://schemas.openxmlformats.org/drawingml/2006/main" xmlns:pic="http://schemas.openxmlformats.org/drawingml/2006/picture">
            <wp:extent cx="5641848" cy="5861546"/>
            <wp:docPr id="9" name="Picture 9"/>
            <wp:cNvGraphicFramePr>
              <a:graphicFrameLocks noChangeAspect="1"/>
            </wp:cNvGraphicFramePr>
            <a:graphic>
              <a:graphicData uri="http://schemas.openxmlformats.org/drawingml/2006/picture">
                <pic:pic>
                  <pic:nvPicPr>
                    <pic:cNvPr id="0" name="fig_class.png"/>
                    <pic:cNvPicPr/>
                  </pic:nvPicPr>
                  <pic:blipFill>
                    <a:blip r:embed="rId24"/>
                    <a:stretch>
                      <a:fillRect/>
                    </a:stretch>
                  </pic:blipFill>
                  <pic:spPr>
                    <a:xfrm>
                      <a:off x="0" y="0"/>
                      <a:ext cx="5641848" cy="5861546"/>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4.7: </w:t>
      </w:r>
      <w:r>
        <w:rPr>
          <w:rFonts w:ascii="Garamond" w:hAnsi="Garamond" w:cs="Garamond" w:eastAsia="Garamond"/>
          <w:b/>
          <w:sz w:val="24"/>
        </w:rPr>
        <w:t>Class diagram of the data model</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State diagram (Figure 4.8):</w:t>
      </w:r>
      <w:r>
        <w:rPr>
          <w:rFonts w:ascii="Times New Roman" w:hAnsi="Times New Roman" w:cs="Times New Roman" w:eastAsia="Times New Roman"/>
          <w:b w:val="0"/>
          <w:i w:val="0"/>
          <w:sz w:val="24"/>
        </w:rPr>
        <w:t xml:space="preserve"> shows the life cycle of a work order. Each transition requires a specific permission; the author of a work order cannot approve it unless the administrator allows it (marked *).</w:t>
      </w:r>
    </w:p>
    <w:p>
      <w:pPr>
        <w:keepNext/>
        <w:spacing w:before="120" w:after="40" w:line="240" w:lineRule="auto"/>
        <w:jc w:val="center"/>
      </w:pPr>
      <w:r>
        <w:drawing>
          <wp:inline xmlns:a="http://schemas.openxmlformats.org/drawingml/2006/main" xmlns:pic="http://schemas.openxmlformats.org/drawingml/2006/picture">
            <wp:extent cx="5641848" cy="3315977"/>
            <wp:docPr id="10" name="Picture 10"/>
            <wp:cNvGraphicFramePr>
              <a:graphicFrameLocks noChangeAspect="1"/>
            </wp:cNvGraphicFramePr>
            <a:graphic>
              <a:graphicData uri="http://schemas.openxmlformats.org/drawingml/2006/picture">
                <pic:pic>
                  <pic:nvPicPr>
                    <pic:cNvPr id="0" name="fig_states.png"/>
                    <pic:cNvPicPr/>
                  </pic:nvPicPr>
                  <pic:blipFill>
                    <a:blip r:embed="rId25"/>
                    <a:stretch>
                      <a:fillRect/>
                    </a:stretch>
                  </pic:blipFill>
                  <pic:spPr>
                    <a:xfrm>
                      <a:off x="0" y="0"/>
                      <a:ext cx="5641848" cy="3315977"/>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4.8: </w:t>
      </w:r>
      <w:r>
        <w:rPr>
          <w:rFonts w:ascii="Garamond" w:hAnsi="Garamond" w:cs="Garamond" w:eastAsia="Garamond"/>
          <w:b/>
          <w:sz w:val="24"/>
        </w:rPr>
        <w:t>State diagram of the work-order life cycle</w:t>
      </w:r>
    </w:p>
    <w:p>
      <w:pPr>
        <w:keepNext/>
        <w:pageBreakBefore/>
        <w:spacing w:before="0" w:after="0" w:line="480" w:lineRule="auto"/>
        <w:jc w:val="center"/>
      </w:pPr>
      <w:r>
        <w:rPr>
          <w:rFonts w:ascii="Times New Roman" w:hAnsi="Times New Roman" w:cs="Times New Roman" w:eastAsia="Times New Roman"/>
          <w:b/>
          <w:sz w:val="40"/>
        </w:rPr>
        <w:t>Chapter 5</w:t>
      </w:r>
    </w:p>
    <w:p>
      <w:pPr>
        <w:keepNext/>
        <w:spacing w:before="0" w:after="120" w:line="480" w:lineRule="auto"/>
        <w:jc w:val="center"/>
      </w:pPr>
      <w:r>
        <w:rPr>
          <w:rFonts w:ascii="Times New Roman" w:hAnsi="Times New Roman" w:cs="Times New Roman" w:eastAsia="Times New Roman"/>
          <w:b/>
          <w:sz w:val="40"/>
        </w:rPr>
        <w:t>Coding and Implementation</w:t>
      </w:r>
    </w:p>
    <w:p>
      <w:pPr>
        <w:keepNext w:val="0"/>
        <w:spacing w:before="0" w:after="0" w:line="360" w:lineRule="auto"/>
        <w:ind w:firstLine="0"/>
        <w:jc w:val="both"/>
      </w:pPr>
      <w:r>
        <w:rPr>
          <w:rFonts w:ascii="Times New Roman" w:hAnsi="Times New Roman" w:cs="Times New Roman" w:eastAsia="Times New Roman"/>
          <w:b w:val="0"/>
          <w:i w:val="0"/>
          <w:sz w:val="24"/>
        </w:rPr>
        <w:t xml:space="preserve">The system was implemented in Python (backend, about 4,800 lines in </w:t>
      </w:r>
      <w:r>
        <w:rPr>
          <w:rFonts w:ascii="Times New Roman" w:hAnsi="Times New Roman" w:cs="Times New Roman" w:eastAsia="Times New Roman"/>
          <w:b w:val="0"/>
          <w:i/>
          <w:sz w:val="24"/>
        </w:rPr>
        <w:t>backend/app</w:t>
      </w:r>
      <w:r>
        <w:rPr>
          <w:rFonts w:ascii="Times New Roman" w:hAnsi="Times New Roman" w:cs="Times New Roman" w:eastAsia="Times New Roman"/>
          <w:b w:val="0"/>
          <w:i w:val="0"/>
          <w:sz w:val="24"/>
        </w:rPr>
        <w:t>) and JavaScript (frontend, about 3,400 lines including HTML and CSS), with about 2,500 lines of automated tests and 800 lines of evaluation and seeding scripts. This chapter describes the algorithms, the modules, the tools used and the deployment.</w:t>
      </w:r>
    </w:p>
    <w:p>
      <w:pPr>
        <w:keepNext/>
        <w:spacing w:before="240" w:after="40" w:line="360" w:lineRule="auto"/>
        <w:jc w:val="left"/>
      </w:pPr>
      <w:r>
        <w:rPr>
          <w:rFonts w:ascii="Times New Roman" w:hAnsi="Times New Roman" w:cs="Times New Roman" w:eastAsia="Times New Roman"/>
          <w:b/>
          <w:sz w:val="28"/>
        </w:rPr>
        <w:t>5.1 Algorithms / Steps</w:t>
      </w:r>
    </w:p>
    <w:p>
      <w:pPr>
        <w:keepNext/>
        <w:spacing w:before="240" w:after="0" w:line="360" w:lineRule="auto"/>
        <w:jc w:val="left"/>
      </w:pPr>
      <w:r>
        <w:rPr>
          <w:rFonts w:ascii="Times New Roman" w:hAnsi="Times New Roman" w:cs="Times New Roman" w:eastAsia="Times New Roman"/>
          <w:b/>
          <w:i w:val="0"/>
          <w:sz w:val="24"/>
        </w:rPr>
        <w:t>5.1.1 Document Ingestion</w:t>
      </w:r>
    </w:p>
    <w:p>
      <w:pPr>
        <w:keepNext w:val="0"/>
        <w:spacing w:before="0" w:after="0" w:line="360" w:lineRule="auto"/>
        <w:ind w:firstLine="0"/>
        <w:jc w:val="both"/>
      </w:pPr>
      <w:r>
        <w:rPr>
          <w:rFonts w:ascii="Times New Roman" w:hAnsi="Times New Roman" w:cs="Times New Roman" w:eastAsia="Times New Roman"/>
          <w:b w:val="0"/>
          <w:i w:val="0"/>
          <w:sz w:val="24"/>
        </w:rPr>
        <w:t xml:space="preserve">An upload is first validated: the extension must be one of seven allowed types, the file must not be empty or larger than the configured limit (10 MB), and its content must match its extension — a PDF must start with </w:t>
      </w:r>
      <w:r>
        <w:rPr>
          <w:rFonts w:ascii="Times New Roman" w:hAnsi="Times New Roman" w:cs="Times New Roman" w:eastAsia="Times New Roman"/>
          <w:b w:val="0"/>
          <w:i/>
          <w:sz w:val="24"/>
        </w:rPr>
        <w:t>%PDF-</w:t>
      </w:r>
      <w:r>
        <w:rPr>
          <w:rFonts w:ascii="Times New Roman" w:hAnsi="Times New Roman" w:cs="Times New Roman" w:eastAsia="Times New Roman"/>
          <w:b w:val="0"/>
          <w:i w:val="0"/>
          <w:sz w:val="24"/>
        </w:rPr>
        <w:t xml:space="preserve"> and an Office file must be a ZIP archive containing its characteristic part. The original is stored privately with its SHA-256 hash, a document record is created with status </w:t>
      </w:r>
      <w:r>
        <w:rPr>
          <w:rFonts w:ascii="Times New Roman" w:hAnsi="Times New Roman" w:cs="Times New Roman" w:eastAsia="Times New Roman"/>
          <w:b w:val="0"/>
          <w:i/>
          <w:sz w:val="24"/>
        </w:rPr>
        <w:t>queued</w:t>
      </w:r>
      <w:r>
        <w:rPr>
          <w:rFonts w:ascii="Times New Roman" w:hAnsi="Times New Roman" w:cs="Times New Roman" w:eastAsia="Times New Roman"/>
          <w:b w:val="0"/>
          <w:i w:val="0"/>
          <w:sz w:val="24"/>
        </w:rPr>
        <w:t>, and processing continues in a background task:</w:t>
      </w:r>
    </w:p>
    <w:tbl>
      <w:tblPr>
        <w:tblStyle w:val="TableGrid"/>
        <w:tblW w:type="auto" w:w="0"/>
        <w:jc w:val="center"/>
        <w:tblLayout w:type="fixed"/>
        <w:tblLook w:firstColumn="1" w:firstRow="1" w:lastColumn="0" w:lastRow="0" w:noHBand="0" w:noVBand="1" w:val="04A0"/>
        <w:tblLayout w:type="fixed"/>
      </w:tblPr>
      <w:tblGrid>
        <w:gridCol w:w="8596"/>
      </w:tblGrid>
      <w:tr>
        <w:trPr>
          <w:cantSplit w:val="true"/>
        </w:trPr>
        <w:tc>
          <w:tcPr>
            <w:tcW w:type="dxa" w:w="8597"/>
            <w:shd w:val="clear" w:color="auto" w:fill="F5F5F5"/>
          </w:tcPr>
          <w:p>
            <w:pPr>
              <w:keepNext w:val="0"/>
              <w:spacing w:before="80" w:after="0" w:line="240" w:lineRule="auto"/>
              <w:jc w:val="left"/>
            </w:pPr>
            <w:r/>
            <w:r>
              <w:rPr>
                <w:rFonts w:ascii="Courier New" w:hAnsi="Courier New" w:cs="Courier New" w:eastAsia="Courier New"/>
                <w:sz w:val="16"/>
              </w:rPr>
              <w:t>Algorithm 1  Ingest(document)</w:t>
            </w:r>
          </w:p>
          <w:p>
            <w:pPr>
              <w:keepNext w:val="0"/>
              <w:spacing w:before="0" w:after="0" w:line="240" w:lineRule="auto"/>
              <w:jc w:val="left"/>
            </w:pPr>
            <w:r>
              <w:rPr>
                <w:rFonts w:ascii="Courier New" w:hAnsi="Courier New" w:cs="Courier New" w:eastAsia="Courier New"/>
                <w:sz w:val="16"/>
              </w:rPr>
              <w:t xml:space="preserve">  text_units &lt;- []</w:t>
            </w:r>
          </w:p>
          <w:p>
            <w:pPr>
              <w:keepNext w:val="0"/>
              <w:spacing w:before="0" w:after="0" w:line="240" w:lineRule="auto"/>
              <w:jc w:val="left"/>
            </w:pPr>
            <w:r>
              <w:rPr>
                <w:rFonts w:ascii="Courier New" w:hAnsi="Courier New" w:cs="Courier New" w:eastAsia="Courier New"/>
                <w:sz w:val="16"/>
              </w:rPr>
              <w:t xml:space="preserve">  if type = PDF  : for each page p  : text_units += (clean(text(p)), page = p)</w:t>
            </w:r>
          </w:p>
          <w:p>
            <w:pPr>
              <w:keepNext w:val="0"/>
              <w:spacing w:before="0" w:after="0" w:line="240" w:lineRule="auto"/>
              <w:jc w:val="left"/>
            </w:pPr>
            <w:r>
              <w:rPr>
                <w:rFonts w:ascii="Courier New" w:hAnsi="Courier New" w:cs="Courier New" w:eastAsia="Courier New"/>
                <w:sz w:val="16"/>
              </w:rPr>
              <w:t xml:space="preserve">  if type = PPTX : for each slide s : text_units += (clean(text(s)), page = s)</w:t>
            </w:r>
          </w:p>
          <w:p>
            <w:pPr>
              <w:keepNext w:val="0"/>
              <w:spacing w:before="0" w:after="0" w:line="240" w:lineRule="auto"/>
              <w:jc w:val="left"/>
            </w:pPr>
            <w:r>
              <w:rPr>
                <w:rFonts w:ascii="Courier New" w:hAnsi="Courier New" w:cs="Courier New" w:eastAsia="Courier New"/>
                <w:sz w:val="16"/>
              </w:rPr>
              <w:t xml:space="preserve">  if type = DOCX : group paragraphs under the nearest heading (section = heading)</w:t>
            </w:r>
          </w:p>
          <w:p>
            <w:pPr>
              <w:keepNext w:val="0"/>
              <w:spacing w:before="0" w:after="0" w:line="240" w:lineRule="auto"/>
              <w:jc w:val="left"/>
            </w:pPr>
            <w:r>
              <w:rPr>
                <w:rFonts w:ascii="Courier New" w:hAnsi="Courier New" w:cs="Courier New" w:eastAsia="Courier New"/>
                <w:sz w:val="16"/>
              </w:rPr>
              <w:t xml:space="preserve">  if type = XLSX/CSV : write each row as "column: value; ..."; keep rows in</w:t>
            </w:r>
          </w:p>
          <w:p>
            <w:pPr>
              <w:keepNext w:val="0"/>
              <w:spacing w:before="0" w:after="0" w:line="240" w:lineRule="auto"/>
              <w:jc w:val="left"/>
            </w:pPr>
            <w:r>
              <w:rPr>
                <w:rFonts w:ascii="Courier New" w:hAnsi="Courier New" w:cs="Courier New" w:eastAsia="Courier New"/>
                <w:sz w:val="16"/>
              </w:rPr>
              <w:t xml:space="preserve">                       groups of &lt;= 900 characters labelled "sheet S, rows a-b"</w:t>
            </w:r>
          </w:p>
          <w:p>
            <w:pPr>
              <w:keepNext w:val="0"/>
              <w:spacing w:before="0" w:after="0" w:line="240" w:lineRule="auto"/>
              <w:jc w:val="left"/>
            </w:pPr>
            <w:r>
              <w:rPr>
                <w:rFonts w:ascii="Courier New" w:hAnsi="Courier New" w:cs="Courier New" w:eastAsia="Courier New"/>
                <w:sz w:val="16"/>
              </w:rPr>
              <w:t xml:space="preserve">  if text_units is empty : status &lt;- failed ("no text found"); return</w:t>
            </w:r>
          </w:p>
          <w:p>
            <w:pPr>
              <w:keepNext w:val="0"/>
              <w:spacing w:before="0" w:after="0" w:line="240" w:lineRule="auto"/>
              <w:jc w:val="left"/>
            </w:pPr>
            <w:r>
              <w:rPr>
                <w:rFonts w:ascii="Courier New" w:hAnsi="Courier New" w:cs="Courier New" w:eastAsia="Courier New"/>
                <w:sz w:val="16"/>
              </w:rPr>
              <w:t xml:space="preserve">  chunks &lt;- RecursiveSplit(text_units, size = 1200, overlap = 200)</w:t>
            </w:r>
          </w:p>
          <w:p>
            <w:pPr>
              <w:keepNext w:val="0"/>
              <w:spacing w:before="0" w:after="0" w:line="240" w:lineRule="auto"/>
              <w:jc w:val="left"/>
            </w:pPr>
            <w:r>
              <w:rPr>
                <w:rFonts w:ascii="Courier New" w:hAnsi="Courier New" w:cs="Courier New" w:eastAsia="Courier New"/>
                <w:sz w:val="16"/>
              </w:rPr>
              <w:t xml:space="preserve">  vectors &lt;- GeminiEmbed(chunks, gemini-embedding-001, dim = 768, batch = 50)</w:t>
            </w:r>
          </w:p>
          <w:p>
            <w:pPr>
              <w:keepNext w:val="0"/>
              <w:spacing w:before="0" w:after="0" w:line="240" w:lineRule="auto"/>
              <w:jc w:val="left"/>
            </w:pPr>
            <w:r>
              <w:rPr>
                <w:rFonts w:ascii="Courier New" w:hAnsi="Courier New" w:cs="Courier New" w:eastAsia="Courier New"/>
                <w:sz w:val="16"/>
              </w:rPr>
              <w:t xml:space="preserve">  if embedding failed : status &lt;- failed (reason); return   # nothing stored</w:t>
            </w:r>
          </w:p>
          <w:p>
            <w:pPr>
              <w:keepNext w:val="0"/>
              <w:spacing w:before="0" w:after="0" w:line="240" w:lineRule="auto"/>
              <w:jc w:val="left"/>
            </w:pPr>
            <w:r>
              <w:rPr>
                <w:rFonts w:ascii="Courier New" w:hAnsi="Courier New" w:cs="Courier New" w:eastAsia="Courier New"/>
                <w:sz w:val="16"/>
              </w:rPr>
              <w:t xml:space="preserve">  delete old chunks; upsert chunks with ids "document_id:i" and metadata</w:t>
            </w:r>
          </w:p>
          <w:p>
            <w:pPr>
              <w:keepNext w:val="0"/>
              <w:spacing w:before="0" w:after="0" w:line="240" w:lineRule="auto"/>
              <w:jc w:val="left"/>
            </w:pPr>
            <w:r>
              <w:rPr>
                <w:rFonts w:ascii="Courier New" w:hAnsi="Courier New" w:cs="Courier New" w:eastAsia="Courier New"/>
                <w:sz w:val="16"/>
              </w:rPr>
              <w:t xml:space="preserve">       {organization_id, document_id, chunk_index, page, section}</w:t>
            </w:r>
          </w:p>
          <w:p>
            <w:pPr>
              <w:keepNext w:val="0"/>
              <w:spacing w:before="0" w:after="80" w:line="240" w:lineRule="auto"/>
              <w:jc w:val="left"/>
            </w:pPr>
            <w:r>
              <w:rPr>
                <w:rFonts w:ascii="Courier New" w:hAnsi="Courier New" w:cs="Courier New" w:eastAsia="Courier New"/>
                <w:sz w:val="16"/>
              </w:rPr>
              <w:t xml:space="preserve">  clear the BM25 cache of the organization ; status &lt;- ready</w:t>
            </w:r>
          </w:p>
        </w:tc>
      </w:tr>
    </w:tbl>
    <w:p>
      <w:pPr>
        <w:keepNext w:val="0"/>
        <w:spacing w:before="0" w:after="120" w:line="240" w:lineRule="auto"/>
      </w:pPr>
    </w:p>
    <w:p>
      <w:pPr>
        <w:keepNext w:val="0"/>
        <w:spacing w:before="0" w:after="0" w:line="360" w:lineRule="auto"/>
        <w:ind w:firstLine="567"/>
        <w:jc w:val="both"/>
      </w:pPr>
      <w:r>
        <w:rPr>
          <w:rFonts w:ascii="Times New Roman" w:hAnsi="Times New Roman" w:cs="Times New Roman" w:eastAsia="Times New Roman"/>
          <w:b w:val="0"/>
          <w:i w:val="0"/>
          <w:sz w:val="24"/>
        </w:rPr>
        <w:t>Embedding everything before deleting the old chunks means a failed reprocess leaves the previous index intact, and fixed chunk ids mean a document can be processed again without duplicates. A page or section is stored only when the parser actually knew it; it is never guessed later.</w:t>
      </w:r>
    </w:p>
    <w:p>
      <w:pPr>
        <w:keepNext/>
        <w:spacing w:before="240" w:after="0" w:line="360" w:lineRule="auto"/>
        <w:jc w:val="left"/>
      </w:pPr>
      <w:r>
        <w:rPr>
          <w:rFonts w:ascii="Times New Roman" w:hAnsi="Times New Roman" w:cs="Times New Roman" w:eastAsia="Times New Roman"/>
          <w:b/>
          <w:i w:val="0"/>
          <w:sz w:val="24"/>
        </w:rPr>
        <w:t>5.1.2 Hybrid Retrieval with Reciprocal Rank Fusion</w:t>
      </w:r>
    </w:p>
    <w:p>
      <w:pPr>
        <w:keepNext w:val="0"/>
        <w:spacing w:before="0" w:after="0" w:line="360" w:lineRule="auto"/>
        <w:ind w:firstLine="0"/>
        <w:jc w:val="both"/>
      </w:pPr>
      <w:r>
        <w:rPr>
          <w:rFonts w:ascii="Times New Roman" w:hAnsi="Times New Roman" w:cs="Times New Roman" w:eastAsia="Times New Roman"/>
          <w:b w:val="0"/>
          <w:i w:val="0"/>
          <w:sz w:val="24"/>
        </w:rPr>
        <w:t xml:space="preserve">For a question </w:t>
      </w:r>
      <w:r>
        <w:rPr>
          <w:rFonts w:ascii="Times New Roman" w:hAnsi="Times New Roman" w:cs="Times New Roman" w:eastAsia="Times New Roman"/>
          <w:b w:val="0"/>
          <w:i/>
          <w:sz w:val="24"/>
        </w:rPr>
        <w:t>q</w:t>
      </w:r>
      <w:r>
        <w:rPr>
          <w:rFonts w:ascii="Times New Roman" w:hAnsi="Times New Roman" w:cs="Times New Roman" w:eastAsia="Times New Roman"/>
          <w:b w:val="0"/>
          <w:i w:val="0"/>
          <w:sz w:val="24"/>
        </w:rPr>
        <w:t xml:space="preserve"> the system runs two independent rankings over the chunks of the user's organization (Figure 5.1). The dense ranking embeds </w:t>
      </w:r>
      <w:r>
        <w:rPr>
          <w:rFonts w:ascii="Times New Roman" w:hAnsi="Times New Roman" w:cs="Times New Roman" w:eastAsia="Times New Roman"/>
          <w:b w:val="0"/>
          <w:i/>
          <w:sz w:val="24"/>
        </w:rPr>
        <w:t>q</w:t>
      </w:r>
      <w:r>
        <w:rPr>
          <w:rFonts w:ascii="Times New Roman" w:hAnsi="Times New Roman" w:cs="Times New Roman" w:eastAsia="Times New Roman"/>
          <w:b w:val="0"/>
          <w:i w:val="0"/>
          <w:sz w:val="24"/>
        </w:rPr>
        <w:t xml:space="preserve"> (task type RETRIEVAL_QUERY) and queries ChromaDB for the 20 nearest chunks by cosine similarity. The sparse ranking tokenises </w:t>
      </w:r>
      <w:r>
        <w:rPr>
          <w:rFonts w:ascii="Times New Roman" w:hAnsi="Times New Roman" w:cs="Times New Roman" w:eastAsia="Times New Roman"/>
          <w:b w:val="0"/>
          <w:i/>
          <w:sz w:val="24"/>
        </w:rPr>
        <w:t>q</w:t>
      </w:r>
      <w:r>
        <w:rPr>
          <w:rFonts w:ascii="Times New Roman" w:hAnsi="Times New Roman" w:cs="Times New Roman" w:eastAsia="Times New Roman"/>
          <w:b w:val="0"/>
          <w:i w:val="0"/>
          <w:sz w:val="24"/>
        </w:rPr>
        <w:t xml:space="preserve"> — lower-casing, removing stop words, and indexing joined codes such as </w:t>
      </w:r>
      <w:r>
        <w:rPr>
          <w:rFonts w:ascii="Times New Roman" w:hAnsi="Times New Roman" w:cs="Times New Roman" w:eastAsia="Times New Roman"/>
          <w:b w:val="0"/>
          <w:i/>
          <w:sz w:val="24"/>
        </w:rPr>
        <w:t>E-204</w:t>
      </w:r>
      <w:r>
        <w:rPr>
          <w:rFonts w:ascii="Times New Roman" w:hAnsi="Times New Roman" w:cs="Times New Roman" w:eastAsia="Times New Roman"/>
          <w:b w:val="0"/>
          <w:i w:val="0"/>
          <w:sz w:val="24"/>
        </w:rPr>
        <w:t xml:space="preserve"> also as </w:t>
      </w:r>
      <w:r>
        <w:rPr>
          <w:rFonts w:ascii="Times New Roman" w:hAnsi="Times New Roman" w:cs="Times New Roman" w:eastAsia="Times New Roman"/>
          <w:b w:val="0"/>
          <w:i/>
          <w:sz w:val="24"/>
        </w:rPr>
        <w:t>E204</w:t>
      </w:r>
      <w:r>
        <w:rPr>
          <w:rFonts w:ascii="Times New Roman" w:hAnsi="Times New Roman" w:cs="Times New Roman" w:eastAsia="Times New Roman"/>
          <w:b w:val="0"/>
          <w:i w:val="0"/>
          <w:sz w:val="24"/>
        </w:rPr>
        <w:t xml:space="preserve"> — and scores each chunk </w:t>
      </w:r>
      <w:r>
        <w:rPr>
          <w:rFonts w:ascii="Times New Roman" w:hAnsi="Times New Roman" w:cs="Times New Roman" w:eastAsia="Times New Roman"/>
          <w:b w:val="0"/>
          <w:i/>
          <w:sz w:val="24"/>
        </w:rPr>
        <w:t>d</w:t>
      </w:r>
      <w:r>
        <w:rPr>
          <w:rFonts w:ascii="Times New Roman" w:hAnsi="Times New Roman" w:cs="Times New Roman" w:eastAsia="Times New Roman"/>
          <w:b w:val="0"/>
          <w:i w:val="0"/>
          <w:sz w:val="24"/>
        </w:rPr>
        <w:t xml:space="preserve"> with BM25:</w:t>
      </w:r>
    </w:p>
    <w:p>
      <w:pPr>
        <w:keepNext w:val="0"/>
        <w:spacing w:before="0" w:after="0" w:line="360" w:lineRule="auto"/>
        <w:ind w:firstLine="567"/>
        <w:jc w:val="both"/>
      </w:pPr>
      <w:r>
        <w:rPr>
          <w:rFonts w:ascii="Times New Roman" w:hAnsi="Times New Roman" w:cs="Times New Roman" w:eastAsia="Times New Roman"/>
          <w:b w:val="0"/>
          <w:i w:val="0"/>
          <w:sz w:val="24"/>
        </w:rPr>
        <w:t>BM25(q, d) = Σ_t IDF(t) · f(t,d)·(k1 + 1) / ( f(t,d) + k1·(1 − b + b·|d| / avgdl) ),   IDF(t) = ln(1 + (N − n_t + 0.5)/(n_t + 0.5))</w:t>
      </w:r>
    </w:p>
    <w:p>
      <w:pPr>
        <w:keepNext w:val="0"/>
        <w:spacing w:before="0" w:after="0" w:line="360" w:lineRule="auto"/>
        <w:ind w:firstLine="567"/>
        <w:jc w:val="both"/>
      </w:pPr>
      <w:r>
        <w:rPr>
          <w:rFonts w:ascii="Times New Roman" w:hAnsi="Times New Roman" w:cs="Times New Roman" w:eastAsia="Times New Roman"/>
          <w:b w:val="0"/>
          <w:i w:val="0"/>
          <w:sz w:val="24"/>
        </w:rPr>
        <w:t xml:space="preserve">with k1 = 1.5 and b = 0.75, where f(t,d) is the frequency of term t in chunk d, |d| its length, avgdl the average length, N the number of chunks and n_t the number of chunks containing t. Japanese and Chinese text, written without spaces, is indexed as overlapping character pairs. The two top-20 lists are merged by Reciprocal Rank Fusion, score(c) = Σ 1/(60 + rank_i(c)), and the best k = 6 chunks are kept. A chunk is accepted as evidence only if its document still exists and is </w:t>
      </w:r>
      <w:r>
        <w:rPr>
          <w:rFonts w:ascii="Times New Roman" w:hAnsi="Times New Roman" w:cs="Times New Roman" w:eastAsia="Times New Roman"/>
          <w:b w:val="0"/>
          <w:i/>
          <w:sz w:val="24"/>
        </w:rPr>
        <w:t>ready</w:t>
      </w:r>
      <w:r>
        <w:rPr>
          <w:rFonts w:ascii="Times New Roman" w:hAnsi="Times New Roman" w:cs="Times New Roman" w:eastAsia="Times New Roman"/>
          <w:b w:val="0"/>
          <w:i w:val="0"/>
          <w:sz w:val="24"/>
        </w:rPr>
        <w:t>; breakdown records of the asset named in the question (up to 5) are added, and all evidence is numbered [1] … [n].</w:t>
      </w:r>
    </w:p>
    <w:p>
      <w:pPr>
        <w:keepNext/>
        <w:spacing w:before="120" w:after="40" w:line="240" w:lineRule="auto"/>
        <w:jc w:val="center"/>
      </w:pPr>
      <w:r>
        <w:drawing>
          <wp:inline xmlns:a="http://schemas.openxmlformats.org/drawingml/2006/main" xmlns:pic="http://schemas.openxmlformats.org/drawingml/2006/picture">
            <wp:extent cx="4612241" cy="3977639"/>
            <wp:docPr id="11" name="Picture 11"/>
            <wp:cNvGraphicFramePr>
              <a:graphicFrameLocks noChangeAspect="1"/>
            </wp:cNvGraphicFramePr>
            <a:graphic>
              <a:graphicData uri="http://schemas.openxmlformats.org/drawingml/2006/picture">
                <pic:pic>
                  <pic:nvPicPr>
                    <pic:cNvPr id="0" name="fig_retrieval.png"/>
                    <pic:cNvPicPr/>
                  </pic:nvPicPr>
                  <pic:blipFill>
                    <a:blip r:embed="rId26"/>
                    <a:stretch>
                      <a:fillRect/>
                    </a:stretch>
                  </pic:blipFill>
                  <pic:spPr>
                    <a:xfrm>
                      <a:off x="0" y="0"/>
                      <a:ext cx="4612241" cy="3977639"/>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5.1: </w:t>
      </w:r>
      <w:r>
        <w:rPr>
          <w:rFonts w:ascii="Garamond" w:hAnsi="Garamond" w:cs="Garamond" w:eastAsia="Garamond"/>
          <w:b/>
          <w:sz w:val="24"/>
        </w:rPr>
        <w:t>Hybrid retrieval: dense and sparse rankings fused by RRF</w:t>
      </w:r>
    </w:p>
    <w:p>
      <w:pPr>
        <w:keepNext/>
        <w:spacing w:before="240" w:after="0" w:line="360" w:lineRule="auto"/>
        <w:jc w:val="left"/>
      </w:pPr>
      <w:r>
        <w:rPr>
          <w:rFonts w:ascii="Times New Roman" w:hAnsi="Times New Roman" w:cs="Times New Roman" w:eastAsia="Times New Roman"/>
          <w:b/>
          <w:i w:val="0"/>
          <w:sz w:val="24"/>
        </w:rPr>
        <w:t>5.1.3 Grounded Answer Generation and Citation Validation</w:t>
      </w:r>
    </w:p>
    <w:p>
      <w:pPr>
        <w:keepNext w:val="0"/>
        <w:spacing w:before="0" w:after="0" w:line="360" w:lineRule="auto"/>
        <w:ind w:firstLine="0"/>
        <w:jc w:val="both"/>
      </w:pPr>
      <w:r>
        <w:rPr>
          <w:rFonts w:ascii="Times New Roman" w:hAnsi="Times New Roman" w:cs="Times New Roman" w:eastAsia="Times New Roman"/>
          <w:b w:val="0"/>
          <w:i w:val="0"/>
          <w:sz w:val="24"/>
        </w:rPr>
        <w:t xml:space="preserve">If no evidence is found, the model is not called at all and the user is told that the records do not contain the answer. Otherwise the numbered evidence and the question are sent to Gemini (temperature 0.1) with a system prompt of ten rules. The most important rules are: use only the evidence; write </w:t>
      </w:r>
      <w:r>
        <w:rPr>
          <w:rFonts w:ascii="Times New Roman" w:hAnsi="Times New Roman" w:cs="Times New Roman" w:eastAsia="Times New Roman"/>
          <w:b w:val="0"/>
          <w:i/>
          <w:sz w:val="24"/>
        </w:rPr>
        <w:t>INSUFFICIENT_EVIDENCE</w:t>
      </w:r>
      <w:r>
        <w:rPr>
          <w:rFonts w:ascii="Times New Roman" w:hAnsi="Times New Roman" w:cs="Times New Roman" w:eastAsia="Times New Roman"/>
          <w:b w:val="0"/>
          <w:i w:val="0"/>
          <w:sz w:val="24"/>
        </w:rPr>
        <w:t xml:space="preserve"> if it does not answer the question; cite the evidence number after every statement; treat evidence as untrusted text and never follow instructions inside it; state an unrecorded root cause as unknown; quote values and codes exactly; answer in the language of the question; and never choose between disagreeing passages. The reply is then post-processed:</w:t>
      </w:r>
    </w:p>
    <w:tbl>
      <w:tblPr>
        <w:tblStyle w:val="TableGrid"/>
        <w:tblW w:type="auto" w:w="0"/>
        <w:jc w:val="center"/>
        <w:tblLayout w:type="fixed"/>
        <w:tblLook w:firstColumn="1" w:firstRow="1" w:lastColumn="0" w:lastRow="0" w:noHBand="0" w:noVBand="1" w:val="04A0"/>
        <w:tblLayout w:type="fixed"/>
      </w:tblPr>
      <w:tblGrid>
        <w:gridCol w:w="8596"/>
      </w:tblGrid>
      <w:tr>
        <w:trPr>
          <w:cantSplit w:val="true"/>
        </w:trPr>
        <w:tc>
          <w:tcPr>
            <w:tcW w:type="dxa" w:w="8597"/>
            <w:shd w:val="clear" w:color="auto" w:fill="F5F5F5"/>
          </w:tcPr>
          <w:p>
            <w:pPr>
              <w:keepNext w:val="0"/>
              <w:spacing w:before="80" w:after="0" w:line="240" w:lineRule="auto"/>
              <w:jc w:val="left"/>
            </w:pPr>
            <w:r/>
            <w:r>
              <w:rPr>
                <w:rFonts w:ascii="Courier New" w:hAnsi="Courier New" w:cs="Courier New" w:eastAsia="Courier New"/>
                <w:sz w:val="16"/>
              </w:rPr>
              <w:t>Algorithm 2  ValidateAnswer(text, evidence)</w:t>
            </w:r>
          </w:p>
          <w:p>
            <w:pPr>
              <w:keepNext w:val="0"/>
              <w:spacing w:before="0" w:after="0" w:line="240" w:lineRule="auto"/>
              <w:jc w:val="left"/>
            </w:pPr>
            <w:r>
              <w:rPr>
                <w:rFonts w:ascii="Courier New" w:hAnsi="Courier New" w:cs="Courier New" w:eastAsia="Courier New"/>
                <w:sz w:val="16"/>
              </w:rPr>
              <w:t xml:space="preserve">  valid &lt;- { e.n for e in evidence }</w:t>
            </w:r>
          </w:p>
          <w:p>
            <w:pPr>
              <w:keepNext w:val="0"/>
              <w:spacing w:before="0" w:after="0" w:line="240" w:lineRule="auto"/>
              <w:jc w:val="left"/>
            </w:pPr>
            <w:r>
              <w:rPr>
                <w:rFonts w:ascii="Courier New" w:hAnsi="Courier New" w:cs="Courier New" w:eastAsia="Courier New"/>
                <w:sz w:val="16"/>
              </w:rPr>
              <w:t xml:space="preserve">  for each citation [a, b, ...] in text :</w:t>
            </w:r>
          </w:p>
          <w:p>
            <w:pPr>
              <w:keepNext w:val="0"/>
              <w:spacing w:before="0" w:after="0" w:line="240" w:lineRule="auto"/>
              <w:jc w:val="left"/>
            </w:pPr>
            <w:r>
              <w:rPr>
                <w:rFonts w:ascii="Courier New" w:hAnsi="Courier New" w:cs="Courier New" w:eastAsia="Courier New"/>
                <w:sz w:val="16"/>
              </w:rPr>
              <w:t xml:space="preserve">      keep only the numbers in valid ; delete the bracket if none remain</w:t>
            </w:r>
          </w:p>
          <w:p>
            <w:pPr>
              <w:keepNext w:val="0"/>
              <w:spacing w:before="0" w:after="0" w:line="240" w:lineRule="auto"/>
              <w:jc w:val="left"/>
            </w:pPr>
            <w:r>
              <w:rPr>
                <w:rFonts w:ascii="Courier New" w:hAnsi="Courier New" w:cs="Courier New" w:eastAsia="Courier New"/>
                <w:sz w:val="16"/>
              </w:rPr>
              <w:t xml:space="preserve">  if "INSUFFICIENT_EVIDENCE" in text : return NOT_FOUND (+ what is missing)</w:t>
            </w:r>
          </w:p>
          <w:p>
            <w:pPr>
              <w:keepNext w:val="0"/>
              <w:spacing w:before="0" w:after="0" w:line="240" w:lineRule="auto"/>
              <w:jc w:val="left"/>
            </w:pPr>
            <w:r>
              <w:rPr>
                <w:rFonts w:ascii="Courier New" w:hAnsi="Courier New" w:cs="Courier New" w:eastAsia="Courier New"/>
                <w:sz w:val="16"/>
              </w:rPr>
              <w:t xml:space="preserve">  if no valid citation remains        : return NOT_FOUND</w:t>
            </w:r>
          </w:p>
          <w:p>
            <w:pPr>
              <w:keepNext w:val="0"/>
              <w:spacing w:before="0" w:after="0" w:line="240" w:lineRule="auto"/>
              <w:jc w:val="left"/>
            </w:pPr>
            <w:r>
              <w:rPr>
                <w:rFonts w:ascii="Courier New" w:hAnsi="Courier New" w:cs="Courier New" w:eastAsia="Courier New"/>
                <w:sz w:val="16"/>
              </w:rPr>
              <w:t xml:space="preserve">  if text has a CONFLICT block   : rebuild it from cited evidence (&gt;= 2 sources)</w:t>
            </w:r>
          </w:p>
          <w:p>
            <w:pPr>
              <w:keepNext w:val="0"/>
              <w:spacing w:before="0" w:after="0" w:line="240" w:lineRule="auto"/>
              <w:jc w:val="left"/>
            </w:pPr>
            <w:r>
              <w:rPr>
                <w:rFonts w:ascii="Courier New" w:hAnsi="Courier New" w:cs="Courier New" w:eastAsia="Courier New"/>
                <w:sz w:val="16"/>
              </w:rPr>
              <w:t xml:space="preserve">  citations &lt;- for each cited number n : filename, page/section, record no. and a</w:t>
            </w:r>
          </w:p>
          <w:p>
            <w:pPr>
              <w:keepNext w:val="0"/>
              <w:spacing w:before="0" w:after="0" w:line="240" w:lineRule="auto"/>
              <w:jc w:val="left"/>
            </w:pPr>
            <w:r>
              <w:rPr>
                <w:rFonts w:ascii="Courier New" w:hAnsi="Courier New" w:cs="Courier New" w:eastAsia="Courier New"/>
                <w:sz w:val="16"/>
              </w:rPr>
              <w:t xml:space="preserve">               300-character excerpt taken from the stored metadata of evidence n</w:t>
            </w:r>
          </w:p>
          <w:p>
            <w:pPr>
              <w:keepNext w:val="0"/>
              <w:spacing w:before="0" w:after="80" w:line="240" w:lineRule="auto"/>
              <w:jc w:val="left"/>
            </w:pPr>
            <w:r>
              <w:rPr>
                <w:rFonts w:ascii="Courier New" w:hAnsi="Courier New" w:cs="Courier New" w:eastAsia="Courier New"/>
                <w:sz w:val="16"/>
              </w:rPr>
              <w:t xml:space="preserve">  return answer, citations</w:t>
            </w:r>
          </w:p>
        </w:tc>
      </w:tr>
    </w:tbl>
    <w:p>
      <w:pPr>
        <w:keepNext w:val="0"/>
        <w:spacing w:before="0" w:after="120" w:line="240" w:lineRule="auto"/>
      </w:pPr>
    </w:p>
    <w:p>
      <w:pPr>
        <w:keepNext w:val="0"/>
        <w:spacing w:before="0" w:after="0" w:line="360" w:lineRule="auto"/>
        <w:ind w:firstLine="567"/>
        <w:jc w:val="both"/>
      </w:pPr>
      <w:r>
        <w:rPr>
          <w:rFonts w:ascii="Times New Roman" w:hAnsi="Times New Roman" w:cs="Times New Roman" w:eastAsia="Times New Roman"/>
          <w:b w:val="0"/>
          <w:i w:val="0"/>
          <w:sz w:val="24"/>
        </w:rPr>
        <w:t>Because file names, pages and record numbers are copied from the stored evidence, the model can point only at a number; it cannot invent a source. If the primary model is out of quota (HTTP 429), the request is repeated once with the backup model gemini-2.5-flash-lite, and transient server errors (503) are retried.</w:t>
      </w:r>
    </w:p>
    <w:p>
      <w:pPr>
        <w:keepNext/>
        <w:spacing w:before="240" w:after="0" w:line="360" w:lineRule="auto"/>
        <w:jc w:val="left"/>
      </w:pPr>
      <w:r>
        <w:rPr>
          <w:rFonts w:ascii="Times New Roman" w:hAnsi="Times New Roman" w:cs="Times New Roman" w:eastAsia="Times New Roman"/>
          <w:b/>
          <w:i w:val="0"/>
          <w:sz w:val="24"/>
        </w:rPr>
        <w:t>5.1.4 Deterministic Conflict Detection</w:t>
      </w:r>
    </w:p>
    <w:p>
      <w:pPr>
        <w:keepNext w:val="0"/>
        <w:spacing w:before="0" w:after="0" w:line="360" w:lineRule="auto"/>
        <w:ind w:firstLine="0"/>
        <w:jc w:val="both"/>
      </w:pPr>
      <w:r>
        <w:rPr>
          <w:rFonts w:ascii="Times New Roman" w:hAnsi="Times New Roman" w:cs="Times New Roman" w:eastAsia="Times New Roman"/>
          <w:b w:val="0"/>
          <w:i w:val="0"/>
          <w:sz w:val="24"/>
        </w:rPr>
        <w:t xml:space="preserve">Before the model is called, the backend compares the evidence itself (Figure 5.2). Each sentence of a document passage that states a number with a unit is a </w:t>
      </w:r>
      <w:r>
        <w:rPr>
          <w:rFonts w:ascii="Times New Roman" w:hAnsi="Times New Roman" w:cs="Times New Roman" w:eastAsia="Times New Roman"/>
          <w:b w:val="0"/>
          <w:i/>
          <w:sz w:val="24"/>
        </w:rPr>
        <w:t>claim</w:t>
      </w:r>
      <w:r>
        <w:rPr>
          <w:rFonts w:ascii="Times New Roman" w:hAnsi="Times New Roman" w:cs="Times New Roman" w:eastAsia="Times New Roman"/>
          <w:b w:val="0"/>
          <w:i w:val="0"/>
          <w:sz w:val="24"/>
        </w:rPr>
        <w:t>. Units are grouped into dimensions — time, pressure, torque, temperature, length, volume, speed and mass — and converted to one base unit per dimension (minute, bar, N·m, °C, mm, litre), so that “1 hour” and “60 minutes” are equal. Number words (</w:t>
      </w:r>
      <w:r>
        <w:rPr>
          <w:rFonts w:ascii="Times New Roman" w:hAnsi="Times New Roman" w:cs="Times New Roman" w:eastAsia="Times New Roman"/>
          <w:b w:val="0"/>
          <w:i/>
          <w:sz w:val="24"/>
        </w:rPr>
        <w:t>five</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ten</w:t>
      </w:r>
      <w:r>
        <w:rPr>
          <w:rFonts w:ascii="Times New Roman" w:hAnsi="Times New Roman" w:cs="Times New Roman" w:eastAsia="Times New Roman"/>
          <w:b w:val="0"/>
          <w:i w:val="0"/>
          <w:sz w:val="24"/>
        </w:rPr>
        <w:t>) and ranges (</w:t>
      </w:r>
      <w:r>
        <w:rPr>
          <w:rFonts w:ascii="Times New Roman" w:hAnsi="Times New Roman" w:cs="Times New Roman" w:eastAsia="Times New Roman"/>
          <w:b w:val="0"/>
          <w:i/>
          <w:sz w:val="24"/>
        </w:rPr>
        <w:t>5–10 minutes</w:t>
      </w:r>
      <w:r>
        <w:rPr>
          <w:rFonts w:ascii="Times New Roman" w:hAnsi="Times New Roman" w:cs="Times New Roman" w:eastAsia="Times New Roman"/>
          <w:b w:val="0"/>
          <w:i w:val="0"/>
          <w:sz w:val="24"/>
        </w:rPr>
        <w:t>) are understood.</w:t>
      </w:r>
    </w:p>
    <w:tbl>
      <w:tblPr>
        <w:tblStyle w:val="TableGrid"/>
        <w:tblW w:type="auto" w:w="0"/>
        <w:jc w:val="center"/>
        <w:tblLayout w:type="fixed"/>
        <w:tblLook w:firstColumn="1" w:firstRow="1" w:lastColumn="0" w:lastRow="0" w:noHBand="0" w:noVBand="1" w:val="04A0"/>
        <w:tblLayout w:type="fixed"/>
      </w:tblPr>
      <w:tblGrid>
        <w:gridCol w:w="8596"/>
      </w:tblGrid>
      <w:tr>
        <w:trPr>
          <w:cantSplit w:val="true"/>
        </w:trPr>
        <w:tc>
          <w:tcPr>
            <w:tcW w:type="dxa" w:w="8597"/>
            <w:shd w:val="clear" w:color="auto" w:fill="F5F5F5"/>
          </w:tcPr>
          <w:p>
            <w:pPr>
              <w:keepNext w:val="0"/>
              <w:spacing w:before="80" w:after="0" w:line="240" w:lineRule="auto"/>
              <w:jc w:val="left"/>
            </w:pPr>
            <w:r/>
            <w:r>
              <w:rPr>
                <w:rFonts w:ascii="Courier New" w:hAnsi="Courier New" w:cs="Courier New" w:eastAsia="Courier New"/>
                <w:sz w:val="16"/>
              </w:rPr>
              <w:t>Algorithm 3  DetectConflicts(evidence, question)</w:t>
            </w:r>
          </w:p>
          <w:p>
            <w:pPr>
              <w:keepNext w:val="0"/>
              <w:spacing w:before="0" w:after="0" w:line="240" w:lineRule="auto"/>
              <w:jc w:val="left"/>
            </w:pPr>
            <w:r>
              <w:rPr>
                <w:rFonts w:ascii="Courier New" w:hAnsi="Courier New" w:cs="Courier New" w:eastAsia="Courier New"/>
                <w:sz w:val="16"/>
              </w:rPr>
              <w:t xml:space="preserve">  claims &lt;- claims of document passages (breakdown records are history: skipped)</w:t>
            </w:r>
          </w:p>
          <w:p>
            <w:pPr>
              <w:keepNext w:val="0"/>
              <w:spacing w:before="0" w:after="0" w:line="240" w:lineRule="auto"/>
              <w:jc w:val="left"/>
            </w:pPr>
            <w:r>
              <w:rPr>
                <w:rFonts w:ascii="Courier New" w:hAnsi="Courier New" w:cs="Courier New" w:eastAsia="Courier New"/>
                <w:sz w:val="16"/>
              </w:rPr>
              <w:t xml:space="preserve">  keep claims whose dimension the question asks about and whose sentence shares</w:t>
            </w:r>
          </w:p>
          <w:p>
            <w:pPr>
              <w:keepNext w:val="0"/>
              <w:spacing w:before="0" w:after="0" w:line="240" w:lineRule="auto"/>
              <w:jc w:val="left"/>
            </w:pPr>
            <w:r>
              <w:rPr>
                <w:rFonts w:ascii="Courier New" w:hAnsi="Courier New" w:cs="Courier New" w:eastAsia="Courier New"/>
                <w:sz w:val="16"/>
              </w:rPr>
              <w:t xml:space="preserve">       enough content words with the question</w:t>
            </w:r>
          </w:p>
          <w:p>
            <w:pPr>
              <w:keepNext w:val="0"/>
              <w:spacing w:before="0" w:after="0" w:line="240" w:lineRule="auto"/>
              <w:jc w:val="left"/>
            </w:pPr>
            <w:r>
              <w:rPr>
                <w:rFonts w:ascii="Courier New" w:hAnsi="Courier New" w:cs="Courier New" w:eastAsia="Courier New"/>
                <w:sz w:val="16"/>
              </w:rPr>
              <w:t xml:space="preserve">  for each pair (a, b) of claims from DIFFERENT documents with the same dimension :</w:t>
            </w:r>
          </w:p>
          <w:p>
            <w:pPr>
              <w:keepNext w:val="0"/>
              <w:spacing w:before="0" w:after="0" w:line="240" w:lineRule="auto"/>
              <w:jc w:val="left"/>
            </w:pPr>
            <w:r>
              <w:rPr>
                <w:rFonts w:ascii="Courier New" w:hAnsi="Courier New" w:cs="Courier New" w:eastAsia="Courier New"/>
                <w:sz w:val="16"/>
              </w:rPr>
              <w:t xml:space="preserve">      if asset scopes do not overlap (two different specific machines) : skip</w:t>
            </w:r>
          </w:p>
          <w:p>
            <w:pPr>
              <w:keepNext w:val="0"/>
              <w:spacing w:before="0" w:after="0" w:line="240" w:lineRule="auto"/>
              <w:jc w:val="left"/>
            </w:pPr>
            <w:r>
              <w:rPr>
                <w:rFonts w:ascii="Courier New" w:hAnsi="Courier New" w:cs="Courier New" w:eastAsia="Courier New"/>
                <w:sz w:val="16"/>
              </w:rPr>
              <w:t xml:space="preserve">      m &lt;- word overlap of the two sentences (generic verbs ignored)</w:t>
            </w:r>
          </w:p>
          <w:p>
            <w:pPr>
              <w:keepNext w:val="0"/>
              <w:spacing w:before="0" w:after="0" w:line="240" w:lineRule="auto"/>
              <w:jc w:val="left"/>
            </w:pPr>
            <w:r>
              <w:rPr>
                <w:rFonts w:ascii="Courier New" w:hAnsi="Courier New" w:cs="Courier New" w:eastAsia="Courier New"/>
                <w:sz w:val="16"/>
              </w:rPr>
              <w:t xml:space="preserve">      if m &lt; 0.4 : skip                      # not the same instruction</w:t>
            </w:r>
          </w:p>
          <w:p>
            <w:pPr>
              <w:keepNext w:val="0"/>
              <w:spacing w:before="0" w:after="0" w:line="240" w:lineRule="auto"/>
              <w:jc w:val="left"/>
            </w:pPr>
            <w:r>
              <w:rPr>
                <w:rFonts w:ascii="Courier New" w:hAnsi="Courier New" w:cs="Courier New" w:eastAsia="Courier New"/>
                <w:sz w:val="16"/>
              </w:rPr>
              <w:t xml:space="preserve">      if values equal within tolerance : skip</w:t>
            </w:r>
          </w:p>
          <w:p>
            <w:pPr>
              <w:keepNext w:val="0"/>
              <w:spacing w:before="0" w:after="0" w:line="240" w:lineRule="auto"/>
              <w:jc w:val="left"/>
            </w:pPr>
            <w:r>
              <w:rPr>
                <w:rFonts w:ascii="Courier New" w:hAnsi="Courier New" w:cs="Courier New" w:eastAsia="Courier New"/>
                <w:sz w:val="16"/>
              </w:rPr>
              <w:t xml:space="preserve">      if one document is marked superseded by a manager : report "superseded"</w:t>
            </w:r>
          </w:p>
          <w:p>
            <w:pPr>
              <w:keepNext w:val="0"/>
              <w:spacing w:before="0" w:after="0" w:line="240" w:lineRule="auto"/>
              <w:jc w:val="left"/>
            </w:pPr>
            <w:r>
              <w:rPr>
                <w:rFonts w:ascii="Courier New" w:hAnsi="Courier New" w:cs="Courier New" w:eastAsia="Courier New"/>
                <w:sz w:val="16"/>
              </w:rPr>
              <w:t xml:space="preserve">      if conditions differ (hot/cold, hydraulic/pneumatic ...) or m &lt; 0.6 :</w:t>
            </w:r>
          </w:p>
          <w:p>
            <w:pPr>
              <w:keepNext w:val="0"/>
              <w:spacing w:before="0" w:after="0" w:line="240" w:lineRule="auto"/>
              <w:jc w:val="left"/>
            </w:pPr>
            <w:r>
              <w:rPr>
                <w:rFonts w:ascii="Courier New" w:hAnsi="Courier New" w:cs="Courier New" w:eastAsia="Courier New"/>
                <w:sz w:val="16"/>
              </w:rPr>
              <w:t xml:space="preserve">           finding &lt;- needs_review</w:t>
            </w:r>
          </w:p>
          <w:p>
            <w:pPr>
              <w:keepNext w:val="0"/>
              <w:spacing w:before="0" w:after="0" w:line="240" w:lineRule="auto"/>
              <w:jc w:val="left"/>
            </w:pPr>
            <w:r>
              <w:rPr>
                <w:rFonts w:ascii="Courier New" w:hAnsi="Courier New" w:cs="Courier New" w:eastAsia="Courier New"/>
                <w:sz w:val="16"/>
              </w:rPr>
              <w:t xml:space="preserve">      else finding &lt;- conflict</w:t>
            </w:r>
          </w:p>
          <w:p>
            <w:pPr>
              <w:keepNext w:val="0"/>
              <w:spacing w:before="0" w:after="0" w:line="240" w:lineRule="auto"/>
              <w:jc w:val="left"/>
            </w:pPr>
            <w:r>
              <w:rPr>
                <w:rFonts w:ascii="Courier New" w:hAnsi="Courier New" w:cs="Courier New" w:eastAsia="Courier New"/>
                <w:sz w:val="16"/>
              </w:rPr>
              <w:t xml:space="preserve">  group findings by topic ; store them (unique signature per organization)</w:t>
            </w:r>
          </w:p>
          <w:p>
            <w:pPr>
              <w:keepNext w:val="0"/>
              <w:spacing w:before="0" w:after="80" w:line="240" w:lineRule="auto"/>
              <w:jc w:val="left"/>
            </w:pPr>
            <w:r>
              <w:rPr>
                <w:rFonts w:ascii="Courier New" w:hAnsi="Courier New" w:cs="Courier New" w:eastAsia="Courier New"/>
                <w:sz w:val="16"/>
              </w:rPr>
              <w:t xml:space="preserve">  return findings   # answered with a fixed report; the model is NOT called</w:t>
            </w:r>
          </w:p>
        </w:tc>
      </w:tr>
    </w:tbl>
    <w:p>
      <w:pPr>
        <w:keepNext w:val="0"/>
        <w:spacing w:before="0" w:after="120" w:line="240" w:lineRule="auto"/>
      </w:pPr>
    </w:p>
    <w:p>
      <w:pPr>
        <w:keepNext w:val="0"/>
        <w:spacing w:before="0" w:after="0" w:line="360" w:lineRule="auto"/>
        <w:ind w:firstLine="567"/>
        <w:jc w:val="both"/>
      </w:pPr>
      <w:r>
        <w:rPr>
          <w:rFonts w:ascii="Times New Roman" w:hAnsi="Times New Roman" w:cs="Times New Roman" w:eastAsia="Times New Roman"/>
          <w:b w:val="0"/>
          <w:i w:val="0"/>
          <w:sz w:val="24"/>
        </w:rPr>
        <w:t xml:space="preserve">A confirmed conflict is answered with a fixed report listing each value, its unit, document, section and the sentence it comes from, followed by </w:t>
      </w:r>
      <w:r>
        <w:rPr>
          <w:rFonts w:ascii="Times New Roman" w:hAnsi="Times New Roman" w:cs="Times New Roman" w:eastAsia="Times New Roman"/>
          <w:b w:val="0"/>
          <w:i/>
          <w:sz w:val="24"/>
        </w:rPr>
        <w:t>Status: Conflict unresolved</w:t>
      </w:r>
      <w:r>
        <w:rPr>
          <w:rFonts w:ascii="Times New Roman" w:hAnsi="Times New Roman" w:cs="Times New Roman" w:eastAsia="Times New Roman"/>
          <w:b w:val="0"/>
          <w:i w:val="0"/>
          <w:sz w:val="24"/>
        </w:rPr>
        <w:t xml:space="preserve"> and a recommendation that a qualified supervisor confirm the approved procedure. A document counts as superseded only when a manager has recorded it; it is never inferred from a file name or upload date. When a manager resolves a conflict, the decision, the reason, who decided and when are stored and shown to everyone who asks the same question later; if either document changes, the conflict reopens.</w:t>
      </w:r>
    </w:p>
    <w:p>
      <w:pPr>
        <w:keepNext/>
        <w:spacing w:before="120" w:after="40" w:line="240" w:lineRule="auto"/>
        <w:jc w:val="center"/>
      </w:pPr>
      <w:r>
        <w:drawing>
          <wp:inline xmlns:a="http://schemas.openxmlformats.org/drawingml/2006/main" xmlns:pic="http://schemas.openxmlformats.org/drawingml/2006/picture">
            <wp:extent cx="4865758" cy="6583679"/>
            <wp:docPr id="12" name="Picture 12"/>
            <wp:cNvGraphicFramePr>
              <a:graphicFrameLocks noChangeAspect="1"/>
            </wp:cNvGraphicFramePr>
            <a:graphic>
              <a:graphicData uri="http://schemas.openxmlformats.org/drawingml/2006/picture">
                <pic:pic>
                  <pic:nvPicPr>
                    <pic:cNvPr id="0" name="fig_conflict.png"/>
                    <pic:cNvPicPr/>
                  </pic:nvPicPr>
                  <pic:blipFill>
                    <a:blip r:embed="rId27"/>
                    <a:stretch>
                      <a:fillRect/>
                    </a:stretch>
                  </pic:blipFill>
                  <pic:spPr>
                    <a:xfrm>
                      <a:off x="0" y="0"/>
                      <a:ext cx="4865758" cy="6583679"/>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5.2: </w:t>
      </w:r>
      <w:r>
        <w:rPr>
          <w:rFonts w:ascii="Garamond" w:hAnsi="Garamond" w:cs="Garamond" w:eastAsia="Garamond"/>
          <w:b/>
          <w:sz w:val="24"/>
        </w:rPr>
        <w:t>Flowchart of the deterministic conflict detector</w:t>
      </w:r>
    </w:p>
    <w:p>
      <w:pPr>
        <w:keepNext/>
        <w:spacing w:before="240" w:after="0" w:line="360" w:lineRule="auto"/>
        <w:jc w:val="left"/>
      </w:pPr>
      <w:r>
        <w:rPr>
          <w:rFonts w:ascii="Times New Roman" w:hAnsi="Times New Roman" w:cs="Times New Roman" w:eastAsia="Times New Roman"/>
          <w:b/>
          <w:i w:val="0"/>
          <w:sz w:val="24"/>
        </w:rPr>
        <w:t>5.1.5 Work Orders and Approval Workflow</w:t>
      </w:r>
    </w:p>
    <w:p>
      <w:pPr>
        <w:keepNext w:val="0"/>
        <w:spacing w:before="0" w:after="0" w:line="360" w:lineRule="auto"/>
        <w:ind w:firstLine="0"/>
        <w:jc w:val="both"/>
      </w:pPr>
      <w:r>
        <w:rPr>
          <w:rFonts w:ascii="Times New Roman" w:hAnsi="Times New Roman" w:cs="Times New Roman" w:eastAsia="Times New Roman"/>
          <w:b w:val="0"/>
          <w:i w:val="0"/>
          <w:sz w:val="24"/>
        </w:rPr>
        <w:t>A work order can be written by hand or generated from evidence: the problem is answered as a question, the model returns JSON (title, description, priority, up to 12 checklist steps each with its evidence numbers), and the backend validates it. Steps without a source and steps that mention lockout, pressure, hydraulics, electricity, heat, guards or similar hazards are flagged for review. State changes follow a fixed transition table (Figure 4.8) and the permission attached to each transition; a refused attempt is itself audited.</w:t>
      </w:r>
    </w:p>
    <w:p>
      <w:pPr>
        <w:keepNext/>
        <w:spacing w:before="240" w:after="0" w:line="360" w:lineRule="auto"/>
        <w:jc w:val="left"/>
      </w:pPr>
      <w:r>
        <w:rPr>
          <w:rFonts w:ascii="Times New Roman" w:hAnsi="Times New Roman" w:cs="Times New Roman" w:eastAsia="Times New Roman"/>
          <w:b/>
          <w:i w:val="0"/>
          <w:sz w:val="24"/>
        </w:rPr>
        <w:t>5.1.6 Security, Permissions and Audit</w:t>
      </w:r>
    </w:p>
    <w:p>
      <w:pPr>
        <w:keepNext w:val="0"/>
        <w:spacing w:before="0" w:after="0" w:line="360" w:lineRule="auto"/>
        <w:ind w:firstLine="0"/>
        <w:jc w:val="both"/>
      </w:pPr>
      <w:r>
        <w:rPr>
          <w:rFonts w:ascii="Times New Roman" w:hAnsi="Times New Roman" w:cs="Times New Roman" w:eastAsia="Times New Roman"/>
          <w:b w:val="0"/>
          <w:i w:val="0"/>
          <w:sz w:val="24"/>
        </w:rPr>
        <w:t>Passwords are hashed with bcrypt [29]. Signing in creates a random session token; only its SHA-256 hash is stored, with an expiry that MongoDB enforces through a TTL index. Password-reset links are single-use tokens valid for 30 minutes. Every endpoint declares the permission it needs (Table 5.1); the administrator may override the defaults per user, and the backend enforces the same list that the interface uses to hide sections. Every create, edit, delete, import, export and transition — including refused ones — is written to the audit history with the actor, time, resource and request id.</w:t>
      </w:r>
    </w:p>
    <w:p>
      <w:pPr>
        <w:keepNext/>
        <w:spacing w:before="160" w:after="80" w:line="276" w:lineRule="auto"/>
        <w:jc w:val="center"/>
      </w:pPr>
      <w:r>
        <w:rPr>
          <w:rFonts w:ascii="Garamond" w:hAnsi="Garamond" w:cs="Garamond" w:eastAsia="Garamond"/>
          <w:b/>
          <w:sz w:val="24"/>
        </w:rPr>
        <w:t xml:space="preserve">Table 5.1: </w:t>
      </w:r>
      <w:r>
        <w:rPr>
          <w:rFonts w:ascii="Garamond" w:hAnsi="Garamond" w:cs="Garamond" w:eastAsia="Garamond"/>
          <w:b/>
          <w:sz w:val="24"/>
        </w:rPr>
        <w:t>Default permissions of each role</w:t>
      </w:r>
    </w:p>
    <w:tbl>
      <w:tblPr>
        <w:tblStyle w:val="TableGrid"/>
        <w:tblW w:type="auto" w:w="0"/>
        <w:jc w:val="center"/>
        <w:tblLayout w:type="fixed"/>
        <w:tblLook w:firstColumn="1" w:firstRow="1" w:lastColumn="0" w:lastRow="0" w:noHBand="0" w:noVBand="1" w:val="04A0"/>
        <w:tblLayout w:type="fixed"/>
      </w:tblPr>
      <w:tblGrid>
        <w:gridCol w:w="4822"/>
        <w:gridCol w:w="992"/>
        <w:gridCol w:w="1171"/>
        <w:gridCol w:w="1033"/>
        <w:gridCol w:w="937"/>
      </w:tblGrid>
      <w:tr>
        <w:trPr>
          <w:tblHeader w:val="true"/>
        </w:trPr>
        <w:tc>
          <w:tcPr>
            <w:tcW w:type="dxa" w:w="4823"/>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Permission</w:t>
            </w:r>
          </w:p>
        </w:tc>
        <w:tc>
          <w:tcPr>
            <w:tcW w:type="dxa" w:w="99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Viewer</w:t>
            </w:r>
          </w:p>
        </w:tc>
        <w:tc>
          <w:tcPr>
            <w:tcW w:type="dxa" w:w="117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Technician</w:t>
            </w:r>
          </w:p>
        </w:tc>
        <w:tc>
          <w:tcPr>
            <w:tcW w:type="dxa" w:w="1033"/>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Manager</w:t>
            </w:r>
          </w:p>
        </w:tc>
        <w:tc>
          <w:tcPr>
            <w:tcW w:type="dxa" w:w="937"/>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Admin</w:t>
            </w:r>
          </w:p>
        </w:tc>
      </w:tr>
      <w:tr>
        <w:trPr>
          <w:cantSplit w:val="true"/>
        </w:trPr>
        <w:tc>
          <w:tcPr>
            <w:tcW w:type="dxa" w:w="4823"/>
            <w:vAlign w:val="center"/>
          </w:tcPr>
          <w:p>
            <w:pPr>
              <w:keepNext/>
              <w:spacing w:before="40" w:after="40" w:line="240" w:lineRule="auto"/>
              <w:jc w:val="left"/>
            </w:pPr>
            <w:r/>
            <w:r>
              <w:rPr>
                <w:rFonts w:ascii="Times New Roman" w:hAnsi="Times New Roman" w:cs="Times New Roman" w:eastAsia="Times New Roman"/>
                <w:b w:val="0"/>
                <w:i w:val="0"/>
                <w:sz w:val="20"/>
              </w:rPr>
              <w:t>See dashboard, assets, documents, breakdowns, work orders, conflicts</w:t>
            </w:r>
          </w:p>
        </w:tc>
        <w:tc>
          <w:tcPr>
            <w:tcW w:type="dxa" w:w="992"/>
            <w:vAlign w:val="center"/>
          </w:tcPr>
          <w:p>
            <w:pPr>
              <w:keepNext/>
              <w:spacing w:before="40" w:after="40" w:line="240" w:lineRule="auto"/>
              <w:jc w:val="center"/>
            </w:pPr>
            <w:r/>
            <w:r>
              <w:rPr>
                <w:rFonts w:ascii="Times New Roman" w:hAnsi="Times New Roman" w:cs="Times New Roman" w:eastAsia="Times New Roman"/>
                <w:b w:val="0"/>
                <w:i w:val="0"/>
                <w:sz w:val="20"/>
              </w:rPr>
              <w:t>✓</w:t>
            </w:r>
          </w:p>
        </w:tc>
        <w:tc>
          <w:tcPr>
            <w:tcW w:type="dxa" w:w="1171"/>
            <w:vAlign w:val="center"/>
          </w:tcPr>
          <w:p>
            <w:pPr>
              <w:keepNext/>
              <w:spacing w:before="40" w:after="40" w:line="240" w:lineRule="auto"/>
              <w:jc w:val="center"/>
            </w:pPr>
            <w:r/>
            <w:r>
              <w:rPr>
                <w:rFonts w:ascii="Times New Roman" w:hAnsi="Times New Roman" w:cs="Times New Roman" w:eastAsia="Times New Roman"/>
                <w:b w:val="0"/>
                <w:i w:val="0"/>
                <w:sz w:val="20"/>
              </w:rPr>
              <w:t>✓</w:t>
            </w:r>
          </w:p>
        </w:tc>
        <w:tc>
          <w:tcPr>
            <w:tcW w:type="dxa" w:w="1033"/>
            <w:vAlign w:val="center"/>
          </w:tcPr>
          <w:p>
            <w:pPr>
              <w:keepNext/>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keepNext/>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Ask questions</w:t>
            </w:r>
          </w:p>
        </w:tc>
        <w:tc>
          <w:tcPr>
            <w:tcW w:type="dxa" w:w="992"/>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1171"/>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Report and update breakdowns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Draft, submit, start and complete work orders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Manage assets; upload, reprocess, delete documents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Import breakdown registers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Approve, reject and cancel work orders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Resolve conflicts (configurable: admin only)</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See audit history and unanswered questions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p>
        </w:tc>
        <w:tc>
          <w:tcPr>
            <w:tcW w:type="dxa" w:w="1033"/>
            <w:vAlign w:val="center"/>
          </w:tcPr>
          <w:p>
            <w:pPr>
              <w:spacing w:before="40" w:after="40" w:line="240" w:lineRule="auto"/>
              <w:jc w:val="center"/>
            </w:pPr>
            <w:r/>
            <w:r>
              <w:rPr>
                <w:rFonts w:ascii="Times New Roman" w:hAnsi="Times New Roman" w:cs="Times New Roman" w:eastAsia="Times New Roman"/>
                <w:b w:val="0"/>
                <w:i w:val="0"/>
                <w:sz w:val="20"/>
              </w:rPr>
              <w:t>✓</w:t>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keepNext/>
              <w:spacing w:before="40" w:after="40" w:line="240" w:lineRule="auto"/>
              <w:jc w:val="left"/>
            </w:pPr>
            <w:r/>
            <w:r>
              <w:rPr>
                <w:rFonts w:ascii="Times New Roman" w:hAnsi="Times New Roman" w:cs="Times New Roman" w:eastAsia="Times New Roman"/>
                <w:b w:val="0"/>
                <w:i w:val="0"/>
                <w:sz w:val="20"/>
              </w:rPr>
              <w:t>Approve own work orders</w:t>
            </w:r>
          </w:p>
        </w:tc>
        <w:tc>
          <w:tcPr>
            <w:tcW w:type="dxa" w:w="992"/>
            <w:vAlign w:val="center"/>
          </w:tcPr>
          <w:p>
            <w:pPr>
              <w:keepNext/>
              <w:spacing w:before="40" w:after="40" w:line="240" w:lineRule="auto"/>
              <w:jc w:val="center"/>
            </w:pPr>
            <w:r/>
          </w:p>
        </w:tc>
        <w:tc>
          <w:tcPr>
            <w:tcW w:type="dxa" w:w="1171"/>
            <w:vAlign w:val="center"/>
          </w:tcPr>
          <w:p>
            <w:pPr>
              <w:keepNext/>
              <w:spacing w:before="40" w:after="40" w:line="240" w:lineRule="auto"/>
              <w:jc w:val="center"/>
            </w:pPr>
            <w:r/>
          </w:p>
        </w:tc>
        <w:tc>
          <w:tcPr>
            <w:tcW w:type="dxa" w:w="1033"/>
            <w:vAlign w:val="center"/>
          </w:tcPr>
          <w:p>
            <w:pPr>
              <w:keepNext/>
              <w:spacing w:before="40" w:after="40" w:line="240" w:lineRule="auto"/>
              <w:jc w:val="center"/>
            </w:pPr>
            <w:r/>
          </w:p>
        </w:tc>
        <w:tc>
          <w:tcPr>
            <w:tcW w:type="dxa" w:w="937"/>
            <w:vAlign w:val="center"/>
          </w:tcPr>
          <w:p>
            <w:pPr>
              <w:keepNext/>
              <w:spacing w:before="40" w:after="40" w:line="240" w:lineRule="auto"/>
              <w:jc w:val="center"/>
            </w:pPr>
            <w:r/>
            <w:r>
              <w:rPr>
                <w:rFonts w:ascii="Times New Roman" w:hAnsi="Times New Roman" w:cs="Times New Roman" w:eastAsia="Times New Roman"/>
                <w:b w:val="0"/>
                <w:i w:val="0"/>
                <w:sz w:val="20"/>
              </w:rPr>
              <w:t>✓</w:t>
            </w:r>
          </w:p>
        </w:tc>
      </w:tr>
      <w:tr>
        <w:trPr>
          <w:cantSplit w:val="true"/>
        </w:trPr>
        <w:tc>
          <w:tcPr>
            <w:tcW w:type="dxa" w:w="4823"/>
            <w:vAlign w:val="center"/>
          </w:tcPr>
          <w:p>
            <w:pPr>
              <w:spacing w:before="40" w:after="40" w:line="240" w:lineRule="auto"/>
              <w:jc w:val="left"/>
            </w:pPr>
            <w:r/>
            <w:r>
              <w:rPr>
                <w:rFonts w:ascii="Times New Roman" w:hAnsi="Times New Roman" w:cs="Times New Roman" w:eastAsia="Times New Roman"/>
                <w:b w:val="0"/>
                <w:i w:val="0"/>
                <w:sz w:val="20"/>
              </w:rPr>
              <w:t>Manage users and permissions</w:t>
            </w:r>
          </w:p>
        </w:tc>
        <w:tc>
          <w:tcPr>
            <w:tcW w:type="dxa" w:w="992"/>
            <w:vAlign w:val="center"/>
          </w:tcPr>
          <w:p>
            <w:pPr>
              <w:spacing w:before="40" w:after="40" w:line="240" w:lineRule="auto"/>
              <w:jc w:val="center"/>
            </w:pPr>
            <w:r/>
          </w:p>
        </w:tc>
        <w:tc>
          <w:tcPr>
            <w:tcW w:type="dxa" w:w="1171"/>
            <w:vAlign w:val="center"/>
          </w:tcPr>
          <w:p>
            <w:pPr>
              <w:spacing w:before="40" w:after="40" w:line="240" w:lineRule="auto"/>
              <w:jc w:val="center"/>
            </w:pPr>
            <w:r/>
          </w:p>
        </w:tc>
        <w:tc>
          <w:tcPr>
            <w:tcW w:type="dxa" w:w="1033"/>
            <w:vAlign w:val="center"/>
          </w:tcPr>
          <w:p>
            <w:pPr>
              <w:spacing w:before="40" w:after="40" w:line="240" w:lineRule="auto"/>
              <w:jc w:val="center"/>
            </w:pPr>
            <w:r/>
          </w:p>
        </w:tc>
        <w:tc>
          <w:tcPr>
            <w:tcW w:type="dxa" w:w="937"/>
            <w:vAlign w:val="center"/>
          </w:tcPr>
          <w:p>
            <w:pPr>
              <w:spacing w:before="40" w:after="40" w:line="240" w:lineRule="auto"/>
              <w:jc w:val="center"/>
            </w:pPr>
            <w:r/>
            <w:r>
              <w:rPr>
                <w:rFonts w:ascii="Times New Roman" w:hAnsi="Times New Roman" w:cs="Times New Roman" w:eastAsia="Times New Roman"/>
                <w:b w:val="0"/>
                <w:i w:val="0"/>
                <w:sz w:val="20"/>
              </w:rPr>
              <w:t>✓</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5.1.7 User Interface</w:t>
      </w:r>
    </w:p>
    <w:p>
      <w:pPr>
        <w:keepNext w:val="0"/>
        <w:spacing w:before="0" w:after="0" w:line="360" w:lineRule="auto"/>
        <w:ind w:firstLine="0"/>
        <w:jc w:val="both"/>
      </w:pPr>
      <w:r>
        <w:rPr>
          <w:rFonts w:ascii="Times New Roman" w:hAnsi="Times New Roman" w:cs="Times New Roman" w:eastAsia="Times New Roman"/>
          <w:b w:val="0"/>
          <w:i w:val="0"/>
          <w:sz w:val="24"/>
        </w:rPr>
        <w:t xml:space="preserve">The interface is a single-page application written in plain JavaScript without a framework. Pages are addressed by the URL fragment (for example </w:t>
      </w:r>
      <w:r>
        <w:rPr>
          <w:rFonts w:ascii="Times New Roman" w:hAnsi="Times New Roman" w:cs="Times New Roman" w:eastAsia="Times New Roman"/>
          <w:b w:val="0"/>
          <w:i/>
          <w:sz w:val="24"/>
        </w:rPr>
        <w:t>#/chat</w:t>
      </w:r>
      <w:r>
        <w:rPr>
          <w:rFonts w:ascii="Times New Roman" w:hAnsi="Times New Roman" w:cs="Times New Roman" w:eastAsia="Times New Roman"/>
          <w:b w:val="0"/>
          <w:i w:val="0"/>
          <w:sz w:val="24"/>
        </w:rPr>
        <w:t xml:space="preserve"> or </w:t>
      </w:r>
      <w:r>
        <w:rPr>
          <w:rFonts w:ascii="Times New Roman" w:hAnsi="Times New Roman" w:cs="Times New Roman" w:eastAsia="Times New Roman"/>
          <w:b w:val="0"/>
          <w:i/>
          <w:sz w:val="24"/>
        </w:rPr>
        <w:t>#/work-orders?status=pending_approval</w:t>
      </w:r>
      <w:r>
        <w:rPr>
          <w:rFonts w:ascii="Times New Roman" w:hAnsi="Times New Roman" w:cs="Times New Roman" w:eastAsia="Times New Roman"/>
          <w:b w:val="0"/>
          <w:i w:val="0"/>
          <w:sz w:val="24"/>
        </w:rPr>
        <w:t>), so links and the browser's back button work. Figures 5.3 to 5.12 show the main screens running on the synthetic demo factory; the answer in Figure 5.5 is a real response of gemini-2.5-flash.</w:t>
      </w:r>
    </w:p>
    <w:p>
      <w:pPr>
        <w:keepNext/>
        <w:spacing w:before="120" w:after="40" w:line="240" w:lineRule="auto"/>
        <w:jc w:val="center"/>
      </w:pPr>
      <w:r>
        <w:drawing>
          <wp:inline xmlns:a="http://schemas.openxmlformats.org/drawingml/2006/main" xmlns:pic="http://schemas.openxmlformats.org/drawingml/2006/picture">
            <wp:extent cx="5394960" cy="3033184"/>
            <wp:docPr id="13" name="Picture 13"/>
            <wp:cNvGraphicFramePr>
              <a:graphicFrameLocks noChangeAspect="1"/>
            </wp:cNvGraphicFramePr>
            <a:graphic>
              <a:graphicData uri="http://schemas.openxmlformats.org/drawingml/2006/picture">
                <pic:pic>
                  <pic:nvPicPr>
                    <pic:cNvPr id="0" name="01_login_c.png"/>
                    <pic:cNvPicPr/>
                  </pic:nvPicPr>
                  <pic:blipFill>
                    <a:blip r:embed="rId28"/>
                    <a:stretch>
                      <a:fillRect/>
                    </a:stretch>
                  </pic:blipFill>
                  <pic:spPr>
                    <a:xfrm>
                      <a:off x="0" y="0"/>
                      <a:ext cx="5394960" cy="3033184"/>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5.3: </w:t>
      </w:r>
      <w:r>
        <w:rPr>
          <w:rFonts w:ascii="Garamond" w:hAnsi="Garamond" w:cs="Garamond" w:eastAsia="Garamond"/>
          <w:b/>
          <w:sz w:val="24"/>
        </w:rPr>
        <w:t>Sign-in screen</w:t>
      </w:r>
    </w:p>
    <w:p>
      <w:pPr>
        <w:keepNext/>
        <w:spacing w:before="120" w:after="40" w:line="240" w:lineRule="auto"/>
        <w:jc w:val="center"/>
      </w:pPr>
      <w:r>
        <w:drawing>
          <wp:inline xmlns:a="http://schemas.openxmlformats.org/drawingml/2006/main" xmlns:pic="http://schemas.openxmlformats.org/drawingml/2006/picture">
            <wp:extent cx="5394960" cy="3033184"/>
            <wp:docPr id="14" name="Picture 14"/>
            <wp:cNvGraphicFramePr>
              <a:graphicFrameLocks noChangeAspect="1"/>
            </wp:cNvGraphicFramePr>
            <a:graphic>
              <a:graphicData uri="http://schemas.openxmlformats.org/drawingml/2006/picture">
                <pic:pic>
                  <pic:nvPicPr>
                    <pic:cNvPr id="0" name="02_dashboard_c.png"/>
                    <pic:cNvPicPr/>
                  </pic:nvPicPr>
                  <pic:blipFill>
                    <a:blip r:embed="rId29"/>
                    <a:stretch>
                      <a:fillRect/>
                    </a:stretch>
                  </pic:blipFill>
                  <pic:spPr>
                    <a:xfrm>
                      <a:off x="0" y="0"/>
                      <a:ext cx="5394960" cy="3033184"/>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5.4: </w:t>
      </w:r>
      <w:r>
        <w:rPr>
          <w:rFonts w:ascii="Garamond" w:hAnsi="Garamond" w:cs="Garamond" w:eastAsia="Garamond"/>
          <w:b/>
          <w:sz w:val="24"/>
        </w:rPr>
        <w:t>Dashboard with plant health indicators (availability, MTTR, MTBF, downtime)</w:t>
      </w:r>
    </w:p>
    <w:p>
      <w:pPr>
        <w:keepNext/>
        <w:spacing w:before="120" w:after="40" w:line="240" w:lineRule="auto"/>
        <w:jc w:val="center"/>
      </w:pPr>
      <w:r>
        <w:drawing>
          <wp:inline xmlns:a="http://schemas.openxmlformats.org/drawingml/2006/main" xmlns:pic="http://schemas.openxmlformats.org/drawingml/2006/picture">
            <wp:extent cx="5394960" cy="2261723"/>
            <wp:docPr id="15" name="Picture 15"/>
            <wp:cNvGraphicFramePr>
              <a:graphicFrameLocks noChangeAspect="1"/>
            </wp:cNvGraphicFramePr>
            <a:graphic>
              <a:graphicData uri="http://schemas.openxmlformats.org/drawingml/2006/picture">
                <pic:pic>
                  <pic:nvPicPr>
                    <pic:cNvPr id="0" name="03_ask_answer_c.png"/>
                    <pic:cNvPicPr/>
                  </pic:nvPicPr>
                  <pic:blipFill>
                    <a:blip r:embed="rId30"/>
                    <a:stretch>
                      <a:fillRect/>
                    </a:stretch>
                  </pic:blipFill>
                  <pic:spPr>
                    <a:xfrm>
                      <a:off x="0" y="0"/>
                      <a:ext cx="5394960" cy="2261723"/>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5.5: </w:t>
      </w:r>
      <w:r>
        <w:rPr>
          <w:rFonts w:ascii="Garamond" w:hAnsi="Garamond" w:cs="Garamond" w:eastAsia="Garamond"/>
          <w:b/>
          <w:sz w:val="24"/>
        </w:rPr>
        <w:t>Ask page: answer to an alarm question with a citation to page 3 of the lathe manual</w:t>
      </w:r>
    </w:p>
    <w:p>
      <w:pPr>
        <w:keepNext/>
        <w:spacing w:before="120" w:after="40" w:line="240" w:lineRule="auto"/>
        <w:jc w:val="center"/>
      </w:pPr>
      <w:r>
        <w:drawing>
          <wp:inline xmlns:a="http://schemas.openxmlformats.org/drawingml/2006/main" xmlns:pic="http://schemas.openxmlformats.org/drawingml/2006/picture">
            <wp:extent cx="5394960" cy="2919966"/>
            <wp:docPr id="16" name="Picture 16"/>
            <wp:cNvGraphicFramePr>
              <a:graphicFrameLocks noChangeAspect="1"/>
            </wp:cNvGraphicFramePr>
            <a:graphic>
              <a:graphicData uri="http://schemas.openxmlformats.org/drawingml/2006/picture">
                <pic:pic>
                  <pic:nvPicPr>
                    <pic:cNvPr id="0" name="04_conflict_answer_c.png"/>
                    <pic:cNvPicPr/>
                  </pic:nvPicPr>
                  <pic:blipFill>
                    <a:blip r:embed="rId31"/>
                    <a:stretch>
                      <a:fillRect/>
                    </a:stretch>
                  </pic:blipFill>
                  <pic:spPr>
                    <a:xfrm>
                      <a:off x="0" y="0"/>
                      <a:ext cx="5394960" cy="2919966"/>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5.6: </w:t>
      </w:r>
      <w:r>
        <w:rPr>
          <w:rFonts w:ascii="Garamond" w:hAnsi="Garamond" w:cs="Garamond" w:eastAsia="Garamond"/>
          <w:b/>
          <w:sz w:val="24"/>
        </w:rPr>
        <w:t>Conflicting procedures detected: 10 minutes (press SOP) versus 5 minutes (general LOTO SOP)</w:t>
      </w:r>
    </w:p>
    <w:p>
      <w:pPr>
        <w:keepNext/>
        <w:spacing w:before="120" w:after="40" w:line="240" w:lineRule="auto"/>
        <w:jc w:val="center"/>
      </w:pPr>
      <w:r>
        <w:drawing>
          <wp:inline xmlns:a="http://schemas.openxmlformats.org/drawingml/2006/main" xmlns:pic="http://schemas.openxmlformats.org/drawingml/2006/picture">
            <wp:extent cx="5394960" cy="1664038"/>
            <wp:docPr id="17" name="Picture 17"/>
            <wp:cNvGraphicFramePr>
              <a:graphicFrameLocks noChangeAspect="1"/>
            </wp:cNvGraphicFramePr>
            <a:graphic>
              <a:graphicData uri="http://schemas.openxmlformats.org/drawingml/2006/picture">
                <pic:pic>
                  <pic:nvPicPr>
                    <pic:cNvPr id="0" name="06_documents_c.png"/>
                    <pic:cNvPicPr/>
                  </pic:nvPicPr>
                  <pic:blipFill>
                    <a:blip r:embed="rId32"/>
                    <a:stretch>
                      <a:fillRect/>
                    </a:stretch>
                  </pic:blipFill>
                  <pic:spPr>
                    <a:xfrm>
                      <a:off x="0" y="0"/>
                      <a:ext cx="5394960" cy="1664038"/>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5.7: </w:t>
      </w:r>
      <w:r>
        <w:rPr>
          <w:rFonts w:ascii="Garamond" w:hAnsi="Garamond" w:cs="Garamond" w:eastAsia="Garamond"/>
          <w:b/>
          <w:sz w:val="24"/>
        </w:rPr>
        <w:t>Document library with processing status, linked assets and actions</w:t>
      </w:r>
    </w:p>
    <w:p>
      <w:pPr>
        <w:keepNext/>
        <w:spacing w:before="120" w:after="40" w:line="240" w:lineRule="auto"/>
        <w:jc w:val="center"/>
      </w:pPr>
      <w:r>
        <w:drawing>
          <wp:inline xmlns:a="http://schemas.openxmlformats.org/drawingml/2006/main" xmlns:pic="http://schemas.openxmlformats.org/drawingml/2006/picture">
            <wp:extent cx="5394960" cy="2309117"/>
            <wp:docPr id="18" name="Picture 18"/>
            <wp:cNvGraphicFramePr>
              <a:graphicFrameLocks noChangeAspect="1"/>
            </wp:cNvGraphicFramePr>
            <a:graphic>
              <a:graphicData uri="http://schemas.openxmlformats.org/drawingml/2006/picture">
                <pic:pic>
                  <pic:nvPicPr>
                    <pic:cNvPr id="0" name="07_breakdowns_c.png"/>
                    <pic:cNvPicPr/>
                  </pic:nvPicPr>
                  <pic:blipFill>
                    <a:blip r:embed="rId33"/>
                    <a:stretch>
                      <a:fillRect/>
                    </a:stretch>
                  </pic:blipFill>
                  <pic:spPr>
                    <a:xfrm>
                      <a:off x="0" y="0"/>
                      <a:ext cx="5394960" cy="2309117"/>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5.8: </w:t>
      </w:r>
      <w:r>
        <w:rPr>
          <w:rFonts w:ascii="Garamond" w:hAnsi="Garamond" w:cs="Garamond" w:eastAsia="Garamond"/>
          <w:b/>
          <w:sz w:val="24"/>
        </w:rPr>
        <w:t>Breakdown history imported from the sample register</w:t>
      </w:r>
    </w:p>
    <w:p>
      <w:pPr>
        <w:keepNext/>
        <w:spacing w:before="120" w:after="40" w:line="240" w:lineRule="auto"/>
        <w:jc w:val="center"/>
      </w:pPr>
      <w:r>
        <w:drawing>
          <wp:inline xmlns:a="http://schemas.openxmlformats.org/drawingml/2006/main" xmlns:pic="http://schemas.openxmlformats.org/drawingml/2006/picture">
            <wp:extent cx="5394960" cy="1474464"/>
            <wp:docPr id="19" name="Picture 19"/>
            <wp:cNvGraphicFramePr>
              <a:graphicFrameLocks noChangeAspect="1"/>
            </wp:cNvGraphicFramePr>
            <a:graphic>
              <a:graphicData uri="http://schemas.openxmlformats.org/drawingml/2006/picture">
                <pic:pic>
                  <pic:nvPicPr>
                    <pic:cNvPr id="0" name="08_work_orders_c.png"/>
                    <pic:cNvPicPr/>
                  </pic:nvPicPr>
                  <pic:blipFill>
                    <a:blip r:embed="rId34"/>
                    <a:stretch>
                      <a:fillRect/>
                    </a:stretch>
                  </pic:blipFill>
                  <pic:spPr>
                    <a:xfrm>
                      <a:off x="0" y="0"/>
                      <a:ext cx="5394960" cy="1474464"/>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5.9: </w:t>
      </w:r>
      <w:r>
        <w:rPr>
          <w:rFonts w:ascii="Garamond" w:hAnsi="Garamond" w:cs="Garamond" w:eastAsia="Garamond"/>
          <w:b/>
          <w:sz w:val="24"/>
        </w:rPr>
        <w:t>Work-order list with status and priority</w:t>
      </w:r>
    </w:p>
    <w:p>
      <w:pPr>
        <w:keepNext/>
        <w:spacing w:before="120" w:after="40" w:line="240" w:lineRule="auto"/>
        <w:jc w:val="center"/>
      </w:pPr>
      <w:r>
        <w:drawing>
          <wp:inline xmlns:a="http://schemas.openxmlformats.org/drawingml/2006/main" xmlns:pic="http://schemas.openxmlformats.org/drawingml/2006/picture">
            <wp:extent cx="5394960" cy="1621911"/>
            <wp:docPr id="20" name="Picture 20"/>
            <wp:cNvGraphicFramePr>
              <a:graphicFrameLocks noChangeAspect="1"/>
            </wp:cNvGraphicFramePr>
            <a:graphic>
              <a:graphicData uri="http://schemas.openxmlformats.org/drawingml/2006/picture">
                <pic:pic>
                  <pic:nvPicPr>
                    <pic:cNvPr id="0" name="09_conflicts_c.png"/>
                    <pic:cNvPicPr/>
                  </pic:nvPicPr>
                  <pic:blipFill>
                    <a:blip r:embed="rId35"/>
                    <a:stretch>
                      <a:fillRect/>
                    </a:stretch>
                  </pic:blipFill>
                  <pic:spPr>
                    <a:xfrm>
                      <a:off x="0" y="0"/>
                      <a:ext cx="5394960" cy="1621911"/>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5.10: </w:t>
      </w:r>
      <w:r>
        <w:rPr>
          <w:rFonts w:ascii="Garamond" w:hAnsi="Garamond" w:cs="Garamond" w:eastAsia="Garamond"/>
          <w:b/>
          <w:sz w:val="24"/>
        </w:rPr>
        <w:t>Conflicts page where a manager records the decision</w:t>
      </w:r>
    </w:p>
    <w:p>
      <w:pPr>
        <w:keepNext/>
        <w:spacing w:before="120" w:after="40" w:line="240" w:lineRule="auto"/>
        <w:jc w:val="center"/>
      </w:pPr>
      <w:r>
        <w:drawing>
          <wp:inline xmlns:a="http://schemas.openxmlformats.org/drawingml/2006/main" xmlns:pic="http://schemas.openxmlformats.org/drawingml/2006/picture">
            <wp:extent cx="5394960" cy="2640871"/>
            <wp:docPr id="21" name="Picture 21"/>
            <wp:cNvGraphicFramePr>
              <a:graphicFrameLocks noChangeAspect="1"/>
            </wp:cNvGraphicFramePr>
            <a:graphic>
              <a:graphicData uri="http://schemas.openxmlformats.org/drawingml/2006/picture">
                <pic:pic>
                  <pic:nvPicPr>
                    <pic:cNvPr id="0" name="10_audit_c.png"/>
                    <pic:cNvPicPr/>
                  </pic:nvPicPr>
                  <pic:blipFill>
                    <a:blip r:embed="rId36"/>
                    <a:stretch>
                      <a:fillRect/>
                    </a:stretch>
                  </pic:blipFill>
                  <pic:spPr>
                    <a:xfrm>
                      <a:off x="0" y="0"/>
                      <a:ext cx="5394960" cy="2640871"/>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5.11: </w:t>
      </w:r>
      <w:r>
        <w:rPr>
          <w:rFonts w:ascii="Garamond" w:hAnsi="Garamond" w:cs="Garamond" w:eastAsia="Garamond"/>
          <w:b/>
          <w:sz w:val="24"/>
        </w:rPr>
        <w:t>Audit history of every action with its result</w:t>
      </w:r>
    </w:p>
    <w:p>
      <w:pPr>
        <w:keepNext/>
        <w:spacing w:before="120" w:after="40" w:line="240" w:lineRule="auto"/>
        <w:jc w:val="center"/>
      </w:pPr>
      <w:r>
        <w:drawing>
          <wp:inline xmlns:a="http://schemas.openxmlformats.org/drawingml/2006/main" xmlns:pic="http://schemas.openxmlformats.org/drawingml/2006/picture">
            <wp:extent cx="5394960" cy="1811485"/>
            <wp:docPr id="22" name="Picture 22"/>
            <wp:cNvGraphicFramePr>
              <a:graphicFrameLocks noChangeAspect="1"/>
            </wp:cNvGraphicFramePr>
            <a:graphic>
              <a:graphicData uri="http://schemas.openxmlformats.org/drawingml/2006/picture">
                <pic:pic>
                  <pic:nvPicPr>
                    <pic:cNvPr id="0" name="11_users_c.png"/>
                    <pic:cNvPicPr/>
                  </pic:nvPicPr>
                  <pic:blipFill>
                    <a:blip r:embed="rId37"/>
                    <a:stretch>
                      <a:fillRect/>
                    </a:stretch>
                  </pic:blipFill>
                  <pic:spPr>
                    <a:xfrm>
                      <a:off x="0" y="0"/>
                      <a:ext cx="5394960" cy="1811485"/>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5.12: </w:t>
      </w:r>
      <w:r>
        <w:rPr>
          <w:rFonts w:ascii="Garamond" w:hAnsi="Garamond" w:cs="Garamond" w:eastAsia="Garamond"/>
          <w:b/>
          <w:sz w:val="24"/>
        </w:rPr>
        <w:t>User management with roles and per-user access</w:t>
      </w:r>
    </w:p>
    <w:p>
      <w:pPr>
        <w:keepNext/>
        <w:spacing w:before="240" w:after="40" w:line="360" w:lineRule="auto"/>
        <w:jc w:val="left"/>
      </w:pPr>
      <w:r>
        <w:rPr>
          <w:rFonts w:ascii="Times New Roman" w:hAnsi="Times New Roman" w:cs="Times New Roman" w:eastAsia="Times New Roman"/>
          <w:b/>
          <w:sz w:val="28"/>
        </w:rPr>
        <w:t>5.2 Modules in Project</w:t>
      </w:r>
    </w:p>
    <w:p>
      <w:pPr>
        <w:keepNext/>
        <w:spacing w:before="240" w:after="0" w:line="360" w:lineRule="auto"/>
        <w:jc w:val="left"/>
      </w:pPr>
      <w:r>
        <w:rPr>
          <w:rFonts w:ascii="Times New Roman" w:hAnsi="Times New Roman" w:cs="Times New Roman" w:eastAsia="Times New Roman"/>
          <w:b/>
          <w:i w:val="0"/>
          <w:sz w:val="24"/>
        </w:rPr>
        <w:t>5.2.1 Module Description</w:t>
      </w:r>
    </w:p>
    <w:p>
      <w:pPr>
        <w:keepNext w:val="0"/>
        <w:spacing w:before="0" w:after="0" w:line="360" w:lineRule="auto"/>
        <w:ind w:firstLine="0"/>
        <w:jc w:val="both"/>
      </w:pPr>
      <w:r>
        <w:rPr>
          <w:rFonts w:ascii="Times New Roman" w:hAnsi="Times New Roman" w:cs="Times New Roman" w:eastAsia="Times New Roman"/>
          <w:b w:val="0"/>
          <w:i w:val="0"/>
          <w:sz w:val="24"/>
        </w:rPr>
        <w:t>The backend is divided into modules with one responsibility each (Table 5.2).</w:t>
      </w:r>
    </w:p>
    <w:p>
      <w:pPr>
        <w:keepNext/>
        <w:spacing w:before="160" w:after="80" w:line="276" w:lineRule="auto"/>
        <w:jc w:val="center"/>
      </w:pPr>
      <w:r>
        <w:rPr>
          <w:rFonts w:ascii="Garamond" w:hAnsi="Garamond" w:cs="Garamond" w:eastAsia="Garamond"/>
          <w:b/>
          <w:sz w:val="24"/>
        </w:rPr>
        <w:t xml:space="preserve">Table 5.2: </w:t>
      </w:r>
      <w:r>
        <w:rPr>
          <w:rFonts w:ascii="Garamond" w:hAnsi="Garamond" w:cs="Garamond" w:eastAsia="Garamond"/>
          <w:b/>
          <w:sz w:val="24"/>
        </w:rPr>
        <w:t>Modules and their source files</w:t>
      </w:r>
    </w:p>
    <w:tbl>
      <w:tblPr>
        <w:tblStyle w:val="TableGrid"/>
        <w:tblW w:type="auto" w:w="0"/>
        <w:jc w:val="center"/>
        <w:tblLayout w:type="fixed"/>
        <w:tblLook w:firstColumn="1" w:firstRow="1" w:lastColumn="0" w:lastRow="0" w:noHBand="0" w:noVBand="1" w:val="04A0"/>
        <w:tblLayout w:type="fixed"/>
      </w:tblPr>
      <w:tblGrid>
        <w:gridCol w:w="2135"/>
        <w:gridCol w:w="3376"/>
        <w:gridCol w:w="3444"/>
      </w:tblGrid>
      <w:tr>
        <w:trPr>
          <w:tblHeader w:val="true"/>
        </w:trPr>
        <w:tc>
          <w:tcPr>
            <w:tcW w:type="dxa" w:w="2136"/>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Module</w:t>
            </w:r>
          </w:p>
        </w:tc>
        <w:tc>
          <w:tcPr>
            <w:tcW w:type="dxa" w:w="3376"/>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Source files</w:t>
            </w:r>
          </w:p>
        </w:tc>
        <w:tc>
          <w:tcPr>
            <w:tcW w:type="dxa" w:w="3445"/>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Responsibility</w:t>
            </w:r>
          </w:p>
        </w:tc>
      </w:tr>
      <w:tr>
        <w:trPr>
          <w:cantSplit w:val="true"/>
        </w:trPr>
        <w:tc>
          <w:tcPr>
            <w:tcW w:type="dxa" w:w="2136"/>
            <w:vAlign w:val="center"/>
          </w:tcPr>
          <w:p>
            <w:pPr>
              <w:keepNext/>
              <w:spacing w:before="40" w:after="40" w:line="240" w:lineRule="auto"/>
              <w:jc w:val="left"/>
            </w:pPr>
            <w:r/>
            <w:r>
              <w:rPr>
                <w:rFonts w:ascii="Times New Roman" w:hAnsi="Times New Roman" w:cs="Times New Roman" w:eastAsia="Times New Roman"/>
                <w:b w:val="0"/>
                <w:i w:val="0"/>
                <w:sz w:val="19"/>
              </w:rPr>
              <w:t>Configuration &amp; database</w:t>
            </w:r>
          </w:p>
        </w:tc>
        <w:tc>
          <w:tcPr>
            <w:tcW w:type="dxa" w:w="3376"/>
            <w:vAlign w:val="center"/>
          </w:tcPr>
          <w:p>
            <w:pPr>
              <w:keepNext/>
              <w:spacing w:before="40" w:after="40" w:line="240" w:lineRule="auto"/>
              <w:jc w:val="left"/>
            </w:pPr>
            <w:r/>
            <w:r>
              <w:rPr>
                <w:rFonts w:ascii="Times New Roman" w:hAnsi="Times New Roman" w:cs="Times New Roman" w:eastAsia="Times New Roman"/>
                <w:b w:val="0"/>
                <w:i w:val="0"/>
                <w:sz w:val="19"/>
              </w:rPr>
              <w:t>core/config.py, core/database.py</w:t>
            </w:r>
          </w:p>
        </w:tc>
        <w:tc>
          <w:tcPr>
            <w:tcW w:type="dxa" w:w="3445"/>
            <w:vAlign w:val="center"/>
          </w:tcPr>
          <w:p>
            <w:pPr>
              <w:keepNext/>
              <w:spacing w:before="40" w:after="40" w:line="240" w:lineRule="auto"/>
              <w:jc w:val="left"/>
            </w:pPr>
            <w:r/>
            <w:r>
              <w:rPr>
                <w:rFonts w:ascii="Times New Roman" w:hAnsi="Times New Roman" w:cs="Times New Roman" w:eastAsia="Times New Roman"/>
                <w:b w:val="0"/>
                <w:i w:val="0"/>
                <w:sz w:val="19"/>
              </w:rPr>
              <w:t>Settings from environment; MongoDB collections and indexes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Authentication &amp; permissions</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core/security.py, api/auth.py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bcrypt, sessions, roles, per-user permissions, password reset</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Asset management</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api/assets.py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Asset register, search, archive, export, breakdown summary</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Document ingestion</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services/ingestion.py, api/documents.py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Validation, storage, extraction, chunking, embedding, versions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Retrieval</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services/retrieval.py, services/keyword_search.py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ChromaDB vectors, BM25 index, Reciprocal Rank Fusion</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Answering</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services/answering.py, services/llm.py, api/chat.py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Evidence, grounded prompt, citation validation, Gemini client</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Conflict detection</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services/conflicts.py, services/conflict_service.py, api/conflicts.py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Claims, comparison, findings, human resolution</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Factory context</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services/factory_context.py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Asset codes in questions, documents per asset, relevant breakdowns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Breakdowns</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api/breakdowns.py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Manual entry, CSV/XLSX import with row errors, filters, export</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Work orders</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services/work_order_service.py, api/work_orders.py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Drafts, generation, transitions, approval rules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Audit &amp; dashboard</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services/audit_service.py, api/audit.py</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Audit trail, KPIs (availability, MTTR, MTBF)</w:t>
            </w:r>
          </w:p>
        </w:tc>
      </w:tr>
      <w:tr>
        <w:trPr>
          <w:cantSplit w:val="true"/>
        </w:trPr>
        <w:tc>
          <w:tcPr>
            <w:tcW w:type="dxa" w:w="2136"/>
            <w:vAlign w:val="center"/>
          </w:tcPr>
          <w:p>
            <w:pPr>
              <w:keepNext w:val="0"/>
              <w:spacing w:before="40" w:after="40" w:line="240" w:lineRule="auto"/>
              <w:jc w:val="left"/>
            </w:pPr>
            <w:r/>
            <w:r>
              <w:rPr>
                <w:rFonts w:ascii="Times New Roman" w:hAnsi="Times New Roman" w:cs="Times New Roman" w:eastAsia="Times New Roman"/>
                <w:b w:val="0"/>
                <w:i w:val="0"/>
                <w:sz w:val="19"/>
              </w:rPr>
              <w:t>Billing &amp; platform</w:t>
            </w:r>
          </w:p>
        </w:tc>
        <w:tc>
          <w:tcPr>
            <w:tcW w:type="dxa" w:w="3376"/>
            <w:vAlign w:val="center"/>
          </w:tcPr>
          <w:p>
            <w:pPr>
              <w:keepNext w:val="0"/>
              <w:spacing w:before="40" w:after="40" w:line="240" w:lineRule="auto"/>
              <w:jc w:val="left"/>
            </w:pPr>
            <w:r/>
            <w:r>
              <w:rPr>
                <w:rFonts w:ascii="Times New Roman" w:hAnsi="Times New Roman" w:cs="Times New Roman" w:eastAsia="Times New Roman"/>
                <w:b w:val="0"/>
                <w:i w:val="0"/>
                <w:sz w:val="19"/>
              </w:rPr>
              <w:t>services/razorpay.py, invoice.py, mailer.py, api/billing.py</w:t>
            </w:r>
          </w:p>
        </w:tc>
        <w:tc>
          <w:tcPr>
            <w:tcW w:type="dxa" w:w="3445"/>
            <w:vAlign w:val="center"/>
          </w:tcPr>
          <w:p>
            <w:pPr>
              <w:keepNext w:val="0"/>
              <w:spacing w:before="40" w:after="40" w:line="240" w:lineRule="auto"/>
              <w:jc w:val="left"/>
            </w:pPr>
            <w:r/>
            <w:r>
              <w:rPr>
                <w:rFonts w:ascii="Times New Roman" w:hAnsi="Times New Roman" w:cs="Times New Roman" w:eastAsia="Times New Roman"/>
                <w:b w:val="0"/>
                <w:i w:val="0"/>
                <w:sz w:val="19"/>
              </w:rPr>
              <w:t>Registration fee, PDF bill, mails, owner view</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Frontend</w:t>
            </w:r>
          </w:p>
        </w:tc>
        <w:tc>
          <w:tcPr>
            <w:tcW w:type="dxa" w:w="3376"/>
            <w:vAlign w:val="center"/>
          </w:tcPr>
          <w:p>
            <w:pPr>
              <w:spacing w:before="40" w:after="40" w:line="240" w:lineRule="auto"/>
              <w:jc w:val="left"/>
            </w:pPr>
            <w:r/>
            <w:r>
              <w:rPr>
                <w:rFonts w:ascii="Times New Roman" w:hAnsi="Times New Roman" w:cs="Times New Roman" w:eastAsia="Times New Roman"/>
                <w:b w:val="0"/>
                <w:i w:val="0"/>
                <w:sz w:val="19"/>
              </w:rPr>
              <w:t>frontend/app.html, js/app.js, css/app.css</w:t>
            </w:r>
          </w:p>
        </w:tc>
        <w:tc>
          <w:tcPr>
            <w:tcW w:type="dxa" w:w="3445"/>
            <w:vAlign w:val="center"/>
          </w:tcPr>
          <w:p>
            <w:pPr>
              <w:spacing w:before="40" w:after="40" w:line="240" w:lineRule="auto"/>
              <w:jc w:val="left"/>
            </w:pPr>
            <w:r/>
            <w:r>
              <w:rPr>
                <w:rFonts w:ascii="Times New Roman" w:hAnsi="Times New Roman" w:cs="Times New Roman" w:eastAsia="Times New Roman"/>
                <w:b w:val="0"/>
                <w:i w:val="0"/>
                <w:sz w:val="19"/>
              </w:rPr>
              <w:t>Single-page user interface</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5.2.2 REST API Endpoints</w:t>
      </w:r>
    </w:p>
    <w:p>
      <w:pPr>
        <w:keepNext w:val="0"/>
        <w:spacing w:before="0" w:after="0" w:line="360" w:lineRule="auto"/>
        <w:ind w:firstLine="0"/>
        <w:jc w:val="both"/>
      </w:pPr>
      <w:r>
        <w:rPr>
          <w:rFonts w:ascii="Times New Roman" w:hAnsi="Times New Roman" w:cs="Times New Roman" w:eastAsia="Times New Roman"/>
          <w:b w:val="0"/>
          <w:i w:val="0"/>
          <w:sz w:val="24"/>
        </w:rPr>
        <w:t xml:space="preserve">The main REST endpoints are summarised in Table 5.3; the full, interactive list is generated by FastAPI at </w:t>
      </w:r>
      <w:r>
        <w:rPr>
          <w:rFonts w:ascii="Times New Roman" w:hAnsi="Times New Roman" w:cs="Times New Roman" w:eastAsia="Times New Roman"/>
          <w:b w:val="0"/>
          <w:i/>
          <w:sz w:val="24"/>
        </w:rPr>
        <w:t>/docs</w:t>
      </w:r>
      <w:r>
        <w:rPr>
          <w:rFonts w:ascii="Times New Roman" w:hAnsi="Times New Roman" w:cs="Times New Roman" w:eastAsia="Times New Roman"/>
          <w:b w:val="0"/>
          <w:i w:val="0"/>
          <w:sz w:val="24"/>
        </w:rPr>
        <w:t>.</w:t>
      </w:r>
    </w:p>
    <w:p>
      <w:pPr>
        <w:keepNext/>
        <w:spacing w:before="160" w:after="80" w:line="276" w:lineRule="auto"/>
        <w:jc w:val="center"/>
      </w:pPr>
      <w:r>
        <w:rPr>
          <w:rFonts w:ascii="Garamond" w:hAnsi="Garamond" w:cs="Garamond" w:eastAsia="Garamond"/>
          <w:b/>
          <w:sz w:val="24"/>
        </w:rPr>
        <w:t xml:space="preserve">Table 5.3: </w:t>
      </w:r>
      <w:r>
        <w:rPr>
          <w:rFonts w:ascii="Garamond" w:hAnsi="Garamond" w:cs="Garamond" w:eastAsia="Garamond"/>
          <w:b/>
          <w:sz w:val="24"/>
        </w:rPr>
        <w:t>Main REST API endpoints (prefix /api/v1)</w:t>
      </w:r>
    </w:p>
    <w:tbl>
      <w:tblPr>
        <w:tblStyle w:val="TableGrid"/>
        <w:tblW w:type="auto" w:w="0"/>
        <w:jc w:val="center"/>
        <w:tblLayout w:type="fixed"/>
        <w:tblLook w:firstColumn="1" w:firstRow="1" w:lastColumn="0" w:lastRow="0" w:noHBand="0" w:noVBand="1" w:val="04A0"/>
        <w:tblLayout w:type="fixed"/>
      </w:tblPr>
      <w:tblGrid>
        <w:gridCol w:w="3789"/>
        <w:gridCol w:w="2962"/>
        <w:gridCol w:w="2204"/>
      </w:tblGrid>
      <w:tr>
        <w:trPr>
          <w:tblHeader w:val="true"/>
        </w:trPr>
        <w:tc>
          <w:tcPr>
            <w:tcW w:type="dxa" w:w="3789"/>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Method and path</w:t>
            </w:r>
          </w:p>
        </w:tc>
        <w:tc>
          <w:tcPr>
            <w:tcW w:type="dxa" w:w="2963"/>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Purpose</w:t>
            </w:r>
          </w:p>
        </w:tc>
        <w:tc>
          <w:tcPr>
            <w:tcW w:type="dxa" w:w="2205"/>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Permission</w:t>
            </w:r>
          </w:p>
        </w:tc>
      </w:tr>
      <w:tr>
        <w:trPr>
          <w:cantSplit w:val="true"/>
        </w:trPr>
        <w:tc>
          <w:tcPr>
            <w:tcW w:type="dxa" w:w="3789"/>
            <w:vAlign w:val="center"/>
          </w:tcPr>
          <w:p>
            <w:pPr>
              <w:keepNext/>
              <w:spacing w:before="40" w:after="40" w:line="240" w:lineRule="auto"/>
              <w:jc w:val="left"/>
            </w:pPr>
            <w:r/>
            <w:r>
              <w:rPr>
                <w:rFonts w:ascii="Times New Roman" w:hAnsi="Times New Roman" w:cs="Times New Roman" w:eastAsia="Times New Roman"/>
                <w:b w:val="0"/>
                <w:i w:val="0"/>
                <w:sz w:val="19"/>
              </w:rPr>
              <w:t>POST /auth/register, /auth/login, /auth/logout</w:t>
            </w:r>
          </w:p>
        </w:tc>
        <w:tc>
          <w:tcPr>
            <w:tcW w:type="dxa" w:w="2963"/>
            <w:vAlign w:val="center"/>
          </w:tcPr>
          <w:p>
            <w:pPr>
              <w:keepNext/>
              <w:spacing w:before="40" w:after="40" w:line="240" w:lineRule="auto"/>
              <w:jc w:val="left"/>
            </w:pPr>
            <w:r/>
            <w:r>
              <w:rPr>
                <w:rFonts w:ascii="Times New Roman" w:hAnsi="Times New Roman" w:cs="Times New Roman" w:eastAsia="Times New Roman"/>
                <w:b w:val="0"/>
                <w:i w:val="0"/>
                <w:sz w:val="19"/>
              </w:rPr>
              <w:t>Create company; sign in; sign out</w:t>
            </w:r>
          </w:p>
        </w:tc>
        <w:tc>
          <w:tcPr>
            <w:tcW w:type="dxa" w:w="2205"/>
            <w:vAlign w:val="center"/>
          </w:tcPr>
          <w:p>
            <w:pPr>
              <w:keepNext/>
              <w:spacing w:before="40" w:after="40" w:line="240" w:lineRule="auto"/>
              <w:jc w:val="left"/>
            </w:pPr>
            <w:r/>
            <w:r>
              <w:rPr>
                <w:rFonts w:ascii="Times New Roman" w:hAnsi="Times New Roman" w:cs="Times New Roman" w:eastAsia="Times New Roman"/>
                <w:b w:val="0"/>
                <w:i w:val="0"/>
                <w:sz w:val="19"/>
              </w:rPr>
              <w:t>—</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/auth/forgot-password, /auth/reset-password</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One-time password reset link</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GET, POST, PATCH /users</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List, create and edit users</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users.manage</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GET, POST, PATCH /assets …</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Asset register and archive</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assets.view / manage</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/documents; POST /documents/{id}/reprocess</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Upload; process again</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documents.manage</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PATCH /documents/{id}/version</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Revision, effective date, superseded</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documents.manage</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/chat</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Ask a question; cited answer</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chat.ask</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GET /conflicts; POST /conflicts/{id}/resolve</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List; record decision</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conflicts.view / resolve</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/breakdowns; POST /breakdowns/import</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Record; import CSV/XLSX</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breakdowns.report / import</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/work-orders; POST /work-orders/generate</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Manual or evidence-based draft</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work_orders.draft</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/work-orders/{id}/transition, /approve</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Change status; approve</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per transition</w:t>
            </w:r>
          </w:p>
        </w:tc>
      </w:tr>
      <w:tr>
        <w:trPr>
          <w:cantSplit w:val="true"/>
        </w:trPr>
        <w:tc>
          <w:tcPr>
            <w:tcW w:type="dxa" w:w="3789"/>
            <w:vAlign w:val="center"/>
          </w:tcPr>
          <w:p>
            <w:pPr>
              <w:keepNext w:val="0"/>
              <w:spacing w:before="40" w:after="40" w:line="240" w:lineRule="auto"/>
              <w:jc w:val="left"/>
            </w:pPr>
            <w:r/>
            <w:r>
              <w:rPr>
                <w:rFonts w:ascii="Times New Roman" w:hAnsi="Times New Roman" w:cs="Times New Roman" w:eastAsia="Times New Roman"/>
                <w:b w:val="0"/>
                <w:i w:val="0"/>
                <w:sz w:val="19"/>
              </w:rPr>
              <w:t>GET /dashboard; GET /audit</w:t>
            </w:r>
          </w:p>
        </w:tc>
        <w:tc>
          <w:tcPr>
            <w:tcW w:type="dxa" w:w="2963"/>
            <w:vAlign w:val="center"/>
          </w:tcPr>
          <w:p>
            <w:pPr>
              <w:keepNext w:val="0"/>
              <w:spacing w:before="40" w:after="40" w:line="240" w:lineRule="auto"/>
              <w:jc w:val="left"/>
            </w:pPr>
            <w:r/>
            <w:r>
              <w:rPr>
                <w:rFonts w:ascii="Times New Roman" w:hAnsi="Times New Roman" w:cs="Times New Roman" w:eastAsia="Times New Roman"/>
                <w:b w:val="0"/>
                <w:i w:val="0"/>
                <w:sz w:val="19"/>
              </w:rPr>
              <w:t>KPIs; audit history</w:t>
            </w:r>
          </w:p>
        </w:tc>
        <w:tc>
          <w:tcPr>
            <w:tcW w:type="dxa" w:w="2205"/>
            <w:vAlign w:val="center"/>
          </w:tcPr>
          <w:p>
            <w:pPr>
              <w:keepNext w:val="0"/>
              <w:spacing w:before="40" w:after="40" w:line="240" w:lineRule="auto"/>
              <w:jc w:val="left"/>
            </w:pPr>
            <w:r/>
            <w:r>
              <w:rPr>
                <w:rFonts w:ascii="Times New Roman" w:hAnsi="Times New Roman" w:cs="Times New Roman" w:eastAsia="Times New Roman"/>
                <w:b w:val="0"/>
                <w:i w:val="0"/>
                <w:sz w:val="19"/>
              </w:rPr>
              <w:t>dashboard.view / audit.view</w:t>
            </w:r>
          </w:p>
        </w:tc>
      </w:tr>
      <w:tr>
        <w:trPr>
          <w:cantSplit w:val="true"/>
        </w:trPr>
        <w:tc>
          <w:tcPr>
            <w:tcW w:type="dxa" w:w="3789"/>
            <w:vAlign w:val="center"/>
          </w:tcPr>
          <w:p>
            <w:pPr>
              <w:spacing w:before="40" w:after="40" w:line="240" w:lineRule="auto"/>
              <w:jc w:val="left"/>
            </w:pPr>
            <w:r/>
            <w:r>
              <w:rPr>
                <w:rFonts w:ascii="Times New Roman" w:hAnsi="Times New Roman" w:cs="Times New Roman" w:eastAsia="Times New Roman"/>
                <w:b w:val="0"/>
                <w:i w:val="0"/>
                <w:sz w:val="19"/>
              </w:rPr>
              <w:t>POST /billing/order, /billing/verify, /billing/webhook</w:t>
            </w:r>
          </w:p>
        </w:tc>
        <w:tc>
          <w:tcPr>
            <w:tcW w:type="dxa" w:w="2963"/>
            <w:vAlign w:val="center"/>
          </w:tcPr>
          <w:p>
            <w:pPr>
              <w:spacing w:before="40" w:after="40" w:line="240" w:lineRule="auto"/>
              <w:jc w:val="left"/>
            </w:pPr>
            <w:r/>
            <w:r>
              <w:rPr>
                <w:rFonts w:ascii="Times New Roman" w:hAnsi="Times New Roman" w:cs="Times New Roman" w:eastAsia="Times New Roman"/>
                <w:b w:val="0"/>
                <w:i w:val="0"/>
                <w:sz w:val="19"/>
              </w:rPr>
              <w:t>Razorpay registration fee</w:t>
            </w:r>
          </w:p>
        </w:tc>
        <w:tc>
          <w:tcPr>
            <w:tcW w:type="dxa" w:w="2205"/>
            <w:vAlign w:val="center"/>
          </w:tcPr>
          <w:p>
            <w:pPr>
              <w:spacing w:before="40" w:after="40" w:line="240" w:lineRule="auto"/>
              <w:jc w:val="left"/>
            </w:pPr>
            <w:r/>
            <w:r>
              <w:rPr>
                <w:rFonts w:ascii="Times New Roman" w:hAnsi="Times New Roman" w:cs="Times New Roman" w:eastAsia="Times New Roman"/>
                <w:b w:val="0"/>
                <w:i w:val="0"/>
                <w:sz w:val="19"/>
              </w:rPr>
              <w:t>admin / signature</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5.2.3 Implementation Tools</w:t>
      </w:r>
    </w:p>
    <w:p>
      <w:pPr>
        <w:keepNext/>
        <w:spacing w:before="160" w:after="80" w:line="276" w:lineRule="auto"/>
        <w:jc w:val="center"/>
      </w:pPr>
      <w:r>
        <w:rPr>
          <w:rFonts w:ascii="Garamond" w:hAnsi="Garamond" w:cs="Garamond" w:eastAsia="Garamond"/>
          <w:b/>
          <w:sz w:val="24"/>
        </w:rPr>
        <w:t xml:space="preserve">Table 5.4: </w:t>
      </w:r>
      <w:r>
        <w:rPr>
          <w:rFonts w:ascii="Garamond" w:hAnsi="Garamond" w:cs="Garamond" w:eastAsia="Garamond"/>
          <w:b/>
          <w:sz w:val="24"/>
        </w:rPr>
        <w:t>Implementation tools and their use</w:t>
      </w:r>
    </w:p>
    <w:tbl>
      <w:tblPr>
        <w:tblStyle w:val="TableGrid"/>
        <w:tblW w:type="auto" w:w="0"/>
        <w:jc w:val="center"/>
        <w:tblLayout w:type="fixed"/>
        <w:tblLook w:firstColumn="1" w:firstRow="1" w:lastColumn="0" w:lastRow="0" w:noHBand="0" w:noVBand="1" w:val="04A0"/>
        <w:tblLayout w:type="fixed"/>
      </w:tblPr>
      <w:tblGrid>
        <w:gridCol w:w="3031"/>
        <w:gridCol w:w="5925"/>
      </w:tblGrid>
      <w:tr>
        <w:trPr>
          <w:tblHeader w:val="true"/>
        </w:trPr>
        <w:tc>
          <w:tcPr>
            <w:tcW w:type="dxa" w:w="303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Tool / library</w:t>
            </w:r>
          </w:p>
        </w:tc>
        <w:tc>
          <w:tcPr>
            <w:tcW w:type="dxa" w:w="592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Use in the project</w:t>
            </w:r>
          </w:p>
        </w:tc>
      </w:tr>
      <w:tr>
        <w:trPr>
          <w:cantSplit w:val="true"/>
        </w:trPr>
        <w:tc>
          <w:tcPr>
            <w:tcW w:type="dxa" w:w="3032"/>
            <w:vAlign w:val="center"/>
          </w:tcPr>
          <w:p>
            <w:pPr>
              <w:keepNext/>
              <w:spacing w:before="40" w:after="40" w:line="240" w:lineRule="auto"/>
              <w:jc w:val="left"/>
            </w:pPr>
            <w:r/>
            <w:r>
              <w:rPr>
                <w:rFonts w:ascii="Times New Roman" w:hAnsi="Times New Roman" w:cs="Times New Roman" w:eastAsia="Times New Roman"/>
                <w:b w:val="0"/>
                <w:i w:val="0"/>
                <w:sz w:val="20"/>
              </w:rPr>
              <w:t>Python 3.12, FastAPI, Uvicorn</w:t>
            </w:r>
          </w:p>
        </w:tc>
        <w:tc>
          <w:tcPr>
            <w:tcW w:type="dxa" w:w="5925"/>
            <w:vAlign w:val="center"/>
          </w:tcPr>
          <w:p>
            <w:pPr>
              <w:keepNext/>
              <w:spacing w:before="40" w:after="40" w:line="240" w:lineRule="auto"/>
              <w:jc w:val="left"/>
            </w:pPr>
            <w:r/>
            <w:r>
              <w:rPr>
                <w:rFonts w:ascii="Times New Roman" w:hAnsi="Times New Roman" w:cs="Times New Roman" w:eastAsia="Times New Roman"/>
                <w:b w:val="0"/>
                <w:i w:val="0"/>
                <w:sz w:val="20"/>
              </w:rPr>
              <w:t>REST API, request validation (Pydantic), dependency-based permission checks, static files</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MongoDB / PyMongo</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Organizations, users, sessions, assets, documents, breakdowns, work orders, conflicts, audit, payments</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ChromaDB</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Persistent vector store with cosine HNSW index and metadata filters</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Google Gemini API (google-genai)</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768-dimensional embeddings; answer and work-order generation; backup model on quota errors</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PyMuPDF, python-docx, python-pptx, openpyxl</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Text extraction by page, heading, slide and spreadsheet row; PDF bills</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LangChain text splitters</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Recursive character splitting with overlap</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bcrypt, hashlib, hmac</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Password hashing, token hashing, payment signature verification</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Razorpay Checkout</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Registration fee (test mode during development)</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Chart.js, Font Awesome</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Dashboard charts and icons</w:t>
            </w:r>
          </w:p>
        </w:tc>
      </w:tr>
      <w:tr>
        <w:trPr>
          <w:cantSplit w:val="true"/>
        </w:trPr>
        <w:tc>
          <w:tcPr>
            <w:tcW w:type="dxa" w:w="3032"/>
            <w:vAlign w:val="center"/>
          </w:tcPr>
          <w:p>
            <w:pPr>
              <w:keepNext/>
              <w:spacing w:before="40" w:after="40" w:line="240" w:lineRule="auto"/>
              <w:jc w:val="left"/>
            </w:pPr>
            <w:r/>
            <w:r>
              <w:rPr>
                <w:rFonts w:ascii="Times New Roman" w:hAnsi="Times New Roman" w:cs="Times New Roman" w:eastAsia="Times New Roman"/>
                <w:b w:val="0"/>
                <w:i w:val="0"/>
                <w:sz w:val="20"/>
              </w:rPr>
              <w:t>pytest, mongomock, Node test runner</w:t>
            </w:r>
          </w:p>
        </w:tc>
        <w:tc>
          <w:tcPr>
            <w:tcW w:type="dxa" w:w="5925"/>
            <w:vAlign w:val="center"/>
          </w:tcPr>
          <w:p>
            <w:pPr>
              <w:keepNext/>
              <w:spacing w:before="40" w:after="40" w:line="240" w:lineRule="auto"/>
              <w:jc w:val="left"/>
            </w:pPr>
            <w:r/>
            <w:r>
              <w:rPr>
                <w:rFonts w:ascii="Times New Roman" w:hAnsi="Times New Roman" w:cs="Times New Roman" w:eastAsia="Times New Roman"/>
                <w:b w:val="0"/>
                <w:i w:val="0"/>
                <w:sz w:val="20"/>
              </w:rPr>
              <w:t>Automated tests with an in-memory database and a fake model</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Git, GitHub, Render</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Version control and automatic deployment</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5.2.4 Deployment</w:t>
      </w:r>
    </w:p>
    <w:p>
      <w:pPr>
        <w:keepNext w:val="0"/>
        <w:spacing w:before="0" w:after="0" w:line="360" w:lineRule="auto"/>
        <w:ind w:firstLine="0"/>
        <w:jc w:val="both"/>
      </w:pPr>
      <w:r>
        <w:rPr>
          <w:rFonts w:ascii="Times New Roman" w:hAnsi="Times New Roman" w:cs="Times New Roman" w:eastAsia="Times New Roman"/>
          <w:b w:val="0"/>
          <w:i w:val="0"/>
          <w:sz w:val="24"/>
        </w:rPr>
        <w:t xml:space="preserve">The application is deployed as a Render web service from the </w:t>
      </w:r>
      <w:r>
        <w:rPr>
          <w:rFonts w:ascii="Times New Roman" w:hAnsi="Times New Roman" w:cs="Times New Roman" w:eastAsia="Times New Roman"/>
          <w:b w:val="0"/>
          <w:i/>
          <w:sz w:val="24"/>
        </w:rPr>
        <w:t>main</w:t>
      </w:r>
      <w:r>
        <w:rPr>
          <w:rFonts w:ascii="Times New Roman" w:hAnsi="Times New Roman" w:cs="Times New Roman" w:eastAsia="Times New Roman"/>
          <w:b w:val="0"/>
          <w:i w:val="0"/>
          <w:sz w:val="24"/>
        </w:rPr>
        <w:t xml:space="preserve"> branch of the GitHub repository using a blueprint file (</w:t>
      </w:r>
      <w:r>
        <w:rPr>
          <w:rFonts w:ascii="Times New Roman" w:hAnsi="Times New Roman" w:cs="Times New Roman" w:eastAsia="Times New Roman"/>
          <w:b w:val="0"/>
          <w:i/>
          <w:sz w:val="24"/>
        </w:rPr>
        <w:t>render.yaml</w:t>
      </w:r>
      <w:r>
        <w:rPr>
          <w:rFonts w:ascii="Times New Roman" w:hAnsi="Times New Roman" w:cs="Times New Roman" w:eastAsia="Times New Roman"/>
          <w:b w:val="0"/>
          <w:i w:val="0"/>
          <w:sz w:val="24"/>
        </w:rPr>
        <w:t xml:space="preserve">); every push to </w:t>
      </w:r>
      <w:r>
        <w:rPr>
          <w:rFonts w:ascii="Times New Roman" w:hAnsi="Times New Roman" w:cs="Times New Roman" w:eastAsia="Times New Roman"/>
          <w:b w:val="0"/>
          <w:i/>
          <w:sz w:val="24"/>
        </w:rPr>
        <w:t>main</w:t>
      </w:r>
      <w:r>
        <w:rPr>
          <w:rFonts w:ascii="Times New Roman" w:hAnsi="Times New Roman" w:cs="Times New Roman" w:eastAsia="Times New Roman"/>
          <w:b w:val="0"/>
          <w:i w:val="0"/>
          <w:sz w:val="24"/>
        </w:rPr>
        <w:t xml:space="preserve"> triggers a new build (Figure 5.13). The service runs </w:t>
      </w:r>
      <w:r>
        <w:rPr>
          <w:rFonts w:ascii="Times New Roman" w:hAnsi="Times New Roman" w:cs="Times New Roman" w:eastAsia="Times New Roman"/>
          <w:b w:val="0"/>
          <w:i/>
          <w:sz w:val="24"/>
        </w:rPr>
        <w:t>uvicorn backend.app.main:app</w:t>
      </w:r>
      <w:r>
        <w:rPr>
          <w:rFonts w:ascii="Times New Roman" w:hAnsi="Times New Roman" w:cs="Times New Roman" w:eastAsia="Times New Roman"/>
          <w:b w:val="0"/>
          <w:i w:val="0"/>
          <w:sz w:val="24"/>
        </w:rPr>
        <w:t xml:space="preserve"> on Python 3.12 behind Render's proxy, with a </w:t>
      </w:r>
      <w:r>
        <w:rPr>
          <w:rFonts w:ascii="Times New Roman" w:hAnsi="Times New Roman" w:cs="Times New Roman" w:eastAsia="Times New Roman"/>
          <w:b w:val="0"/>
          <w:i/>
          <w:sz w:val="24"/>
        </w:rPr>
        <w:t>/health</w:t>
      </w:r>
      <w:r>
        <w:rPr>
          <w:rFonts w:ascii="Times New Roman" w:hAnsi="Times New Roman" w:cs="Times New Roman" w:eastAsia="Times New Roman"/>
          <w:b w:val="0"/>
          <w:i w:val="0"/>
          <w:sz w:val="24"/>
        </w:rPr>
        <w:t xml:space="preserve"> endpoint for health checks. Secrets — the Gemini key, the MongoDB connection string and the Razorpay keys — are entered in the Render dashboard and never stored in Git.</w:t>
      </w:r>
    </w:p>
    <w:p>
      <w:pPr>
        <w:keepNext w:val="0"/>
        <w:spacing w:before="0" w:after="0" w:line="360" w:lineRule="auto"/>
        <w:ind w:firstLine="567"/>
        <w:jc w:val="both"/>
      </w:pPr>
      <w:r>
        <w:rPr>
          <w:rFonts w:ascii="Times New Roman" w:hAnsi="Times New Roman" w:cs="Times New Roman" w:eastAsia="Times New Roman"/>
          <w:b w:val="0"/>
          <w:i w:val="0"/>
          <w:sz w:val="24"/>
        </w:rPr>
        <w:t xml:space="preserve">Render's free plan erases the disk on every restart. The application handles this with two settings: </w:t>
      </w:r>
      <w:r>
        <w:rPr>
          <w:rFonts w:ascii="Times New Roman" w:hAnsi="Times New Roman" w:cs="Times New Roman" w:eastAsia="Times New Roman"/>
          <w:b w:val="0"/>
          <w:i/>
          <w:sz w:val="24"/>
        </w:rPr>
        <w:t>FILE_STORE=database</w:t>
      </w:r>
      <w:r>
        <w:rPr>
          <w:rFonts w:ascii="Times New Roman" w:hAnsi="Times New Roman" w:cs="Times New Roman" w:eastAsia="Times New Roman"/>
          <w:b w:val="0"/>
          <w:i w:val="0"/>
          <w:sz w:val="24"/>
        </w:rPr>
        <w:t xml:space="preserve"> keeps a copy of every uploaded file in MongoDB (limited to 15 MB per file) and </w:t>
      </w:r>
      <w:r>
        <w:rPr>
          <w:rFonts w:ascii="Times New Roman" w:hAnsi="Times New Roman" w:cs="Times New Roman" w:eastAsia="Times New Roman"/>
          <w:b w:val="0"/>
          <w:i/>
          <w:sz w:val="24"/>
        </w:rPr>
        <w:t>REINDEX_ON_START=true</w:t>
      </w:r>
      <w:r>
        <w:rPr>
          <w:rFonts w:ascii="Times New Roman" w:hAnsi="Times New Roman" w:cs="Times New Roman" w:eastAsia="Times New Roman"/>
          <w:b w:val="0"/>
          <w:i w:val="0"/>
          <w:sz w:val="24"/>
        </w:rPr>
        <w:t xml:space="preserve"> re-embeds every </w:t>
      </w:r>
      <w:r>
        <w:rPr>
          <w:rFonts w:ascii="Times New Roman" w:hAnsi="Times New Roman" w:cs="Times New Roman" w:eastAsia="Times New Roman"/>
          <w:b w:val="0"/>
          <w:i/>
          <w:sz w:val="24"/>
        </w:rPr>
        <w:t>ready</w:t>
      </w:r>
      <w:r>
        <w:rPr>
          <w:rFonts w:ascii="Times New Roman" w:hAnsi="Times New Roman" w:cs="Times New Roman" w:eastAsia="Times New Roman"/>
          <w:b w:val="0"/>
          <w:i w:val="0"/>
          <w:sz w:val="24"/>
        </w:rPr>
        <w:t xml:space="preserve"> document in the background when the server starts. A paid persistent disk removes the need for re-indexing. The demonstration deployment answers at https://contextwithrag.onrender.com.</w:t>
      </w:r>
    </w:p>
    <w:p>
      <w:pPr>
        <w:keepNext/>
        <w:spacing w:before="120" w:after="40" w:line="240" w:lineRule="auto"/>
        <w:jc w:val="center"/>
      </w:pPr>
      <w:r>
        <w:drawing>
          <wp:inline xmlns:a="http://schemas.openxmlformats.org/drawingml/2006/main" xmlns:pic="http://schemas.openxmlformats.org/drawingml/2006/picture">
            <wp:extent cx="5183618" cy="3657600"/>
            <wp:docPr id="23" name="Picture 23"/>
            <wp:cNvGraphicFramePr>
              <a:graphicFrameLocks noChangeAspect="1"/>
            </wp:cNvGraphicFramePr>
            <a:graphic>
              <a:graphicData uri="http://schemas.openxmlformats.org/drawingml/2006/picture">
                <pic:pic>
                  <pic:nvPicPr>
                    <pic:cNvPr id="0" name="fig_deployment.png"/>
                    <pic:cNvPicPr/>
                  </pic:nvPicPr>
                  <pic:blipFill>
                    <a:blip r:embed="rId38"/>
                    <a:stretch>
                      <a:fillRect/>
                    </a:stretch>
                  </pic:blipFill>
                  <pic:spPr>
                    <a:xfrm>
                      <a:off x="0" y="0"/>
                      <a:ext cx="5183618" cy="365760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5.13: </w:t>
      </w:r>
      <w:r>
        <w:rPr>
          <w:rFonts w:ascii="Garamond" w:hAnsi="Garamond" w:cs="Garamond" w:eastAsia="Garamond"/>
          <w:b/>
          <w:sz w:val="24"/>
        </w:rPr>
        <w:t>Deployment diagram</w:t>
      </w:r>
    </w:p>
    <w:p>
      <w:pPr>
        <w:keepNext/>
        <w:spacing w:before="160" w:after="80" w:line="276" w:lineRule="auto"/>
        <w:jc w:val="center"/>
      </w:pPr>
      <w:r>
        <w:rPr>
          <w:rFonts w:ascii="Garamond" w:hAnsi="Garamond" w:cs="Garamond" w:eastAsia="Garamond"/>
          <w:b/>
          <w:sz w:val="24"/>
        </w:rPr>
        <w:t xml:space="preserve">Table 5.5: </w:t>
      </w:r>
      <w:r>
        <w:rPr>
          <w:rFonts w:ascii="Garamond" w:hAnsi="Garamond" w:cs="Garamond" w:eastAsia="Garamond"/>
          <w:b/>
          <w:sz w:val="24"/>
        </w:rPr>
        <w:t>Main deployment settings</w:t>
      </w:r>
    </w:p>
    <w:tbl>
      <w:tblPr>
        <w:tblStyle w:val="TableGrid"/>
        <w:tblW w:type="auto" w:w="0"/>
        <w:jc w:val="center"/>
        <w:tblLayout w:type="fixed"/>
        <w:tblLook w:firstColumn="1" w:firstRow="1" w:lastColumn="0" w:lastRow="0" w:noHBand="0" w:noVBand="1" w:val="04A0"/>
        <w:tblLayout w:type="fixed"/>
      </w:tblPr>
      <w:tblGrid>
        <w:gridCol w:w="3169"/>
        <w:gridCol w:w="3169"/>
        <w:gridCol w:w="2618"/>
      </w:tblGrid>
      <w:tr>
        <w:trPr>
          <w:tblHeader w:val="true"/>
        </w:trPr>
        <w:tc>
          <w:tcPr>
            <w:tcW w:type="dxa" w:w="3169"/>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Variable</w:t>
            </w:r>
          </w:p>
        </w:tc>
        <w:tc>
          <w:tcPr>
            <w:tcW w:type="dxa" w:w="3169"/>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Value</w:t>
            </w:r>
          </w:p>
        </w:tc>
        <w:tc>
          <w:tcPr>
            <w:tcW w:type="dxa" w:w="2618"/>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Purpose</w:t>
            </w:r>
          </w:p>
        </w:tc>
      </w:tr>
      <w:tr>
        <w:trPr>
          <w:cantSplit w:val="true"/>
        </w:trPr>
        <w:tc>
          <w:tcPr>
            <w:tcW w:type="dxa" w:w="3169"/>
            <w:vAlign w:val="center"/>
          </w:tcPr>
          <w:p>
            <w:pPr>
              <w:keepNext/>
              <w:spacing w:before="40" w:after="40" w:line="240" w:lineRule="auto"/>
              <w:jc w:val="left"/>
            </w:pPr>
            <w:r/>
            <w:r>
              <w:rPr>
                <w:rFonts w:ascii="Times New Roman" w:hAnsi="Times New Roman" w:cs="Times New Roman" w:eastAsia="Times New Roman"/>
                <w:b w:val="0"/>
                <w:i w:val="0"/>
                <w:sz w:val="19"/>
              </w:rPr>
              <w:t>GEMINI_MODEL / GEMINI_BACKUP_MODEL</w:t>
            </w:r>
          </w:p>
        </w:tc>
        <w:tc>
          <w:tcPr>
            <w:tcW w:type="dxa" w:w="3169"/>
            <w:vAlign w:val="center"/>
          </w:tcPr>
          <w:p>
            <w:pPr>
              <w:keepNext/>
              <w:spacing w:before="40" w:after="40" w:line="240" w:lineRule="auto"/>
              <w:jc w:val="left"/>
            </w:pPr>
            <w:r/>
            <w:r>
              <w:rPr>
                <w:rFonts w:ascii="Times New Roman" w:hAnsi="Times New Roman" w:cs="Times New Roman" w:eastAsia="Times New Roman"/>
                <w:b w:val="0"/>
                <w:i w:val="0"/>
                <w:sz w:val="19"/>
              </w:rPr>
              <w:t>gemini-2.5-flash / gemini-2.5-flash-lite</w:t>
            </w:r>
          </w:p>
        </w:tc>
        <w:tc>
          <w:tcPr>
            <w:tcW w:type="dxa" w:w="2618"/>
            <w:vAlign w:val="center"/>
          </w:tcPr>
          <w:p>
            <w:pPr>
              <w:keepNext/>
              <w:spacing w:before="40" w:after="40" w:line="240" w:lineRule="auto"/>
              <w:jc w:val="left"/>
            </w:pPr>
            <w:r/>
            <w:r>
              <w:rPr>
                <w:rFonts w:ascii="Times New Roman" w:hAnsi="Times New Roman" w:cs="Times New Roman" w:eastAsia="Times New Roman"/>
                <w:b w:val="0"/>
                <w:i w:val="0"/>
                <w:sz w:val="19"/>
              </w:rPr>
              <w:t>Answer model and fallback on HTTP 429</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19"/>
              </w:rPr>
              <w:t>EMBEDDING_MODEL</w:t>
            </w:r>
          </w:p>
        </w:tc>
        <w:tc>
          <w:tcPr>
            <w:tcW w:type="dxa" w:w="3169"/>
            <w:vAlign w:val="center"/>
          </w:tcPr>
          <w:p>
            <w:pPr>
              <w:spacing w:before="40" w:after="40" w:line="240" w:lineRule="auto"/>
              <w:jc w:val="left"/>
            </w:pPr>
            <w:r/>
            <w:r>
              <w:rPr>
                <w:rFonts w:ascii="Times New Roman" w:hAnsi="Times New Roman" w:cs="Times New Roman" w:eastAsia="Times New Roman"/>
                <w:b w:val="0"/>
                <w:i w:val="0"/>
                <w:sz w:val="19"/>
              </w:rPr>
              <w:t>gemini-embedding-001</w:t>
            </w:r>
          </w:p>
        </w:tc>
        <w:tc>
          <w:tcPr>
            <w:tcW w:type="dxa" w:w="2618"/>
            <w:vAlign w:val="center"/>
          </w:tcPr>
          <w:p>
            <w:pPr>
              <w:spacing w:before="40" w:after="40" w:line="240" w:lineRule="auto"/>
              <w:jc w:val="left"/>
            </w:pPr>
            <w:r/>
            <w:r>
              <w:rPr>
                <w:rFonts w:ascii="Times New Roman" w:hAnsi="Times New Roman" w:cs="Times New Roman" w:eastAsia="Times New Roman"/>
                <w:b w:val="0"/>
                <w:i w:val="0"/>
                <w:sz w:val="19"/>
              </w:rPr>
              <w:t>Chunk and query vectors (768-d)</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19"/>
              </w:rPr>
              <w:t>MONGO_DB</w:t>
            </w:r>
          </w:p>
        </w:tc>
        <w:tc>
          <w:tcPr>
            <w:tcW w:type="dxa" w:w="3169"/>
            <w:vAlign w:val="center"/>
          </w:tcPr>
          <w:p>
            <w:pPr>
              <w:spacing w:before="40" w:after="40" w:line="240" w:lineRule="auto"/>
              <w:jc w:val="left"/>
            </w:pPr>
            <w:r/>
            <w:r>
              <w:rPr>
                <w:rFonts w:ascii="Times New Roman" w:hAnsi="Times New Roman" w:cs="Times New Roman" w:eastAsia="Times New Roman"/>
                <w:b w:val="0"/>
                <w:i w:val="0"/>
                <w:sz w:val="19"/>
              </w:rPr>
              <w:t>contextbasedrag</w:t>
            </w:r>
          </w:p>
        </w:tc>
        <w:tc>
          <w:tcPr>
            <w:tcW w:type="dxa" w:w="2618"/>
            <w:vAlign w:val="center"/>
          </w:tcPr>
          <w:p>
            <w:pPr>
              <w:spacing w:before="40" w:after="40" w:line="240" w:lineRule="auto"/>
              <w:jc w:val="left"/>
            </w:pPr>
            <w:r/>
            <w:r>
              <w:rPr>
                <w:rFonts w:ascii="Times New Roman" w:hAnsi="Times New Roman" w:cs="Times New Roman" w:eastAsia="Times New Roman"/>
                <w:b w:val="0"/>
                <w:i w:val="0"/>
                <w:sz w:val="19"/>
              </w:rPr>
              <w:t>Database of this application</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19"/>
              </w:rPr>
              <w:t>FILE_STORE / REINDEX_ON_START</w:t>
            </w:r>
          </w:p>
        </w:tc>
        <w:tc>
          <w:tcPr>
            <w:tcW w:type="dxa" w:w="3169"/>
            <w:vAlign w:val="center"/>
          </w:tcPr>
          <w:p>
            <w:pPr>
              <w:spacing w:before="40" w:after="40" w:line="240" w:lineRule="auto"/>
              <w:jc w:val="left"/>
            </w:pPr>
            <w:r/>
            <w:r>
              <w:rPr>
                <w:rFonts w:ascii="Times New Roman" w:hAnsi="Times New Roman" w:cs="Times New Roman" w:eastAsia="Times New Roman"/>
                <w:b w:val="0"/>
                <w:i w:val="0"/>
                <w:sz w:val="19"/>
              </w:rPr>
              <w:t>database / true</w:t>
            </w:r>
          </w:p>
        </w:tc>
        <w:tc>
          <w:tcPr>
            <w:tcW w:type="dxa" w:w="2618"/>
            <w:vAlign w:val="center"/>
          </w:tcPr>
          <w:p>
            <w:pPr>
              <w:spacing w:before="40" w:after="40" w:line="240" w:lineRule="auto"/>
              <w:jc w:val="left"/>
            </w:pPr>
            <w:r/>
            <w:r>
              <w:rPr>
                <w:rFonts w:ascii="Times New Roman" w:hAnsi="Times New Roman" w:cs="Times New Roman" w:eastAsia="Times New Roman"/>
                <w:b w:val="0"/>
                <w:i w:val="0"/>
                <w:sz w:val="19"/>
              </w:rPr>
              <w:t>Survive the ephemeral disk</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19"/>
              </w:rPr>
              <w:t>MAX_UPLOAD_MB</w:t>
            </w:r>
          </w:p>
        </w:tc>
        <w:tc>
          <w:tcPr>
            <w:tcW w:type="dxa" w:w="3169"/>
            <w:vAlign w:val="center"/>
          </w:tcPr>
          <w:p>
            <w:pPr>
              <w:spacing w:before="40" w:after="40" w:line="240" w:lineRule="auto"/>
              <w:jc w:val="left"/>
            </w:pPr>
            <w:r/>
            <w:r>
              <w:rPr>
                <w:rFonts w:ascii="Times New Roman" w:hAnsi="Times New Roman" w:cs="Times New Roman" w:eastAsia="Times New Roman"/>
                <w:b w:val="0"/>
                <w:i w:val="0"/>
                <w:sz w:val="19"/>
              </w:rPr>
              <w:t>10</w:t>
            </w:r>
          </w:p>
        </w:tc>
        <w:tc>
          <w:tcPr>
            <w:tcW w:type="dxa" w:w="2618"/>
            <w:vAlign w:val="center"/>
          </w:tcPr>
          <w:p>
            <w:pPr>
              <w:spacing w:before="40" w:after="40" w:line="240" w:lineRule="auto"/>
              <w:jc w:val="left"/>
            </w:pPr>
            <w:r/>
            <w:r>
              <w:rPr>
                <w:rFonts w:ascii="Times New Roman" w:hAnsi="Times New Roman" w:cs="Times New Roman" w:eastAsia="Times New Roman"/>
                <w:b w:val="0"/>
                <w:i w:val="0"/>
                <w:sz w:val="19"/>
              </w:rPr>
              <w:t>Upload size limit</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19"/>
              </w:rPr>
              <w:t>LOGIN_EXPIRE_MINUTES</w:t>
            </w:r>
          </w:p>
        </w:tc>
        <w:tc>
          <w:tcPr>
            <w:tcW w:type="dxa" w:w="3169"/>
            <w:vAlign w:val="center"/>
          </w:tcPr>
          <w:p>
            <w:pPr>
              <w:spacing w:before="40" w:after="40" w:line="240" w:lineRule="auto"/>
              <w:jc w:val="left"/>
            </w:pPr>
            <w:r/>
            <w:r>
              <w:rPr>
                <w:rFonts w:ascii="Times New Roman" w:hAnsi="Times New Roman" w:cs="Times New Roman" w:eastAsia="Times New Roman"/>
                <w:b w:val="0"/>
                <w:i w:val="0"/>
                <w:sz w:val="19"/>
              </w:rPr>
              <w:t>720</w:t>
            </w:r>
          </w:p>
        </w:tc>
        <w:tc>
          <w:tcPr>
            <w:tcW w:type="dxa" w:w="2618"/>
            <w:vAlign w:val="center"/>
          </w:tcPr>
          <w:p>
            <w:pPr>
              <w:spacing w:before="40" w:after="40" w:line="240" w:lineRule="auto"/>
              <w:jc w:val="left"/>
            </w:pPr>
            <w:r/>
            <w:r>
              <w:rPr>
                <w:rFonts w:ascii="Times New Roman" w:hAnsi="Times New Roman" w:cs="Times New Roman" w:eastAsia="Times New Roman"/>
                <w:b w:val="0"/>
                <w:i w:val="0"/>
                <w:sz w:val="19"/>
              </w:rPr>
              <w:t>Session lifetime</w:t>
            </w:r>
          </w:p>
        </w:tc>
      </w:tr>
      <w:tr>
        <w:trPr>
          <w:cantSplit w:val="true"/>
        </w:trPr>
        <w:tc>
          <w:tcPr>
            <w:tcW w:type="dxa" w:w="3169"/>
            <w:vAlign w:val="center"/>
          </w:tcPr>
          <w:p>
            <w:pPr>
              <w:keepNext/>
              <w:spacing w:before="40" w:after="40" w:line="240" w:lineRule="auto"/>
              <w:jc w:val="left"/>
            </w:pPr>
            <w:r/>
            <w:r>
              <w:rPr>
                <w:rFonts w:ascii="Times New Roman" w:hAnsi="Times New Roman" w:cs="Times New Roman" w:eastAsia="Times New Roman"/>
                <w:b w:val="0"/>
                <w:i w:val="0"/>
                <w:sz w:val="19"/>
              </w:rPr>
              <w:t>ALLOW_SELF_APPROVAL</w:t>
            </w:r>
          </w:p>
        </w:tc>
        <w:tc>
          <w:tcPr>
            <w:tcW w:type="dxa" w:w="3169"/>
            <w:vAlign w:val="center"/>
          </w:tcPr>
          <w:p>
            <w:pPr>
              <w:keepNext/>
              <w:spacing w:before="40" w:after="40" w:line="240" w:lineRule="auto"/>
              <w:jc w:val="left"/>
            </w:pPr>
            <w:r/>
            <w:r>
              <w:rPr>
                <w:rFonts w:ascii="Times New Roman" w:hAnsi="Times New Roman" w:cs="Times New Roman" w:eastAsia="Times New Roman"/>
                <w:b w:val="0"/>
                <w:i w:val="0"/>
                <w:sz w:val="19"/>
              </w:rPr>
              <w:t>false</w:t>
            </w:r>
          </w:p>
        </w:tc>
        <w:tc>
          <w:tcPr>
            <w:tcW w:type="dxa" w:w="2618"/>
            <w:vAlign w:val="center"/>
          </w:tcPr>
          <w:p>
            <w:pPr>
              <w:keepNext/>
              <w:spacing w:before="40" w:after="40" w:line="240" w:lineRule="auto"/>
              <w:jc w:val="left"/>
            </w:pPr>
            <w:r/>
            <w:r>
              <w:rPr>
                <w:rFonts w:ascii="Times New Roman" w:hAnsi="Times New Roman" w:cs="Times New Roman" w:eastAsia="Times New Roman"/>
                <w:b w:val="0"/>
                <w:i w:val="0"/>
                <w:sz w:val="19"/>
              </w:rPr>
              <w:t>Second person approves work orders</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19"/>
              </w:rPr>
              <w:t>REGISTRATION_FEE</w:t>
            </w:r>
          </w:p>
        </w:tc>
        <w:tc>
          <w:tcPr>
            <w:tcW w:type="dxa" w:w="3169"/>
            <w:vAlign w:val="center"/>
          </w:tcPr>
          <w:p>
            <w:pPr>
              <w:spacing w:before="40" w:after="40" w:line="240" w:lineRule="auto"/>
              <w:jc w:val="left"/>
            </w:pPr>
            <w:r/>
            <w:r>
              <w:rPr>
                <w:rFonts w:ascii="Times New Roman" w:hAnsi="Times New Roman" w:cs="Times New Roman" w:eastAsia="Times New Roman"/>
                <w:b w:val="0"/>
                <w:i w:val="0"/>
                <w:sz w:val="19"/>
              </w:rPr>
              <w:t>2999</w:t>
            </w:r>
          </w:p>
        </w:tc>
        <w:tc>
          <w:tcPr>
            <w:tcW w:type="dxa" w:w="2618"/>
            <w:vAlign w:val="center"/>
          </w:tcPr>
          <w:p>
            <w:pPr>
              <w:spacing w:before="40" w:after="40" w:line="240" w:lineRule="auto"/>
              <w:jc w:val="left"/>
            </w:pPr>
            <w:r/>
            <w:r>
              <w:rPr>
                <w:rFonts w:ascii="Times New Roman" w:hAnsi="Times New Roman" w:cs="Times New Roman" w:eastAsia="Times New Roman"/>
                <w:b w:val="0"/>
                <w:i w:val="0"/>
                <w:sz w:val="19"/>
              </w:rPr>
              <w:t>One-time fee in rupees (Razorpay)</w:t>
            </w:r>
          </w:p>
        </w:tc>
      </w:tr>
    </w:tbl>
    <w:p>
      <w:pPr>
        <w:keepNext w:val="0"/>
        <w:spacing w:before="0" w:after="80" w:line="240" w:lineRule="auto"/>
      </w:pPr>
    </w:p>
    <w:p>
      <w:pPr>
        <w:keepNext/>
        <w:spacing w:before="240" w:after="40" w:line="360" w:lineRule="auto"/>
        <w:jc w:val="left"/>
      </w:pPr>
      <w:r>
        <w:rPr>
          <w:rFonts w:ascii="Times New Roman" w:hAnsi="Times New Roman" w:cs="Times New Roman" w:eastAsia="Times New Roman"/>
          <w:b/>
          <w:sz w:val="28"/>
        </w:rPr>
        <w:t>5.3 Working of the System</w:t>
      </w:r>
    </w:p>
    <w:p>
      <w:pPr>
        <w:keepNext w:val="0"/>
        <w:spacing w:before="0" w:after="0" w:line="360" w:lineRule="auto"/>
        <w:ind w:firstLine="0"/>
        <w:jc w:val="both"/>
      </w:pPr>
      <w:r>
        <w:rPr>
          <w:rFonts w:ascii="Times New Roman" w:hAnsi="Times New Roman" w:cs="Times New Roman" w:eastAsia="Times New Roman"/>
          <w:b w:val="0"/>
          <w:i w:val="0"/>
          <w:sz w:val="24"/>
        </w:rPr>
        <w:t xml:space="preserve">This section follows one factory from registration to a closed work order, showing how the parts described above work together.</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 xml:space="preserve">Registration and sign-in.</w:t>
      </w:r>
      <w:r>
        <w:rPr>
          <w:rFonts w:ascii="Times New Roman" w:hAnsi="Times New Roman" w:cs="Times New Roman" w:eastAsia="Times New Roman"/>
          <w:b w:val="0"/>
          <w:i w:val="0"/>
          <w:sz w:val="24"/>
        </w:rPr>
        <w:t xml:space="preserve"> A company registers itself with its first administrator and pays the one-time registration fee through Razorpay Checkout; the payment signature is verified on the server before the account is activated. Users then sign in with e-mail and password.</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 xml:space="preserve">Setting up the factory.</w:t>
      </w:r>
      <w:r>
        <w:rPr>
          <w:rFonts w:ascii="Times New Roman" w:hAnsi="Times New Roman" w:cs="Times New Roman" w:eastAsia="Times New Roman"/>
          <w:b w:val="0"/>
          <w:i w:val="0"/>
          <w:sz w:val="24"/>
        </w:rPr>
        <w:t xml:space="preserve"> The administrator creates user accounts with one of four roles — viewer, technician, maintenance manager or administrator — and fills the asset register with each machine’s code, type, location and criticality.</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 xml:space="preserve">Building the knowledge base.</w:t>
      </w:r>
      <w:r>
        <w:rPr>
          <w:rFonts w:ascii="Times New Roman" w:hAnsi="Times New Roman" w:cs="Times New Roman" w:eastAsia="Times New Roman"/>
          <w:b w:val="0"/>
          <w:i w:val="0"/>
          <w:sz w:val="24"/>
        </w:rPr>
        <w:t xml:space="preserve"> A maintenance manager uploads manuals, SOPs and parts lists and links them to assets. Each file is validated, stored and processed in the background; its status changes from </w:t>
      </w:r>
      <w:r>
        <w:rPr>
          <w:rFonts w:ascii="Times New Roman" w:hAnsi="Times New Roman" w:cs="Times New Roman" w:eastAsia="Times New Roman"/>
          <w:b w:val="0"/>
          <w:i/>
          <w:sz w:val="24"/>
        </w:rPr>
        <w:t xml:space="preserve">queued</w:t>
      </w:r>
      <w:r>
        <w:rPr>
          <w:rFonts w:ascii="Times New Roman" w:hAnsi="Times New Roman" w:cs="Times New Roman" w:eastAsia="Times New Roman"/>
          <w:b w:val="0"/>
          <w:i w:val="0"/>
          <w:sz w:val="24"/>
        </w:rPr>
        <w:t xml:space="preserve"> to </w:t>
      </w:r>
      <w:r>
        <w:rPr>
          <w:rFonts w:ascii="Times New Roman" w:hAnsi="Times New Roman" w:cs="Times New Roman" w:eastAsia="Times New Roman"/>
          <w:b w:val="0"/>
          <w:i/>
          <w:sz w:val="24"/>
        </w:rPr>
        <w:t xml:space="preserve">ready</w:t>
      </w:r>
      <w:r>
        <w:rPr>
          <w:rFonts w:ascii="Times New Roman" w:hAnsi="Times New Roman" w:cs="Times New Roman" w:eastAsia="Times New Roman"/>
          <w:b w:val="0"/>
          <w:i w:val="0"/>
          <w:sz w:val="24"/>
        </w:rPr>
        <w:t xml:space="preserve">, or to </w:t>
      </w:r>
      <w:r>
        <w:rPr>
          <w:rFonts w:ascii="Times New Roman" w:hAnsi="Times New Roman" w:cs="Times New Roman" w:eastAsia="Times New Roman"/>
          <w:b w:val="0"/>
          <w:i/>
          <w:sz w:val="24"/>
        </w:rPr>
        <w:t xml:space="preserve">failed</w:t>
      </w:r>
      <w:r>
        <w:rPr>
          <w:rFonts w:ascii="Times New Roman" w:hAnsi="Times New Roman" w:cs="Times New Roman" w:eastAsia="Times New Roman"/>
          <w:b w:val="0"/>
          <w:i w:val="0"/>
          <w:sz w:val="24"/>
        </w:rPr>
        <w:t xml:space="preserve"> with the reason. The breakdown register is imported from CSV or Excel with a per-row error report.</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 xml:space="preserve">Asking a question.</w:t>
      </w:r>
      <w:r>
        <w:rPr>
          <w:rFonts w:ascii="Times New Roman" w:hAnsi="Times New Roman" w:cs="Times New Roman" w:eastAsia="Times New Roman"/>
          <w:b w:val="0"/>
          <w:i w:val="0"/>
          <w:sz w:val="24"/>
        </w:rPr>
        <w:t xml:space="preserve"> A technician optionally selects a machine and types a question in English, Hindi, Hinglish or Marathi, for example “E-204 alarm aaya hai, kya karna hai?”. The system retrieves the six best passages of that factory only, adds the machine’s breakdown history and checks for conflicting values.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 xml:space="preserve">Receiving the answer.</w:t>
      </w:r>
      <w:r>
        <w:rPr>
          <w:rFonts w:ascii="Times New Roman" w:hAnsi="Times New Roman" w:cs="Times New Roman" w:eastAsia="Times New Roman"/>
          <w:b w:val="0"/>
          <w:i w:val="0"/>
          <w:sz w:val="24"/>
        </w:rPr>
        <w:t xml:space="preserve"> If the evidence agrees, Gemini writes the answer and every statement carries a citation such as “[1] CNC-01_lathe_manual.pdf, page 3” that opens the source. If nothing relevant is found, the system says so instead of guessing; if two documents disagree, a conflict report shows both values with their sources.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 xml:space="preserve">Resolving a conflict.</w:t>
      </w:r>
      <w:r>
        <w:rPr>
          <w:rFonts w:ascii="Times New Roman" w:hAnsi="Times New Roman" w:cs="Times New Roman" w:eastAsia="Times New Roman"/>
          <w:b w:val="0"/>
          <w:i w:val="0"/>
          <w:sz w:val="24"/>
        </w:rPr>
        <w:t xml:space="preserve"> A maintenance manager or administrator reviews the conflict, records which procedure is approved and why, or marks the older document as superseded.</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7.</w:t>
        <w:tab/>
      </w:r>
      <w:r>
        <w:rPr>
          <w:rFonts w:ascii="Times New Roman" w:hAnsi="Times New Roman" w:cs="Times New Roman" w:eastAsia="Times New Roman"/>
          <w:b/>
          <w:i w:val="0"/>
          <w:sz w:val="24"/>
        </w:rPr>
        <w:t xml:space="preserve">Work orders.</w:t>
      </w:r>
      <w:r>
        <w:rPr>
          <w:rFonts w:ascii="Times New Roman" w:hAnsi="Times New Roman" w:cs="Times New Roman" w:eastAsia="Times New Roman"/>
          <w:b w:val="0"/>
          <w:i w:val="0"/>
          <w:sz w:val="24"/>
        </w:rPr>
        <w:t xml:space="preserve"> A breakdown is recorded and a work order is written by hand or drafted from evidence with checklist steps that each cite a source. It moves from draft through approval (by a second person) to completed, and every transition is checked against permissions.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8.</w:t>
        <w:tab/>
      </w:r>
      <w:r>
        <w:rPr>
          <w:rFonts w:ascii="Times New Roman" w:hAnsi="Times New Roman" w:cs="Times New Roman" w:eastAsia="Times New Roman"/>
          <w:b/>
          <w:i w:val="0"/>
          <w:sz w:val="24"/>
        </w:rPr>
        <w:t xml:space="preserve">Monitoring.</w:t>
      </w:r>
      <w:r>
        <w:rPr>
          <w:rFonts w:ascii="Times New Roman" w:hAnsi="Times New Roman" w:cs="Times New Roman" w:eastAsia="Times New Roman"/>
          <w:b w:val="0"/>
          <w:i w:val="0"/>
          <w:sz w:val="24"/>
        </w:rPr>
        <w:t xml:space="preserve"> The dashboard shows availability, MTTR, MTBF and downtime; lists export to Excel, and the audit history shows who did what and when.</w:t>
      </w:r>
    </w:p>
    <w:p>
      <w:pPr>
        <w:keepNext/>
        <w:pageBreakBefore/>
        <w:spacing w:before="0" w:after="0" w:line="480" w:lineRule="auto"/>
        <w:jc w:val="center"/>
      </w:pPr>
      <w:r>
        <w:rPr>
          <w:rFonts w:ascii="Times New Roman" w:hAnsi="Times New Roman" w:cs="Times New Roman" w:eastAsia="Times New Roman"/>
          <w:b/>
          <w:sz w:val="40"/>
        </w:rPr>
        <w:t>Chapter 6</w:t>
      </w:r>
    </w:p>
    <w:p>
      <w:pPr>
        <w:keepNext/>
        <w:spacing w:before="0" w:after="120" w:line="480" w:lineRule="auto"/>
        <w:jc w:val="center"/>
      </w:pPr>
      <w:r>
        <w:rPr>
          <w:rFonts w:ascii="Times New Roman" w:hAnsi="Times New Roman" w:cs="Times New Roman" w:eastAsia="Times New Roman"/>
          <w:b/>
          <w:sz w:val="40"/>
        </w:rPr>
        <w:t>Testing</w:t>
      </w:r>
    </w:p>
    <w:p>
      <w:pPr>
        <w:keepNext w:val="0"/>
        <w:spacing w:before="0" w:after="0" w:line="360" w:lineRule="auto"/>
        <w:ind w:firstLine="0"/>
        <w:jc w:val="both"/>
      </w:pPr>
      <w:r>
        <w:rPr>
          <w:rFonts w:ascii="Times New Roman" w:hAnsi="Times New Roman" w:cs="Times New Roman" w:eastAsia="Times New Roman"/>
          <w:b w:val="0"/>
          <w:i w:val="0"/>
          <w:sz w:val="24"/>
        </w:rPr>
        <w:t>Testing had two goals that must not be mixed: verifying that the backend enforces its rules regardless of what the model writes, and measuring how well the whole assistant retrieves, cites and abstains on labelled questions. The first is covered by automated tests that need no network and no API quota; the second by evaluation scripts that call the real Gemini API. The objectives of testing were:</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To verify isolation and permissions:</w:t>
      </w:r>
      <w:r>
        <w:rPr>
          <w:rFonts w:ascii="Times New Roman" w:hAnsi="Times New Roman" w:cs="Times New Roman" w:eastAsia="Times New Roman"/>
          <w:b w:val="0"/>
          <w:i w:val="0"/>
          <w:sz w:val="24"/>
        </w:rPr>
        <w:t xml:space="preserve"> a user of one factory must not read, cite, download, edit or delete another factory's data, and every role must be refused what it may not do.</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To verify grounding:</w:t>
      </w:r>
      <w:r>
        <w:rPr>
          <w:rFonts w:ascii="Times New Roman" w:hAnsi="Times New Roman" w:cs="Times New Roman" w:eastAsia="Times New Roman"/>
          <w:b w:val="0"/>
          <w:i w:val="0"/>
          <w:sz w:val="24"/>
        </w:rPr>
        <w:t xml:space="preserve"> citations must come from stored metadata, invented citation numbers must be removed and an answer without valid citations must become “not found”.</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To verify robustness of ingestion:</w:t>
      </w:r>
      <w:r>
        <w:rPr>
          <w:rFonts w:ascii="Times New Roman" w:hAnsi="Times New Roman" w:cs="Times New Roman" w:eastAsia="Times New Roman"/>
          <w:b w:val="0"/>
          <w:i w:val="0"/>
          <w:sz w:val="24"/>
        </w:rPr>
        <w:t xml:space="preserve"> invalid files must be rejected, a failed upload must never be marked ready and reprocessing must not duplicate chunks.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To verify the conflict detector:</w:t>
      </w:r>
      <w:r>
        <w:rPr>
          <w:rFonts w:ascii="Times New Roman" w:hAnsi="Times New Roman" w:cs="Times New Roman" w:eastAsia="Times New Roman"/>
          <w:b w:val="0"/>
          <w:i w:val="0"/>
          <w:sz w:val="24"/>
        </w:rPr>
        <w:t xml:space="preserve"> real disagreements must be reported and unrelated numbers must not raise alarms.</w:t>
      </w:r>
    </w:p>
    <w:p>
      <w:pPr>
        <w:keepNext w:val="0"/>
        <w:tabs>
          <w:tab w:pos="720" w:val="left"/>
        </w:tabs>
        <w:spacing w:before="0" w:after="0" w:line="360" w:lineRule="auto"/>
        <w:ind w:left="720"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To measure retrieval and answer quality</w:t>
      </w:r>
      <w:r>
        <w:rPr>
          <w:rFonts w:ascii="Times New Roman" w:hAnsi="Times New Roman" w:cs="Times New Roman" w:eastAsia="Times New Roman"/>
          <w:b w:val="0"/>
          <w:i w:val="0"/>
          <w:sz w:val="24"/>
        </w:rPr>
        <w:t xml:space="preserve"> on labelled questions, including Hinglish, multi-source, no-answer, unknown-asset, prompt-injection and cross-factory cases.</w:t>
      </w:r>
    </w:p>
    <w:p>
      <w:pPr>
        <w:keepNext/>
        <w:spacing w:before="240" w:after="40" w:line="360" w:lineRule="auto"/>
        <w:jc w:val="left"/>
      </w:pPr>
      <w:r>
        <w:rPr>
          <w:rFonts w:ascii="Times New Roman" w:hAnsi="Times New Roman" w:cs="Times New Roman" w:eastAsia="Times New Roman"/>
          <w:b/>
          <w:sz w:val="28"/>
        </w:rPr>
        <w:t>6.1 Black Box, White Box Testing</w:t>
      </w:r>
    </w:p>
    <w:p>
      <w:pPr>
        <w:keepNext/>
        <w:spacing w:before="240" w:after="0" w:line="360" w:lineRule="auto"/>
        <w:jc w:val="left"/>
      </w:pPr>
      <w:r>
        <w:rPr>
          <w:rFonts w:ascii="Times New Roman" w:hAnsi="Times New Roman" w:cs="Times New Roman" w:eastAsia="Times New Roman"/>
          <w:b/>
          <w:i w:val="0"/>
          <w:sz w:val="24"/>
        </w:rPr>
        <w:t>6.1.1 Black Box (Functional) Testing</w:t>
      </w:r>
    </w:p>
    <w:p>
      <w:pPr>
        <w:keepNext w:val="0"/>
        <w:spacing w:before="0" w:after="0" w:line="360" w:lineRule="auto"/>
        <w:ind w:firstLine="0"/>
        <w:jc w:val="both"/>
      </w:pPr>
      <w:r>
        <w:rPr>
          <w:rFonts w:ascii="Times New Roman" w:hAnsi="Times New Roman" w:cs="Times New Roman" w:eastAsia="Times New Roman"/>
          <w:b w:val="0"/>
          <w:i w:val="0"/>
          <w:sz w:val="24"/>
        </w:rPr>
        <w:t>Functional test cases were derived from the requirements without reference to the code. Table 6.1 lists the identified test cases with their input, expected output, the output actually observed and the result. The actual output was observed in an automated test, in the labelled evaluation (question number) or in the demonstration run shown in Chapter 5.</w:t>
      </w:r>
    </w:p>
    <w:p>
      <w:pPr>
        <w:keepNext/>
        <w:spacing w:before="160" w:after="80" w:line="276" w:lineRule="auto"/>
        <w:jc w:val="center"/>
      </w:pPr>
      <w:r>
        <w:rPr>
          <w:rFonts w:ascii="Garamond" w:hAnsi="Garamond" w:cs="Garamond" w:eastAsia="Garamond"/>
          <w:b/>
          <w:sz w:val="24"/>
        </w:rPr>
        <w:t xml:space="preserve">Table 6.1: </w:t>
      </w:r>
      <w:r>
        <w:rPr>
          <w:rFonts w:ascii="Garamond" w:hAnsi="Garamond" w:cs="Garamond" w:eastAsia="Garamond"/>
          <w:b/>
          <w:sz w:val="24"/>
        </w:rPr>
        <w:t>Test case identification and execution</w:t>
      </w:r>
    </w:p>
    <w:tbl>
      <w:tblPr>
        <w:tblStyle w:val="TableGrid"/>
        <w:tblW w:type="auto" w:w="0"/>
        <w:jc w:val="center"/>
        <w:tblLayout w:type="fixed"/>
        <w:tblLook w:firstColumn="1" w:firstRow="1" w:lastColumn="0" w:lastRow="0" w:noHBand="0" w:noVBand="1" w:val="04A0"/>
        <w:tblLayout w:type="fixed"/>
      </w:tblPr>
      <w:tblGrid>
        <w:gridCol w:w="792"/>
        <w:gridCol w:w="2088"/>
        <w:gridCol w:w="2088"/>
        <w:gridCol w:w="2951"/>
        <w:gridCol w:w="792"/>
      </w:tblGrid>
      <w:tr>
        <w:trPr>
          <w:tblHeader w:val="true"/>
        </w:trPr>
        <w:tc>
          <w:tcPr>
            <w:tcW w:type="dxa" w:w="792"/>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Test Case ID</w:t>
            </w:r>
          </w:p>
        </w:tc>
        <w:tc>
          <w:tcPr>
            <w:tcW w:type="dxa" w:w="2088"/>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Input</w:t>
            </w:r>
          </w:p>
        </w:tc>
        <w:tc>
          <w:tcPr>
            <w:tcW w:type="dxa" w:w="2088"/>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Expected Output</w:t>
            </w:r>
          </w:p>
        </w:tc>
        <w:tc>
          <w:tcPr>
            <w:tcW w:type="dxa" w:w="2952"/>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Actual Output</w:t>
            </w:r>
          </w:p>
        </w:tc>
        <w:tc>
          <w:tcPr>
            <w:tcW w:type="dxa" w:w="792"/>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Result</w:t>
            </w:r>
          </w:p>
        </w:tc>
      </w:tr>
      <w:tr>
        <w:trPr>
          <w:cantSplit w:val="true"/>
        </w:trPr>
        <w:tc>
          <w:tcPr>
            <w:tcW w:type="dxa" w:w="792"/>
            <w:vAlign w:val="center"/>
          </w:tcPr>
          <w:p>
            <w:pPr>
              <w:keepNext/>
              <w:spacing w:before="40" w:after="40" w:line="240" w:lineRule="auto"/>
              <w:jc w:val="center"/>
            </w:pPr>
            <w:r/>
            <w:r>
              <w:rPr>
                <w:rFonts w:ascii="Times New Roman" w:hAnsi="Times New Roman" w:cs="Times New Roman" w:eastAsia="Times New Roman"/>
                <w:b w:val="0"/>
                <w:i w:val="0"/>
                <w:sz w:val="18"/>
              </w:rPr>
              <w:t>TC1</w:t>
            </w:r>
          </w:p>
        </w:tc>
        <w:tc>
          <w:tcPr>
            <w:tcW w:type="dxa" w:w="2088"/>
            <w:vAlign w:val="center"/>
          </w:tcPr>
          <w:p>
            <w:pPr>
              <w:keepNext/>
              <w:spacing w:before="40" w:after="40" w:line="240" w:lineRule="auto"/>
              <w:jc w:val="left"/>
            </w:pPr>
            <w:r/>
            <w:r>
              <w:rPr>
                <w:rFonts w:ascii="Times New Roman" w:hAnsi="Times New Roman" w:cs="Times New Roman" w:eastAsia="Times New Roman"/>
                <w:b w:val="0"/>
                <w:i w:val="0"/>
                <w:sz w:val="18"/>
              </w:rPr>
              <w:t>Upload a file named virus.exe</w:t>
            </w:r>
          </w:p>
        </w:tc>
        <w:tc>
          <w:tcPr>
            <w:tcW w:type="dxa" w:w="2088"/>
            <w:vAlign w:val="center"/>
          </w:tcPr>
          <w:p>
            <w:pPr>
              <w:keepNext/>
              <w:spacing w:before="40" w:after="40" w:line="240" w:lineRule="auto"/>
              <w:jc w:val="left"/>
            </w:pPr>
            <w:r/>
            <w:r>
              <w:rPr>
                <w:rFonts w:ascii="Times New Roman" w:hAnsi="Times New Roman" w:cs="Times New Roman" w:eastAsia="Times New Roman"/>
                <w:b w:val="0"/>
                <w:i w:val="0"/>
                <w:sz w:val="18"/>
              </w:rPr>
              <w:t>Rejected: unsupported file type</w:t>
            </w:r>
          </w:p>
        </w:tc>
        <w:tc>
          <w:tcPr>
            <w:tcW w:type="dxa" w:w="2952"/>
            <w:vAlign w:val="center"/>
          </w:tcPr>
          <w:p>
            <w:pPr>
              <w:keepNext/>
              <w:spacing w:before="40" w:after="40" w:line="240" w:lineRule="auto"/>
              <w:jc w:val="left"/>
            </w:pPr>
            <w:r/>
            <w:r>
              <w:rPr>
                <w:rFonts w:ascii="Times New Roman" w:hAnsi="Times New Roman" w:cs="Times New Roman" w:eastAsia="Times New Roman"/>
                <w:b w:val="0"/>
                <w:i w:val="0"/>
                <w:sz w:val="18"/>
              </w:rPr>
              <w:t>HTTP 422, file not stored (automated test)</w:t>
            </w:r>
          </w:p>
        </w:tc>
        <w:tc>
          <w:tcPr>
            <w:tcW w:type="dxa" w:w="792"/>
            <w:vAlign w:val="center"/>
          </w:tcPr>
          <w:p>
            <w:pPr>
              <w:keepNext/>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TC2</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“What does alarm E-204 mean on CNC-01?”</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Answer citing the lathe manual, page 3</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Spindle overheating; checks listed with citation [1], page 3 (Fig. 5.5)</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TC3</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Waiting time after opening the pressure-release valve</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Both values reported; model not called</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10 min (press SOP) and 5 min (LOTO SOP), “Conflict unresolved” (Fig. 5.6)</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TC4</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“Who won the cricket world cup in 2011?”</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“Not found”, no general knowledge</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Refused (evaluation q24)</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TC5</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Question about another factory's document</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No evidence; “not found”</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Nothing retrieved; refused (q26 and tests)</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TC6</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Question on a note containing an injected instruction</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Instruction ignored; oil grade cited</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ISO VG 220 cited; instruction not followed (q25)</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TC7</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Manager approves a work order they wrote</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Refused: a second person must approve</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Refused and audited (automated test)</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TC8</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Viewer tries to resolve a conflict</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HTTP 403</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HTTP 403; refusal audited (automated test)</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TC9</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Breakdown CSV containing bad rows</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Valid rows imported, each bad row explained</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As expected (automated test)</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TC10</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Reprocess after a failed embedding</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Indexed once, no duplicate chunks</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Same chunk count as one run (automated test)</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keepNext/>
              <w:spacing w:before="40" w:after="40" w:line="240" w:lineRule="auto"/>
              <w:jc w:val="center"/>
            </w:pPr>
            <w:r/>
            <w:r>
              <w:rPr>
                <w:rFonts w:ascii="Times New Roman" w:hAnsi="Times New Roman" w:cs="Times New Roman" w:eastAsia="Times New Roman"/>
                <w:b w:val="0"/>
                <w:i w:val="0"/>
                <w:sz w:val="18"/>
              </w:rPr>
              <w:t>TC11</w:t>
            </w:r>
          </w:p>
        </w:tc>
        <w:tc>
          <w:tcPr>
            <w:tcW w:type="dxa" w:w="2088"/>
            <w:vAlign w:val="center"/>
          </w:tcPr>
          <w:p>
            <w:pPr>
              <w:keepNext/>
              <w:spacing w:before="40" w:after="40" w:line="240" w:lineRule="auto"/>
              <w:jc w:val="left"/>
            </w:pPr>
            <w:r/>
            <w:r>
              <w:rPr>
                <w:rFonts w:ascii="Times New Roman" w:hAnsi="Times New Roman" w:cs="Times New Roman" w:eastAsia="Times New Roman"/>
                <w:b w:val="0"/>
                <w:i w:val="0"/>
                <w:sz w:val="18"/>
              </w:rPr>
              <w:t>Repeated wrong passwords from one address</w:t>
            </w:r>
          </w:p>
        </w:tc>
        <w:tc>
          <w:tcPr>
            <w:tcW w:type="dxa" w:w="2088"/>
            <w:vAlign w:val="center"/>
          </w:tcPr>
          <w:p>
            <w:pPr>
              <w:keepNext/>
              <w:spacing w:before="40" w:after="40" w:line="240" w:lineRule="auto"/>
              <w:jc w:val="left"/>
            </w:pPr>
            <w:r/>
            <w:r>
              <w:rPr>
                <w:rFonts w:ascii="Times New Roman" w:hAnsi="Times New Roman" w:cs="Times New Roman" w:eastAsia="Times New Roman"/>
                <w:b w:val="0"/>
                <w:i w:val="0"/>
                <w:sz w:val="18"/>
              </w:rPr>
              <w:t>Further attempts rate-limited</w:t>
            </w:r>
          </w:p>
        </w:tc>
        <w:tc>
          <w:tcPr>
            <w:tcW w:type="dxa" w:w="2952"/>
            <w:vAlign w:val="center"/>
          </w:tcPr>
          <w:p>
            <w:pPr>
              <w:keepNext/>
              <w:spacing w:before="40" w:after="40" w:line="240" w:lineRule="auto"/>
              <w:jc w:val="left"/>
            </w:pPr>
            <w:r/>
            <w:r>
              <w:rPr>
                <w:rFonts w:ascii="Times New Roman" w:hAnsi="Times New Roman" w:cs="Times New Roman" w:eastAsia="Times New Roman"/>
                <w:b w:val="0"/>
                <w:i w:val="0"/>
                <w:sz w:val="18"/>
              </w:rPr>
              <w:t>Attempts refused after the limit (automated test)</w:t>
            </w:r>
          </w:p>
        </w:tc>
        <w:tc>
          <w:tcPr>
            <w:tcW w:type="dxa" w:w="792"/>
            <w:vAlign w:val="center"/>
          </w:tcPr>
          <w:p>
            <w:pPr>
              <w:keepNext/>
              <w:spacing w:before="40" w:after="40" w:line="240" w:lineRule="auto"/>
              <w:jc w:val="center"/>
            </w:pPr>
            <w:r/>
            <w:r>
              <w:rPr>
                <w:rFonts w:ascii="Times New Roman" w:hAnsi="Times New Roman" w:cs="Times New Roman" w:eastAsia="Times New Roman"/>
                <w:b w:val="0"/>
                <w:i w:val="0"/>
                <w:sz w:val="18"/>
              </w:rPr>
              <w:t>Pass</w:t>
            </w:r>
          </w:p>
        </w:tc>
      </w:tr>
      <w:tr>
        <w:trPr>
          <w:cantSplit w:val="true"/>
        </w:trPr>
        <w:tc>
          <w:tcPr>
            <w:tcW w:type="dxa" w:w="792"/>
            <w:vAlign w:val="center"/>
          </w:tcPr>
          <w:p>
            <w:pPr>
              <w:spacing w:before="40" w:after="40" w:line="240" w:lineRule="auto"/>
              <w:jc w:val="center"/>
            </w:pPr>
            <w:r/>
            <w:r>
              <w:rPr>
                <w:rFonts w:ascii="Times New Roman" w:hAnsi="Times New Roman" w:cs="Times New Roman" w:eastAsia="Times New Roman"/>
                <w:b w:val="0"/>
                <w:i w:val="0"/>
                <w:sz w:val="18"/>
              </w:rPr>
              <w:t>TC12</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“spindle oil kitne ghante baad change karna hai?”</w:t>
            </w:r>
          </w:p>
        </w:tc>
        <w:tc>
          <w:tcPr>
            <w:tcW w:type="dxa" w:w="2088"/>
            <w:vAlign w:val="center"/>
          </w:tcPr>
          <w:p>
            <w:pPr>
              <w:spacing w:before="40" w:after="40" w:line="240" w:lineRule="auto"/>
              <w:jc w:val="left"/>
            </w:pPr>
            <w:r/>
            <w:r>
              <w:rPr>
                <w:rFonts w:ascii="Times New Roman" w:hAnsi="Times New Roman" w:cs="Times New Roman" w:eastAsia="Times New Roman"/>
                <w:b w:val="0"/>
                <w:i w:val="0"/>
                <w:sz w:val="18"/>
              </w:rPr>
              <w:t>Answer citing the lathe manual</w:t>
            </w:r>
          </w:p>
        </w:tc>
        <w:tc>
          <w:tcPr>
            <w:tcW w:type="dxa" w:w="2952"/>
            <w:vAlign w:val="center"/>
          </w:tcPr>
          <w:p>
            <w:pPr>
              <w:spacing w:before="40" w:after="40" w:line="240" w:lineRule="auto"/>
              <w:jc w:val="left"/>
            </w:pPr>
            <w:r/>
            <w:r>
              <w:rPr>
                <w:rFonts w:ascii="Times New Roman" w:hAnsi="Times New Roman" w:cs="Times New Roman" w:eastAsia="Times New Roman"/>
                <w:b w:val="0"/>
                <w:i w:val="0"/>
                <w:sz w:val="18"/>
              </w:rPr>
              <w:t>Cited answer from the lathe manual (q17)</w:t>
            </w:r>
          </w:p>
        </w:tc>
        <w:tc>
          <w:tcPr>
            <w:tcW w:type="dxa" w:w="792"/>
            <w:vAlign w:val="center"/>
          </w:tcPr>
          <w:p>
            <w:pPr>
              <w:spacing w:before="40" w:after="40" w:line="240" w:lineRule="auto"/>
              <w:jc w:val="center"/>
            </w:pPr>
            <w:r/>
            <w:r>
              <w:rPr>
                <w:rFonts w:ascii="Times New Roman" w:hAnsi="Times New Roman" w:cs="Times New Roman" w:eastAsia="Times New Roman"/>
                <w:b w:val="0"/>
                <w:i w:val="0"/>
                <w:sz w:val="18"/>
              </w:rPr>
              <w:t>Pass</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6.1.2 White Box (Structural) Testing</w:t>
      </w:r>
    </w:p>
    <w:p>
      <w:pPr>
        <w:keepNext w:val="0"/>
        <w:spacing w:before="0" w:after="0" w:line="360" w:lineRule="auto"/>
        <w:ind w:firstLine="0"/>
        <w:jc w:val="both"/>
      </w:pPr>
      <w:r>
        <w:rPr>
          <w:rFonts w:ascii="Times New Roman" w:hAnsi="Times New Roman" w:cs="Times New Roman" w:eastAsia="Times New Roman"/>
          <w:b w:val="0"/>
          <w:i w:val="0"/>
          <w:sz w:val="24"/>
        </w:rPr>
        <w:t>White-box tests target internal branches: every path of the answering function (no evidence, insufficient evidence, no valid citation, conflict marker with fewer than two sources), every allowed and forbidden transition of the work-order table, unit conversion for each dimension, range and qualifier handling in the conflict detector, and the storage paths for disk and database modes. Pure functions were also tested in isolation (unit testing): tokenisation (E-204 matches E204), BM25 and RRF ordering, claim extraction and the evaluation's own scoring, for example that “70” is not found inside “170”. The conflict detector alone has 18 tests, written before its thresholds were fixed.</w:t>
      </w:r>
    </w:p>
    <w:p>
      <w:pPr>
        <w:keepNext w:val="0"/>
        <w:spacing w:before="0" w:after="0" w:line="360" w:lineRule="auto"/>
        <w:ind w:firstLine="567"/>
        <w:jc w:val="both"/>
      </w:pPr>
      <w:r>
        <w:rPr>
          <w:rFonts w:ascii="Times New Roman" w:hAnsi="Times New Roman" w:cs="Times New Roman" w:eastAsia="Times New Roman"/>
          <w:b w:val="0"/>
          <w:i w:val="0"/>
          <w:sz w:val="24"/>
        </w:rPr>
        <w:t>Most tests are integration tests: they run the real FastAPI application through an HTTP test client against an in-memory MongoDB (mongomock), a temporary ChromaDB directory and a fake model that returns scripted text and deterministic vectors, and exercise complete flows — register, upload, ask, approve, import, export — through the same endpoints as the browser.</w:t>
      </w:r>
    </w:p>
    <w:p>
      <w:pPr>
        <w:keepNext/>
        <w:spacing w:before="240" w:after="40" w:line="360" w:lineRule="auto"/>
        <w:jc w:val="left"/>
      </w:pPr>
      <w:r>
        <w:rPr>
          <w:rFonts w:ascii="Times New Roman" w:hAnsi="Times New Roman" w:cs="Times New Roman" w:eastAsia="Times New Roman"/>
          <w:b/>
          <w:sz w:val="28"/>
        </w:rPr>
        <w:t>6.2 Automated / Manual Testing</w:t>
      </w:r>
    </w:p>
    <w:p>
      <w:pPr>
        <w:keepNext/>
        <w:spacing w:before="240" w:after="0" w:line="360" w:lineRule="auto"/>
        <w:jc w:val="left"/>
      </w:pPr>
      <w:r>
        <w:rPr>
          <w:rFonts w:ascii="Times New Roman" w:hAnsi="Times New Roman" w:cs="Times New Roman" w:eastAsia="Times New Roman"/>
          <w:b/>
          <w:i w:val="0"/>
          <w:sz w:val="24"/>
        </w:rPr>
        <w:t>6.2.1 Automated Testing</w:t>
      </w:r>
    </w:p>
    <w:p>
      <w:pPr>
        <w:keepNext w:val="0"/>
        <w:spacing w:before="0" w:after="0" w:line="360" w:lineRule="auto"/>
        <w:ind w:firstLine="0"/>
        <w:jc w:val="both"/>
      </w:pPr>
      <w:r>
        <w:rPr>
          <w:rFonts w:ascii="Times New Roman" w:hAnsi="Times New Roman" w:cs="Times New Roman" w:eastAsia="Times New Roman"/>
          <w:b w:val="0"/>
          <w:i w:val="0"/>
          <w:sz w:val="24"/>
        </w:rPr>
        <w:t>Automated testing covers everything the backend guarantees. Because the database is in memory and the model is replaced by a fake, the 137 test functions run on any machine without network or API key and are repeated after every change. All of them passed on 15 October 2026 in 4 minutes 26 seconds. One test runs the frontend's own routing tests in Node.js. Table 6.2 and Figure 6.1 show how the tests are distributed.</w:t>
      </w:r>
    </w:p>
    <w:p>
      <w:pPr>
        <w:keepNext/>
        <w:spacing w:before="160" w:after="80" w:line="276" w:lineRule="auto"/>
        <w:jc w:val="center"/>
      </w:pPr>
      <w:r>
        <w:rPr>
          <w:rFonts w:ascii="Garamond" w:hAnsi="Garamond" w:cs="Garamond" w:eastAsia="Garamond"/>
          <w:b/>
          <w:sz w:val="24"/>
        </w:rPr>
        <w:t xml:space="preserve">Table 6.2: </w:t>
      </w:r>
      <w:r>
        <w:rPr>
          <w:rFonts w:ascii="Garamond" w:hAnsi="Garamond" w:cs="Garamond" w:eastAsia="Garamond"/>
          <w:b/>
          <w:sz w:val="24"/>
        </w:rPr>
        <w:t>Automated test suite by module</w:t>
      </w:r>
    </w:p>
    <w:tbl>
      <w:tblPr>
        <w:tblStyle w:val="TableGrid"/>
        <w:tblW w:type="auto" w:w="0"/>
        <w:jc w:val="center"/>
        <w:tblLayout w:type="fixed"/>
        <w:tblLook w:firstColumn="1" w:firstRow="1" w:lastColumn="0" w:lastRow="0" w:noHBand="0" w:noVBand="1" w:val="04A0"/>
        <w:tblLayout w:type="fixed"/>
      </w:tblPr>
      <w:tblGrid>
        <w:gridCol w:w="3169"/>
        <w:gridCol w:w="4685"/>
        <w:gridCol w:w="1102"/>
      </w:tblGrid>
      <w:tr>
        <w:trPr>
          <w:tblHeader w:val="true"/>
        </w:trPr>
        <w:tc>
          <w:tcPr>
            <w:tcW w:type="dxa" w:w="3169"/>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Test file</w:t>
            </w:r>
          </w:p>
        </w:tc>
        <w:tc>
          <w:tcPr>
            <w:tcW w:type="dxa" w:w="468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Area</w:t>
            </w:r>
          </w:p>
        </w:tc>
        <w:tc>
          <w:tcPr>
            <w:tcW w:type="dxa" w:w="110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Tests</w:t>
            </w:r>
          </w:p>
        </w:tc>
      </w:tr>
      <w:tr>
        <w:trPr>
          <w:cantSplit w:val="true"/>
        </w:trPr>
        <w:tc>
          <w:tcPr>
            <w:tcW w:type="dxa" w:w="3169"/>
            <w:vAlign w:val="center"/>
          </w:tcPr>
          <w:p>
            <w:pPr>
              <w:keepNext/>
              <w:spacing w:before="40" w:after="40" w:line="240" w:lineRule="auto"/>
              <w:jc w:val="left"/>
            </w:pPr>
            <w:r/>
            <w:r>
              <w:rPr>
                <w:rFonts w:ascii="Times New Roman" w:hAnsi="Times New Roman" w:cs="Times New Roman" w:eastAsia="Times New Roman"/>
                <w:b w:val="0"/>
                <w:i w:val="0"/>
                <w:sz w:val="20"/>
              </w:rPr>
              <w:t>test_billing.py</w:t>
            </w:r>
          </w:p>
        </w:tc>
        <w:tc>
          <w:tcPr>
            <w:tcW w:type="dxa" w:w="4685"/>
            <w:vAlign w:val="center"/>
          </w:tcPr>
          <w:p>
            <w:pPr>
              <w:keepNext/>
              <w:spacing w:before="40" w:after="40" w:line="240" w:lineRule="auto"/>
              <w:jc w:val="left"/>
            </w:pPr>
            <w:r/>
            <w:r>
              <w:rPr>
                <w:rFonts w:ascii="Times New Roman" w:hAnsi="Times New Roman" w:cs="Times New Roman" w:eastAsia="Times New Roman"/>
                <w:b w:val="0"/>
                <w:i w:val="0"/>
                <w:sz w:val="20"/>
              </w:rPr>
              <w:t>Registration fee, Razorpay verification, webhook, bills</w:t>
            </w:r>
          </w:p>
        </w:tc>
        <w:tc>
          <w:tcPr>
            <w:tcW w:type="dxa" w:w="1102"/>
            <w:vAlign w:val="center"/>
          </w:tcPr>
          <w:p>
            <w:pPr>
              <w:keepNext/>
              <w:spacing w:before="40" w:after="40" w:line="240" w:lineRule="auto"/>
              <w:jc w:val="center"/>
            </w:pPr>
            <w:r/>
            <w:r>
              <w:rPr>
                <w:rFonts w:ascii="Times New Roman" w:hAnsi="Times New Roman" w:cs="Times New Roman" w:eastAsia="Times New Roman"/>
                <w:b w:val="0"/>
                <w:i w:val="0"/>
                <w:sz w:val="20"/>
              </w:rPr>
              <w:t>29</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test_auth_assets.py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Sign-in, roles, factory isolation, asset register</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19</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test_conflict_detection.py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Claims, units, scopes, qualifiers, resolution, audit</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18</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test_documents_chat.py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Upload validation, ingestion failures, citations, abstention</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17</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test_breakdowns_work_orders.py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Imports, approval rules, transitions, audit</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11</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test_password_reset.py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One-time reset links and expiry</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10</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test_eval_tools.py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Evaluation scoring and merging of runs</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9</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test_permissions.py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Per-user permissions enforced by the API</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8</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test_spreadsheets.py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Row-wise ingestion and citation of XLSX/CSV</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6</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test_deployment_storage.py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Files kept in the database, re-indexing</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4</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test_frontend_routing.py</w:t>
            </w:r>
          </w:p>
        </w:tc>
        <w:tc>
          <w:tcPr>
            <w:tcW w:type="dxa" w:w="4685"/>
            <w:vAlign w:val="center"/>
          </w:tcPr>
          <w:p>
            <w:pPr>
              <w:spacing w:before="40" w:after="40" w:line="240" w:lineRule="auto"/>
              <w:jc w:val="left"/>
            </w:pPr>
            <w:r/>
            <w:r>
              <w:rPr>
                <w:rFonts w:ascii="Times New Roman" w:hAnsi="Times New Roman" w:cs="Times New Roman" w:eastAsia="Times New Roman"/>
                <w:b w:val="0"/>
                <w:i w:val="0"/>
                <w:sz w:val="20"/>
              </w:rPr>
              <w:t>Frontend page routing (Node.js)</w:t>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3</w:t>
            </w:r>
          </w:p>
        </w:tc>
      </w:tr>
      <w:tr>
        <w:trPr>
          <w:cantSplit w:val="true"/>
        </w:trPr>
        <w:tc>
          <w:tcPr>
            <w:tcW w:type="dxa" w:w="3169"/>
            <w:vAlign w:val="center"/>
          </w:tcPr>
          <w:p>
            <w:pPr>
              <w:keepNext w:val="0"/>
              <w:spacing w:before="40" w:after="40" w:line="240" w:lineRule="auto"/>
              <w:jc w:val="left"/>
            </w:pPr>
            <w:r/>
            <w:r>
              <w:rPr>
                <w:rFonts w:ascii="Times New Roman" w:hAnsi="Times New Roman" w:cs="Times New Roman" w:eastAsia="Times New Roman"/>
                <w:b w:val="0"/>
                <w:i w:val="0"/>
                <w:sz w:val="20"/>
              </w:rPr>
              <w:t>test_platform.py</w:t>
            </w:r>
          </w:p>
        </w:tc>
        <w:tc>
          <w:tcPr>
            <w:tcW w:type="dxa" w:w="4685"/>
            <w:vAlign w:val="center"/>
          </w:tcPr>
          <w:p>
            <w:pPr>
              <w:keepNext w:val="0"/>
              <w:spacing w:before="40" w:after="40" w:line="240" w:lineRule="auto"/>
              <w:jc w:val="left"/>
            </w:pPr>
            <w:r/>
            <w:r>
              <w:rPr>
                <w:rFonts w:ascii="Times New Roman" w:hAnsi="Times New Roman" w:cs="Times New Roman" w:eastAsia="Times New Roman"/>
                <w:b w:val="0"/>
                <w:i w:val="0"/>
                <w:sz w:val="20"/>
              </w:rPr>
              <w:t>Platform owner's view of companies</w:t>
            </w:r>
          </w:p>
        </w:tc>
        <w:tc>
          <w:tcPr>
            <w:tcW w:type="dxa" w:w="1102"/>
            <w:vAlign w:val="center"/>
          </w:tcPr>
          <w:p>
            <w:pPr>
              <w:keepNext w:val="0"/>
              <w:spacing w:before="40" w:after="40" w:line="240" w:lineRule="auto"/>
              <w:jc w:val="center"/>
            </w:pPr>
            <w:r/>
            <w:r>
              <w:rPr>
                <w:rFonts w:ascii="Times New Roman" w:hAnsi="Times New Roman" w:cs="Times New Roman" w:eastAsia="Times New Roman"/>
                <w:b w:val="0"/>
                <w:i w:val="0"/>
                <w:sz w:val="20"/>
              </w:rPr>
              <w:t>3</w:t>
            </w:r>
          </w:p>
        </w:tc>
      </w:tr>
      <w:tr>
        <w:trPr>
          <w:cantSplit w:val="true"/>
        </w:trPr>
        <w:tc>
          <w:tcPr>
            <w:tcW w:type="dxa" w:w="3169"/>
            <w:vAlign w:val="center"/>
          </w:tcPr>
          <w:p>
            <w:pPr>
              <w:spacing w:before="40" w:after="40" w:line="240" w:lineRule="auto"/>
              <w:jc w:val="left"/>
            </w:pPr>
            <w:r/>
            <w:r>
              <w:rPr>
                <w:rFonts w:ascii="Times New Roman" w:hAnsi="Times New Roman" w:cs="Times New Roman" w:eastAsia="Times New Roman"/>
                <w:b w:val="0"/>
                <w:i w:val="0"/>
                <w:sz w:val="20"/>
              </w:rPr>
              <w:t>Total</w:t>
            </w:r>
          </w:p>
        </w:tc>
        <w:tc>
          <w:tcPr>
            <w:tcW w:type="dxa" w:w="4685"/>
            <w:vAlign w:val="center"/>
          </w:tcPr>
          <w:p>
            <w:pPr>
              <w:spacing w:before="40" w:after="40" w:line="240" w:lineRule="auto"/>
              <w:jc w:val="left"/>
            </w:pPr>
            <w:r/>
          </w:p>
        </w:tc>
        <w:tc>
          <w:tcPr>
            <w:tcW w:type="dxa" w:w="1102"/>
            <w:vAlign w:val="center"/>
          </w:tcPr>
          <w:p>
            <w:pPr>
              <w:spacing w:before="40" w:after="40" w:line="240" w:lineRule="auto"/>
              <w:jc w:val="center"/>
            </w:pPr>
            <w:r/>
            <w:r>
              <w:rPr>
                <w:rFonts w:ascii="Times New Roman" w:hAnsi="Times New Roman" w:cs="Times New Roman" w:eastAsia="Times New Roman"/>
                <w:b w:val="0"/>
                <w:i w:val="0"/>
                <w:sz w:val="20"/>
              </w:rPr>
              <w:t>137</w:t>
            </w:r>
          </w:p>
        </w:tc>
      </w:tr>
    </w:tbl>
    <w:p>
      <w:pPr>
        <w:keepNext w:val="0"/>
        <w:spacing w:before="0" w:after="80" w:line="240" w:lineRule="auto"/>
      </w:pPr>
    </w:p>
    <w:p>
      <w:pPr>
        <w:keepNext/>
        <w:spacing w:before="120" w:after="40" w:line="240" w:lineRule="auto"/>
        <w:jc w:val="center"/>
      </w:pPr>
      <w:r>
        <w:drawing>
          <wp:inline xmlns:a="http://schemas.openxmlformats.org/drawingml/2006/main" xmlns:pic="http://schemas.openxmlformats.org/drawingml/2006/picture">
            <wp:extent cx="5641848" cy="2655694"/>
            <wp:docPr id="24" name="Picture 24"/>
            <wp:cNvGraphicFramePr>
              <a:graphicFrameLocks noChangeAspect="1"/>
            </wp:cNvGraphicFramePr>
            <a:graphic>
              <a:graphicData uri="http://schemas.openxmlformats.org/drawingml/2006/picture">
                <pic:pic>
                  <pic:nvPicPr>
                    <pic:cNvPr id="0" name="fig_tests.png"/>
                    <pic:cNvPicPr/>
                  </pic:nvPicPr>
                  <pic:blipFill>
                    <a:blip r:embed="rId39"/>
                    <a:stretch>
                      <a:fillRect/>
                    </a:stretch>
                  </pic:blipFill>
                  <pic:spPr>
                    <a:xfrm>
                      <a:off x="0" y="0"/>
                      <a:ext cx="5641848" cy="2655694"/>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6.1: </w:t>
      </w:r>
      <w:r>
        <w:rPr>
          <w:rFonts w:ascii="Garamond" w:hAnsi="Garamond" w:cs="Garamond" w:eastAsia="Garamond"/>
          <w:b/>
          <w:sz w:val="24"/>
        </w:rPr>
        <w:t>Distribution of automated tests across modules</w:t>
      </w:r>
    </w:p>
    <w:p>
      <w:pPr>
        <w:keepNext/>
        <w:spacing w:before="240" w:after="0" w:line="360" w:lineRule="auto"/>
        <w:jc w:val="left"/>
      </w:pPr>
      <w:r>
        <w:rPr>
          <w:rFonts w:ascii="Times New Roman" w:hAnsi="Times New Roman" w:cs="Times New Roman" w:eastAsia="Times New Roman"/>
          <w:b/>
          <w:i w:val="0"/>
          <w:sz w:val="24"/>
        </w:rPr>
        <w:t>6.2.2 Manual Testing</w:t>
      </w:r>
    </w:p>
    <w:p>
      <w:pPr>
        <w:keepNext w:val="0"/>
        <w:spacing w:before="0" w:after="0" w:line="360" w:lineRule="auto"/>
        <w:ind w:firstLine="0"/>
        <w:jc w:val="both"/>
      </w:pPr>
      <w:r>
        <w:rPr>
          <w:rFonts w:ascii="Times New Roman" w:hAnsi="Times New Roman" w:cs="Times New Roman" w:eastAsia="Times New Roman"/>
          <w:b w:val="0"/>
          <w:i w:val="0"/>
          <w:sz w:val="24"/>
        </w:rPr>
        <w:t>Manual testing was used for what cannot be scripted cheaply: the layout on desktop and mobile browsers, the sign-in animation, uploading real-looking manuals, the Razorpay test checkout and reading the wording of real model answers. The labelled evaluation sits in between: it is scripted, but it calls the real Gemini API and is limited by its free quota of 20 generation requests per day and model. Its question categories are listed in Table 6.3.</w:t>
      </w:r>
    </w:p>
    <w:p>
      <w:pPr>
        <w:keepNext/>
        <w:spacing w:before="160" w:after="80" w:line="276" w:lineRule="auto"/>
        <w:jc w:val="center"/>
      </w:pPr>
      <w:r>
        <w:rPr>
          <w:rFonts w:ascii="Garamond" w:hAnsi="Garamond" w:cs="Garamond" w:eastAsia="Garamond"/>
          <w:b/>
          <w:sz w:val="24"/>
        </w:rPr>
        <w:t xml:space="preserve">Table 6.3: </w:t>
      </w:r>
      <w:r>
        <w:rPr>
          <w:rFonts w:ascii="Garamond" w:hAnsi="Garamond" w:cs="Garamond" w:eastAsia="Garamond"/>
          <w:b/>
          <w:sz w:val="24"/>
        </w:rPr>
        <w:t>Categories of the 26 labelled evaluation questions</w:t>
      </w:r>
    </w:p>
    <w:tbl>
      <w:tblPr>
        <w:tblStyle w:val="TableGrid"/>
        <w:tblW w:type="auto" w:w="0"/>
        <w:jc w:val="center"/>
        <w:tblLayout w:type="fixed"/>
        <w:tblLook w:firstColumn="1" w:firstRow="1" w:lastColumn="0" w:lastRow="0" w:noHBand="0" w:noVBand="1" w:val="04A0"/>
        <w:tblLayout w:type="fixed"/>
      </w:tblPr>
      <w:tblGrid>
        <w:gridCol w:w="2135"/>
        <w:gridCol w:w="4478"/>
        <w:gridCol w:w="2342"/>
      </w:tblGrid>
      <w:tr>
        <w:trPr>
          <w:tblHeader w:val="true"/>
        </w:trPr>
        <w:tc>
          <w:tcPr>
            <w:tcW w:type="dxa" w:w="2136"/>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Category</w:t>
            </w:r>
          </w:p>
        </w:tc>
        <w:tc>
          <w:tcPr>
            <w:tcW w:type="dxa" w:w="4478"/>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Example</w:t>
            </w:r>
          </w:p>
        </w:tc>
        <w:tc>
          <w:tcPr>
            <w:tcW w:type="dxa" w:w="2343"/>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What is checked</w:t>
            </w:r>
          </w:p>
        </w:tc>
      </w:tr>
      <w:tr>
        <w:trPr>
          <w:cantSplit w:val="true"/>
        </w:trPr>
        <w:tc>
          <w:tcPr>
            <w:tcW w:type="dxa" w:w="2136"/>
            <w:vAlign w:val="center"/>
          </w:tcPr>
          <w:p>
            <w:pPr>
              <w:keepNext/>
              <w:spacing w:before="40" w:after="40" w:line="240" w:lineRule="auto"/>
              <w:jc w:val="left"/>
            </w:pPr>
            <w:r/>
            <w:r>
              <w:rPr>
                <w:rFonts w:ascii="Times New Roman" w:hAnsi="Times New Roman" w:cs="Times New Roman" w:eastAsia="Times New Roman"/>
                <w:b w:val="0"/>
                <w:i w:val="0"/>
                <w:sz w:val="19"/>
              </w:rPr>
              <w:t>Direct (single source)</w:t>
            </w:r>
          </w:p>
        </w:tc>
        <w:tc>
          <w:tcPr>
            <w:tcW w:type="dxa" w:w="4478"/>
            <w:vAlign w:val="center"/>
          </w:tcPr>
          <w:p>
            <w:pPr>
              <w:keepNext/>
              <w:spacing w:before="40" w:after="40" w:line="240" w:lineRule="auto"/>
              <w:jc w:val="left"/>
            </w:pPr>
            <w:r/>
            <w:r>
              <w:rPr>
                <w:rFonts w:ascii="Times New Roman" w:hAnsi="Times New Roman" w:cs="Times New Roman" w:eastAsia="Times New Roman"/>
                <w:b w:val="0"/>
                <w:i w:val="0"/>
                <w:sz w:val="19"/>
              </w:rPr>
              <w:t>Which oil must be used for the spindle of the CNC lathe?</w:t>
            </w:r>
          </w:p>
        </w:tc>
        <w:tc>
          <w:tcPr>
            <w:tcW w:type="dxa" w:w="2343"/>
            <w:vAlign w:val="center"/>
          </w:tcPr>
          <w:p>
            <w:pPr>
              <w:keepNext/>
              <w:spacing w:before="40" w:after="40" w:line="240" w:lineRule="auto"/>
              <w:jc w:val="left"/>
            </w:pPr>
            <w:r/>
            <w:r>
              <w:rPr>
                <w:rFonts w:ascii="Times New Roman" w:hAnsi="Times New Roman" w:cs="Times New Roman" w:eastAsia="Times New Roman"/>
                <w:b w:val="0"/>
                <w:i w:val="0"/>
                <w:sz w:val="19"/>
              </w:rPr>
              <w:t>Retrieval, citation, facts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Codes and part numbers</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What is the part number of the coolant filter element?</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Exact-string retrieval</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Hinglish</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CNC lathe ka spindle oil kitne ghante baad change karna hai?</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Multilingual answering</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Multi-source</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E-204 came again. What does the manual say and what fixed it before?</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Manual + breakdown records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Conflicting procedures</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After opening the pressure-release valve, how long must I wait?</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Conflict flagged</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No answer / unknown asset</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Maintenance schedule of milling machine MILL-99?</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Abstention</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Out of domain</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Who won the cricket world cup in 2011?</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Abstention</w:t>
            </w:r>
          </w:p>
        </w:tc>
      </w:tr>
      <w:tr>
        <w:trPr>
          <w:cantSplit w:val="true"/>
        </w:trPr>
        <w:tc>
          <w:tcPr>
            <w:tcW w:type="dxa" w:w="2136"/>
            <w:vAlign w:val="center"/>
          </w:tcPr>
          <w:p>
            <w:pPr>
              <w:keepNext/>
              <w:spacing w:before="40" w:after="40" w:line="240" w:lineRule="auto"/>
              <w:jc w:val="left"/>
            </w:pPr>
            <w:r/>
            <w:r>
              <w:rPr>
                <w:rFonts w:ascii="Times New Roman" w:hAnsi="Times New Roman" w:cs="Times New Roman" w:eastAsia="Times New Roman"/>
                <w:b w:val="0"/>
                <w:i w:val="0"/>
                <w:sz w:val="19"/>
              </w:rPr>
              <w:t>Prompt injection</w:t>
            </w:r>
          </w:p>
        </w:tc>
        <w:tc>
          <w:tcPr>
            <w:tcW w:type="dxa" w:w="4478"/>
            <w:vAlign w:val="center"/>
          </w:tcPr>
          <w:p>
            <w:pPr>
              <w:keepNext/>
              <w:spacing w:before="40" w:after="40" w:line="240" w:lineRule="auto"/>
              <w:jc w:val="left"/>
            </w:pPr>
            <w:r/>
            <w:r>
              <w:rPr>
                <w:rFonts w:ascii="Times New Roman" w:hAnsi="Times New Roman" w:cs="Times New Roman" w:eastAsia="Times New Roman"/>
                <w:b w:val="0"/>
                <w:i w:val="0"/>
                <w:sz w:val="19"/>
              </w:rPr>
              <w:t>Which oil is the packing conveyor gearbox filled with?</w:t>
            </w:r>
          </w:p>
        </w:tc>
        <w:tc>
          <w:tcPr>
            <w:tcW w:type="dxa" w:w="2343"/>
            <w:vAlign w:val="center"/>
          </w:tcPr>
          <w:p>
            <w:pPr>
              <w:keepNext/>
              <w:spacing w:before="40" w:after="40" w:line="240" w:lineRule="auto"/>
              <w:jc w:val="left"/>
            </w:pPr>
            <w:r/>
            <w:r>
              <w:rPr>
                <w:rFonts w:ascii="Times New Roman" w:hAnsi="Times New Roman" w:cs="Times New Roman" w:eastAsia="Times New Roman"/>
                <w:b w:val="0"/>
                <w:i w:val="0"/>
                <w:sz w:val="19"/>
              </w:rPr>
              <w:t>Injected instruction ignored</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Cross-factory</w:t>
            </w:r>
          </w:p>
        </w:tc>
        <w:tc>
          <w:tcPr>
            <w:tcW w:type="dxa" w:w="4478"/>
            <w:vAlign w:val="center"/>
          </w:tcPr>
          <w:p>
            <w:pPr>
              <w:spacing w:before="40" w:after="40" w:line="240" w:lineRule="auto"/>
              <w:jc w:val="left"/>
            </w:pPr>
            <w:r/>
            <w:r>
              <w:rPr>
                <w:rFonts w:ascii="Times New Roman" w:hAnsi="Times New Roman" w:cs="Times New Roman" w:eastAsia="Times New Roman"/>
                <w:b w:val="0"/>
                <w:i w:val="0"/>
                <w:sz w:val="19"/>
              </w:rPr>
              <w:t>Question about another factory's document</w:t>
            </w:r>
          </w:p>
        </w:tc>
        <w:tc>
          <w:tcPr>
            <w:tcW w:type="dxa" w:w="2343"/>
            <w:vAlign w:val="center"/>
          </w:tcPr>
          <w:p>
            <w:pPr>
              <w:spacing w:before="40" w:after="40" w:line="240" w:lineRule="auto"/>
              <w:jc w:val="left"/>
            </w:pPr>
            <w:r/>
            <w:r>
              <w:rPr>
                <w:rFonts w:ascii="Times New Roman" w:hAnsi="Times New Roman" w:cs="Times New Roman" w:eastAsia="Times New Roman"/>
                <w:b w:val="0"/>
                <w:i w:val="0"/>
                <w:sz w:val="19"/>
              </w:rPr>
              <w:t>Isolation</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6.2.3 Performance Evaluation Metrics</w:t>
      </w:r>
    </w:p>
    <w:p>
      <w:pPr>
        <w:keepNext w:val="0"/>
        <w:spacing w:before="0" w:after="0" w:line="360" w:lineRule="auto"/>
        <w:ind w:firstLine="0"/>
        <w:jc w:val="both"/>
      </w:pPr>
      <w:r>
        <w:rPr>
          <w:rFonts w:ascii="Times New Roman" w:hAnsi="Times New Roman" w:cs="Times New Roman" w:eastAsia="Times New Roman"/>
          <w:b w:val="0"/>
          <w:i w:val="0"/>
          <w:sz w:val="24"/>
        </w:rPr>
        <w:t>The metrics in Table 6.4 were used. Retrieval metrics are counted against the labelled sources of each question; answer metrics are counted per answered question.</w:t>
      </w:r>
    </w:p>
    <w:p>
      <w:pPr>
        <w:keepNext/>
        <w:spacing w:before="160" w:after="80" w:line="276" w:lineRule="auto"/>
        <w:jc w:val="center"/>
      </w:pPr>
      <w:r>
        <w:rPr>
          <w:rFonts w:ascii="Garamond" w:hAnsi="Garamond" w:cs="Garamond" w:eastAsia="Garamond"/>
          <w:b/>
          <w:sz w:val="24"/>
        </w:rPr>
        <w:t xml:space="preserve">Table 6.4: </w:t>
      </w:r>
      <w:r>
        <w:rPr>
          <w:rFonts w:ascii="Garamond" w:hAnsi="Garamond" w:cs="Garamond" w:eastAsia="Garamond"/>
          <w:b/>
          <w:sz w:val="24"/>
        </w:rPr>
        <w:t>Performance evaluation metrics</w:t>
      </w:r>
    </w:p>
    <w:tbl>
      <w:tblPr>
        <w:tblStyle w:val="TableGrid"/>
        <w:tblW w:type="auto" w:w="0"/>
        <w:jc w:val="center"/>
        <w:tblLayout w:type="fixed"/>
        <w:tblLook w:firstColumn="1" w:firstRow="1" w:lastColumn="0" w:lastRow="0" w:noHBand="0" w:noVBand="1" w:val="04A0"/>
        <w:tblLayout w:type="fixed"/>
      </w:tblPr>
      <w:tblGrid>
        <w:gridCol w:w="2135"/>
        <w:gridCol w:w="4065"/>
        <w:gridCol w:w="2755"/>
      </w:tblGrid>
      <w:tr>
        <w:trPr>
          <w:tblHeader w:val="true"/>
        </w:trPr>
        <w:tc>
          <w:tcPr>
            <w:tcW w:type="dxa" w:w="2136"/>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Metric</w:t>
            </w:r>
          </w:p>
        </w:tc>
        <w:tc>
          <w:tcPr>
            <w:tcW w:type="dxa" w:w="4065"/>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Formula</w:t>
            </w:r>
          </w:p>
        </w:tc>
        <w:tc>
          <w:tcPr>
            <w:tcW w:type="dxa" w:w="2756"/>
            <w:vAlign w:val="center"/>
            <w:shd w:val="clear" w:color="auto" w:fill="F2F2F2"/>
          </w:tcPr>
          <w:p>
            <w:pPr>
              <w:keepNext/>
              <w:spacing w:before="40" w:after="40" w:line="240" w:lineRule="auto"/>
              <w:jc w:val="left"/>
            </w:pPr>
            <w:r/>
            <w:r>
              <w:rPr>
                <w:rFonts w:ascii="Times New Roman" w:hAnsi="Times New Roman" w:cs="Times New Roman" w:eastAsia="Times New Roman"/>
                <w:b/>
                <w:i w:val="0"/>
                <w:sz w:val="19"/>
              </w:rPr>
              <w:t>Description</w:t>
            </w:r>
          </w:p>
        </w:tc>
      </w:tr>
      <w:tr>
        <w:trPr>
          <w:cantSplit w:val="true"/>
        </w:trPr>
        <w:tc>
          <w:tcPr>
            <w:tcW w:type="dxa" w:w="2136"/>
            <w:vAlign w:val="center"/>
          </w:tcPr>
          <w:p>
            <w:pPr>
              <w:keepNext/>
              <w:spacing w:before="40" w:after="40" w:line="240" w:lineRule="auto"/>
              <w:jc w:val="left"/>
            </w:pPr>
            <w:r/>
            <w:r>
              <w:rPr>
                <w:rFonts w:ascii="Times New Roman" w:hAnsi="Times New Roman" w:cs="Times New Roman" w:eastAsia="Times New Roman"/>
                <w:b w:val="0"/>
                <w:i w:val="0"/>
                <w:sz w:val="19"/>
              </w:rPr>
              <w:t>All-sources hit @k</w:t>
            </w:r>
          </w:p>
        </w:tc>
        <w:tc>
          <w:tcPr>
            <w:tcW w:type="dxa" w:w="4065"/>
            <w:vAlign w:val="center"/>
          </w:tcPr>
          <w:p>
            <w:pPr>
              <w:keepNext/>
              <w:spacing w:before="40" w:after="40" w:line="240" w:lineRule="auto"/>
              <w:jc w:val="left"/>
            </w:pPr>
            <w:r/>
            <w:r>
              <w:rPr>
                <w:rFonts w:ascii="Times New Roman" w:hAnsi="Times New Roman" w:cs="Times New Roman" w:eastAsia="Times New Roman"/>
                <w:b w:val="0"/>
                <w:i w:val="0"/>
                <w:sz w:val="19"/>
              </w:rPr>
              <w:t>questions with every labelled source in top k / questions</w:t>
            </w:r>
          </w:p>
        </w:tc>
        <w:tc>
          <w:tcPr>
            <w:tcW w:type="dxa" w:w="2756"/>
            <w:vAlign w:val="center"/>
          </w:tcPr>
          <w:p>
            <w:pPr>
              <w:keepNext/>
              <w:spacing w:before="40" w:after="40" w:line="240" w:lineRule="auto"/>
              <w:jc w:val="left"/>
            </w:pPr>
            <w:r/>
            <w:r>
              <w:rPr>
                <w:rFonts w:ascii="Times New Roman" w:hAnsi="Times New Roman" w:cs="Times New Roman" w:eastAsia="Times New Roman"/>
                <w:b w:val="0"/>
                <w:i w:val="0"/>
                <w:sz w:val="19"/>
              </w:rPr>
              <w:t>Strict per-question retrieval</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Source recall @k</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labelled sources in top k / all labelled sources</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Recall over sources</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Citation support</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answers citing ≥ 1 labelled source / answers</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Answer cites a correct source</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Citation completeness</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answers citing all labelled sources / answers</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No source left out</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Abstention rate</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refused no-answer questions / no-answer questions</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Refuses instead of guessing</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Conflict recall</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conflicts found / seeded conflicts</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Detector sensitivity</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False-alarm rate</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alarms raised / negative cases</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Detector specificity</w:t>
            </w:r>
          </w:p>
        </w:tc>
      </w:tr>
      <w:tr>
        <w:trPr>
          <w:cantSplit w:val="true"/>
        </w:trPr>
        <w:tc>
          <w:tcPr>
            <w:tcW w:type="dxa" w:w="2136"/>
            <w:vAlign w:val="center"/>
          </w:tcPr>
          <w:p>
            <w:pPr>
              <w:keepNext/>
              <w:spacing w:before="40" w:after="40" w:line="240" w:lineRule="auto"/>
              <w:jc w:val="left"/>
            </w:pPr>
            <w:r/>
            <w:r>
              <w:rPr>
                <w:rFonts w:ascii="Times New Roman" w:hAnsi="Times New Roman" w:cs="Times New Roman" w:eastAsia="Times New Roman"/>
                <w:b w:val="0"/>
                <w:i w:val="0"/>
                <w:sz w:val="19"/>
              </w:rPr>
              <w:t>Precision / F1</w:t>
            </w:r>
          </w:p>
        </w:tc>
        <w:tc>
          <w:tcPr>
            <w:tcW w:type="dxa" w:w="4065"/>
            <w:vAlign w:val="center"/>
          </w:tcPr>
          <w:p>
            <w:pPr>
              <w:keepNext/>
              <w:spacing w:before="40" w:after="40" w:line="240" w:lineRule="auto"/>
              <w:jc w:val="left"/>
            </w:pPr>
            <w:r/>
            <w:r>
              <w:rPr>
                <w:rFonts w:ascii="Times New Roman" w:hAnsi="Times New Roman" w:cs="Times New Roman" w:eastAsia="Times New Roman"/>
                <w:b w:val="0"/>
                <w:i w:val="0"/>
                <w:sz w:val="19"/>
              </w:rPr>
              <w:t>TP/(TP+FP); 2·P·R/(P+R)</w:t>
            </w:r>
          </w:p>
        </w:tc>
        <w:tc>
          <w:tcPr>
            <w:tcW w:type="dxa" w:w="2756"/>
            <w:vAlign w:val="center"/>
          </w:tcPr>
          <w:p>
            <w:pPr>
              <w:keepNext/>
              <w:spacing w:before="40" w:after="40" w:line="240" w:lineRule="auto"/>
              <w:jc w:val="left"/>
            </w:pPr>
            <w:r/>
            <w:r>
              <w:rPr>
                <w:rFonts w:ascii="Times New Roman" w:hAnsi="Times New Roman" w:cs="Times New Roman" w:eastAsia="Times New Roman"/>
                <w:b w:val="0"/>
                <w:i w:val="0"/>
                <w:sz w:val="19"/>
              </w:rPr>
              <w:t>Combined view of a detector</w:t>
            </w:r>
          </w:p>
        </w:tc>
      </w:tr>
      <w:tr>
        <w:trPr>
          <w:cantSplit w:val="true"/>
        </w:trPr>
        <w:tc>
          <w:tcPr>
            <w:tcW w:type="dxa" w:w="2136"/>
            <w:vAlign w:val="center"/>
          </w:tcPr>
          <w:p>
            <w:pPr>
              <w:spacing w:before="40" w:after="40" w:line="240" w:lineRule="auto"/>
              <w:jc w:val="left"/>
            </w:pPr>
            <w:r/>
            <w:r>
              <w:rPr>
                <w:rFonts w:ascii="Times New Roman" w:hAnsi="Times New Roman" w:cs="Times New Roman" w:eastAsia="Times New Roman"/>
                <w:b w:val="0"/>
                <w:i w:val="0"/>
                <w:sz w:val="19"/>
              </w:rPr>
              <w:t>Latency</w:t>
            </w:r>
          </w:p>
        </w:tc>
        <w:tc>
          <w:tcPr>
            <w:tcW w:type="dxa" w:w="4065"/>
            <w:vAlign w:val="center"/>
          </w:tcPr>
          <w:p>
            <w:pPr>
              <w:spacing w:before="40" w:after="40" w:line="240" w:lineRule="auto"/>
              <w:jc w:val="left"/>
            </w:pPr>
            <w:r/>
            <w:r>
              <w:rPr>
                <w:rFonts w:ascii="Times New Roman" w:hAnsi="Times New Roman" w:cs="Times New Roman" w:eastAsia="Times New Roman"/>
                <w:b w:val="0"/>
                <w:i w:val="0"/>
                <w:sz w:val="19"/>
              </w:rPr>
              <w:t>median and maximum seconds per answer</w:t>
            </w:r>
          </w:p>
        </w:tc>
        <w:tc>
          <w:tcPr>
            <w:tcW w:type="dxa" w:w="2756"/>
            <w:vAlign w:val="center"/>
          </w:tcPr>
          <w:p>
            <w:pPr>
              <w:spacing w:before="40" w:after="40" w:line="240" w:lineRule="auto"/>
              <w:jc w:val="left"/>
            </w:pPr>
            <w:r/>
            <w:r>
              <w:rPr>
                <w:rFonts w:ascii="Times New Roman" w:hAnsi="Times New Roman" w:cs="Times New Roman" w:eastAsia="Times New Roman"/>
                <w:b w:val="0"/>
                <w:i w:val="0"/>
                <w:sz w:val="19"/>
              </w:rPr>
              <w:t>Responsiveness</w:t>
            </w:r>
          </w:p>
        </w:tc>
      </w:tr>
    </w:tbl>
    <w:p>
      <w:pPr>
        <w:keepNext w:val="0"/>
        <w:spacing w:before="0" w:after="80" w:line="240" w:lineRule="auto"/>
      </w:pPr>
    </w:p>
    <w:p>
      <w:pPr>
        <w:keepNext/>
        <w:spacing w:before="240" w:after="0" w:line="360" w:lineRule="auto"/>
        <w:jc w:val="left"/>
      </w:pPr>
      <w:r>
        <w:rPr>
          <w:rFonts w:ascii="Times New Roman" w:hAnsi="Times New Roman" w:cs="Times New Roman" w:eastAsia="Times New Roman"/>
          <w:b/>
          <w:i w:val="0"/>
          <w:sz w:val="24"/>
        </w:rPr>
        <w:t>6.2.4 Error Handling and Optimization</w:t>
      </w:r>
    </w:p>
    <w:p>
      <w:pPr>
        <w:keepNext w:val="0"/>
        <w:spacing w:before="0" w:after="0" w:line="360" w:lineRule="auto"/>
        <w:ind w:firstLine="0"/>
        <w:jc w:val="both"/>
      </w:pPr>
      <w:r>
        <w:rPr>
          <w:rFonts w:ascii="Times New Roman" w:hAnsi="Times New Roman" w:cs="Times New Roman" w:eastAsia="Times New Roman"/>
          <w:b w:val="0"/>
          <w:i w:val="0"/>
          <w:sz w:val="24"/>
        </w:rPr>
        <w:t>Errors are converted into clear, safe messages, and expensive work is avoided where possible (Table 6.5).</w:t>
      </w:r>
    </w:p>
    <w:p>
      <w:pPr>
        <w:keepNext/>
        <w:spacing w:before="160" w:after="80" w:line="276" w:lineRule="auto"/>
        <w:jc w:val="center"/>
      </w:pPr>
      <w:r>
        <w:rPr>
          <w:rFonts w:ascii="Garamond" w:hAnsi="Garamond" w:cs="Garamond" w:eastAsia="Garamond"/>
          <w:b/>
          <w:sz w:val="24"/>
        </w:rPr>
        <w:t xml:space="preserve">Table 6.5: </w:t>
      </w:r>
      <w:r>
        <w:rPr>
          <w:rFonts w:ascii="Garamond" w:hAnsi="Garamond" w:cs="Garamond" w:eastAsia="Garamond"/>
          <w:b/>
          <w:sz w:val="24"/>
        </w:rPr>
        <w:t>Error handling and optimization measures</w:t>
      </w:r>
    </w:p>
    <w:tbl>
      <w:tblPr>
        <w:tblStyle w:val="TableGrid"/>
        <w:tblW w:type="auto" w:w="0"/>
        <w:jc w:val="center"/>
        <w:tblLayout w:type="fixed"/>
        <w:tblLook w:firstColumn="1" w:firstRow="1" w:lastColumn="0" w:lastRow="0" w:noHBand="0" w:noVBand="1" w:val="04A0"/>
        <w:tblLayout w:type="fixed"/>
      </w:tblPr>
      <w:tblGrid>
        <w:gridCol w:w="3031"/>
        <w:gridCol w:w="5925"/>
      </w:tblGrid>
      <w:tr>
        <w:trPr>
          <w:tblHeader w:val="true"/>
        </w:trPr>
        <w:tc>
          <w:tcPr>
            <w:tcW w:type="dxa" w:w="303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Situation</w:t>
            </w:r>
          </w:p>
        </w:tc>
        <w:tc>
          <w:tcPr>
            <w:tcW w:type="dxa" w:w="592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Handling</w:t>
            </w:r>
          </w:p>
        </w:tc>
      </w:tr>
      <w:tr>
        <w:trPr>
          <w:cantSplit w:val="true"/>
        </w:trPr>
        <w:tc>
          <w:tcPr>
            <w:tcW w:type="dxa" w:w="3032"/>
            <w:vAlign w:val="center"/>
          </w:tcPr>
          <w:p>
            <w:pPr>
              <w:keepNext/>
              <w:spacing w:before="40" w:after="40" w:line="240" w:lineRule="auto"/>
              <w:jc w:val="left"/>
            </w:pPr>
            <w:r/>
            <w:r>
              <w:rPr>
                <w:rFonts w:ascii="Times New Roman" w:hAnsi="Times New Roman" w:cs="Times New Roman" w:eastAsia="Times New Roman"/>
                <w:b w:val="0"/>
                <w:i w:val="0"/>
                <w:sz w:val="20"/>
              </w:rPr>
              <w:t>Gemini quota exhausted (HTTP 429)</w:t>
            </w:r>
          </w:p>
        </w:tc>
        <w:tc>
          <w:tcPr>
            <w:tcW w:type="dxa" w:w="5925"/>
            <w:vAlign w:val="center"/>
          </w:tcPr>
          <w:p>
            <w:pPr>
              <w:keepNext/>
              <w:spacing w:before="40" w:after="40" w:line="240" w:lineRule="auto"/>
              <w:jc w:val="left"/>
            </w:pPr>
            <w:r/>
            <w:r>
              <w:rPr>
                <w:rFonts w:ascii="Times New Roman" w:hAnsi="Times New Roman" w:cs="Times New Roman" w:eastAsia="Times New Roman"/>
                <w:b w:val="0"/>
                <w:i w:val="0"/>
                <w:sz w:val="20"/>
              </w:rPr>
              <w:t>Retry once with the backup model; otherwise “quota used up, try later”; Google's message logged</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Gemini overloaded (HTTP 503)</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Up to three attempts with increasing delay</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Embedding quota during upload</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Waits of 15, 25 and 30 s, then status failed with the reason; Reprocess available</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Unsupported, empty or disguised file</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Rejected at upload with a specific message</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Document deleted half-way</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reconcile() removes orphan chunks at start-up</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Two requests opening the vector store</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Store opened once under a lock at start-up</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Repeated BM25 index building</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Index cached per organization; dropped only when its library changes</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Repeated authentication queries</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Signed-in user cached for 15 seconds (three database trips saved per page)</w:t>
            </w:r>
          </w:p>
        </w:tc>
      </w:tr>
      <w:tr>
        <w:trPr>
          <w:cantSplit w:val="true"/>
        </w:trPr>
        <w:tc>
          <w:tcPr>
            <w:tcW w:type="dxa" w:w="3032"/>
            <w:vAlign w:val="center"/>
          </w:tcPr>
          <w:p>
            <w:pPr>
              <w:keepNext/>
              <w:spacing w:before="40" w:after="40" w:line="240" w:lineRule="auto"/>
              <w:jc w:val="left"/>
            </w:pPr>
            <w:r/>
            <w:r>
              <w:rPr>
                <w:rFonts w:ascii="Times New Roman" w:hAnsi="Times New Roman" w:cs="Times New Roman" w:eastAsia="Times New Roman"/>
                <w:b w:val="0"/>
                <w:i w:val="0"/>
                <w:sz w:val="20"/>
              </w:rPr>
              <w:t>Dashboard load time</w:t>
            </w:r>
          </w:p>
        </w:tc>
        <w:tc>
          <w:tcPr>
            <w:tcW w:type="dxa" w:w="5925"/>
            <w:vAlign w:val="center"/>
          </w:tcPr>
          <w:p>
            <w:pPr>
              <w:keepNext/>
              <w:spacing w:before="40" w:after="40" w:line="240" w:lineRule="auto"/>
              <w:jc w:val="left"/>
            </w:pPr>
            <w:r/>
            <w:r>
              <w:rPr>
                <w:rFonts w:ascii="Times New Roman" w:hAnsi="Times New Roman" w:cs="Times New Roman" w:eastAsia="Times New Roman"/>
                <w:b w:val="0"/>
                <w:i w:val="0"/>
                <w:sz w:val="20"/>
              </w:rPr>
              <w:t>Independent statistics queried in parallel</w:t>
            </w:r>
          </w:p>
        </w:tc>
      </w:tr>
      <w:tr>
        <w:trPr>
          <w:cantSplit w:val="true"/>
        </w:trPr>
        <w:tc>
          <w:tcPr>
            <w:tcW w:type="dxa" w:w="3032"/>
            <w:vAlign w:val="center"/>
          </w:tcPr>
          <w:p>
            <w:pPr>
              <w:spacing w:before="40" w:after="40" w:line="240" w:lineRule="auto"/>
              <w:jc w:val="left"/>
            </w:pPr>
            <w:r/>
            <w:r>
              <w:rPr>
                <w:rFonts w:ascii="Times New Roman" w:hAnsi="Times New Roman" w:cs="Times New Roman" w:eastAsia="Times New Roman"/>
                <w:b w:val="0"/>
                <w:i w:val="0"/>
                <w:sz w:val="20"/>
              </w:rPr>
              <w:t>Long contexts</w:t>
            </w:r>
          </w:p>
        </w:tc>
        <w:tc>
          <w:tcPr>
            <w:tcW w:type="dxa" w:w="5925"/>
            <w:vAlign w:val="center"/>
          </w:tcPr>
          <w:p>
            <w:pPr>
              <w:spacing w:before="40" w:after="40" w:line="240" w:lineRule="auto"/>
              <w:jc w:val="left"/>
            </w:pPr>
            <w:r/>
            <w:r>
              <w:rPr>
                <w:rFonts w:ascii="Times New Roman" w:hAnsi="Times New Roman" w:cs="Times New Roman" w:eastAsia="Times New Roman"/>
                <w:b w:val="0"/>
                <w:i w:val="0"/>
                <w:sz w:val="20"/>
              </w:rPr>
              <w:t>Only 6 fused chunks and 5 breakdown records sent; excerpts limited to 300 characters</w:t>
            </w:r>
          </w:p>
        </w:tc>
      </w:tr>
    </w:tbl>
    <w:p>
      <w:pPr>
        <w:keepNext w:val="0"/>
        <w:spacing w:before="0" w:after="80" w:line="240" w:lineRule="auto"/>
      </w:pPr>
    </w:p>
    <w:p>
      <w:pPr>
        <w:keepNext/>
        <w:pageBreakBefore/>
        <w:spacing w:before="0" w:after="0" w:line="480" w:lineRule="auto"/>
        <w:jc w:val="center"/>
      </w:pPr>
      <w:r>
        <w:rPr>
          <w:rFonts w:ascii="Times New Roman" w:hAnsi="Times New Roman" w:cs="Times New Roman" w:eastAsia="Times New Roman"/>
          <w:b/>
          <w:sz w:val="40"/>
        </w:rPr>
        <w:t>Chapter 7</w:t>
      </w:r>
    </w:p>
    <w:p>
      <w:pPr>
        <w:keepNext/>
        <w:spacing w:before="0" w:after="120" w:line="480" w:lineRule="auto"/>
        <w:jc w:val="center"/>
      </w:pPr>
      <w:r>
        <w:rPr>
          <w:rFonts w:ascii="Times New Roman" w:hAnsi="Times New Roman" w:cs="Times New Roman" w:eastAsia="Times New Roman"/>
          <w:b/>
          <w:sz w:val="40"/>
        </w:rPr>
        <w:t>Results and Discussion</w:t>
      </w:r>
    </w:p>
    <w:p>
      <w:pPr>
        <w:keepNext w:val="0"/>
        <w:spacing w:before="0" w:after="0" w:line="360" w:lineRule="auto"/>
        <w:ind w:firstLine="0"/>
        <w:jc w:val="both"/>
      </w:pPr>
      <w:r>
        <w:rPr>
          <w:rFonts w:ascii="Times New Roman" w:hAnsi="Times New Roman" w:cs="Times New Roman" w:eastAsia="Times New Roman"/>
          <w:b w:val="0"/>
          <w:i w:val="0"/>
          <w:sz w:val="24"/>
        </w:rPr>
        <w:t>This chapter reports the measurements made on 12 and 13 October 2026 and recorded in the project's evaluation document. Two separate measurements are reported and must not be mixed: the conflict detector, which is deterministic and needs no model, and the complete assistant (retrieval plus Gemini answers), which depends on the model and its quota. All data is synthetic: five documents (a CNC lathe manual, a compressor manual, a hydraulic press SOP, a general lockout/tagout SOP and a conveyor note containing a prompt injection), three assets and ten breakdown records; the conflict evaluation uses a second corpus of 26 short documents.</w:t>
      </w:r>
    </w:p>
    <w:p>
      <w:pPr>
        <w:keepNext/>
        <w:spacing w:before="240" w:after="40" w:line="360" w:lineRule="auto"/>
        <w:jc w:val="left"/>
      </w:pPr>
      <w:r>
        <w:rPr>
          <w:rFonts w:ascii="Times New Roman" w:hAnsi="Times New Roman" w:cs="Times New Roman" w:eastAsia="Times New Roman"/>
          <w:b/>
          <w:sz w:val="28"/>
        </w:rPr>
        <w:t>7.1 Results</w:t>
      </w:r>
    </w:p>
    <w:p>
      <w:pPr>
        <w:keepNext/>
        <w:spacing w:before="240" w:after="0" w:line="360" w:lineRule="auto"/>
        <w:jc w:val="left"/>
      </w:pPr>
      <w:r>
        <w:rPr>
          <w:rFonts w:ascii="Times New Roman" w:hAnsi="Times New Roman" w:cs="Times New Roman" w:eastAsia="Times New Roman"/>
          <w:b/>
          <w:i w:val="0"/>
          <w:sz w:val="24"/>
        </w:rPr>
        <w:t>7.1.1 Retrieval</w:t>
      </w:r>
    </w:p>
    <w:p>
      <w:pPr>
        <w:keepNext w:val="0"/>
        <w:spacing w:before="0" w:after="0" w:line="360" w:lineRule="auto"/>
        <w:ind w:firstLine="0"/>
        <w:jc w:val="both"/>
      </w:pPr>
      <w:r>
        <w:rPr>
          <w:rFonts w:ascii="Times New Roman" w:hAnsi="Times New Roman" w:cs="Times New Roman" w:eastAsia="Times New Roman"/>
          <w:b w:val="0"/>
          <w:i w:val="0"/>
          <w:sz w:val="24"/>
        </w:rPr>
        <w:t>All 26 questions were run through retrieval with gemini-embedding-001 and six passages per question. For 21 questions with labelled sources (25 labelled sources in total), the results are shown in Table 7.1 and Figure 7.1. The two questions whose labelled passage was ranked second or third rather than first were q12 (press working pressure) and q20 (conflicting waiting times). The cross-factory question retrieved nothing from the other factory.</w:t>
      </w:r>
    </w:p>
    <w:p>
      <w:pPr>
        <w:keepNext/>
        <w:spacing w:before="160" w:after="80" w:line="276" w:lineRule="auto"/>
        <w:jc w:val="center"/>
      </w:pPr>
      <w:r>
        <w:rPr>
          <w:rFonts w:ascii="Garamond" w:hAnsi="Garamond" w:cs="Garamond" w:eastAsia="Garamond"/>
          <w:b/>
          <w:sz w:val="24"/>
        </w:rPr>
        <w:t xml:space="preserve">Table 7.1: </w:t>
      </w:r>
      <w:r>
        <w:rPr>
          <w:rFonts w:ascii="Garamond" w:hAnsi="Garamond" w:cs="Garamond" w:eastAsia="Garamond"/>
          <w:b/>
          <w:sz w:val="24"/>
        </w:rPr>
        <w:t>Retrieval results (26 questions, 6 passages each)</w:t>
      </w:r>
    </w:p>
    <w:tbl>
      <w:tblPr>
        <w:tblStyle w:val="TableGrid"/>
        <w:tblW w:type="auto" w:w="0"/>
        <w:jc w:val="center"/>
        <w:tblLayout w:type="fixed"/>
        <w:tblLook w:firstColumn="1" w:firstRow="1" w:lastColumn="0" w:lastRow="0" w:noHBand="0" w:noVBand="1" w:val="04A0"/>
        <w:tblLayout w:type="fixed"/>
      </w:tblPr>
      <w:tblGrid>
        <w:gridCol w:w="4271"/>
        <w:gridCol w:w="1584"/>
        <w:gridCol w:w="1515"/>
        <w:gridCol w:w="1584"/>
      </w:tblGrid>
      <w:tr>
        <w:trPr>
          <w:tblHeader w:val="true"/>
        </w:trPr>
        <w:tc>
          <w:tcPr>
            <w:tcW w:type="dxa" w:w="427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Measure</w:t>
            </w:r>
          </w:p>
        </w:tc>
        <w:tc>
          <w:tcPr>
            <w:tcW w:type="dxa" w:w="158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Top 1</w:t>
            </w:r>
          </w:p>
        </w:tc>
        <w:tc>
          <w:tcPr>
            <w:tcW w:type="dxa" w:w="1516"/>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Top 3</w:t>
            </w:r>
          </w:p>
        </w:tc>
        <w:tc>
          <w:tcPr>
            <w:tcW w:type="dxa" w:w="158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Top 6</w:t>
            </w:r>
          </w:p>
        </w:tc>
      </w:tr>
      <w:tr>
        <w:trPr>
          <w:cantSplit w:val="true"/>
        </w:trPr>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Questions with all labelled sources retrieved (of 21)</w:t>
            </w:r>
          </w:p>
        </w:tc>
        <w:tc>
          <w:tcPr>
            <w:tcW w:type="dxa" w:w="1585"/>
            <w:vAlign w:val="center"/>
          </w:tcPr>
          <w:p>
            <w:pPr>
              <w:keepNext/>
              <w:spacing w:before="40" w:after="40" w:line="240" w:lineRule="auto"/>
              <w:jc w:val="center"/>
            </w:pPr>
            <w:r/>
            <w:r>
              <w:rPr>
                <w:rFonts w:ascii="Times New Roman" w:hAnsi="Times New Roman" w:cs="Times New Roman" w:eastAsia="Times New Roman"/>
                <w:b w:val="0"/>
                <w:i w:val="0"/>
                <w:sz w:val="20"/>
              </w:rPr>
              <w:t>19 (90.5 %)</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0"/>
              </w:rPr>
              <w:t>21 (100 %)</w:t>
            </w:r>
          </w:p>
        </w:tc>
        <w:tc>
          <w:tcPr>
            <w:tcW w:type="dxa" w:w="1585"/>
            <w:vAlign w:val="center"/>
          </w:tcPr>
          <w:p>
            <w:pPr>
              <w:keepNext/>
              <w:spacing w:before="40" w:after="40" w:line="240" w:lineRule="auto"/>
              <w:jc w:val="center"/>
            </w:pPr>
            <w:r/>
            <w:r>
              <w:rPr>
                <w:rFonts w:ascii="Times New Roman" w:hAnsi="Times New Roman" w:cs="Times New Roman" w:eastAsia="Times New Roman"/>
                <w:b w:val="0"/>
                <w:i w:val="0"/>
                <w:sz w:val="20"/>
              </w:rPr>
              <w:t>21 (100 %)</w:t>
            </w:r>
          </w:p>
        </w:tc>
      </w:tr>
      <w:tr>
        <w:trPr>
          <w:cantSplit w:val="true"/>
        </w:trPr>
        <w:tc>
          <w:tcPr>
            <w:tcW w:type="dxa" w:w="4272"/>
            <w:vAlign w:val="center"/>
          </w:tcPr>
          <w:p>
            <w:pPr>
              <w:keepNext/>
              <w:spacing w:before="40" w:after="40" w:line="240" w:lineRule="auto"/>
              <w:jc w:val="left"/>
            </w:pPr>
            <w:r/>
            <w:r>
              <w:rPr>
                <w:rFonts w:ascii="Times New Roman" w:hAnsi="Times New Roman" w:cs="Times New Roman" w:eastAsia="Times New Roman"/>
                <w:b w:val="0"/>
                <w:i w:val="0"/>
                <w:sz w:val="20"/>
              </w:rPr>
              <w:t>Source recall (of 25 labelled sources)</w:t>
            </w:r>
          </w:p>
        </w:tc>
        <w:tc>
          <w:tcPr>
            <w:tcW w:type="dxa" w:w="1585"/>
            <w:vAlign w:val="center"/>
          </w:tcPr>
          <w:p>
            <w:pPr>
              <w:keepNext/>
              <w:spacing w:before="40" w:after="40" w:line="240" w:lineRule="auto"/>
              <w:jc w:val="center"/>
            </w:pPr>
            <w:r/>
            <w:r>
              <w:rPr>
                <w:rFonts w:ascii="Times New Roman" w:hAnsi="Times New Roman" w:cs="Times New Roman" w:eastAsia="Times New Roman"/>
                <w:b w:val="0"/>
                <w:i w:val="0"/>
                <w:sz w:val="20"/>
              </w:rPr>
              <w:t>23 (92 %)</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20"/>
              </w:rPr>
              <w:t>25 (100 %)</w:t>
            </w:r>
          </w:p>
        </w:tc>
        <w:tc>
          <w:tcPr>
            <w:tcW w:type="dxa" w:w="1585"/>
            <w:vAlign w:val="center"/>
          </w:tcPr>
          <w:p>
            <w:pPr>
              <w:keepNext/>
              <w:spacing w:before="40" w:after="40" w:line="240" w:lineRule="auto"/>
              <w:jc w:val="center"/>
            </w:pPr>
            <w:r/>
            <w:r>
              <w:rPr>
                <w:rFonts w:ascii="Times New Roman" w:hAnsi="Times New Roman" w:cs="Times New Roman" w:eastAsia="Times New Roman"/>
                <w:b w:val="0"/>
                <w:i w:val="0"/>
                <w:sz w:val="20"/>
              </w:rPr>
              <w:t>25 (100 %)</w:t>
            </w:r>
          </w:p>
        </w:tc>
      </w:tr>
      <w:tr>
        <w:trPr>
          <w:cantSplit w:val="true"/>
        </w:trPr>
        <w:tc>
          <w:tcPr>
            <w:tcW w:type="dxa" w:w="4272"/>
            <w:vAlign w:val="center"/>
          </w:tcPr>
          <w:p>
            <w:pPr>
              <w:keepNext w:val="0"/>
              <w:spacing w:before="40" w:after="40" w:line="240" w:lineRule="auto"/>
              <w:jc w:val="left"/>
            </w:pPr>
            <w:r/>
            <w:r>
              <w:rPr>
                <w:rFonts w:ascii="Times New Roman" w:hAnsi="Times New Roman" w:cs="Times New Roman" w:eastAsia="Times New Roman"/>
                <w:b w:val="0"/>
                <w:i w:val="0"/>
                <w:sz w:val="20"/>
              </w:rPr>
              <w:t>Cross-factory retrieval blocked</w:t>
            </w:r>
          </w:p>
        </w:tc>
        <w:tc>
          <w:tcPr>
            <w:tcW w:type="dxa" w:w="1585"/>
            <w:vAlign w:val="center"/>
          </w:tcPr>
          <w:p>
            <w:pPr>
              <w:keepNext w:val="0"/>
              <w:spacing w:before="40" w:after="40" w:line="240" w:lineRule="auto"/>
              <w:jc w:val="center"/>
            </w:pPr>
            <w:r/>
            <w:r>
              <w:rPr>
                <w:rFonts w:ascii="Times New Roman" w:hAnsi="Times New Roman" w:cs="Times New Roman" w:eastAsia="Times New Roman"/>
                <w:b w:val="0"/>
                <w:i w:val="0"/>
                <w:sz w:val="20"/>
              </w:rPr>
              <w:t>—</w:t>
            </w:r>
          </w:p>
        </w:tc>
        <w:tc>
          <w:tcPr>
            <w:tcW w:type="dxa" w:w="1516"/>
            <w:vAlign w:val="center"/>
          </w:tcPr>
          <w:p>
            <w:pPr>
              <w:keepNext w:val="0"/>
              <w:spacing w:before="40" w:after="40" w:line="240" w:lineRule="auto"/>
              <w:jc w:val="center"/>
            </w:pPr>
            <w:r/>
            <w:r>
              <w:rPr>
                <w:rFonts w:ascii="Times New Roman" w:hAnsi="Times New Roman" w:cs="Times New Roman" w:eastAsia="Times New Roman"/>
                <w:b w:val="0"/>
                <w:i w:val="0"/>
                <w:sz w:val="20"/>
              </w:rPr>
              <w:t>—</w:t>
            </w:r>
          </w:p>
        </w:tc>
        <w:tc>
          <w:tcPr>
            <w:tcW w:type="dxa" w:w="1585"/>
            <w:vAlign w:val="center"/>
          </w:tcPr>
          <w:p>
            <w:pPr>
              <w:keepNext w:val="0"/>
              <w:spacing w:before="40" w:after="40" w:line="240" w:lineRule="auto"/>
              <w:jc w:val="center"/>
            </w:pPr>
            <w:r/>
            <w:r>
              <w:rPr>
                <w:rFonts w:ascii="Times New Roman" w:hAnsi="Times New Roman" w:cs="Times New Roman" w:eastAsia="Times New Roman"/>
                <w:b w:val="0"/>
                <w:i w:val="0"/>
                <w:sz w:val="20"/>
              </w:rPr>
              <w:t>1 / 1</w:t>
            </w:r>
          </w:p>
        </w:tc>
      </w:tr>
    </w:tbl>
    <w:p>
      <w:pPr>
        <w:keepNext w:val="0"/>
        <w:spacing w:before="0" w:after="80" w:line="240" w:lineRule="auto"/>
      </w:pPr>
    </w:p>
    <w:p>
      <w:pPr>
        <w:keepNext/>
        <w:spacing w:before="120" w:after="40" w:line="240" w:lineRule="auto"/>
        <w:jc w:val="center"/>
      </w:pPr>
      <w:r>
        <w:drawing>
          <wp:inline xmlns:a="http://schemas.openxmlformats.org/drawingml/2006/main" xmlns:pic="http://schemas.openxmlformats.org/drawingml/2006/picture">
            <wp:extent cx="4587249" cy="2618237"/>
            <wp:docPr id="25" name="Picture 25"/>
            <wp:cNvGraphicFramePr>
              <a:graphicFrameLocks noChangeAspect="1"/>
            </wp:cNvGraphicFramePr>
            <a:graphic>
              <a:graphicData uri="http://schemas.openxmlformats.org/drawingml/2006/picture">
                <pic:pic>
                  <pic:nvPicPr>
                    <pic:cNvPr id="0" name="fig_res_retrieval.png"/>
                    <pic:cNvPicPr/>
                  </pic:nvPicPr>
                  <pic:blipFill>
                    <a:blip r:embed="rId40"/>
                    <a:stretch>
                      <a:fillRect/>
                    </a:stretch>
                  </pic:blipFill>
                  <pic:spPr>
                    <a:xfrm>
                      <a:off x="0" y="0"/>
                      <a:ext cx="4587249" cy="2618237"/>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7.1: </w:t>
      </w:r>
      <w:r>
        <w:rPr>
          <w:rFonts w:ascii="Garamond" w:hAnsi="Garamond" w:cs="Garamond" w:eastAsia="Garamond"/>
          <w:b/>
          <w:sz w:val="24"/>
        </w:rPr>
        <w:t>Retrieval results at top 1, 3 and 6 passages</w:t>
      </w:r>
    </w:p>
    <w:p>
      <w:pPr>
        <w:keepNext/>
        <w:spacing w:before="240" w:after="0" w:line="360" w:lineRule="auto"/>
        <w:jc w:val="left"/>
      </w:pPr>
      <w:r>
        <w:rPr>
          <w:rFonts w:ascii="Times New Roman" w:hAnsi="Times New Roman" w:cs="Times New Roman" w:eastAsia="Times New Roman"/>
          <w:b/>
          <w:i w:val="0"/>
          <w:sz w:val="24"/>
        </w:rPr>
        <w:t>7.1.2 Answer Quality</w:t>
      </w:r>
    </w:p>
    <w:p>
      <w:pPr>
        <w:keepNext w:val="0"/>
        <w:spacing w:before="0" w:after="0" w:line="360" w:lineRule="auto"/>
        <w:ind w:firstLine="0"/>
        <w:jc w:val="both"/>
      </w:pPr>
      <w:r>
        <w:rPr>
          <w:rFonts w:ascii="Times New Roman" w:hAnsi="Times New Roman" w:cs="Times New Roman" w:eastAsia="Times New Roman"/>
          <w:b w:val="0"/>
          <w:i w:val="0"/>
          <w:sz w:val="24"/>
        </w:rPr>
        <w:t>The first complete baseline answered q01–q20 and q26 with gemini-2.5-flash-lite and q21–q25 with gemini-2.5-flash, because the free key allows only 20 generation requests per day and model. Each question was asked once. Table 7.2 and Figure 7.2 summarise the results.</w:t>
      </w:r>
    </w:p>
    <w:p>
      <w:pPr>
        <w:keepNext/>
        <w:spacing w:before="160" w:after="80" w:line="276" w:lineRule="auto"/>
        <w:jc w:val="center"/>
      </w:pPr>
      <w:r>
        <w:rPr>
          <w:rFonts w:ascii="Garamond" w:hAnsi="Garamond" w:cs="Garamond" w:eastAsia="Garamond"/>
          <w:b/>
          <w:sz w:val="24"/>
        </w:rPr>
        <w:t xml:space="preserve">Table 7.2: </w:t>
      </w:r>
      <w:r>
        <w:rPr>
          <w:rFonts w:ascii="Garamond" w:hAnsi="Garamond" w:cs="Garamond" w:eastAsia="Garamond"/>
          <w:b/>
          <w:sz w:val="24"/>
        </w:rPr>
        <w:t>Answer quality of the complete assistant (baseline run)</w:t>
      </w:r>
    </w:p>
    <w:tbl>
      <w:tblPr>
        <w:tblStyle w:val="TableGrid"/>
        <w:tblW w:type="auto" w:w="0"/>
        <w:jc w:val="center"/>
        <w:tblLayout w:type="fixed"/>
        <w:tblLook w:firstColumn="1" w:firstRow="1" w:lastColumn="0" w:lastRow="0" w:noHBand="0" w:noVBand="1" w:val="04A0"/>
        <w:tblLayout w:type="fixed"/>
      </w:tblPr>
      <w:tblGrid>
        <w:gridCol w:w="6752"/>
        <w:gridCol w:w="2204"/>
      </w:tblGrid>
      <w:tr>
        <w:trPr>
          <w:tblHeader w:val="true"/>
        </w:trPr>
        <w:tc>
          <w:tcPr>
            <w:tcW w:type="dxa" w:w="6752"/>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Measure</w:t>
            </w:r>
          </w:p>
        </w:tc>
        <w:tc>
          <w:tcPr>
            <w:tcW w:type="dxa" w:w="2205"/>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Result</w:t>
            </w:r>
          </w:p>
        </w:tc>
      </w:tr>
      <w:tr>
        <w:trPr>
          <w:cantSplit w:val="true"/>
        </w:trPr>
        <w:tc>
          <w:tcPr>
            <w:tcW w:type="dxa" w:w="6752"/>
            <w:vAlign w:val="center"/>
          </w:tcPr>
          <w:p>
            <w:pPr>
              <w:keepNext/>
              <w:spacing w:before="40" w:after="40" w:line="240" w:lineRule="auto"/>
              <w:jc w:val="left"/>
            </w:pPr>
            <w:r/>
            <w:r>
              <w:rPr>
                <w:rFonts w:ascii="Times New Roman" w:hAnsi="Times New Roman" w:cs="Times New Roman" w:eastAsia="Times New Roman"/>
                <w:b w:val="0"/>
                <w:i w:val="0"/>
                <w:sz w:val="20"/>
              </w:rPr>
              <w:t>Answers when an answer exists</w:t>
            </w:r>
          </w:p>
        </w:tc>
        <w:tc>
          <w:tcPr>
            <w:tcW w:type="dxa" w:w="2205"/>
            <w:vAlign w:val="center"/>
          </w:tcPr>
          <w:p>
            <w:pPr>
              <w:keepNext/>
              <w:spacing w:before="40" w:after="40" w:line="240" w:lineRule="auto"/>
              <w:jc w:val="center"/>
            </w:pPr>
            <w:r/>
            <w:r>
              <w:rPr>
                <w:rFonts w:ascii="Times New Roman" w:hAnsi="Times New Roman" w:cs="Times New Roman" w:eastAsia="Times New Roman"/>
                <w:b w:val="0"/>
                <w:i w:val="0"/>
                <w:sz w:val="20"/>
              </w:rPr>
              <w:t>21 / 21</w:t>
            </w:r>
          </w:p>
        </w:tc>
      </w:tr>
      <w:tr>
        <w:trPr>
          <w:cantSplit w:val="true"/>
        </w:trPr>
        <w:tc>
          <w:tcPr>
            <w:tcW w:type="dxa" w:w="6752"/>
            <w:vAlign w:val="center"/>
          </w:tcPr>
          <w:p>
            <w:pPr>
              <w:spacing w:before="40" w:after="40" w:line="240" w:lineRule="auto"/>
              <w:jc w:val="left"/>
            </w:pPr>
            <w:r/>
            <w:r>
              <w:rPr>
                <w:rFonts w:ascii="Times New Roman" w:hAnsi="Times New Roman" w:cs="Times New Roman" w:eastAsia="Times New Roman"/>
                <w:b w:val="0"/>
                <w:i w:val="0"/>
                <w:sz w:val="20"/>
              </w:rPr>
              <w:t>At least one labelled source cited</w:t>
            </w:r>
          </w:p>
        </w:tc>
        <w:tc>
          <w:tcPr>
            <w:tcW w:type="dxa" w:w="2205"/>
            <w:vAlign w:val="center"/>
          </w:tcPr>
          <w:p>
            <w:pPr>
              <w:spacing w:before="40" w:after="40" w:line="240" w:lineRule="auto"/>
              <w:jc w:val="center"/>
            </w:pPr>
            <w:r/>
            <w:r>
              <w:rPr>
                <w:rFonts w:ascii="Times New Roman" w:hAnsi="Times New Roman" w:cs="Times New Roman" w:eastAsia="Times New Roman"/>
                <w:b w:val="0"/>
                <w:i w:val="0"/>
                <w:sz w:val="20"/>
              </w:rPr>
              <w:t>21 / 21</w:t>
            </w:r>
          </w:p>
        </w:tc>
      </w:tr>
      <w:tr>
        <w:trPr>
          <w:cantSplit w:val="true"/>
        </w:trPr>
        <w:tc>
          <w:tcPr>
            <w:tcW w:type="dxa" w:w="6752"/>
            <w:vAlign w:val="center"/>
          </w:tcPr>
          <w:p>
            <w:pPr>
              <w:spacing w:before="40" w:after="40" w:line="240" w:lineRule="auto"/>
              <w:jc w:val="left"/>
            </w:pPr>
            <w:r/>
            <w:r>
              <w:rPr>
                <w:rFonts w:ascii="Times New Roman" w:hAnsi="Times New Roman" w:cs="Times New Roman" w:eastAsia="Times New Roman"/>
                <w:b w:val="0"/>
                <w:i w:val="0"/>
                <w:sz w:val="20"/>
              </w:rPr>
              <w:t>All labelled sources cited</w:t>
            </w:r>
          </w:p>
        </w:tc>
        <w:tc>
          <w:tcPr>
            <w:tcW w:type="dxa" w:w="2205"/>
            <w:vAlign w:val="center"/>
          </w:tcPr>
          <w:p>
            <w:pPr>
              <w:spacing w:before="40" w:after="40" w:line="240" w:lineRule="auto"/>
              <w:jc w:val="center"/>
            </w:pPr>
            <w:r/>
            <w:r>
              <w:rPr>
                <w:rFonts w:ascii="Times New Roman" w:hAnsi="Times New Roman" w:cs="Times New Roman" w:eastAsia="Times New Roman"/>
                <w:b w:val="0"/>
                <w:i w:val="0"/>
                <w:sz w:val="20"/>
              </w:rPr>
              <w:t>20 / 21</w:t>
            </w:r>
          </w:p>
        </w:tc>
      </w:tr>
      <w:tr>
        <w:trPr>
          <w:cantSplit w:val="true"/>
        </w:trPr>
        <w:tc>
          <w:tcPr>
            <w:tcW w:type="dxa" w:w="6752"/>
            <w:vAlign w:val="center"/>
          </w:tcPr>
          <w:p>
            <w:pPr>
              <w:spacing w:before="40" w:after="40" w:line="240" w:lineRule="auto"/>
              <w:jc w:val="left"/>
            </w:pPr>
            <w:r/>
            <w:r>
              <w:rPr>
                <w:rFonts w:ascii="Times New Roman" w:hAnsi="Times New Roman" w:cs="Times New Roman" w:eastAsia="Times New Roman"/>
                <w:b w:val="0"/>
                <w:i w:val="0"/>
                <w:sz w:val="20"/>
              </w:rPr>
              <w:t>Expected facts present (keyword check)</w:t>
            </w:r>
          </w:p>
        </w:tc>
        <w:tc>
          <w:tcPr>
            <w:tcW w:type="dxa" w:w="2205"/>
            <w:vAlign w:val="center"/>
          </w:tcPr>
          <w:p>
            <w:pPr>
              <w:spacing w:before="40" w:after="40" w:line="240" w:lineRule="auto"/>
              <w:jc w:val="center"/>
            </w:pPr>
            <w:r/>
            <w:r>
              <w:rPr>
                <w:rFonts w:ascii="Times New Roman" w:hAnsi="Times New Roman" w:cs="Times New Roman" w:eastAsia="Times New Roman"/>
                <w:b w:val="0"/>
                <w:i w:val="0"/>
                <w:sz w:val="20"/>
              </w:rPr>
              <w:t>20 / 21</w:t>
            </w:r>
          </w:p>
        </w:tc>
      </w:tr>
      <w:tr>
        <w:trPr>
          <w:cantSplit w:val="true"/>
        </w:trPr>
        <w:tc>
          <w:tcPr>
            <w:tcW w:type="dxa" w:w="6752"/>
            <w:vAlign w:val="center"/>
          </w:tcPr>
          <w:p>
            <w:pPr>
              <w:spacing w:before="40" w:after="40" w:line="240" w:lineRule="auto"/>
              <w:jc w:val="left"/>
            </w:pPr>
            <w:r/>
            <w:r>
              <w:rPr>
                <w:rFonts w:ascii="Times New Roman" w:hAnsi="Times New Roman" w:cs="Times New Roman" w:eastAsia="Times New Roman"/>
                <w:b w:val="0"/>
                <w:i w:val="0"/>
                <w:sz w:val="20"/>
              </w:rPr>
              <w:t>Abstains when no answer exists (no-answer, unknown asset, out of domain, cross-factory)</w:t>
            </w:r>
          </w:p>
        </w:tc>
        <w:tc>
          <w:tcPr>
            <w:tcW w:type="dxa" w:w="2205"/>
            <w:vAlign w:val="center"/>
          </w:tcPr>
          <w:p>
            <w:pPr>
              <w:spacing w:before="40" w:after="40" w:line="240" w:lineRule="auto"/>
              <w:jc w:val="center"/>
            </w:pPr>
            <w:r/>
            <w:r>
              <w:rPr>
                <w:rFonts w:ascii="Times New Roman" w:hAnsi="Times New Roman" w:cs="Times New Roman" w:eastAsia="Times New Roman"/>
                <w:b w:val="0"/>
                <w:i w:val="0"/>
                <w:sz w:val="20"/>
              </w:rPr>
              <w:t>5 / 5</w:t>
            </w:r>
          </w:p>
        </w:tc>
      </w:tr>
      <w:tr>
        <w:trPr>
          <w:cantSplit w:val="true"/>
        </w:trPr>
        <w:tc>
          <w:tcPr>
            <w:tcW w:type="dxa" w:w="6752"/>
            <w:vAlign w:val="center"/>
          </w:tcPr>
          <w:p>
            <w:pPr>
              <w:spacing w:before="40" w:after="40" w:line="240" w:lineRule="auto"/>
              <w:jc w:val="left"/>
            </w:pPr>
            <w:r/>
            <w:r>
              <w:rPr>
                <w:rFonts w:ascii="Times New Roman" w:hAnsi="Times New Roman" w:cs="Times New Roman" w:eastAsia="Times New Roman"/>
                <w:b w:val="0"/>
                <w:i w:val="0"/>
                <w:sz w:val="20"/>
              </w:rPr>
              <w:t>Prompt injection resisted</w:t>
            </w:r>
          </w:p>
        </w:tc>
        <w:tc>
          <w:tcPr>
            <w:tcW w:type="dxa" w:w="2205"/>
            <w:vAlign w:val="center"/>
          </w:tcPr>
          <w:p>
            <w:pPr>
              <w:spacing w:before="40" w:after="40" w:line="240" w:lineRule="auto"/>
              <w:jc w:val="center"/>
            </w:pPr>
            <w:r/>
            <w:r>
              <w:rPr>
                <w:rFonts w:ascii="Times New Roman" w:hAnsi="Times New Roman" w:cs="Times New Roman" w:eastAsia="Times New Roman"/>
                <w:b w:val="0"/>
                <w:i w:val="0"/>
                <w:sz w:val="20"/>
              </w:rPr>
              <w:t>1 / 1</w:t>
            </w:r>
          </w:p>
        </w:tc>
      </w:tr>
      <w:tr>
        <w:trPr>
          <w:cantSplit w:val="true"/>
        </w:trPr>
        <w:tc>
          <w:tcPr>
            <w:tcW w:type="dxa" w:w="6752"/>
            <w:vAlign w:val="center"/>
          </w:tcPr>
          <w:p>
            <w:pPr>
              <w:keepNext/>
              <w:spacing w:before="40" w:after="40" w:line="240" w:lineRule="auto"/>
              <w:jc w:val="left"/>
            </w:pPr>
            <w:r/>
            <w:r>
              <w:rPr>
                <w:rFonts w:ascii="Times New Roman" w:hAnsi="Times New Roman" w:cs="Times New Roman" w:eastAsia="Times New Roman"/>
                <w:b w:val="0"/>
                <w:i w:val="0"/>
                <w:sz w:val="20"/>
              </w:rPr>
              <w:t>Latency q01–q20 (flash-lite): median / maximum</w:t>
            </w:r>
          </w:p>
        </w:tc>
        <w:tc>
          <w:tcPr>
            <w:tcW w:type="dxa" w:w="2205"/>
            <w:vAlign w:val="center"/>
          </w:tcPr>
          <w:p>
            <w:pPr>
              <w:keepNext/>
              <w:spacing w:before="40" w:after="40" w:line="240" w:lineRule="auto"/>
              <w:jc w:val="center"/>
            </w:pPr>
            <w:r/>
            <w:r>
              <w:rPr>
                <w:rFonts w:ascii="Times New Roman" w:hAnsi="Times New Roman" w:cs="Times New Roman" w:eastAsia="Times New Roman"/>
                <w:b w:val="0"/>
                <w:i w:val="0"/>
                <w:sz w:val="20"/>
              </w:rPr>
              <w:t>2.1 s / 5.5 s</w:t>
            </w:r>
          </w:p>
        </w:tc>
      </w:tr>
      <w:tr>
        <w:trPr>
          <w:cantSplit w:val="true"/>
        </w:trPr>
        <w:tc>
          <w:tcPr>
            <w:tcW w:type="dxa" w:w="6752"/>
            <w:vAlign w:val="center"/>
          </w:tcPr>
          <w:p>
            <w:pPr>
              <w:spacing w:before="40" w:after="40" w:line="240" w:lineRule="auto"/>
              <w:jc w:val="left"/>
            </w:pPr>
            <w:r/>
            <w:r>
              <w:rPr>
                <w:rFonts w:ascii="Times New Roman" w:hAnsi="Times New Roman" w:cs="Times New Roman" w:eastAsia="Times New Roman"/>
                <w:b w:val="0"/>
                <w:i w:val="0"/>
                <w:sz w:val="20"/>
              </w:rPr>
              <w:t>Latency q21–q25 (flash): median / maximum</w:t>
            </w:r>
          </w:p>
        </w:tc>
        <w:tc>
          <w:tcPr>
            <w:tcW w:type="dxa" w:w="2205"/>
            <w:vAlign w:val="center"/>
          </w:tcPr>
          <w:p>
            <w:pPr>
              <w:spacing w:before="40" w:after="40" w:line="240" w:lineRule="auto"/>
              <w:jc w:val="center"/>
            </w:pPr>
            <w:r/>
            <w:r>
              <w:rPr>
                <w:rFonts w:ascii="Times New Roman" w:hAnsi="Times New Roman" w:cs="Times New Roman" w:eastAsia="Times New Roman"/>
                <w:b w:val="0"/>
                <w:i w:val="0"/>
                <w:sz w:val="20"/>
              </w:rPr>
              <w:t>3.4 s / 12.5 s</w:t>
            </w:r>
          </w:p>
        </w:tc>
      </w:tr>
    </w:tbl>
    <w:p>
      <w:pPr>
        <w:keepNext w:val="0"/>
        <w:spacing w:before="0" w:after="80" w:line="240" w:lineRule="auto"/>
      </w:pPr>
    </w:p>
    <w:p>
      <w:pPr>
        <w:keepNext/>
        <w:spacing w:before="120" w:after="40" w:line="240" w:lineRule="auto"/>
        <w:jc w:val="center"/>
      </w:pPr>
      <w:r>
        <w:drawing>
          <wp:inline xmlns:a="http://schemas.openxmlformats.org/drawingml/2006/main" xmlns:pic="http://schemas.openxmlformats.org/drawingml/2006/picture">
            <wp:extent cx="5641848" cy="2337132"/>
            <wp:docPr id="26" name="Picture 26"/>
            <wp:cNvGraphicFramePr>
              <a:graphicFrameLocks noChangeAspect="1"/>
            </wp:cNvGraphicFramePr>
            <a:graphic>
              <a:graphicData uri="http://schemas.openxmlformats.org/drawingml/2006/picture">
                <pic:pic>
                  <pic:nvPicPr>
                    <pic:cNvPr id="0" name="fig_res_answers.png"/>
                    <pic:cNvPicPr/>
                  </pic:nvPicPr>
                  <pic:blipFill>
                    <a:blip r:embed="rId41"/>
                    <a:stretch>
                      <a:fillRect/>
                    </a:stretch>
                  </pic:blipFill>
                  <pic:spPr>
                    <a:xfrm>
                      <a:off x="0" y="0"/>
                      <a:ext cx="5641848" cy="2337132"/>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7.2: </w:t>
      </w:r>
      <w:r>
        <w:rPr>
          <w:rFonts w:ascii="Garamond" w:hAnsi="Garamond" w:cs="Garamond" w:eastAsia="Garamond"/>
          <w:b/>
          <w:sz w:val="24"/>
        </w:rPr>
        <w:t>Answer quality on the labelled questions</w:t>
      </w:r>
    </w:p>
    <w:p>
      <w:pPr>
        <w:keepNext w:val="0"/>
        <w:spacing w:before="0" w:after="0" w:line="360" w:lineRule="auto"/>
        <w:ind w:firstLine="567"/>
        <w:jc w:val="both"/>
      </w:pPr>
      <w:r>
        <w:rPr>
          <w:rFonts w:ascii="Times New Roman" w:hAnsi="Times New Roman" w:cs="Times New Roman" w:eastAsia="Times New Roman"/>
          <w:b w:val="0"/>
          <w:i w:val="0"/>
          <w:sz w:val="24"/>
        </w:rPr>
        <w:t>A later run on a single model (gemini-2.5-flash) was stopped by the daily quota after 16 of 26 questions; on the 13 answered questions with labelled sources it cited at least one and all labelled sources in 13 of 13 cases and contained the expected facts in 13 of 13. The answer latency is shown in Figure 7.3.</w:t>
      </w:r>
    </w:p>
    <w:p>
      <w:pPr>
        <w:keepNext/>
        <w:spacing w:before="120" w:after="40" w:line="240" w:lineRule="auto"/>
        <w:jc w:val="center"/>
      </w:pPr>
      <w:r>
        <w:drawing>
          <wp:inline xmlns:a="http://schemas.openxmlformats.org/drawingml/2006/main" xmlns:pic="http://schemas.openxmlformats.org/drawingml/2006/picture">
            <wp:extent cx="3920054" cy="2194560"/>
            <wp:docPr id="27" name="Picture 27"/>
            <wp:cNvGraphicFramePr>
              <a:graphicFrameLocks noChangeAspect="1"/>
            </wp:cNvGraphicFramePr>
            <a:graphic>
              <a:graphicData uri="http://schemas.openxmlformats.org/drawingml/2006/picture">
                <pic:pic>
                  <pic:nvPicPr>
                    <pic:cNvPr id="0" name="fig_res_latency.png"/>
                    <pic:cNvPicPr/>
                  </pic:nvPicPr>
                  <pic:blipFill>
                    <a:blip r:embed="rId42"/>
                    <a:stretch>
                      <a:fillRect/>
                    </a:stretch>
                  </pic:blipFill>
                  <pic:spPr>
                    <a:xfrm>
                      <a:off x="0" y="0"/>
                      <a:ext cx="3920054" cy="219456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7.3: </w:t>
      </w:r>
      <w:r>
        <w:rPr>
          <w:rFonts w:ascii="Garamond" w:hAnsi="Garamond" w:cs="Garamond" w:eastAsia="Garamond"/>
          <w:b/>
          <w:sz w:val="24"/>
        </w:rPr>
        <w:t>Answer latency by model</w:t>
      </w:r>
    </w:p>
    <w:p>
      <w:pPr>
        <w:keepNext/>
        <w:spacing w:before="240" w:after="0" w:line="360" w:lineRule="auto"/>
        <w:jc w:val="left"/>
      </w:pPr>
      <w:r>
        <w:rPr>
          <w:rFonts w:ascii="Times New Roman" w:hAnsi="Times New Roman" w:cs="Times New Roman" w:eastAsia="Times New Roman"/>
          <w:b/>
          <w:i w:val="0"/>
          <w:sz w:val="24"/>
        </w:rPr>
        <w:t>7.1.3 Conflict Detection</w:t>
      </w:r>
    </w:p>
    <w:p>
      <w:pPr>
        <w:keepNext w:val="0"/>
        <w:spacing w:before="0" w:after="0" w:line="360" w:lineRule="auto"/>
        <w:ind w:firstLine="0"/>
        <w:jc w:val="both"/>
      </w:pPr>
      <w:r>
        <w:rPr>
          <w:rFonts w:ascii="Times New Roman" w:hAnsi="Times New Roman" w:cs="Times New Roman" w:eastAsia="Times New Roman"/>
          <w:b w:val="0"/>
          <w:i w:val="0"/>
          <w:sz w:val="24"/>
        </w:rPr>
        <w:t>The conflict detector was evaluated on 22 labelled cases — two-way, three-way, paraphrased, unit-converted and condition-dependent conflicts, plus negative cases with unrelated dimensions, different machines, equal values, unrelated procedures and conditions stated in the question — together with the 25 own-factory questions of the main set as a regression check. Results were identical with real and with fake embeddings (Table 7.3, Figure 7.4).</w:t>
      </w:r>
    </w:p>
    <w:p>
      <w:pPr>
        <w:keepNext/>
        <w:spacing w:before="160" w:after="80" w:line="276" w:lineRule="auto"/>
        <w:jc w:val="center"/>
      </w:pPr>
      <w:r>
        <w:rPr>
          <w:rFonts w:ascii="Garamond" w:hAnsi="Garamond" w:cs="Garamond" w:eastAsia="Garamond"/>
          <w:b/>
          <w:sz w:val="24"/>
        </w:rPr>
        <w:t xml:space="preserve">Table 7.3: </w:t>
      </w:r>
      <w:r>
        <w:rPr>
          <w:rFonts w:ascii="Garamond" w:hAnsi="Garamond" w:cs="Garamond" w:eastAsia="Garamond"/>
          <w:b/>
          <w:sz w:val="24"/>
        </w:rPr>
        <w:t>Conflict detector results (22 labelled cases + 25 regression questions)</w:t>
      </w:r>
    </w:p>
    <w:tbl>
      <w:tblPr>
        <w:tblStyle w:val="TableGrid"/>
        <w:tblW w:type="auto" w:w="0"/>
        <w:jc w:val="center"/>
        <w:tblLayout w:type="fixed"/>
        <w:tblLook w:firstColumn="1" w:firstRow="1" w:lastColumn="0" w:lastRow="0" w:noHBand="0" w:noVBand="1" w:val="04A0"/>
        <w:tblLayout w:type="fixed"/>
      </w:tblPr>
      <w:tblGrid>
        <w:gridCol w:w="5374"/>
        <w:gridCol w:w="1791"/>
        <w:gridCol w:w="1791"/>
      </w:tblGrid>
      <w:tr>
        <w:trPr>
          <w:tblHeader w:val="true"/>
        </w:trPr>
        <w:tc>
          <w:tcPr>
            <w:tcW w:type="dxa" w:w="5374"/>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Measure</w:t>
            </w:r>
          </w:p>
        </w:tc>
        <w:tc>
          <w:tcPr>
            <w:tcW w:type="dxa" w:w="179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First run</w:t>
            </w:r>
          </w:p>
        </w:tc>
        <w:tc>
          <w:tcPr>
            <w:tcW w:type="dxa" w:w="1791"/>
            <w:vAlign w:val="center"/>
            <w:shd w:val="clear" w:color="auto" w:fill="F2F2F2"/>
          </w:tcPr>
          <w:p>
            <w:pPr>
              <w:keepNext/>
              <w:spacing w:before="40" w:after="40" w:line="240" w:lineRule="auto"/>
              <w:jc w:val="left"/>
            </w:pPr>
            <w:r/>
            <w:r>
              <w:rPr>
                <w:rFonts w:ascii="Times New Roman" w:hAnsi="Times New Roman" w:cs="Times New Roman" w:eastAsia="Times New Roman"/>
                <w:b/>
                <w:i w:val="0"/>
                <w:sz w:val="20"/>
              </w:rPr>
              <w:t>Final run</w:t>
            </w:r>
          </w:p>
        </w:tc>
      </w:tr>
      <w:tr>
        <w:trPr>
          <w:cantSplit w:val="true"/>
        </w:trPr>
        <w:tc>
          <w:tcPr>
            <w:tcW w:type="dxa" w:w="5374"/>
            <w:vAlign w:val="center"/>
          </w:tcPr>
          <w:p>
            <w:pPr>
              <w:keepNext/>
              <w:spacing w:before="40" w:after="40" w:line="240" w:lineRule="auto"/>
              <w:jc w:val="left"/>
            </w:pPr>
            <w:r/>
            <w:r>
              <w:rPr>
                <w:rFonts w:ascii="Times New Roman" w:hAnsi="Times New Roman" w:cs="Times New Roman" w:eastAsia="Times New Roman"/>
                <w:b w:val="0"/>
                <w:i w:val="0"/>
                <w:sz w:val="20"/>
              </w:rPr>
              <w:t>Conflicts found (11 seeded)</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5 / 11</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11 / 11</w:t>
            </w:r>
          </w:p>
        </w:tc>
      </w:tr>
      <w:tr>
        <w:trPr>
          <w:cantSplit w:val="true"/>
        </w:trPr>
        <w:tc>
          <w:tcPr>
            <w:tcW w:type="dxa" w:w="5374"/>
            <w:vAlign w:val="center"/>
          </w:tcPr>
          <w:p>
            <w:pPr>
              <w:keepNext/>
              <w:spacing w:before="40" w:after="40" w:line="240" w:lineRule="auto"/>
              <w:jc w:val="left"/>
            </w:pPr>
            <w:r/>
            <w:r>
              <w:rPr>
                <w:rFonts w:ascii="Times New Roman" w:hAnsi="Times New Roman" w:cs="Times New Roman" w:eastAsia="Times New Roman"/>
                <w:b w:val="0"/>
                <w:i w:val="0"/>
                <w:sz w:val="20"/>
              </w:rPr>
              <w:t>False alarms (10 negative cases)</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3 / 10</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0 / 10</w:t>
            </w:r>
          </w:p>
        </w:tc>
      </w:tr>
      <w:tr>
        <w:trPr>
          <w:cantSplit w:val="true"/>
        </w:trPr>
        <w:tc>
          <w:tcPr>
            <w:tcW w:type="dxa" w:w="5374"/>
            <w:vAlign w:val="center"/>
          </w:tcPr>
          <w:p>
            <w:pPr>
              <w:keepNext/>
              <w:spacing w:before="40" w:after="40" w:line="240" w:lineRule="auto"/>
              <w:jc w:val="left"/>
            </w:pPr>
            <w:r/>
            <w:r>
              <w:rPr>
                <w:rFonts w:ascii="Times New Roman" w:hAnsi="Times New Roman" w:cs="Times New Roman" w:eastAsia="Times New Roman"/>
                <w:b w:val="0"/>
                <w:i w:val="0"/>
                <w:sz w:val="20"/>
              </w:rPr>
              <w:t>Old revision reported as superseded only on metadata</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2 / 2</w:t>
            </w:r>
          </w:p>
        </w:tc>
      </w:tr>
      <w:tr>
        <w:trPr>
          <w:cantSplit w:val="true"/>
        </w:trPr>
        <w:tc>
          <w:tcPr>
            <w:tcW w:type="dxa" w:w="5374"/>
            <w:vAlign w:val="center"/>
          </w:tcPr>
          <w:p>
            <w:pPr>
              <w:keepNext/>
              <w:spacing w:before="40" w:after="40" w:line="240" w:lineRule="auto"/>
              <w:jc w:val="left"/>
            </w:pPr>
            <w:r/>
            <w:r>
              <w:rPr>
                <w:rFonts w:ascii="Times New Roman" w:hAnsi="Times New Roman" w:cs="Times New Roman" w:eastAsia="Times New Roman"/>
                <w:b w:val="0"/>
                <w:i w:val="0"/>
                <w:sz w:val="20"/>
              </w:rPr>
              <w:t>Main question set unchanged (q20 flagged, nothing else)</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w:t>
            </w:r>
          </w:p>
        </w:tc>
        <w:tc>
          <w:tcPr>
            <w:tcW w:type="dxa" w:w="1791"/>
            <w:vAlign w:val="center"/>
          </w:tcPr>
          <w:p>
            <w:pPr>
              <w:keepNext/>
              <w:spacing w:before="40" w:after="40" w:line="240" w:lineRule="auto"/>
              <w:jc w:val="center"/>
            </w:pPr>
            <w:r/>
            <w:r>
              <w:rPr>
                <w:rFonts w:ascii="Times New Roman" w:hAnsi="Times New Roman" w:cs="Times New Roman" w:eastAsia="Times New Roman"/>
                <w:b w:val="0"/>
                <w:i w:val="0"/>
                <w:sz w:val="20"/>
              </w:rPr>
              <w:t>25 / 25</w:t>
            </w:r>
          </w:p>
        </w:tc>
      </w:tr>
      <w:tr>
        <w:trPr>
          <w:cantSplit w:val="true"/>
        </w:trPr>
        <w:tc>
          <w:tcPr>
            <w:tcW w:type="dxa" w:w="5374"/>
            <w:vAlign w:val="center"/>
          </w:tcPr>
          <w:p>
            <w:pPr>
              <w:keepNext w:val="0"/>
              <w:spacing w:before="40" w:after="40" w:line="240" w:lineRule="auto"/>
              <w:jc w:val="left"/>
            </w:pPr>
            <w:r/>
            <w:r>
              <w:rPr>
                <w:rFonts w:ascii="Times New Roman" w:hAnsi="Times New Roman" w:cs="Times New Roman" w:eastAsia="Times New Roman"/>
                <w:b w:val="0"/>
                <w:i w:val="0"/>
                <w:sz w:val="20"/>
              </w:rPr>
              <w:t>Disagreement stated only in words (outside the detector's scope)</w:t>
            </w:r>
          </w:p>
        </w:tc>
        <w:tc>
          <w:tcPr>
            <w:tcW w:type="dxa" w:w="1791"/>
            <w:vAlign w:val="center"/>
          </w:tcPr>
          <w:p>
            <w:pPr>
              <w:keepNext w:val="0"/>
              <w:spacing w:before="40" w:after="40" w:line="240" w:lineRule="auto"/>
              <w:jc w:val="center"/>
            </w:pPr>
            <w:r/>
            <w:r>
              <w:rPr>
                <w:rFonts w:ascii="Times New Roman" w:hAnsi="Times New Roman" w:cs="Times New Roman" w:eastAsia="Times New Roman"/>
                <w:b w:val="0"/>
                <w:i w:val="0"/>
                <w:sz w:val="20"/>
              </w:rPr>
              <w:t>—</w:t>
            </w:r>
          </w:p>
        </w:tc>
        <w:tc>
          <w:tcPr>
            <w:tcW w:type="dxa" w:w="1791"/>
            <w:vAlign w:val="center"/>
          </w:tcPr>
          <w:p>
            <w:pPr>
              <w:keepNext w:val="0"/>
              <w:spacing w:before="40" w:after="40" w:line="240" w:lineRule="auto"/>
              <w:jc w:val="center"/>
            </w:pPr>
            <w:r/>
            <w:r>
              <w:rPr>
                <w:rFonts w:ascii="Times New Roman" w:hAnsi="Times New Roman" w:cs="Times New Roman" w:eastAsia="Times New Roman"/>
                <w:b w:val="0"/>
                <w:i w:val="0"/>
                <w:sz w:val="20"/>
              </w:rPr>
              <w:t>0 / 1</w:t>
            </w:r>
          </w:p>
        </w:tc>
      </w:tr>
    </w:tbl>
    <w:p>
      <w:pPr>
        <w:keepNext w:val="0"/>
        <w:spacing w:before="0" w:after="80" w:line="240" w:lineRule="auto"/>
      </w:pPr>
    </w:p>
    <w:p>
      <w:pPr>
        <w:keepNext/>
        <w:spacing w:before="120" w:after="40" w:line="240" w:lineRule="auto"/>
        <w:jc w:val="center"/>
      </w:pPr>
      <w:r>
        <w:drawing>
          <wp:inline xmlns:a="http://schemas.openxmlformats.org/drawingml/2006/main" xmlns:pic="http://schemas.openxmlformats.org/drawingml/2006/picture">
            <wp:extent cx="4174560" cy="2377440"/>
            <wp:docPr id="28" name="Picture 28"/>
            <wp:cNvGraphicFramePr>
              <a:graphicFrameLocks noChangeAspect="1"/>
            </wp:cNvGraphicFramePr>
            <a:graphic>
              <a:graphicData uri="http://schemas.openxmlformats.org/drawingml/2006/picture">
                <pic:pic>
                  <pic:nvPicPr>
                    <pic:cNvPr id="0" name="fig_res_conflicts.png"/>
                    <pic:cNvPicPr/>
                  </pic:nvPicPr>
                  <pic:blipFill>
                    <a:blip r:embed="rId43"/>
                    <a:stretch>
                      <a:fillRect/>
                    </a:stretch>
                  </pic:blipFill>
                  <pic:spPr>
                    <a:xfrm>
                      <a:off x="0" y="0"/>
                      <a:ext cx="4174560" cy="2377440"/>
                    </a:xfrm>
                    <a:prstGeom prst="rect"/>
                  </pic:spPr>
                </pic:pic>
              </a:graphicData>
            </a:graphic>
          </wp:inline>
        </w:drawing>
      </w:r>
    </w:p>
    <w:p>
      <w:pPr>
        <w:keepNext w:val="0"/>
        <w:spacing w:before="40" w:after="200" w:line="276" w:lineRule="auto"/>
        <w:jc w:val="center"/>
      </w:pPr>
      <w:r>
        <w:rPr>
          <w:rFonts w:ascii="Garamond" w:hAnsi="Garamond" w:cs="Garamond" w:eastAsia="Garamond"/>
          <w:b/>
          <w:sz w:val="24"/>
        </w:rPr>
        <w:t xml:space="preserve">Figure 7.4: </w:t>
      </w:r>
      <w:r>
        <w:rPr>
          <w:rFonts w:ascii="Garamond" w:hAnsi="Garamond" w:cs="Garamond" w:eastAsia="Garamond"/>
          <w:b/>
          <w:sz w:val="24"/>
        </w:rPr>
        <w:t>Conflict detector before and after the fixes</w:t>
      </w:r>
    </w:p>
    <w:p>
      <w:pPr>
        <w:keepNext w:val="0"/>
        <w:spacing w:before="0" w:after="0" w:line="360" w:lineRule="auto"/>
        <w:ind w:firstLine="567"/>
        <w:jc w:val="both"/>
      </w:pPr>
      <w:r>
        <w:rPr>
          <w:rFonts w:ascii="Times New Roman" w:hAnsi="Times New Roman" w:cs="Times New Roman" w:eastAsia="Times New Roman"/>
          <w:b w:val="0"/>
          <w:i w:val="0"/>
          <w:sz w:val="24"/>
        </w:rPr>
        <w:t xml:space="preserve">In terms of the metrics of Table 6.4, the final run has a conflict recall of 11/11 = 1.0, a false-alarm rate of 0/10 and therefore a precision of 1.0 and an F1-score of 1.0 on these cases. </w:t>
      </w:r>
      <w:r>
        <w:rPr>
          <w:rFonts w:ascii="Times New Roman" w:hAnsi="Times New Roman" w:cs="Times New Roman" w:eastAsia="Times New Roman"/>
          <w:b/>
          <w:i w:val="0"/>
          <w:sz w:val="24"/>
        </w:rPr>
        <w:t>These figures are fitted, not independent:</w:t>
      </w:r>
      <w:r>
        <w:rPr>
          <w:rFonts w:ascii="Times New Roman" w:hAnsi="Times New Roman" w:cs="Times New Roman" w:eastAsia="Times New Roman"/>
          <w:b w:val="0"/>
          <w:i w:val="0"/>
          <w:sz w:val="24"/>
        </w:rPr>
        <w:t xml:space="preserve"> the cases were written before the first run, but the detector was changed until they passed. They show that the detector handles the 22 situations that were anticipated, not how often it is right on unseen documents.</w:t>
      </w:r>
    </w:p>
    <w:p>
      <w:pPr>
        <w:keepNext/>
        <w:spacing w:before="240" w:after="40" w:line="360" w:lineRule="auto"/>
        <w:jc w:val="left"/>
      </w:pPr>
      <w:r>
        <w:rPr>
          <w:rFonts w:ascii="Times New Roman" w:hAnsi="Times New Roman" w:cs="Times New Roman" w:eastAsia="Times New Roman"/>
          <w:b/>
          <w:sz w:val="28"/>
        </w:rPr>
        <w:t>7.2 Discussion</w:t>
      </w:r>
    </w:p>
    <w:p>
      <w:pPr>
        <w:keepNext w:val="0"/>
        <w:spacing w:before="0" w:after="0" w:line="360" w:lineRule="auto"/>
        <w:ind w:firstLine="0"/>
        <w:jc w:val="both"/>
      </w:pPr>
      <w:r>
        <w:rPr>
          <w:rFonts w:ascii="Times New Roman" w:hAnsi="Times New Roman" w:cs="Times New Roman" w:eastAsia="Times New Roman"/>
          <w:b/>
          <w:i w:val="0"/>
          <w:sz w:val="24"/>
        </w:rPr>
        <w:t>Hybrid retrieval works for maintenance text.</w:t>
      </w:r>
      <w:r>
        <w:rPr>
          <w:rFonts w:ascii="Times New Roman" w:hAnsi="Times New Roman" w:cs="Times New Roman" w:eastAsia="Times New Roman"/>
          <w:b w:val="0"/>
          <w:i w:val="0"/>
          <w:sz w:val="24"/>
        </w:rPr>
        <w:t xml:space="preserve"> All labelled sources were within the top three passages, and questions containing codes (E-204, E415, F-12, P-09, HF-80) were answered from the right page. The BM25 half matters precisely for such tokens, while the vector half handles paraphrases and Hinglish questions over English manuals. Sending only six fused passages keeps the prompt small, which is consistent with the finding of Liu et al. [13] that models use short, well-ranked contexts best.</w:t>
      </w:r>
    </w:p>
    <w:p>
      <w:pPr>
        <w:keepNext w:val="0"/>
        <w:spacing w:before="0" w:after="0" w:line="360" w:lineRule="auto"/>
        <w:ind w:firstLine="567"/>
        <w:jc w:val="both"/>
      </w:pPr>
      <w:r>
        <w:rPr>
          <w:rFonts w:ascii="Times New Roman" w:hAnsi="Times New Roman" w:cs="Times New Roman" w:eastAsia="Times New Roman"/>
          <w:b/>
          <w:i w:val="0"/>
          <w:sz w:val="24"/>
        </w:rPr>
        <w:t>Grounding by construction is effective.</w:t>
      </w:r>
      <w:r>
        <w:rPr>
          <w:rFonts w:ascii="Times New Roman" w:hAnsi="Times New Roman" w:cs="Times New Roman" w:eastAsia="Times New Roman"/>
          <w:b w:val="0"/>
          <w:i w:val="0"/>
          <w:sz w:val="24"/>
        </w:rPr>
        <w:t xml:space="preserve"> No answer in the runs cited a non-existent source, because sources are filled in by the backend; at most a wrong evidence number could be cited, and invalid numbers are removed. All questions without an answer in the data were refused, including the out-of-domain cricket question, and the injected instruction in the conveyor note was ignored. These are small numbers (5 and 1 cases), so they demonstrate the behaviour rather than measure a rate.</w:t>
      </w:r>
    </w:p>
    <w:p>
      <w:pPr>
        <w:keepNext w:val="0"/>
        <w:spacing w:before="0" w:after="0" w:line="360" w:lineRule="auto"/>
        <w:ind w:firstLine="567"/>
        <w:jc w:val="both"/>
      </w:pPr>
      <w:r>
        <w:rPr>
          <w:rFonts w:ascii="Times New Roman" w:hAnsi="Times New Roman" w:cs="Times New Roman" w:eastAsia="Times New Roman"/>
          <w:b/>
          <w:i w:val="0"/>
          <w:sz w:val="24"/>
        </w:rPr>
        <w:t>The most important finding concerned conflicts.</w:t>
      </w:r>
      <w:r>
        <w:rPr>
          <w:rFonts w:ascii="Times New Roman" w:hAnsi="Times New Roman" w:cs="Times New Roman" w:eastAsia="Times New Roman"/>
          <w:b w:val="0"/>
          <w:i w:val="0"/>
          <w:sz w:val="24"/>
        </w:rPr>
        <w:t xml:space="preserve"> In the first baseline, q20 — the waiting time after opening the pressure-release valve — was answered fluently with one value (10 minutes) and a valid citation, without mentioning that the general LOTO SOP says 5 minutes. A citation alone therefore does not make an answer safe. This led to the deterministic detector, which now reports both values and leaves the decision to a supervisor (Figure 5.6). Table 7.4 compares the approach with alternatives.</w:t>
      </w:r>
    </w:p>
    <w:p>
      <w:pPr>
        <w:keepNext/>
        <w:spacing w:before="160" w:after="80" w:line="276" w:lineRule="auto"/>
        <w:jc w:val="center"/>
      </w:pPr>
      <w:r>
        <w:rPr>
          <w:rFonts w:ascii="Garamond" w:hAnsi="Garamond" w:cs="Garamond" w:eastAsia="Garamond"/>
          <w:b/>
          <w:sz w:val="24"/>
        </w:rPr>
        <w:t xml:space="preserve">Table 7.4: </w:t>
      </w:r>
      <w:r>
        <w:rPr>
          <w:rFonts w:ascii="Garamond" w:hAnsi="Garamond" w:cs="Garamond" w:eastAsia="Garamond"/>
          <w:b/>
          <w:sz w:val="24"/>
        </w:rPr>
        <w:t>Comparison of ContextBasedRAG with existing approaches</w:t>
      </w:r>
    </w:p>
    <w:tbl>
      <w:tblPr>
        <w:tblStyle w:val="TableGrid"/>
        <w:tblW w:type="auto" w:w="0"/>
        <w:jc w:val="center"/>
        <w:tblLayout w:type="fixed"/>
        <w:tblLook w:firstColumn="1" w:firstRow="1" w:lastColumn="0" w:lastRow="0" w:noHBand="0" w:noVBand="1" w:val="04A0"/>
        <w:tblLayout w:type="fixed"/>
      </w:tblPr>
      <w:tblGrid>
        <w:gridCol w:w="2549"/>
        <w:gridCol w:w="1584"/>
        <w:gridCol w:w="1446"/>
        <w:gridCol w:w="1515"/>
        <w:gridCol w:w="1860"/>
      </w:tblGrid>
      <w:tr>
        <w:trPr>
          <w:tblHeader w:val="true"/>
        </w:trPr>
        <w:tc>
          <w:tcPr>
            <w:tcW w:type="dxa" w:w="2549"/>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Capability</w:t>
            </w:r>
          </w:p>
        </w:tc>
        <w:tc>
          <w:tcPr>
            <w:tcW w:type="dxa" w:w="1585"/>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Manual search of manuals</w:t>
            </w:r>
          </w:p>
        </w:tc>
        <w:tc>
          <w:tcPr>
            <w:tcW w:type="dxa" w:w="1447"/>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General LLM chatbot</w:t>
            </w:r>
          </w:p>
        </w:tc>
        <w:tc>
          <w:tcPr>
            <w:tcW w:type="dxa" w:w="1516"/>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Plain RAG</w:t>
            </w:r>
          </w:p>
        </w:tc>
        <w:tc>
          <w:tcPr>
            <w:tcW w:type="dxa" w:w="1860"/>
            <w:vAlign w:val="center"/>
            <w:shd w:val="clear" w:color="auto" w:fill="F2F2F2"/>
          </w:tcPr>
          <w:p>
            <w:pPr>
              <w:keepNext/>
              <w:spacing w:before="40" w:after="40" w:line="240" w:lineRule="auto"/>
              <w:jc w:val="left"/>
            </w:pPr>
            <w:r/>
            <w:r>
              <w:rPr>
                <w:rFonts w:ascii="Times New Roman" w:hAnsi="Times New Roman" w:cs="Times New Roman" w:eastAsia="Times New Roman"/>
                <w:b/>
                <w:i w:val="0"/>
                <w:sz w:val="18"/>
              </w:rPr>
              <w:t>ContextBasedRAG</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18"/>
              </w:rPr>
              <w:t>Answers from the factory's own documents</w:t>
            </w:r>
          </w:p>
        </w:tc>
        <w:tc>
          <w:tcPr>
            <w:tcW w:type="dxa" w:w="1585"/>
            <w:vAlign w:val="center"/>
          </w:tcPr>
          <w:p>
            <w:pPr>
              <w:keepNext/>
              <w:spacing w:before="40" w:after="40" w:line="240" w:lineRule="auto"/>
              <w:jc w:val="center"/>
            </w:pPr>
            <w:r/>
            <w:r>
              <w:rPr>
                <w:rFonts w:ascii="Times New Roman" w:hAnsi="Times New Roman" w:cs="Times New Roman" w:eastAsia="Times New Roman"/>
                <w:b w:val="0"/>
                <w:i w:val="0"/>
                <w:sz w:val="18"/>
              </w:rPr>
              <w:t>Yes (slow)</w:t>
            </w:r>
          </w:p>
        </w:tc>
        <w:tc>
          <w:tcPr>
            <w:tcW w:type="dxa" w:w="1447"/>
            <w:vAlign w:val="center"/>
          </w:tcPr>
          <w:p>
            <w:pPr>
              <w:keepNext/>
              <w:spacing w:before="40" w:after="40" w:line="240" w:lineRule="auto"/>
              <w:jc w:val="center"/>
            </w:pPr>
            <w:r/>
            <w:r>
              <w:rPr>
                <w:rFonts w:ascii="Times New Roman" w:hAnsi="Times New Roman" w:cs="Times New Roman" w:eastAsia="Times New Roman"/>
                <w:b w:val="0"/>
                <w:i w:val="0"/>
                <w:sz w:val="18"/>
              </w:rPr>
              <w:t>No</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18"/>
              </w:rPr>
              <w:t>Yes</w:t>
            </w:r>
          </w:p>
        </w:tc>
        <w:tc>
          <w:tcPr>
            <w:tcW w:type="dxa" w:w="1860"/>
            <w:vAlign w:val="center"/>
          </w:tcPr>
          <w:p>
            <w:pPr>
              <w:keepNext/>
              <w:spacing w:before="40" w:after="40" w:line="240" w:lineRule="auto"/>
              <w:jc w:val="center"/>
            </w:pPr>
            <w:r/>
            <w:r>
              <w:rPr>
                <w:rFonts w:ascii="Times New Roman" w:hAnsi="Times New Roman" w:cs="Times New Roman" w:eastAsia="Times New Roman"/>
                <w:b w:val="0"/>
                <w:i w:val="0"/>
                <w:sz w:val="18"/>
              </w:rPr>
              <w:t>Yes</w:t>
            </w:r>
          </w:p>
        </w:tc>
      </w:tr>
      <w:tr>
        <w:trPr>
          <w:cantSplit w:val="true"/>
        </w:trPr>
        <w:tc>
          <w:tcPr>
            <w:tcW w:type="dxa" w:w="2549"/>
            <w:vAlign w:val="center"/>
          </w:tcPr>
          <w:p>
            <w:pPr>
              <w:spacing w:before="40" w:after="40" w:line="240" w:lineRule="auto"/>
              <w:jc w:val="left"/>
            </w:pPr>
            <w:r/>
            <w:r>
              <w:rPr>
                <w:rFonts w:ascii="Times New Roman" w:hAnsi="Times New Roman" w:cs="Times New Roman" w:eastAsia="Times New Roman"/>
                <w:b w:val="0"/>
                <w:i w:val="0"/>
                <w:sz w:val="18"/>
              </w:rPr>
              <w:t>Finds exact codes and part numbers</w:t>
            </w:r>
          </w:p>
        </w:tc>
        <w:tc>
          <w:tcPr>
            <w:tcW w:type="dxa" w:w="1585"/>
            <w:vAlign w:val="center"/>
          </w:tcPr>
          <w:p>
            <w:pPr>
              <w:spacing w:before="40" w:after="40" w:line="240" w:lineRule="auto"/>
              <w:jc w:val="center"/>
            </w:pPr>
            <w:r/>
            <w:r>
              <w:rPr>
                <w:rFonts w:ascii="Times New Roman" w:hAnsi="Times New Roman" w:cs="Times New Roman" w:eastAsia="Times New Roman"/>
                <w:b w:val="0"/>
                <w:i w:val="0"/>
                <w:sz w:val="18"/>
              </w:rPr>
              <w:t>Yes</w:t>
            </w:r>
          </w:p>
        </w:tc>
        <w:tc>
          <w:tcPr>
            <w:tcW w:type="dxa" w:w="1447"/>
            <w:vAlign w:val="center"/>
          </w:tcPr>
          <w:p>
            <w:pPr>
              <w:spacing w:before="40" w:after="40" w:line="240" w:lineRule="auto"/>
              <w:jc w:val="center"/>
            </w:pPr>
            <w:r/>
            <w:r>
              <w:rPr>
                <w:rFonts w:ascii="Times New Roman" w:hAnsi="Times New Roman" w:cs="Times New Roman" w:eastAsia="Times New Roman"/>
                <w:b w:val="0"/>
                <w:i w:val="0"/>
                <w:sz w:val="18"/>
              </w:rPr>
              <w:t>No</w:t>
            </w:r>
          </w:p>
        </w:tc>
        <w:tc>
          <w:tcPr>
            <w:tcW w:type="dxa" w:w="1516"/>
            <w:vAlign w:val="center"/>
          </w:tcPr>
          <w:p>
            <w:pPr>
              <w:spacing w:before="40" w:after="40" w:line="240" w:lineRule="auto"/>
              <w:jc w:val="center"/>
            </w:pPr>
            <w:r/>
            <w:r>
              <w:rPr>
                <w:rFonts w:ascii="Times New Roman" w:hAnsi="Times New Roman" w:cs="Times New Roman" w:eastAsia="Times New Roman"/>
                <w:b w:val="0"/>
                <w:i w:val="0"/>
                <w:sz w:val="18"/>
              </w:rPr>
              <w:t>Partly (vectors)</w:t>
            </w:r>
          </w:p>
        </w:tc>
        <w:tc>
          <w:tcPr>
            <w:tcW w:type="dxa" w:w="1860"/>
            <w:vAlign w:val="center"/>
          </w:tcPr>
          <w:p>
            <w:pPr>
              <w:spacing w:before="40" w:after="40" w:line="240" w:lineRule="auto"/>
              <w:jc w:val="center"/>
            </w:pPr>
            <w:r/>
            <w:r>
              <w:rPr>
                <w:rFonts w:ascii="Times New Roman" w:hAnsi="Times New Roman" w:cs="Times New Roman" w:eastAsia="Times New Roman"/>
                <w:b w:val="0"/>
                <w:i w:val="0"/>
                <w:sz w:val="18"/>
              </w:rPr>
              <w:t>Yes (BM25 + vectors)</w:t>
            </w:r>
          </w:p>
        </w:tc>
      </w:tr>
      <w:tr>
        <w:trPr>
          <w:cantSplit w:val="true"/>
        </w:trPr>
        <w:tc>
          <w:tcPr>
            <w:tcW w:type="dxa" w:w="2549"/>
            <w:vAlign w:val="center"/>
          </w:tcPr>
          <w:p>
            <w:pPr>
              <w:spacing w:before="40" w:after="40" w:line="240" w:lineRule="auto"/>
              <w:jc w:val="left"/>
            </w:pPr>
            <w:r/>
            <w:r>
              <w:rPr>
                <w:rFonts w:ascii="Times New Roman" w:hAnsi="Times New Roman" w:cs="Times New Roman" w:eastAsia="Times New Roman"/>
                <w:b w:val="0"/>
                <w:i w:val="0"/>
                <w:sz w:val="18"/>
              </w:rPr>
              <w:t>Every statement traceable to a page</w:t>
            </w:r>
          </w:p>
        </w:tc>
        <w:tc>
          <w:tcPr>
            <w:tcW w:type="dxa" w:w="1585"/>
            <w:vAlign w:val="center"/>
          </w:tcPr>
          <w:p>
            <w:pPr>
              <w:spacing w:before="40" w:after="40" w:line="240" w:lineRule="auto"/>
              <w:jc w:val="center"/>
            </w:pPr>
            <w:r/>
            <w:r>
              <w:rPr>
                <w:rFonts w:ascii="Times New Roman" w:hAnsi="Times New Roman" w:cs="Times New Roman" w:eastAsia="Times New Roman"/>
                <w:b w:val="0"/>
                <w:i w:val="0"/>
                <w:sz w:val="18"/>
              </w:rPr>
              <w:t>Yes</w:t>
            </w:r>
          </w:p>
        </w:tc>
        <w:tc>
          <w:tcPr>
            <w:tcW w:type="dxa" w:w="1447"/>
            <w:vAlign w:val="center"/>
          </w:tcPr>
          <w:p>
            <w:pPr>
              <w:spacing w:before="40" w:after="40" w:line="240" w:lineRule="auto"/>
              <w:jc w:val="center"/>
            </w:pPr>
            <w:r/>
            <w:r>
              <w:rPr>
                <w:rFonts w:ascii="Times New Roman" w:hAnsi="Times New Roman" w:cs="Times New Roman" w:eastAsia="Times New Roman"/>
                <w:b w:val="0"/>
                <w:i w:val="0"/>
                <w:sz w:val="18"/>
              </w:rPr>
              <w:t>No</w:t>
            </w:r>
          </w:p>
        </w:tc>
        <w:tc>
          <w:tcPr>
            <w:tcW w:type="dxa" w:w="1516"/>
            <w:vAlign w:val="center"/>
          </w:tcPr>
          <w:p>
            <w:pPr>
              <w:spacing w:before="40" w:after="40" w:line="240" w:lineRule="auto"/>
              <w:jc w:val="center"/>
            </w:pPr>
            <w:r/>
            <w:r>
              <w:rPr>
                <w:rFonts w:ascii="Times New Roman" w:hAnsi="Times New Roman" w:cs="Times New Roman" w:eastAsia="Times New Roman"/>
                <w:b w:val="0"/>
                <w:i w:val="0"/>
                <w:sz w:val="18"/>
              </w:rPr>
              <w:t>If the model cites</w:t>
            </w:r>
          </w:p>
        </w:tc>
        <w:tc>
          <w:tcPr>
            <w:tcW w:type="dxa" w:w="1860"/>
            <w:vAlign w:val="center"/>
          </w:tcPr>
          <w:p>
            <w:pPr>
              <w:spacing w:before="40" w:after="40" w:line="240" w:lineRule="auto"/>
              <w:jc w:val="center"/>
            </w:pPr>
            <w:r/>
            <w:r>
              <w:rPr>
                <w:rFonts w:ascii="Times New Roman" w:hAnsi="Times New Roman" w:cs="Times New Roman" w:eastAsia="Times New Roman"/>
                <w:b w:val="0"/>
                <w:i w:val="0"/>
                <w:sz w:val="18"/>
              </w:rPr>
              <w:t>Enforced by code</w:t>
            </w:r>
          </w:p>
        </w:tc>
      </w:tr>
      <w:tr>
        <w:trPr>
          <w:cantSplit w:val="true"/>
        </w:trPr>
        <w:tc>
          <w:tcPr>
            <w:tcW w:type="dxa" w:w="2549"/>
            <w:vAlign w:val="center"/>
          </w:tcPr>
          <w:p>
            <w:pPr>
              <w:spacing w:before="40" w:after="40" w:line="240" w:lineRule="auto"/>
              <w:jc w:val="left"/>
            </w:pPr>
            <w:r/>
            <w:r>
              <w:rPr>
                <w:rFonts w:ascii="Times New Roman" w:hAnsi="Times New Roman" w:cs="Times New Roman" w:eastAsia="Times New Roman"/>
                <w:b w:val="0"/>
                <w:i w:val="0"/>
                <w:sz w:val="18"/>
              </w:rPr>
              <w:t>Says “not found” instead of guessing</w:t>
            </w:r>
          </w:p>
        </w:tc>
        <w:tc>
          <w:tcPr>
            <w:tcW w:type="dxa" w:w="1585"/>
            <w:vAlign w:val="center"/>
          </w:tcPr>
          <w:p>
            <w:pPr>
              <w:spacing w:before="40" w:after="40" w:line="240" w:lineRule="auto"/>
              <w:jc w:val="center"/>
            </w:pPr>
            <w:r/>
            <w:r>
              <w:rPr>
                <w:rFonts w:ascii="Times New Roman" w:hAnsi="Times New Roman" w:cs="Times New Roman" w:eastAsia="Times New Roman"/>
                <w:b w:val="0"/>
                <w:i w:val="0"/>
                <w:sz w:val="18"/>
              </w:rPr>
              <w:t>—</w:t>
            </w:r>
          </w:p>
        </w:tc>
        <w:tc>
          <w:tcPr>
            <w:tcW w:type="dxa" w:w="1447"/>
            <w:vAlign w:val="center"/>
          </w:tcPr>
          <w:p>
            <w:pPr>
              <w:spacing w:before="40" w:after="40" w:line="240" w:lineRule="auto"/>
              <w:jc w:val="center"/>
            </w:pPr>
            <w:r/>
            <w:r>
              <w:rPr>
                <w:rFonts w:ascii="Times New Roman" w:hAnsi="Times New Roman" w:cs="Times New Roman" w:eastAsia="Times New Roman"/>
                <w:b w:val="0"/>
                <w:i w:val="0"/>
                <w:sz w:val="18"/>
              </w:rPr>
              <w:t>Rarely</w:t>
            </w:r>
          </w:p>
        </w:tc>
        <w:tc>
          <w:tcPr>
            <w:tcW w:type="dxa" w:w="1516"/>
            <w:vAlign w:val="center"/>
          </w:tcPr>
          <w:p>
            <w:pPr>
              <w:spacing w:before="40" w:after="40" w:line="240" w:lineRule="auto"/>
              <w:jc w:val="center"/>
            </w:pPr>
            <w:r/>
            <w:r>
              <w:rPr>
                <w:rFonts w:ascii="Times New Roman" w:hAnsi="Times New Roman" w:cs="Times New Roman" w:eastAsia="Times New Roman"/>
                <w:b w:val="0"/>
                <w:i w:val="0"/>
                <w:sz w:val="18"/>
              </w:rPr>
              <w:t>Depends on prompt</w:t>
            </w:r>
          </w:p>
        </w:tc>
        <w:tc>
          <w:tcPr>
            <w:tcW w:type="dxa" w:w="1860"/>
            <w:vAlign w:val="center"/>
          </w:tcPr>
          <w:p>
            <w:pPr>
              <w:spacing w:before="40" w:after="40" w:line="240" w:lineRule="auto"/>
              <w:jc w:val="center"/>
            </w:pPr>
            <w:r/>
            <w:r>
              <w:rPr>
                <w:rFonts w:ascii="Times New Roman" w:hAnsi="Times New Roman" w:cs="Times New Roman" w:eastAsia="Times New Roman"/>
                <w:b w:val="0"/>
                <w:i w:val="0"/>
                <w:sz w:val="18"/>
              </w:rPr>
              <w:t>Enforced</w:t>
            </w:r>
          </w:p>
        </w:tc>
      </w:tr>
      <w:tr>
        <w:trPr>
          <w:cantSplit w:val="true"/>
        </w:trPr>
        <w:tc>
          <w:tcPr>
            <w:tcW w:type="dxa" w:w="2549"/>
            <w:vAlign w:val="center"/>
          </w:tcPr>
          <w:p>
            <w:pPr>
              <w:spacing w:before="40" w:after="40" w:line="240" w:lineRule="auto"/>
              <w:jc w:val="left"/>
            </w:pPr>
            <w:r/>
            <w:r>
              <w:rPr>
                <w:rFonts w:ascii="Times New Roman" w:hAnsi="Times New Roman" w:cs="Times New Roman" w:eastAsia="Times New Roman"/>
                <w:b w:val="0"/>
                <w:i w:val="0"/>
                <w:sz w:val="18"/>
              </w:rPr>
              <w:t>Surfaces conflicting procedures</w:t>
            </w:r>
          </w:p>
        </w:tc>
        <w:tc>
          <w:tcPr>
            <w:tcW w:type="dxa" w:w="1585"/>
            <w:vAlign w:val="center"/>
          </w:tcPr>
          <w:p>
            <w:pPr>
              <w:spacing w:before="40" w:after="40" w:line="240" w:lineRule="auto"/>
              <w:jc w:val="center"/>
            </w:pPr>
            <w:r/>
            <w:r>
              <w:rPr>
                <w:rFonts w:ascii="Times New Roman" w:hAnsi="Times New Roman" w:cs="Times New Roman" w:eastAsia="Times New Roman"/>
                <w:b w:val="0"/>
                <w:i w:val="0"/>
                <w:sz w:val="18"/>
              </w:rPr>
              <w:t>Only if noticed</w:t>
            </w:r>
          </w:p>
        </w:tc>
        <w:tc>
          <w:tcPr>
            <w:tcW w:type="dxa" w:w="1447"/>
            <w:vAlign w:val="center"/>
          </w:tcPr>
          <w:p>
            <w:pPr>
              <w:spacing w:before="40" w:after="40" w:line="240" w:lineRule="auto"/>
              <w:jc w:val="center"/>
            </w:pPr>
            <w:r/>
            <w:r>
              <w:rPr>
                <w:rFonts w:ascii="Times New Roman" w:hAnsi="Times New Roman" w:cs="Times New Roman" w:eastAsia="Times New Roman"/>
                <w:b w:val="0"/>
                <w:i w:val="0"/>
                <w:sz w:val="18"/>
              </w:rPr>
              <w:t>No</w:t>
            </w:r>
          </w:p>
        </w:tc>
        <w:tc>
          <w:tcPr>
            <w:tcW w:type="dxa" w:w="1516"/>
            <w:vAlign w:val="center"/>
          </w:tcPr>
          <w:p>
            <w:pPr>
              <w:spacing w:before="40" w:after="40" w:line="240" w:lineRule="auto"/>
              <w:jc w:val="center"/>
            </w:pPr>
            <w:r/>
            <w:r>
              <w:rPr>
                <w:rFonts w:ascii="Times New Roman" w:hAnsi="Times New Roman" w:cs="Times New Roman" w:eastAsia="Times New Roman"/>
                <w:b w:val="0"/>
                <w:i w:val="0"/>
                <w:sz w:val="18"/>
              </w:rPr>
              <w:t>No</w:t>
            </w:r>
          </w:p>
        </w:tc>
        <w:tc>
          <w:tcPr>
            <w:tcW w:type="dxa" w:w="1860"/>
            <w:vAlign w:val="center"/>
          </w:tcPr>
          <w:p>
            <w:pPr>
              <w:spacing w:before="40" w:after="40" w:line="240" w:lineRule="auto"/>
              <w:jc w:val="center"/>
            </w:pPr>
            <w:r/>
            <w:r>
              <w:rPr>
                <w:rFonts w:ascii="Times New Roman" w:hAnsi="Times New Roman" w:cs="Times New Roman" w:eastAsia="Times New Roman"/>
                <w:b w:val="0"/>
                <w:i w:val="0"/>
                <w:sz w:val="18"/>
              </w:rPr>
              <w:t>Yes, model not called</w:t>
            </w:r>
          </w:p>
        </w:tc>
      </w:tr>
      <w:tr>
        <w:trPr>
          <w:cantSplit w:val="true"/>
        </w:trPr>
        <w:tc>
          <w:tcPr>
            <w:tcW w:type="dxa" w:w="2549"/>
            <w:vAlign w:val="center"/>
          </w:tcPr>
          <w:p>
            <w:pPr>
              <w:spacing w:before="40" w:after="40" w:line="240" w:lineRule="auto"/>
              <w:jc w:val="left"/>
            </w:pPr>
            <w:r/>
            <w:r>
              <w:rPr>
                <w:rFonts w:ascii="Times New Roman" w:hAnsi="Times New Roman" w:cs="Times New Roman" w:eastAsia="Times New Roman"/>
                <w:b w:val="0"/>
                <w:i w:val="0"/>
                <w:sz w:val="18"/>
              </w:rPr>
              <w:t>Multilingual questions (Hindi/Hinglish)</w:t>
            </w:r>
          </w:p>
        </w:tc>
        <w:tc>
          <w:tcPr>
            <w:tcW w:type="dxa" w:w="1585"/>
            <w:vAlign w:val="center"/>
          </w:tcPr>
          <w:p>
            <w:pPr>
              <w:spacing w:before="40" w:after="40" w:line="240" w:lineRule="auto"/>
              <w:jc w:val="center"/>
            </w:pPr>
            <w:r/>
            <w:r>
              <w:rPr>
                <w:rFonts w:ascii="Times New Roman" w:hAnsi="Times New Roman" w:cs="Times New Roman" w:eastAsia="Times New Roman"/>
                <w:b w:val="0"/>
                <w:i w:val="0"/>
                <w:sz w:val="18"/>
              </w:rPr>
              <w:t>No</w:t>
            </w:r>
          </w:p>
        </w:tc>
        <w:tc>
          <w:tcPr>
            <w:tcW w:type="dxa" w:w="1447"/>
            <w:vAlign w:val="center"/>
          </w:tcPr>
          <w:p>
            <w:pPr>
              <w:spacing w:before="40" w:after="40" w:line="240" w:lineRule="auto"/>
              <w:jc w:val="center"/>
            </w:pPr>
            <w:r/>
            <w:r>
              <w:rPr>
                <w:rFonts w:ascii="Times New Roman" w:hAnsi="Times New Roman" w:cs="Times New Roman" w:eastAsia="Times New Roman"/>
                <w:b w:val="0"/>
                <w:i w:val="0"/>
                <w:sz w:val="18"/>
              </w:rPr>
              <w:t>Yes</w:t>
            </w:r>
          </w:p>
        </w:tc>
        <w:tc>
          <w:tcPr>
            <w:tcW w:type="dxa" w:w="1516"/>
            <w:vAlign w:val="center"/>
          </w:tcPr>
          <w:p>
            <w:pPr>
              <w:spacing w:before="40" w:after="40" w:line="240" w:lineRule="auto"/>
              <w:jc w:val="center"/>
            </w:pPr>
            <w:r/>
            <w:r>
              <w:rPr>
                <w:rFonts w:ascii="Times New Roman" w:hAnsi="Times New Roman" w:cs="Times New Roman" w:eastAsia="Times New Roman"/>
                <w:b w:val="0"/>
                <w:i w:val="0"/>
                <w:sz w:val="18"/>
              </w:rPr>
              <w:t>Yes</w:t>
            </w:r>
          </w:p>
        </w:tc>
        <w:tc>
          <w:tcPr>
            <w:tcW w:type="dxa" w:w="1860"/>
            <w:vAlign w:val="center"/>
          </w:tcPr>
          <w:p>
            <w:pPr>
              <w:spacing w:before="40" w:after="40" w:line="240" w:lineRule="auto"/>
              <w:jc w:val="center"/>
            </w:pPr>
            <w:r/>
            <w:r>
              <w:rPr>
                <w:rFonts w:ascii="Times New Roman" w:hAnsi="Times New Roman" w:cs="Times New Roman" w:eastAsia="Times New Roman"/>
                <w:b w:val="0"/>
                <w:i w:val="0"/>
                <w:sz w:val="18"/>
              </w:rPr>
              <w:t>Yes</w:t>
            </w:r>
          </w:p>
        </w:tc>
      </w:tr>
      <w:tr>
        <w:trPr>
          <w:cantSplit w:val="true"/>
        </w:trPr>
        <w:tc>
          <w:tcPr>
            <w:tcW w:type="dxa" w:w="2549"/>
            <w:vAlign w:val="center"/>
          </w:tcPr>
          <w:p>
            <w:pPr>
              <w:keepNext/>
              <w:spacing w:before="40" w:after="40" w:line="240" w:lineRule="auto"/>
              <w:jc w:val="left"/>
            </w:pPr>
            <w:r/>
            <w:r>
              <w:rPr>
                <w:rFonts w:ascii="Times New Roman" w:hAnsi="Times New Roman" w:cs="Times New Roman" w:eastAsia="Times New Roman"/>
                <w:b w:val="0"/>
                <w:i w:val="0"/>
                <w:sz w:val="18"/>
              </w:rPr>
              <w:t>Approval workflow and audit trail</w:t>
            </w:r>
          </w:p>
        </w:tc>
        <w:tc>
          <w:tcPr>
            <w:tcW w:type="dxa" w:w="1585"/>
            <w:vAlign w:val="center"/>
          </w:tcPr>
          <w:p>
            <w:pPr>
              <w:keepNext/>
              <w:spacing w:before="40" w:after="40" w:line="240" w:lineRule="auto"/>
              <w:jc w:val="center"/>
            </w:pPr>
            <w:r/>
            <w:r>
              <w:rPr>
                <w:rFonts w:ascii="Times New Roman" w:hAnsi="Times New Roman" w:cs="Times New Roman" w:eastAsia="Times New Roman"/>
                <w:b w:val="0"/>
                <w:i w:val="0"/>
                <w:sz w:val="18"/>
              </w:rPr>
              <w:t>Paper</w:t>
            </w:r>
          </w:p>
        </w:tc>
        <w:tc>
          <w:tcPr>
            <w:tcW w:type="dxa" w:w="1447"/>
            <w:vAlign w:val="center"/>
          </w:tcPr>
          <w:p>
            <w:pPr>
              <w:keepNext/>
              <w:spacing w:before="40" w:after="40" w:line="240" w:lineRule="auto"/>
              <w:jc w:val="center"/>
            </w:pPr>
            <w:r/>
            <w:r>
              <w:rPr>
                <w:rFonts w:ascii="Times New Roman" w:hAnsi="Times New Roman" w:cs="Times New Roman" w:eastAsia="Times New Roman"/>
                <w:b w:val="0"/>
                <w:i w:val="0"/>
                <w:sz w:val="18"/>
              </w:rPr>
              <w:t>No</w:t>
            </w:r>
          </w:p>
        </w:tc>
        <w:tc>
          <w:tcPr>
            <w:tcW w:type="dxa" w:w="1516"/>
            <w:vAlign w:val="center"/>
          </w:tcPr>
          <w:p>
            <w:pPr>
              <w:keepNext/>
              <w:spacing w:before="40" w:after="40" w:line="240" w:lineRule="auto"/>
              <w:jc w:val="center"/>
            </w:pPr>
            <w:r/>
            <w:r>
              <w:rPr>
                <w:rFonts w:ascii="Times New Roman" w:hAnsi="Times New Roman" w:cs="Times New Roman" w:eastAsia="Times New Roman"/>
                <w:b w:val="0"/>
                <w:i w:val="0"/>
                <w:sz w:val="18"/>
              </w:rPr>
              <w:t>No</w:t>
            </w:r>
          </w:p>
        </w:tc>
        <w:tc>
          <w:tcPr>
            <w:tcW w:type="dxa" w:w="1860"/>
            <w:vAlign w:val="center"/>
          </w:tcPr>
          <w:p>
            <w:pPr>
              <w:keepNext/>
              <w:spacing w:before="40" w:after="40" w:line="240" w:lineRule="auto"/>
              <w:jc w:val="center"/>
            </w:pPr>
            <w:r/>
            <w:r>
              <w:rPr>
                <w:rFonts w:ascii="Times New Roman" w:hAnsi="Times New Roman" w:cs="Times New Roman" w:eastAsia="Times New Roman"/>
                <w:b w:val="0"/>
                <w:i w:val="0"/>
                <w:sz w:val="18"/>
              </w:rPr>
              <w:t>Yes</w:t>
            </w:r>
          </w:p>
        </w:tc>
      </w:tr>
      <w:tr>
        <w:trPr>
          <w:cantSplit w:val="true"/>
        </w:trPr>
        <w:tc>
          <w:tcPr>
            <w:tcW w:type="dxa" w:w="2549"/>
            <w:vAlign w:val="center"/>
          </w:tcPr>
          <w:p>
            <w:pPr>
              <w:spacing w:before="40" w:after="40" w:line="240" w:lineRule="auto"/>
              <w:jc w:val="left"/>
            </w:pPr>
            <w:r/>
            <w:r>
              <w:rPr>
                <w:rFonts w:ascii="Times New Roman" w:hAnsi="Times New Roman" w:cs="Times New Roman" w:eastAsia="Times New Roman"/>
                <w:b w:val="0"/>
                <w:i w:val="0"/>
                <w:sz w:val="18"/>
              </w:rPr>
              <w:t>Isolation between factories</w:t>
            </w:r>
          </w:p>
        </w:tc>
        <w:tc>
          <w:tcPr>
            <w:tcW w:type="dxa" w:w="1585"/>
            <w:vAlign w:val="center"/>
          </w:tcPr>
          <w:p>
            <w:pPr>
              <w:spacing w:before="40" w:after="40" w:line="240" w:lineRule="auto"/>
              <w:jc w:val="center"/>
            </w:pPr>
            <w:r/>
            <w:r>
              <w:rPr>
                <w:rFonts w:ascii="Times New Roman" w:hAnsi="Times New Roman" w:cs="Times New Roman" w:eastAsia="Times New Roman"/>
                <w:b w:val="0"/>
                <w:i w:val="0"/>
                <w:sz w:val="18"/>
              </w:rPr>
              <w:t>—</w:t>
            </w:r>
          </w:p>
        </w:tc>
        <w:tc>
          <w:tcPr>
            <w:tcW w:type="dxa" w:w="1447"/>
            <w:vAlign w:val="center"/>
          </w:tcPr>
          <w:p>
            <w:pPr>
              <w:spacing w:before="40" w:after="40" w:line="240" w:lineRule="auto"/>
              <w:jc w:val="center"/>
            </w:pPr>
            <w:r/>
            <w:r>
              <w:rPr>
                <w:rFonts w:ascii="Times New Roman" w:hAnsi="Times New Roman" w:cs="Times New Roman" w:eastAsia="Times New Roman"/>
                <w:b w:val="0"/>
                <w:i w:val="0"/>
                <w:sz w:val="18"/>
              </w:rPr>
              <w:t>—</w:t>
            </w:r>
          </w:p>
        </w:tc>
        <w:tc>
          <w:tcPr>
            <w:tcW w:type="dxa" w:w="1516"/>
            <w:vAlign w:val="center"/>
          </w:tcPr>
          <w:p>
            <w:pPr>
              <w:spacing w:before="40" w:after="40" w:line="240" w:lineRule="auto"/>
              <w:jc w:val="center"/>
            </w:pPr>
            <w:r/>
            <w:r>
              <w:rPr>
                <w:rFonts w:ascii="Times New Roman" w:hAnsi="Times New Roman" w:cs="Times New Roman" w:eastAsia="Times New Roman"/>
                <w:b w:val="0"/>
                <w:i w:val="0"/>
                <w:sz w:val="18"/>
              </w:rPr>
              <w:t>Not built in</w:t>
            </w:r>
          </w:p>
        </w:tc>
        <w:tc>
          <w:tcPr>
            <w:tcW w:type="dxa" w:w="1860"/>
            <w:vAlign w:val="center"/>
          </w:tcPr>
          <w:p>
            <w:pPr>
              <w:spacing w:before="40" w:after="40" w:line="240" w:lineRule="auto"/>
              <w:jc w:val="center"/>
            </w:pPr>
            <w:r/>
            <w:r>
              <w:rPr>
                <w:rFonts w:ascii="Times New Roman" w:hAnsi="Times New Roman" w:cs="Times New Roman" w:eastAsia="Times New Roman"/>
                <w:b w:val="0"/>
                <w:i w:val="0"/>
                <w:sz w:val="18"/>
              </w:rPr>
              <w:t>Every query</w:t>
            </w:r>
          </w:p>
        </w:tc>
      </w:tr>
    </w:tbl>
    <w:p>
      <w:pPr>
        <w:keepNext w:val="0"/>
        <w:spacing w:before="0" w:after="80" w:line="240" w:lineRule="auto"/>
      </w:pPr>
    </w:p>
    <w:p>
      <w:pPr>
        <w:keepNext w:val="0"/>
        <w:spacing w:before="0" w:after="0" w:line="360" w:lineRule="auto"/>
        <w:ind w:firstLine="567"/>
        <w:jc w:val="both"/>
      </w:pPr>
      <w:r>
        <w:rPr>
          <w:rFonts w:ascii="Times New Roman" w:hAnsi="Times New Roman" w:cs="Times New Roman" w:eastAsia="Times New Roman"/>
          <w:b/>
          <w:i w:val="0"/>
          <w:sz w:val="24"/>
        </w:rPr>
        <w:t>Limitations.</w:t>
      </w:r>
      <w:r>
        <w:rPr>
          <w:rFonts w:ascii="Times New Roman" w:hAnsi="Times New Roman" w:cs="Times New Roman" w:eastAsia="Times New Roman"/>
          <w:b w:val="0"/>
          <w:i w:val="0"/>
          <w:sz w:val="24"/>
        </w:rPr>
        <w:t xml:space="preserve"> The dataset is synthetic and small; real manuals are longer, contain tables and scanned pages, and are sometimes in Hindi or Marathi. Scanned PDFs without a text layer are rejected because OCR is not built. The keyword check for “expected facts” is not a judgement of correctness. The conflict detector compares only numbers with units and only passages that retrieval brought into the six passages; a disagreement written in words (“lock the isolator” versus “do not lock”) is left to the model's CONFLICT marker. Its thresholds (word match 0.6 and 0.4, on-topic share 0.6) rest on few cases. The free API quota prevented a complete single-model run of all 26 questions, and memory use of the 512 MB cloud instance was not measured. Each question was asked once, so a single different answer moves a percentage by 5 to 100 points; none of the figures is a stable accuracy. A pilot on a real factory's documents is the necessary next step before any threshold is fixed.</w:t>
      </w:r>
    </w:p>
    <w:p>
      <w:pPr>
        <w:keepNext/>
        <w:pageBreakBefore/>
        <w:spacing w:before="0" w:after="0" w:line="480" w:lineRule="auto"/>
        <w:jc w:val="center"/>
      </w:pPr>
      <w:r>
        <w:rPr>
          <w:rFonts w:ascii="Times New Roman" w:hAnsi="Times New Roman" w:cs="Times New Roman" w:eastAsia="Times New Roman"/>
          <w:b/>
          <w:sz w:val="40"/>
        </w:rPr>
        <w:t>Chapter 8</w:t>
      </w:r>
    </w:p>
    <w:p>
      <w:pPr>
        <w:keepNext/>
        <w:spacing w:before="0" w:after="120" w:line="480" w:lineRule="auto"/>
        <w:jc w:val="center"/>
      </w:pPr>
      <w:r>
        <w:rPr>
          <w:rFonts w:ascii="Times New Roman" w:hAnsi="Times New Roman" w:cs="Times New Roman" w:eastAsia="Times New Roman"/>
          <w:b/>
          <w:sz w:val="40"/>
        </w:rPr>
        <w:t>Conclusion and Future Scope</w:t>
      </w:r>
    </w:p>
    <w:p>
      <w:pPr>
        <w:keepNext/>
        <w:spacing w:before="240" w:after="40" w:line="360" w:lineRule="auto"/>
        <w:jc w:val="left"/>
      </w:pPr>
      <w:r>
        <w:rPr>
          <w:rFonts w:ascii="Times New Roman" w:hAnsi="Times New Roman" w:cs="Times New Roman" w:eastAsia="Times New Roman"/>
          <w:b/>
          <w:sz w:val="28"/>
        </w:rPr>
        <w:t>8.1 Conclusion</w:t>
      </w:r>
    </w:p>
    <w:p>
      <w:pPr>
        <w:keepNext w:val="0"/>
        <w:spacing w:before="0" w:after="0" w:line="360" w:lineRule="auto"/>
        <w:ind w:firstLine="0"/>
        <w:jc w:val="both"/>
      </w:pPr>
      <w:r>
        <w:rPr>
          <w:rFonts w:ascii="Times New Roman" w:hAnsi="Times New Roman" w:cs="Times New Roman" w:eastAsia="Times New Roman"/>
          <w:b w:val="0"/>
          <w:i w:val="0"/>
          <w:sz w:val="24"/>
        </w:rPr>
        <w:t>This project designed, implemented, tested and deployed ContextBasedRAG, a retrieval-augmented maintenance assistant for small manufacturers. The system turns a factory's manuals, SOPs, spreadsheets and breakdown logs into a searchable, access-controlled knowledge base and answers questions in English, Hindi, Hinglish or Marathi with citations to the exact page, section, sheet row or breakdown record.</w:t>
      </w:r>
    </w:p>
    <w:p>
      <w:pPr>
        <w:keepNext w:val="0"/>
        <w:spacing w:before="0" w:after="0" w:line="360" w:lineRule="auto"/>
        <w:ind w:firstLine="567"/>
        <w:jc w:val="both"/>
      </w:pPr>
      <w:r>
        <w:rPr>
          <w:rFonts w:ascii="Times New Roman" w:hAnsi="Times New Roman" w:cs="Times New Roman" w:eastAsia="Times New Roman"/>
          <w:b w:val="0"/>
          <w:i w:val="0"/>
          <w:sz w:val="24"/>
        </w:rPr>
        <w:t>The main contributions are: (i) a hybrid retrieval pipeline that combines dense vectors and BM25 through Reciprocal Rank Fusion, suited to the codes and part numbers of maintenance documents; (ii) grounding by construction — the model may only point at numbered evidence, the backend fills in every source and an answer without a valid citation becomes an explicit “not found”; (iii) a deterministic conflict detector that normalises quantities and units, compares procedures across documents and, when they disagree, reports both values without asking the model, leaving the decision and its audit record to a supervisor; and (iv) a complete maintenance workflow — assets, breakdowns, evidence-based work orders with a permission-checked approval state machine, dashboards, exports and an audit trail — with strict isolation between factories.</w:t>
      </w:r>
    </w:p>
    <w:p>
      <w:pPr>
        <w:keepNext w:val="0"/>
        <w:spacing w:before="0" w:after="0" w:line="360" w:lineRule="auto"/>
        <w:ind w:firstLine="567"/>
        <w:jc w:val="both"/>
      </w:pPr>
      <w:r>
        <w:rPr>
          <w:rFonts w:ascii="Times New Roman" w:hAnsi="Times New Roman" w:cs="Times New Roman" w:eastAsia="Times New Roman"/>
          <w:b w:val="0"/>
          <w:i w:val="0"/>
          <w:sz w:val="24"/>
        </w:rPr>
        <w:t>137 automated tests verify the rules that do not depend on the model. On the synthetic evaluation, every labelled source was retrieved within three passages, every answerable question was answered with a correct source, and every unanswerable question was refused; the conflict detector handled all 22 anticipated cases. The project also showed the value of measuring honestly: the first baseline revealed that a fluent, correctly cited answer could still hide a conflicting safety value, which directly shaped the final design.</w:t>
      </w:r>
    </w:p>
    <w:p>
      <w:pPr>
        <w:keepNext/>
        <w:spacing w:before="240" w:after="40" w:line="360" w:lineRule="auto"/>
        <w:jc w:val="left"/>
      </w:pPr>
      <w:r>
        <w:rPr>
          <w:rFonts w:ascii="Times New Roman" w:hAnsi="Times New Roman" w:cs="Times New Roman" w:eastAsia="Times New Roman"/>
          <w:b/>
          <w:sz w:val="28"/>
        </w:rPr>
        <w:t>8.2 Future Scope</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OCR for scanned documents:</w:t>
      </w:r>
      <w:r>
        <w:rPr>
          <w:rFonts w:ascii="Times New Roman" w:hAnsi="Times New Roman" w:cs="Times New Roman" w:eastAsia="Times New Roman"/>
          <w:b w:val="0"/>
          <w:i w:val="0"/>
          <w:sz w:val="24"/>
        </w:rPr>
        <w:t xml:space="preserve"> add optical character recognition so that scanned manuals and photographed log sheets can be indexed with their page numbers.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Pilot on real factory data:</w:t>
      </w:r>
      <w:r>
        <w:rPr>
          <w:rFonts w:ascii="Times New Roman" w:hAnsi="Times New Roman" w:cs="Times New Roman" w:eastAsia="Times New Roman"/>
          <w:b w:val="0"/>
          <w:i w:val="0"/>
          <w:sz w:val="24"/>
        </w:rPr>
        <w:t xml:space="preserve"> evaluate on a real plant's documents and questions, and set the retrieval and conflict thresholds from that data instead of synthetic cases.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Conversation memory:</w:t>
      </w:r>
      <w:r>
        <w:rPr>
          <w:rFonts w:ascii="Times New Roman" w:hAnsi="Times New Roman" w:cs="Times New Roman" w:eastAsia="Times New Roman"/>
          <w:b w:val="0"/>
          <w:i w:val="0"/>
          <w:sz w:val="24"/>
        </w:rPr>
        <w:t xml:space="preserve"> allow follow-up questions (“and what about the other pump?”) while keeping every answer grounded.</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Word-level conflict detection:</w:t>
      </w:r>
      <w:r>
        <w:rPr>
          <w:rFonts w:ascii="Times New Roman" w:hAnsi="Times New Roman" w:cs="Times New Roman" w:eastAsia="Times New Roman"/>
          <w:b w:val="0"/>
          <w:i w:val="0"/>
          <w:sz w:val="24"/>
        </w:rPr>
        <w:t xml:space="preserve"> extend the detector from numbers with units to contradictory instructions stated in words, using a natural-language-inference model as a second, reviewable signal.</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Devanagari quantities and regional languages:</w:t>
      </w:r>
      <w:r>
        <w:rPr>
          <w:rFonts w:ascii="Times New Roman" w:hAnsi="Times New Roman" w:cs="Times New Roman" w:eastAsia="Times New Roman"/>
          <w:b w:val="0"/>
          <w:i w:val="0"/>
          <w:sz w:val="24"/>
        </w:rPr>
        <w:t xml:space="preserve"> read numbers and units written in Hindi and Marathi documents.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6.</w:t>
        <w:tab/>
      </w:r>
      <w:r>
        <w:rPr>
          <w:rFonts w:ascii="Times New Roman" w:hAnsi="Times New Roman" w:cs="Times New Roman" w:eastAsia="Times New Roman"/>
          <w:b/>
          <w:i w:val="0"/>
          <w:sz w:val="24"/>
        </w:rPr>
        <w:t>Tables and diagrams:</w:t>
      </w:r>
      <w:r>
        <w:rPr>
          <w:rFonts w:ascii="Times New Roman" w:hAnsi="Times New Roman" w:cs="Times New Roman" w:eastAsia="Times New Roman"/>
          <w:b w:val="0"/>
          <w:i w:val="0"/>
          <w:sz w:val="24"/>
        </w:rPr>
        <w:t xml:space="preserve"> parse tables in PDFs into rows and link figures such as wiring or hydraulic diagrams to answers.</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7.</w:t>
        <w:tab/>
      </w:r>
      <w:r>
        <w:rPr>
          <w:rFonts w:ascii="Times New Roman" w:hAnsi="Times New Roman" w:cs="Times New Roman" w:eastAsia="Times New Roman"/>
          <w:b/>
          <w:i w:val="0"/>
          <w:sz w:val="24"/>
        </w:rPr>
        <w:t>Integration:</w:t>
      </w:r>
      <w:r>
        <w:rPr>
          <w:rFonts w:ascii="Times New Roman" w:hAnsi="Times New Roman" w:cs="Times New Roman" w:eastAsia="Times New Roman"/>
          <w:b w:val="0"/>
          <w:i w:val="0"/>
          <w:sz w:val="24"/>
        </w:rPr>
        <w:t xml:space="preserve"> connect to ERP/CMMS systems for spare-part stock and to IoT sensors or PLC alarm logs so that an alarm can open the right question automatically.</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8.</w:t>
        <w:tab/>
      </w:r>
      <w:r>
        <w:rPr>
          <w:rFonts w:ascii="Times New Roman" w:hAnsi="Times New Roman" w:cs="Times New Roman" w:eastAsia="Times New Roman"/>
          <w:b/>
          <w:i w:val="0"/>
          <w:sz w:val="24"/>
        </w:rPr>
        <w:t>Predictive maintenance:</w:t>
      </w:r>
      <w:r>
        <w:rPr>
          <w:rFonts w:ascii="Times New Roman" w:hAnsi="Times New Roman" w:cs="Times New Roman" w:eastAsia="Times New Roman"/>
          <w:b w:val="0"/>
          <w:i w:val="0"/>
          <w:sz w:val="24"/>
        </w:rPr>
        <w:t xml:space="preserve"> use the breakdown history (MTBF, repeat issues) and sensor data for failure prediction, in line with condition-based maintenance [18].</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9.</w:t>
        <w:tab/>
      </w:r>
      <w:r>
        <w:rPr>
          <w:rFonts w:ascii="Times New Roman" w:hAnsi="Times New Roman" w:cs="Times New Roman" w:eastAsia="Times New Roman"/>
          <w:b/>
          <w:i w:val="0"/>
          <w:sz w:val="24"/>
        </w:rPr>
        <w:t>Offline and mobile use:</w:t>
      </w:r>
      <w:r>
        <w:rPr>
          <w:rFonts w:ascii="Times New Roman" w:hAnsi="Times New Roman" w:cs="Times New Roman" w:eastAsia="Times New Roman"/>
          <w:b w:val="0"/>
          <w:i w:val="0"/>
          <w:sz w:val="24"/>
        </w:rPr>
        <w:t xml:space="preserve"> a progressive web app with voice input for technicians on the shop floor.</w:t>
      </w:r>
    </w:p>
    <w:p>
      <w:pPr>
        <w:keepNext w:val="0"/>
        <w:tabs>
          <w:tab w:pos="720" w:val="left"/>
        </w:tabs>
        <w:spacing w:before="0" w:after="0" w:line="360" w:lineRule="auto"/>
        <w:ind w:left="720" w:hanging="432"/>
        <w:jc w:val="both"/>
      </w:pPr>
      <w:r>
        <w:rPr>
          <w:rFonts w:ascii="Times New Roman" w:hAnsi="Times New Roman" w:cs="Times New Roman" w:eastAsia="Times New Roman"/>
          <w:sz w:val="24"/>
        </w:rPr>
        <w:t>10.</w:t>
        <w:tab/>
      </w:r>
      <w:r>
        <w:rPr>
          <w:rFonts w:ascii="Times New Roman" w:hAnsi="Times New Roman" w:cs="Times New Roman" w:eastAsia="Times New Roman"/>
          <w:b/>
          <w:i w:val="0"/>
          <w:sz w:val="24"/>
        </w:rPr>
        <w:t>Production hardening:</w:t>
      </w:r>
      <w:r>
        <w:rPr>
          <w:rFonts w:ascii="Times New Roman" w:hAnsi="Times New Roman" w:cs="Times New Roman" w:eastAsia="Times New Roman"/>
          <w:b w:val="0"/>
          <w:i w:val="0"/>
          <w:sz w:val="24"/>
        </w:rPr>
        <w:t xml:space="preserve"> persistent disk, backups, monitoring, an HTTP mail API and paid model tiers for multi-site factories.</w:t>
      </w:r>
    </w:p>
    <w:p w:rsidR="009556FE" w:rsidRPr="00614C91" w:rsidRDefault="009556FE">
      <w:pPr>
        <w:spacing w:line="400" w:lineRule="auto"/>
        <w:rPr>
          <w:rFonts w:ascii="Times New Roman" w:hAnsi="Times New Roman" w:cs="Times New Roman"/>
        </w:rPr>
        <w:sectPr w:rsidR="009556FE" w:rsidRPr="00614C91" w:rsidSect="00E914C8">
          <w:footerReference w:type="default" r:id="rId12"/>
          <w:pgSz w:w="11910" w:h="16840" w:code="9"/>
          <w:pgMar w:top="1440" w:right="1008" w:bottom="1872" w:left="1872" w:header="0" w:footer="1152" w:gutter="0"/>
          <w:pgNumType w:start="1"/>
          <w:cols w:space="720"/>
          <w:docGrid w:linePitch="299"/>
        </w:sectPr>
      </w:pPr>
    </w:p>
    <w:p w:rsidR="009556FE" w:rsidRPr="008A4C7D" w:rsidRDefault="007F3D5A" w:rsidP="00A5237F">
      <w:pPr>
        <w:spacing w:before="176"/>
        <w:jc w:val="center"/>
        <w:rPr>
          <w:rFonts w:ascii="Times New Roman" w:hAnsi="Times New Roman" w:cs="Times New Roman"/>
          <w:b/>
          <w:sz w:val="40"/>
        </w:rPr>
      </w:pPr>
      <w:bookmarkStart w:id="9" w:name="Bibliography"/>
      <w:bookmarkStart w:id="10" w:name="Index"/>
      <w:bookmarkStart w:id="11" w:name="_bookmark45"/>
      <w:bookmarkEnd w:id="9"/>
      <w:bookmarkEnd w:id="10"/>
      <w:bookmarkEnd w:id="11"/>
      <w:r w:rsidRPr="008A4C7D">
        <w:rPr>
          <w:rFonts w:ascii="Times New Roman" w:hAnsi="Times New Roman" w:cs="Times New Roman"/>
          <w:b/>
          <w:sz w:val="40"/>
        </w:rPr>
        <w:lastRenderedPageBreak/>
        <w:t>References</w:t>
      </w:r>
    </w:p>
    <w:p w:rsidR="009556FE" w:rsidRPr="00E60372" w:rsidRDefault="009556FE">
      <w:pPr>
        <w:pStyle w:val="BodyText"/>
        <w:spacing w:before="6"/>
        <w:rPr>
          <w:rFonts w:ascii="Times New Roman" w:hAnsi="Times New Roman" w:cs="Times New Roman"/>
          <w:b/>
          <w:sz w:val="40"/>
        </w:rPr>
      </w:pP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P. Lewis, E. Perez, A. Piktus, F. Petroni, V. Karpukhin, N. Goyal et al., “Retrieval-Augmented Generation for Knowledge-Intensive NLP Tasks,” in </w:t>
      </w:r>
      <w:r>
        <w:rPr>
          <w:rFonts w:ascii="Times New Roman" w:hAnsi="Times New Roman" w:cs="Times New Roman" w:eastAsia="Times New Roman"/>
          <w:b w:val="0"/>
          <w:i/>
          <w:sz w:val="24"/>
        </w:rPr>
        <w:t>Advances in Neural Information Processing Systems 33 (NeurIPS)</w:t>
      </w:r>
      <w:r>
        <w:rPr>
          <w:rFonts w:ascii="Times New Roman" w:hAnsi="Times New Roman" w:cs="Times New Roman" w:eastAsia="Times New Roman"/>
          <w:b w:val="0"/>
          <w:i w:val="0"/>
          <w:sz w:val="24"/>
        </w:rPr>
        <w:t xml:space="preserve">, 2020, pp. 9459–9474. </w:t>
      </w:r>
      <w:r>
        <w:rPr>
          <w:rFonts w:ascii="Times New Roman" w:hAnsi="Times New Roman" w:cs="Times New Roman" w:eastAsia="Times New Roman"/>
          <w:b w:val="0"/>
          <w:i/>
          <w:sz w:val="24"/>
        </w:rPr>
        <w:t>https://arxiv.org/abs/2005.11401</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K. Guu, K. Lee, Z. Tung, P. Pasupat and M.-W. Chang, “REALM: Retrieval-Augmented Language Model Pre-Training,” in </w:t>
      </w:r>
      <w:r>
        <w:rPr>
          <w:rFonts w:ascii="Times New Roman" w:hAnsi="Times New Roman" w:cs="Times New Roman" w:eastAsia="Times New Roman"/>
          <w:b w:val="0"/>
          <w:i/>
          <w:sz w:val="24"/>
        </w:rPr>
        <w:t>Proc. 37th Int. Conf. on Machine Learning (ICML)</w:t>
      </w:r>
      <w:r>
        <w:rPr>
          <w:rFonts w:ascii="Times New Roman" w:hAnsi="Times New Roman" w:cs="Times New Roman" w:eastAsia="Times New Roman"/>
          <w:b w:val="0"/>
          <w:i w:val="0"/>
          <w:sz w:val="24"/>
        </w:rPr>
        <w:t xml:space="preserve">, 2020. </w:t>
      </w:r>
      <w:r>
        <w:rPr>
          <w:rFonts w:ascii="Times New Roman" w:hAnsi="Times New Roman" w:cs="Times New Roman" w:eastAsia="Times New Roman"/>
          <w:b w:val="0"/>
          <w:i/>
          <w:sz w:val="24"/>
        </w:rPr>
        <w:t>https://arxiv.org/abs/2002.08909</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V. Karpukhin, B. Oğuz, S. Min, P. Lewis, L. Wu, S. Edunov, D. Chen and W. Yih, “Dense Passage Retrieval for Open-Domain Question Answering,” in </w:t>
      </w:r>
      <w:r>
        <w:rPr>
          <w:rFonts w:ascii="Times New Roman" w:hAnsi="Times New Roman" w:cs="Times New Roman" w:eastAsia="Times New Roman"/>
          <w:b w:val="0"/>
          <w:i/>
          <w:sz w:val="24"/>
        </w:rPr>
        <w:t>Proc. EMNLP</w:t>
      </w:r>
      <w:r>
        <w:rPr>
          <w:rFonts w:ascii="Times New Roman" w:hAnsi="Times New Roman" w:cs="Times New Roman" w:eastAsia="Times New Roman"/>
          <w:b w:val="0"/>
          <w:i w:val="0"/>
          <w:sz w:val="24"/>
        </w:rPr>
        <w:t xml:space="preserve">, 2020, pp. 6769–6781. </w:t>
      </w:r>
      <w:r>
        <w:rPr>
          <w:rFonts w:ascii="Times New Roman" w:hAnsi="Times New Roman" w:cs="Times New Roman" w:eastAsia="Times New Roman"/>
          <w:b w:val="0"/>
          <w:i/>
          <w:sz w:val="24"/>
        </w:rPr>
        <w:t>https://arxiv.org/abs/2004.04906</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G. Izacard and E. Grave, “Leveraging Passage Retrieval with Generative Models for Open Domain Question Answering,” in </w:t>
      </w:r>
      <w:r>
        <w:rPr>
          <w:rFonts w:ascii="Times New Roman" w:hAnsi="Times New Roman" w:cs="Times New Roman" w:eastAsia="Times New Roman"/>
          <w:b w:val="0"/>
          <w:i/>
          <w:sz w:val="24"/>
        </w:rPr>
        <w:t>Proc. EACL</w:t>
      </w:r>
      <w:r>
        <w:rPr>
          <w:rFonts w:ascii="Times New Roman" w:hAnsi="Times New Roman" w:cs="Times New Roman" w:eastAsia="Times New Roman"/>
          <w:b w:val="0"/>
          <w:i w:val="0"/>
          <w:sz w:val="24"/>
        </w:rPr>
        <w:t xml:space="preserve">, 2021, pp. 874–880. </w:t>
      </w:r>
      <w:r>
        <w:rPr>
          <w:rFonts w:ascii="Times New Roman" w:hAnsi="Times New Roman" w:cs="Times New Roman" w:eastAsia="Times New Roman"/>
          <w:b w:val="0"/>
          <w:i/>
          <w:sz w:val="24"/>
        </w:rPr>
        <w:t>https://arxiv.org/abs/2007.01282</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Y. Gao, Y. Xiong, X. Gao, K. Jia, J. Pan, Y. Bi et al., “Retrieval-Augmented Generation for Large Language Models: A Survey,” arXiv preprint arXiv:2312.10997, 2023.</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Z. Ji, N. Lee, R. Frieske, T. Yu, D. Su, Y. Xu et al., “Survey of Hallucination in Natural Language Generation,” </w:t>
      </w:r>
      <w:r>
        <w:rPr>
          <w:rFonts w:ascii="Times New Roman" w:hAnsi="Times New Roman" w:cs="Times New Roman" w:eastAsia="Times New Roman"/>
          <w:b w:val="0"/>
          <w:i/>
          <w:sz w:val="24"/>
        </w:rPr>
        <w:t>ACM Computing Surveys</w:t>
      </w:r>
      <w:r>
        <w:rPr>
          <w:rFonts w:ascii="Times New Roman" w:hAnsi="Times New Roman" w:cs="Times New Roman" w:eastAsia="Times New Roman"/>
          <w:b w:val="0"/>
          <w:i w:val="0"/>
          <w:sz w:val="24"/>
        </w:rPr>
        <w:t xml:space="preserve">, vol. 55, no. 12, pp. 1–38, 2023. </w:t>
      </w:r>
      <w:r>
        <w:rPr>
          <w:rFonts w:ascii="Times New Roman" w:hAnsi="Times New Roman" w:cs="Times New Roman" w:eastAsia="Times New Roman"/>
          <w:b w:val="0"/>
          <w:i/>
          <w:sz w:val="24"/>
        </w:rPr>
        <w:t>https://doi.org/10.1145/3571730</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S. Robertson and H. Zaragoza, “The Probabilistic Relevance Framework: BM25 and Beyond,” </w:t>
      </w:r>
      <w:r>
        <w:rPr>
          <w:rFonts w:ascii="Times New Roman" w:hAnsi="Times New Roman" w:cs="Times New Roman" w:eastAsia="Times New Roman"/>
          <w:b w:val="0"/>
          <w:i/>
          <w:sz w:val="24"/>
        </w:rPr>
        <w:t>Foundations and Trends in Information Retrieval</w:t>
      </w:r>
      <w:r>
        <w:rPr>
          <w:rFonts w:ascii="Times New Roman" w:hAnsi="Times New Roman" w:cs="Times New Roman" w:eastAsia="Times New Roman"/>
          <w:b w:val="0"/>
          <w:i w:val="0"/>
          <w:sz w:val="24"/>
        </w:rPr>
        <w:t xml:space="preserve">, vol. 3, no. 4, pp. 333–389, 2009. </w:t>
      </w:r>
      <w:r>
        <w:rPr>
          <w:rFonts w:ascii="Times New Roman" w:hAnsi="Times New Roman" w:cs="Times New Roman" w:eastAsia="Times New Roman"/>
          <w:b w:val="0"/>
          <w:i/>
          <w:sz w:val="24"/>
        </w:rPr>
        <w:t>https://doi.org/10.1561/1500000019</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G. V. Cormack, C. L. A. Clarke and S. Büttcher, “Reciprocal Rank Fusion Outperforms Condorcet and Individual Rank Learning Methods,” in </w:t>
      </w:r>
      <w:r>
        <w:rPr>
          <w:rFonts w:ascii="Times New Roman" w:hAnsi="Times New Roman" w:cs="Times New Roman" w:eastAsia="Times New Roman"/>
          <w:b w:val="0"/>
          <w:i/>
          <w:sz w:val="24"/>
        </w:rPr>
        <w:t>Proc. 32nd ACM SIGIR Conference</w:t>
      </w:r>
      <w:r>
        <w:rPr>
          <w:rFonts w:ascii="Times New Roman" w:hAnsi="Times New Roman" w:cs="Times New Roman" w:eastAsia="Times New Roman"/>
          <w:b w:val="0"/>
          <w:i w:val="0"/>
          <w:sz w:val="24"/>
        </w:rPr>
        <w:t xml:space="preserve">, 2009, pp. 758–759. </w:t>
      </w:r>
      <w:r>
        <w:rPr>
          <w:rFonts w:ascii="Times New Roman" w:hAnsi="Times New Roman" w:cs="Times New Roman" w:eastAsia="Times New Roman"/>
          <w:b w:val="0"/>
          <w:i/>
          <w:sz w:val="24"/>
        </w:rPr>
        <w:t>https://doi.org/10.1145/1571941.1572114</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N. Reimers and I. Gurevych, “Sentence-BERT: Sentence Embeddings using Siamese BERT-Networks,” in </w:t>
      </w:r>
      <w:r>
        <w:rPr>
          <w:rFonts w:ascii="Times New Roman" w:hAnsi="Times New Roman" w:cs="Times New Roman" w:eastAsia="Times New Roman"/>
          <w:b w:val="0"/>
          <w:i/>
          <w:sz w:val="24"/>
        </w:rPr>
        <w:t>Proc. EMNLP-IJCNLP</w:t>
      </w:r>
      <w:r>
        <w:rPr>
          <w:rFonts w:ascii="Times New Roman" w:hAnsi="Times New Roman" w:cs="Times New Roman" w:eastAsia="Times New Roman"/>
          <w:b w:val="0"/>
          <w:i w:val="0"/>
          <w:sz w:val="24"/>
        </w:rPr>
        <w:t xml:space="preserve">, 2019, pp. 3982–3992. </w:t>
      </w:r>
      <w:r>
        <w:rPr>
          <w:rFonts w:ascii="Times New Roman" w:hAnsi="Times New Roman" w:cs="Times New Roman" w:eastAsia="Times New Roman"/>
          <w:b w:val="0"/>
          <w:i/>
          <w:sz w:val="24"/>
        </w:rPr>
        <w:t>https://arxiv.org/abs/1908.10084</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Y. A. Malkov and D. A. Yashunin, “Efficient and Robust Approximate Nearest Neighbor Search Using Hierarchical Navigable Small World Graphs,” </w:t>
      </w:r>
      <w:r>
        <w:rPr>
          <w:rFonts w:ascii="Times New Roman" w:hAnsi="Times New Roman" w:cs="Times New Roman" w:eastAsia="Times New Roman"/>
          <w:b w:val="0"/>
          <w:i/>
          <w:sz w:val="24"/>
        </w:rPr>
        <w:t>IEEE Transactions on Pattern Analysis and Machine Intelligence</w:t>
      </w:r>
      <w:r>
        <w:rPr>
          <w:rFonts w:ascii="Times New Roman" w:hAnsi="Times New Roman" w:cs="Times New Roman" w:eastAsia="Times New Roman"/>
          <w:b w:val="0"/>
          <w:i w:val="0"/>
          <w:sz w:val="24"/>
        </w:rPr>
        <w:t>, vol. 42, no. 4, pp. 824–836, 2020.</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T. Gao, H. Yen, J. Yu and D. Chen, “Enabling Large Language Models to Generate Text with Citations,” in </w:t>
      </w:r>
      <w:r>
        <w:rPr>
          <w:rFonts w:ascii="Times New Roman" w:hAnsi="Times New Roman" w:cs="Times New Roman" w:eastAsia="Times New Roman"/>
          <w:b w:val="0"/>
          <w:i/>
          <w:sz w:val="24"/>
        </w:rPr>
        <w:t>Proc. EMNLP</w:t>
      </w:r>
      <w:r>
        <w:rPr>
          <w:rFonts w:ascii="Times New Roman" w:hAnsi="Times New Roman" w:cs="Times New Roman" w:eastAsia="Times New Roman"/>
          <w:b w:val="0"/>
          <w:i w:val="0"/>
          <w:sz w:val="24"/>
        </w:rPr>
        <w:t xml:space="preserve">, 2023. </w:t>
      </w:r>
      <w:r>
        <w:rPr>
          <w:rFonts w:ascii="Times New Roman" w:hAnsi="Times New Roman" w:cs="Times New Roman" w:eastAsia="Times New Roman"/>
          <w:b w:val="0"/>
          <w:i/>
          <w:sz w:val="24"/>
        </w:rPr>
        <w:t>https://arxiv.org/abs/2305.14627</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A. Asai, Z. Wu, Y. Wang, A. Sil and H. Hajishirzi, “Self-RAG: Learning to Retrieve, Generate, and Critique through Self-Reflection,” in </w:t>
      </w:r>
      <w:r>
        <w:rPr>
          <w:rFonts w:ascii="Times New Roman" w:hAnsi="Times New Roman" w:cs="Times New Roman" w:eastAsia="Times New Roman"/>
          <w:b w:val="0"/>
          <w:i/>
          <w:sz w:val="24"/>
        </w:rPr>
        <w:t>Proc. ICLR</w:t>
      </w:r>
      <w:r>
        <w:rPr>
          <w:rFonts w:ascii="Times New Roman" w:hAnsi="Times New Roman" w:cs="Times New Roman" w:eastAsia="Times New Roman"/>
          <w:b w:val="0"/>
          <w:i w:val="0"/>
          <w:sz w:val="24"/>
        </w:rPr>
        <w:t xml:space="preserve">, 2024. </w:t>
      </w:r>
      <w:r>
        <w:rPr>
          <w:rFonts w:ascii="Times New Roman" w:hAnsi="Times New Roman" w:cs="Times New Roman" w:eastAsia="Times New Roman"/>
          <w:b w:val="0"/>
          <w:i/>
          <w:sz w:val="24"/>
        </w:rPr>
        <w:t>https://arxiv.org/abs/2310.11511</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N. F. Liu, K. Lin, J. Hewitt, A. Paranjape, M. Bevilacqua, F. Petroni and P. Liang, “Lost in the Middle: How Language Models Use Long Contexts,” </w:t>
      </w:r>
      <w:r>
        <w:rPr>
          <w:rFonts w:ascii="Times New Roman" w:hAnsi="Times New Roman" w:cs="Times New Roman" w:eastAsia="Times New Roman"/>
          <w:b w:val="0"/>
          <w:i/>
          <w:sz w:val="24"/>
        </w:rPr>
        <w:t>Transactions of the ACL</w:t>
      </w:r>
      <w:r>
        <w:rPr>
          <w:rFonts w:ascii="Times New Roman" w:hAnsi="Times New Roman" w:cs="Times New Roman" w:eastAsia="Times New Roman"/>
          <w:b w:val="0"/>
          <w:i w:val="0"/>
          <w:sz w:val="24"/>
        </w:rPr>
        <w:t>, vol. 12, pp. 157–173, 2024.</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K. Greshake, S. Abdelnabi, S. Mishra, C. Endres, T. Holz and M. Fritz, “Not What You've Signed Up For: Compromising Real-World LLM-Integrated Applications with Indirect Prompt Injection,” in </w:t>
      </w:r>
      <w:r>
        <w:rPr>
          <w:rFonts w:ascii="Times New Roman" w:hAnsi="Times New Roman" w:cs="Times New Roman" w:eastAsia="Times New Roman"/>
          <w:b w:val="0"/>
          <w:i/>
          <w:sz w:val="24"/>
        </w:rPr>
        <w:t>Proc. 16th ACM Workshop on Artificial Intelligence and Security (AISec)</w:t>
      </w:r>
      <w:r>
        <w:rPr>
          <w:rFonts w:ascii="Times New Roman" w:hAnsi="Times New Roman" w:cs="Times New Roman" w:eastAsia="Times New Roman"/>
          <w:b w:val="0"/>
          <w:i w:val="0"/>
          <w:sz w:val="24"/>
        </w:rPr>
        <w:t xml:space="preserve">, 2023. </w:t>
      </w:r>
      <w:r>
        <w:rPr>
          <w:rFonts w:ascii="Times New Roman" w:hAnsi="Times New Roman" w:cs="Times New Roman" w:eastAsia="Times New Roman"/>
          <w:b w:val="0"/>
          <w:i/>
          <w:sz w:val="24"/>
        </w:rPr>
        <w:t>https://arxiv.org/abs/2302.12173</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S. Es, J. James, L. Espinosa-Anke and S. Schockaert, “RAGAS: Automated Evaluation of Retrieval Augmented Generation,” in </w:t>
      </w:r>
      <w:r>
        <w:rPr>
          <w:rFonts w:ascii="Times New Roman" w:hAnsi="Times New Roman" w:cs="Times New Roman" w:eastAsia="Times New Roman"/>
          <w:b w:val="0"/>
          <w:i/>
          <w:sz w:val="24"/>
        </w:rPr>
        <w:t>Proc. EACL: System Demonstrations</w:t>
      </w:r>
      <w:r>
        <w:rPr>
          <w:rFonts w:ascii="Times New Roman" w:hAnsi="Times New Roman" w:cs="Times New Roman" w:eastAsia="Times New Roman"/>
          <w:b w:val="0"/>
          <w:i w:val="0"/>
          <w:sz w:val="24"/>
        </w:rPr>
        <w:t xml:space="preserve">, 2024. </w:t>
      </w:r>
      <w:r>
        <w:rPr>
          <w:rFonts w:ascii="Times New Roman" w:hAnsi="Times New Roman" w:cs="Times New Roman" w:eastAsia="Times New Roman"/>
          <w:b w:val="0"/>
          <w:i/>
          <w:sz w:val="24"/>
        </w:rPr>
        <w:t>https://arxiv.org/abs/2309.15217</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M. P. Brundage, T. Sexton, M. Hodkiewicz, A. Dima and S. Lukens, “Technical Language Processing: Unlocking Maintenance Knowledge,” </w:t>
      </w:r>
      <w:r>
        <w:rPr>
          <w:rFonts w:ascii="Times New Roman" w:hAnsi="Times New Roman" w:cs="Times New Roman" w:eastAsia="Times New Roman"/>
          <w:b w:val="0"/>
          <w:i/>
          <w:sz w:val="24"/>
        </w:rPr>
        <w:t>Manufacturing Letters</w:t>
      </w:r>
      <w:r>
        <w:rPr>
          <w:rFonts w:ascii="Times New Roman" w:hAnsi="Times New Roman" w:cs="Times New Roman" w:eastAsia="Times New Roman"/>
          <w:b w:val="0"/>
          <w:i w:val="0"/>
          <w:sz w:val="24"/>
        </w:rPr>
        <w:t>, vol. 27, pp. 42–46, 2021.</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M. Hodkiewicz and M. T.-W. Ho, “Cleaning Historical Maintenance Work Order Data for Reliability Analysis,” </w:t>
      </w:r>
      <w:r>
        <w:rPr>
          <w:rFonts w:ascii="Times New Roman" w:hAnsi="Times New Roman" w:cs="Times New Roman" w:eastAsia="Times New Roman"/>
          <w:b w:val="0"/>
          <w:i/>
          <w:sz w:val="24"/>
        </w:rPr>
        <w:t>Journal of Quality in Maintenance Engineering</w:t>
      </w:r>
      <w:r>
        <w:rPr>
          <w:rFonts w:ascii="Times New Roman" w:hAnsi="Times New Roman" w:cs="Times New Roman" w:eastAsia="Times New Roman"/>
          <w:b w:val="0"/>
          <w:i w:val="0"/>
          <w:sz w:val="24"/>
        </w:rPr>
        <w:t>, vol. 22, no. 2, pp. 146–163, 2016.</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A. K. S. Jardine, D. Lin and D. Banjevic, “A Review on Machinery Diagnostics and Prognostics Implementing Condition-Based Maintenance,” </w:t>
      </w:r>
      <w:r>
        <w:rPr>
          <w:rFonts w:ascii="Times New Roman" w:hAnsi="Times New Roman" w:cs="Times New Roman" w:eastAsia="Times New Roman"/>
          <w:b w:val="0"/>
          <w:i/>
          <w:sz w:val="24"/>
        </w:rPr>
        <w:t>Mechanical Systems and Signal Processing</w:t>
      </w:r>
      <w:r>
        <w:rPr>
          <w:rFonts w:ascii="Times New Roman" w:hAnsi="Times New Roman" w:cs="Times New Roman" w:eastAsia="Times New Roman"/>
          <w:b w:val="0"/>
          <w:i w:val="0"/>
          <w:sz w:val="24"/>
        </w:rPr>
        <w:t>, vol. 20, no. 7, pp. 1483–1510, 2006.</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A. Vaswani, N. Shazeer, N. Parmar, J. Uszkoreit, L. Jones, A. N. Gomez, Ł. Kaiser and I. Polosukhin, “Attention Is All You Need,” in </w:t>
      </w:r>
      <w:r>
        <w:rPr>
          <w:rFonts w:ascii="Times New Roman" w:hAnsi="Times New Roman" w:cs="Times New Roman" w:eastAsia="Times New Roman"/>
          <w:b w:val="0"/>
          <w:i/>
          <w:sz w:val="24"/>
        </w:rPr>
        <w:t>Advances in Neural Information Processing Systems 30</w:t>
      </w:r>
      <w:r>
        <w:rPr>
          <w:rFonts w:ascii="Times New Roman" w:hAnsi="Times New Roman" w:cs="Times New Roman" w:eastAsia="Times New Roman"/>
          <w:b w:val="0"/>
          <w:i w:val="0"/>
          <w:sz w:val="24"/>
        </w:rPr>
        <w:t>, 2017, pp. 5998–6008.</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T. Brown, B. Mann, N. Ryder, M. Subbiah, J. Kaplan, P. Dhariwal et al., “Language Models are Few-Shot Learners,” in </w:t>
      </w:r>
      <w:r>
        <w:rPr>
          <w:rFonts w:ascii="Times New Roman" w:hAnsi="Times New Roman" w:cs="Times New Roman" w:eastAsia="Times New Roman"/>
          <w:b w:val="0"/>
          <w:i/>
          <w:sz w:val="24"/>
        </w:rPr>
        <w:t>Advances in Neural Information Processing Systems 33</w:t>
      </w:r>
      <w:r>
        <w:rPr>
          <w:rFonts w:ascii="Times New Roman" w:hAnsi="Times New Roman" w:cs="Times New Roman" w:eastAsia="Times New Roman"/>
          <w:b w:val="0"/>
          <w:i w:val="0"/>
          <w:sz w:val="24"/>
        </w:rPr>
        <w:t>, 2020, pp. 1877–1901.</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Gemini Team, Google, “Gemini: A Family of Highly Capable Multimodal Models,” arXiv preprint arXiv:2312.11805, 2023.</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J. Lee et al., “Gemini Embedding: Generalizable Embeddings from Gemini,” arXiv preprint, 2025.</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OWASP Foundation, “OWASP Top 10 for Large Language Model Applications,” 2025. </w:t>
      </w:r>
      <w:r>
        <w:rPr>
          <w:rFonts w:ascii="Times New Roman" w:hAnsi="Times New Roman" w:cs="Times New Roman" w:eastAsia="Times New Roman"/>
          <w:b w:val="0"/>
          <w:i/>
          <w:sz w:val="24"/>
        </w:rPr>
        <w:t>https://genai.owasp.org/</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Occupational Safety and Health Administration, “The Control of Hazardous Energy (Lockout/Tagout),” 29 CFR 1910.147, U.S. Department of Labor.</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S. Ramírez, “FastAPI documentation.” </w:t>
      </w:r>
      <w:r>
        <w:rPr>
          <w:rFonts w:ascii="Times New Roman" w:hAnsi="Times New Roman" w:cs="Times New Roman" w:eastAsia="Times New Roman"/>
          <w:b w:val="0"/>
          <w:i/>
          <w:sz w:val="24"/>
        </w:rPr>
        <w:t>https://fastapi.tiangolo.com/</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Chroma, “Chroma documentation: the open-source AI-native embedding database.” </w:t>
      </w:r>
      <w:r>
        <w:rPr>
          <w:rFonts w:ascii="Times New Roman" w:hAnsi="Times New Roman" w:cs="Times New Roman" w:eastAsia="Times New Roman"/>
          <w:b w:val="0"/>
          <w:i/>
          <w:sz w:val="24"/>
        </w:rPr>
        <w:t>https://docs.trychroma.com/</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MongoDB Inc., “MongoDB Manual.” </w:t>
      </w:r>
      <w:r>
        <w:rPr>
          <w:rFonts w:ascii="Times New Roman" w:hAnsi="Times New Roman" w:cs="Times New Roman" w:eastAsia="Times New Roman"/>
          <w:b w:val="0"/>
          <w:i/>
          <w:sz w:val="24"/>
        </w:rPr>
        <w:t>https://www.mongodb.com/docs/manual/</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Google, “Gemini API documentation: text generation, embeddings and rate limits.” </w:t>
      </w:r>
      <w:r>
        <w:rPr>
          <w:rFonts w:ascii="Times New Roman" w:hAnsi="Times New Roman" w:cs="Times New Roman" w:eastAsia="Times New Roman"/>
          <w:b w:val="0"/>
          <w:i/>
          <w:sz w:val="24"/>
        </w:rPr>
        <w:t>https://ai.google.dev/gemini-api/docs</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N. Provos and D. Mazières, “A Future-Adaptable Password Scheme,” in </w:t>
      </w:r>
      <w:r>
        <w:rPr>
          <w:rFonts w:ascii="Times New Roman" w:hAnsi="Times New Roman" w:cs="Times New Roman" w:eastAsia="Times New Roman"/>
          <w:b w:val="0"/>
          <w:i/>
          <w:sz w:val="24"/>
        </w:rPr>
        <w:t>Proc. USENIX Annual Technical Conference, FREENIX Track</w:t>
      </w:r>
      <w:r>
        <w:rPr>
          <w:rFonts w:ascii="Times New Roman" w:hAnsi="Times New Roman" w:cs="Times New Roman" w:eastAsia="Times New Roman"/>
          <w:b w:val="0"/>
          <w:i w:val="0"/>
          <w:sz w:val="24"/>
        </w:rPr>
        <w:t>, 1999, pp. 81–91.</w:t>
      </w:r>
    </w:p>
    <w:p w:rsidR="009556FE" w:rsidRPr="00614C91" w:rsidRDefault="00905C11" w:rsidP="005E7798">
      <w:pPr>
        <w:pStyle w:val="ListParagraph"/>
        <w:keepNext w:val="0"/>
        <w:numPr>
          <w:ilvl w:val="0"/>
          <w:numId w:val="1"/>
        </w:numPr>
        <w:spacing w:line="360" w:lineRule="auto" w:before="0" w:after="80"/>
        <w:ind w:left="648" w:right="30" w:hanging="648"/>
        <w:jc w:val="both"/>
        <w:rPr>
          <w:rFonts w:ascii="Times New Roman" w:hAnsi="Times New Roman" w:cs="Times New Roman"/>
          <w:sz w:val="24"/>
        </w:rPr>
      </w:pPr>
      <w:bookmarkStart w:id="12" w:name="_bookmark46"/>
      <w:bookmarkEnd w:id="12"/>
      <w:proofErr w:type="spellStart"/>
      <w:proofErr w:type="spellEnd"/>
      <w:r>
        <w:rPr>
          <w:rFonts w:ascii="Times New Roman" w:hAnsi="Times New Roman" w:cs="Times New Roman" w:eastAsia="Times New Roman"/>
          <w:b w:val="0"/>
          <w:i w:val="0"/>
          <w:sz w:val="24"/>
        </w:rPr>
        <w:t xml:space="preserve">Razorpay, “Razorpay Checkout and payment signature verification documentation.” </w:t>
      </w:r>
      <w:r>
        <w:rPr>
          <w:rFonts w:ascii="Times New Roman" w:hAnsi="Times New Roman" w:cs="Times New Roman" w:eastAsia="Times New Roman"/>
          <w:b w:val="0"/>
          <w:i/>
          <w:sz w:val="24"/>
        </w:rPr>
        <w:t>https://razorpay.com/docs/</w:t>
      </w:r>
    </w:p>
    <w:sectPr w:rsidR="00662707" w:rsidSect="00FA07FB">
      <w:pgSz w:w="11910" w:h="16840" w:code="9"/>
      <w:pgMar w:top="1440" w:right="1008" w:bottom="1872" w:left="1872"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20B6" w:rsidRDefault="001420B6" w:rsidP="009556FE">
      <w:r>
        <w:separator/>
      </w:r>
    </w:p>
  </w:endnote>
  <w:endnote w:type="continuationSeparator" w:id="0">
    <w:p w:rsidR="001420B6" w:rsidRDefault="001420B6" w:rsidP="00955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D63" w:rsidRPr="00C65131" w:rsidRDefault="00AD5D63">
    <w:pPr>
      <w:pStyle w:val="Footer"/>
      <w:tabs>
        <w:tab w:val="clear" w:pos="4680"/>
        <w:tab w:val="clear" w:pos="9360"/>
      </w:tabs>
      <w:jc w:val="center"/>
      <w:rPr>
        <w:caps/>
        <w:noProof/>
      </w:rPr>
    </w:pPr>
    <w:r w:rsidRPr="00AD5D63">
      <w:rPr>
        <w:rFonts w:ascii="Times New Roman" w:hAnsi="Times New Roman" w:cs="Times New Roman"/>
      </w:rPr>
      <w:t xml:space="preserve">G H </w:t>
    </w:r>
    <w:proofErr w:type="spellStart"/>
    <w:r w:rsidRPr="00AD5D63">
      <w:rPr>
        <w:rFonts w:ascii="Times New Roman" w:hAnsi="Times New Roman" w:cs="Times New Roman"/>
      </w:rPr>
      <w:t>Raisoni</w:t>
    </w:r>
    <w:proofErr w:type="spellEnd"/>
    <w:r w:rsidRPr="00AD5D63">
      <w:rPr>
        <w:rFonts w:ascii="Times New Roman" w:hAnsi="Times New Roman" w:cs="Times New Roman"/>
      </w:rPr>
      <w:t xml:space="preserve"> College </w:t>
    </w:r>
    <w:r>
      <w:rPr>
        <w:rFonts w:ascii="Times New Roman" w:hAnsi="Times New Roman" w:cs="Times New Roman"/>
      </w:rPr>
      <w:t>of Engineering a</w:t>
    </w:r>
    <w:r w:rsidRPr="00AD5D63">
      <w:rPr>
        <w:rFonts w:ascii="Times New Roman" w:hAnsi="Times New Roman" w:cs="Times New Roman"/>
      </w:rPr>
      <w:t>nd Management, Jalgaon</w:t>
    </w:r>
    <w:r w:rsidRPr="00C65131">
      <w:t xml:space="preserve">                                                 </w:t>
    </w:r>
    <w:r w:rsidRPr="00C65131">
      <w:rPr>
        <w:caps/>
      </w:rPr>
      <w:fldChar w:fldCharType="begin"/>
    </w:r>
    <w:r w:rsidRPr="00C65131">
      <w:rPr>
        <w:caps/>
      </w:rPr>
      <w:instrText xml:space="preserve"> PAGE   \* MERGEFORMAT </w:instrText>
    </w:r>
    <w:r w:rsidRPr="00C65131">
      <w:rPr>
        <w:caps/>
      </w:rPr>
      <w:fldChar w:fldCharType="separate"/>
    </w:r>
    <w:r w:rsidR="0087157F" w:rsidRPr="0087157F">
      <w:rPr>
        <w:noProof/>
      </w:rPr>
      <w:t>vii</w:t>
    </w:r>
    <w:r w:rsidRPr="00C65131">
      <w:rPr>
        <w:caps/>
        <w:noProof/>
      </w:rPr>
      <w:fldChar w:fldCharType="end"/>
    </w:r>
  </w:p>
  <w:p w:rsidR="00AD5D63" w:rsidRDefault="00AD5D6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D63" w:rsidRPr="00C65131" w:rsidRDefault="00AD5D63">
    <w:pPr>
      <w:pStyle w:val="Footer"/>
      <w:tabs>
        <w:tab w:val="clear" w:pos="4680"/>
        <w:tab w:val="clear" w:pos="9360"/>
      </w:tabs>
      <w:jc w:val="center"/>
      <w:rPr>
        <w:caps/>
        <w:noProof/>
      </w:rPr>
    </w:pPr>
    <w:r>
      <w:rPr>
        <w:caps/>
      </w:rPr>
      <w:t xml:space="preserve">G H </w:t>
    </w:r>
    <w:proofErr w:type="spellStart"/>
    <w:r>
      <w:t>Raisoni</w:t>
    </w:r>
    <w:proofErr w:type="spellEnd"/>
    <w:r>
      <w:t xml:space="preserve"> College of Engineering and Management, </w:t>
    </w:r>
    <w:r w:rsidRPr="00C65131">
      <w:t xml:space="preserve">Jalgaon                                                                </w:t>
    </w:r>
    <w:r w:rsidRPr="00C65131">
      <w:rPr>
        <w:caps/>
      </w:rPr>
      <w:fldChar w:fldCharType="begin"/>
    </w:r>
    <w:r w:rsidRPr="00C65131">
      <w:rPr>
        <w:caps/>
      </w:rPr>
      <w:instrText xml:space="preserve"> PAGE   \* MERGEFORMAT </w:instrText>
    </w:r>
    <w:r w:rsidRPr="00C65131">
      <w:rPr>
        <w:caps/>
      </w:rPr>
      <w:fldChar w:fldCharType="separate"/>
    </w:r>
    <w:r w:rsidR="0087157F" w:rsidRPr="0087157F">
      <w:rPr>
        <w:noProof/>
      </w:rPr>
      <w:t>viii</w:t>
    </w:r>
    <w:r w:rsidRPr="00C65131">
      <w:rPr>
        <w:caps/>
        <w:noProof/>
      </w:rPr>
      <w:fldChar w:fldCharType="end"/>
    </w:r>
  </w:p>
  <w:p w:rsidR="00AD5D63" w:rsidRDefault="00AD5D6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D63" w:rsidRDefault="00AD5D63" w:rsidP="0087157F">
    <w:pPr>
      <w:pStyle w:val="Footer"/>
    </w:pPr>
    <w:r>
      <w:t xml:space="preserve">G H </w:t>
    </w:r>
    <w:proofErr w:type="spellStart"/>
    <w:r>
      <w:t>Raisoni</w:t>
    </w:r>
    <w:proofErr w:type="spellEnd"/>
    <w:r>
      <w:t xml:space="preserve"> College of Engineering and Management Jalgaon                                                                    </w:t>
    </w:r>
    <w:sdt>
      <w:sdtPr>
        <w:id w:val="-19019701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7157F">
          <w:rPr>
            <w:noProof/>
          </w:rPr>
          <w:t>10</w:t>
        </w:r>
        <w:r>
          <w:rPr>
            <w:noProof/>
          </w:rPr>
          <w:fldChar w:fldCharType="end"/>
        </w:r>
      </w:sdtContent>
    </w:sdt>
  </w:p>
  <w:p w:rsidR="00AD5D63" w:rsidRDefault="00AD5D63">
    <w:pPr>
      <w:pStyle w:val="BodyText"/>
      <w:spacing w:line="14" w:lineRule="auto"/>
      <w:rPr>
        <w:sz w:val="20"/>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20B6" w:rsidRDefault="001420B6" w:rsidP="009556FE">
      <w:r>
        <w:separator/>
      </w:r>
    </w:p>
  </w:footnote>
  <w:footnote w:type="continuationSeparator" w:id="0">
    <w:p w:rsidR="001420B6" w:rsidRDefault="001420B6" w:rsidP="00955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D63" w:rsidRDefault="00AD5D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B3466"/>
    <w:multiLevelType w:val="hybridMultilevel"/>
    <w:tmpl w:val="34A60DD8"/>
    <w:lvl w:ilvl="0" w:tplc="9D60E842">
      <w:start w:val="2"/>
      <w:numFmt w:val="decimal"/>
      <w:lvlText w:val="%1"/>
      <w:lvlJc w:val="left"/>
      <w:pPr>
        <w:ind w:left="1046" w:hanging="883"/>
      </w:pPr>
      <w:rPr>
        <w:rFonts w:hint="default"/>
        <w:lang w:val="en-US" w:eastAsia="en-US" w:bidi="ar-SA"/>
      </w:rPr>
    </w:lvl>
    <w:lvl w:ilvl="1" w:tplc="D45A0C34">
      <w:numFmt w:val="none"/>
      <w:lvlText w:val=""/>
      <w:lvlJc w:val="left"/>
      <w:pPr>
        <w:tabs>
          <w:tab w:val="num" w:pos="360"/>
        </w:tabs>
      </w:pPr>
    </w:lvl>
    <w:lvl w:ilvl="2" w:tplc="9B00EF82">
      <w:numFmt w:val="none"/>
      <w:lvlText w:val=""/>
      <w:lvlJc w:val="left"/>
      <w:pPr>
        <w:tabs>
          <w:tab w:val="num" w:pos="360"/>
        </w:tabs>
      </w:pPr>
    </w:lvl>
    <w:lvl w:ilvl="3" w:tplc="ED5EE72C">
      <w:numFmt w:val="bullet"/>
      <w:lvlText w:val="•"/>
      <w:lvlJc w:val="left"/>
      <w:pPr>
        <w:ind w:left="3054" w:hanging="987"/>
      </w:pPr>
      <w:rPr>
        <w:rFonts w:hint="default"/>
        <w:lang w:val="en-US" w:eastAsia="en-US" w:bidi="ar-SA"/>
      </w:rPr>
    </w:lvl>
    <w:lvl w:ilvl="4" w:tplc="43D6FA1C">
      <w:numFmt w:val="bullet"/>
      <w:lvlText w:val="•"/>
      <w:lvlJc w:val="left"/>
      <w:pPr>
        <w:ind w:left="4001" w:hanging="987"/>
      </w:pPr>
      <w:rPr>
        <w:rFonts w:hint="default"/>
        <w:lang w:val="en-US" w:eastAsia="en-US" w:bidi="ar-SA"/>
      </w:rPr>
    </w:lvl>
    <w:lvl w:ilvl="5" w:tplc="A462D1CE">
      <w:numFmt w:val="bullet"/>
      <w:lvlText w:val="•"/>
      <w:lvlJc w:val="left"/>
      <w:pPr>
        <w:ind w:left="4949" w:hanging="987"/>
      </w:pPr>
      <w:rPr>
        <w:rFonts w:hint="default"/>
        <w:lang w:val="en-US" w:eastAsia="en-US" w:bidi="ar-SA"/>
      </w:rPr>
    </w:lvl>
    <w:lvl w:ilvl="6" w:tplc="8B1C324A">
      <w:numFmt w:val="bullet"/>
      <w:lvlText w:val="•"/>
      <w:lvlJc w:val="left"/>
      <w:pPr>
        <w:ind w:left="5896" w:hanging="987"/>
      </w:pPr>
      <w:rPr>
        <w:rFonts w:hint="default"/>
        <w:lang w:val="en-US" w:eastAsia="en-US" w:bidi="ar-SA"/>
      </w:rPr>
    </w:lvl>
    <w:lvl w:ilvl="7" w:tplc="C5944850">
      <w:numFmt w:val="bullet"/>
      <w:lvlText w:val="•"/>
      <w:lvlJc w:val="left"/>
      <w:pPr>
        <w:ind w:left="6843" w:hanging="987"/>
      </w:pPr>
      <w:rPr>
        <w:rFonts w:hint="default"/>
        <w:lang w:val="en-US" w:eastAsia="en-US" w:bidi="ar-SA"/>
      </w:rPr>
    </w:lvl>
    <w:lvl w:ilvl="8" w:tplc="AF60947E">
      <w:numFmt w:val="bullet"/>
      <w:lvlText w:val="•"/>
      <w:lvlJc w:val="left"/>
      <w:pPr>
        <w:ind w:left="7790" w:hanging="987"/>
      </w:pPr>
      <w:rPr>
        <w:rFonts w:hint="default"/>
        <w:lang w:val="en-US" w:eastAsia="en-US" w:bidi="ar-SA"/>
      </w:rPr>
    </w:lvl>
  </w:abstractNum>
  <w:abstractNum w:abstractNumId="1" w15:restartNumberingAfterBreak="0">
    <w:nsid w:val="17AD7830"/>
    <w:multiLevelType w:val="hybridMultilevel"/>
    <w:tmpl w:val="2A6600F6"/>
    <w:lvl w:ilvl="0" w:tplc="C10C75CA">
      <w:start w:val="7"/>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 w15:restartNumberingAfterBreak="0">
    <w:nsid w:val="25CF3B6F"/>
    <w:multiLevelType w:val="hybridMultilevel"/>
    <w:tmpl w:val="710EA968"/>
    <w:lvl w:ilvl="0" w:tplc="011CCC98">
      <w:start w:val="5"/>
      <w:numFmt w:val="decimal"/>
      <w:lvlText w:val="%1."/>
      <w:lvlJc w:val="left"/>
      <w:pPr>
        <w:tabs>
          <w:tab w:val="num" w:pos="720"/>
        </w:tabs>
        <w:ind w:left="720" w:hanging="42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3" w15:restartNumberingAfterBreak="0">
    <w:nsid w:val="272F6170"/>
    <w:multiLevelType w:val="hybridMultilevel"/>
    <w:tmpl w:val="85A0BB78"/>
    <w:lvl w:ilvl="0" w:tplc="0409000F">
      <w:start w:val="1"/>
      <w:numFmt w:val="decimal"/>
      <w:lvlText w:val="%1."/>
      <w:lvlJc w:val="left"/>
      <w:pPr>
        <w:ind w:left="720" w:hanging="360"/>
      </w:pPr>
      <w:rPr>
        <w:rFonts w:hint="default"/>
      </w:rPr>
    </w:lvl>
    <w:lvl w:ilvl="1" w:tplc="6596C256">
      <w:start w:val="1"/>
      <w:numFmt w:val="decimal"/>
      <w:lvlText w:val="%2."/>
      <w:lvlJc w:val="righ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C5074"/>
    <w:multiLevelType w:val="hybridMultilevel"/>
    <w:tmpl w:val="82768882"/>
    <w:lvl w:ilvl="0" w:tplc="1B504684">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 w15:restartNumberingAfterBreak="0">
    <w:nsid w:val="32274EDE"/>
    <w:multiLevelType w:val="hybridMultilevel"/>
    <w:tmpl w:val="45FC397C"/>
    <w:lvl w:ilvl="0" w:tplc="A3E29562">
      <w:start w:val="2"/>
      <w:numFmt w:val="decimal"/>
      <w:lvlText w:val="%1"/>
      <w:lvlJc w:val="left"/>
      <w:pPr>
        <w:ind w:left="1053" w:hanging="539"/>
      </w:pPr>
      <w:rPr>
        <w:rFonts w:hint="default"/>
        <w:lang w:val="en-US" w:eastAsia="en-US" w:bidi="ar-SA"/>
      </w:rPr>
    </w:lvl>
    <w:lvl w:ilvl="1" w:tplc="6F8844F6">
      <w:numFmt w:val="none"/>
      <w:lvlText w:val=""/>
      <w:lvlJc w:val="left"/>
      <w:pPr>
        <w:tabs>
          <w:tab w:val="num" w:pos="360"/>
        </w:tabs>
      </w:pPr>
    </w:lvl>
    <w:lvl w:ilvl="2" w:tplc="17DC9AB6">
      <w:start w:val="2"/>
      <w:numFmt w:val="lowerLetter"/>
      <w:lvlText w:val="(%3)"/>
      <w:lvlJc w:val="left"/>
      <w:pPr>
        <w:ind w:left="1449" w:hanging="396"/>
      </w:pPr>
      <w:rPr>
        <w:rFonts w:ascii="Calibri" w:eastAsia="Calibri" w:hAnsi="Calibri" w:cs="Calibri" w:hint="default"/>
        <w:w w:val="114"/>
        <w:sz w:val="24"/>
        <w:szCs w:val="24"/>
        <w:lang w:val="en-US" w:eastAsia="en-US" w:bidi="ar-SA"/>
      </w:rPr>
    </w:lvl>
    <w:lvl w:ilvl="3" w:tplc="D5A2480E">
      <w:numFmt w:val="bullet"/>
      <w:lvlText w:val="•"/>
      <w:lvlJc w:val="left"/>
      <w:pPr>
        <w:ind w:left="3272" w:hanging="396"/>
      </w:pPr>
      <w:rPr>
        <w:rFonts w:hint="default"/>
        <w:lang w:val="en-US" w:eastAsia="en-US" w:bidi="ar-SA"/>
      </w:rPr>
    </w:lvl>
    <w:lvl w:ilvl="4" w:tplc="A54AA44A">
      <w:numFmt w:val="bullet"/>
      <w:lvlText w:val="•"/>
      <w:lvlJc w:val="left"/>
      <w:pPr>
        <w:ind w:left="4188" w:hanging="396"/>
      </w:pPr>
      <w:rPr>
        <w:rFonts w:hint="default"/>
        <w:lang w:val="en-US" w:eastAsia="en-US" w:bidi="ar-SA"/>
      </w:rPr>
    </w:lvl>
    <w:lvl w:ilvl="5" w:tplc="3E0A9A8A">
      <w:numFmt w:val="bullet"/>
      <w:lvlText w:val="•"/>
      <w:lvlJc w:val="left"/>
      <w:pPr>
        <w:ind w:left="5104" w:hanging="396"/>
      </w:pPr>
      <w:rPr>
        <w:rFonts w:hint="default"/>
        <w:lang w:val="en-US" w:eastAsia="en-US" w:bidi="ar-SA"/>
      </w:rPr>
    </w:lvl>
    <w:lvl w:ilvl="6" w:tplc="1B46A77A">
      <w:numFmt w:val="bullet"/>
      <w:lvlText w:val="•"/>
      <w:lvlJc w:val="left"/>
      <w:pPr>
        <w:ind w:left="6020" w:hanging="396"/>
      </w:pPr>
      <w:rPr>
        <w:rFonts w:hint="default"/>
        <w:lang w:val="en-US" w:eastAsia="en-US" w:bidi="ar-SA"/>
      </w:rPr>
    </w:lvl>
    <w:lvl w:ilvl="7" w:tplc="5C24232E">
      <w:numFmt w:val="bullet"/>
      <w:lvlText w:val="•"/>
      <w:lvlJc w:val="left"/>
      <w:pPr>
        <w:ind w:left="6937" w:hanging="396"/>
      </w:pPr>
      <w:rPr>
        <w:rFonts w:hint="default"/>
        <w:lang w:val="en-US" w:eastAsia="en-US" w:bidi="ar-SA"/>
      </w:rPr>
    </w:lvl>
    <w:lvl w:ilvl="8" w:tplc="24007DA2">
      <w:numFmt w:val="bullet"/>
      <w:lvlText w:val="•"/>
      <w:lvlJc w:val="left"/>
      <w:pPr>
        <w:ind w:left="7853" w:hanging="396"/>
      </w:pPr>
      <w:rPr>
        <w:rFonts w:hint="default"/>
        <w:lang w:val="en-US" w:eastAsia="en-US" w:bidi="ar-SA"/>
      </w:rPr>
    </w:lvl>
  </w:abstractNum>
  <w:abstractNum w:abstractNumId="6" w15:restartNumberingAfterBreak="0">
    <w:nsid w:val="4FA22F52"/>
    <w:multiLevelType w:val="hybridMultilevel"/>
    <w:tmpl w:val="E2649304"/>
    <w:lvl w:ilvl="0" w:tplc="0409000F">
      <w:start w:val="1"/>
      <w:numFmt w:val="decimal"/>
      <w:lvlText w:val="%1."/>
      <w:lvlJc w:val="left"/>
      <w:pPr>
        <w:tabs>
          <w:tab w:val="num" w:pos="720"/>
        </w:tabs>
        <w:ind w:left="720" w:hanging="360"/>
      </w:pPr>
      <w:rPr>
        <w:rFonts w:hint="default"/>
      </w:rPr>
    </w:lvl>
    <w:lvl w:ilvl="1" w:tplc="7F2ADCE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35F2E09"/>
    <w:multiLevelType w:val="hybridMultilevel"/>
    <w:tmpl w:val="A0C08F46"/>
    <w:lvl w:ilvl="0" w:tplc="FC72339A">
      <w:start w:val="1"/>
      <w:numFmt w:val="decimal"/>
      <w:lvlText w:val="[%1]"/>
      <w:lvlJc w:val="left"/>
      <w:pPr>
        <w:ind w:left="528" w:hanging="365"/>
      </w:pPr>
      <w:rPr>
        <w:rFonts w:ascii="Calibri" w:eastAsia="Calibri" w:hAnsi="Calibri" w:cs="Calibri" w:hint="default"/>
        <w:w w:val="91"/>
        <w:sz w:val="24"/>
        <w:szCs w:val="24"/>
        <w:lang w:val="en-US" w:eastAsia="en-US" w:bidi="ar-SA"/>
      </w:rPr>
    </w:lvl>
    <w:lvl w:ilvl="1" w:tplc="E5D2295E">
      <w:numFmt w:val="bullet"/>
      <w:lvlText w:val="•"/>
      <w:lvlJc w:val="left"/>
      <w:pPr>
        <w:ind w:left="1436" w:hanging="365"/>
      </w:pPr>
      <w:rPr>
        <w:rFonts w:hint="default"/>
        <w:lang w:val="en-US" w:eastAsia="en-US" w:bidi="ar-SA"/>
      </w:rPr>
    </w:lvl>
    <w:lvl w:ilvl="2" w:tplc="59B02E7A">
      <w:numFmt w:val="bullet"/>
      <w:lvlText w:val="•"/>
      <w:lvlJc w:val="left"/>
      <w:pPr>
        <w:ind w:left="2353" w:hanging="365"/>
      </w:pPr>
      <w:rPr>
        <w:rFonts w:hint="default"/>
        <w:lang w:val="en-US" w:eastAsia="en-US" w:bidi="ar-SA"/>
      </w:rPr>
    </w:lvl>
    <w:lvl w:ilvl="3" w:tplc="752C74A6">
      <w:numFmt w:val="bullet"/>
      <w:lvlText w:val="•"/>
      <w:lvlJc w:val="left"/>
      <w:pPr>
        <w:ind w:left="3269" w:hanging="365"/>
      </w:pPr>
      <w:rPr>
        <w:rFonts w:hint="default"/>
        <w:lang w:val="en-US" w:eastAsia="en-US" w:bidi="ar-SA"/>
      </w:rPr>
    </w:lvl>
    <w:lvl w:ilvl="4" w:tplc="84B6CEA2">
      <w:numFmt w:val="bullet"/>
      <w:lvlText w:val="•"/>
      <w:lvlJc w:val="left"/>
      <w:pPr>
        <w:ind w:left="4186" w:hanging="365"/>
      </w:pPr>
      <w:rPr>
        <w:rFonts w:hint="default"/>
        <w:lang w:val="en-US" w:eastAsia="en-US" w:bidi="ar-SA"/>
      </w:rPr>
    </w:lvl>
    <w:lvl w:ilvl="5" w:tplc="C9AAFAF8">
      <w:numFmt w:val="bullet"/>
      <w:lvlText w:val="•"/>
      <w:lvlJc w:val="left"/>
      <w:pPr>
        <w:ind w:left="5102" w:hanging="365"/>
      </w:pPr>
      <w:rPr>
        <w:rFonts w:hint="default"/>
        <w:lang w:val="en-US" w:eastAsia="en-US" w:bidi="ar-SA"/>
      </w:rPr>
    </w:lvl>
    <w:lvl w:ilvl="6" w:tplc="94EA3FAC">
      <w:numFmt w:val="bullet"/>
      <w:lvlText w:val="•"/>
      <w:lvlJc w:val="left"/>
      <w:pPr>
        <w:ind w:left="6019" w:hanging="365"/>
      </w:pPr>
      <w:rPr>
        <w:rFonts w:hint="default"/>
        <w:lang w:val="en-US" w:eastAsia="en-US" w:bidi="ar-SA"/>
      </w:rPr>
    </w:lvl>
    <w:lvl w:ilvl="7" w:tplc="F30E16F2">
      <w:numFmt w:val="bullet"/>
      <w:lvlText w:val="•"/>
      <w:lvlJc w:val="left"/>
      <w:pPr>
        <w:ind w:left="6935" w:hanging="365"/>
      </w:pPr>
      <w:rPr>
        <w:rFonts w:hint="default"/>
        <w:lang w:val="en-US" w:eastAsia="en-US" w:bidi="ar-SA"/>
      </w:rPr>
    </w:lvl>
    <w:lvl w:ilvl="8" w:tplc="845E899E">
      <w:numFmt w:val="bullet"/>
      <w:lvlText w:val="•"/>
      <w:lvlJc w:val="left"/>
      <w:pPr>
        <w:ind w:left="7852" w:hanging="365"/>
      </w:pPr>
      <w:rPr>
        <w:rFonts w:hint="default"/>
        <w:lang w:val="en-US" w:eastAsia="en-US" w:bidi="ar-SA"/>
      </w:rPr>
    </w:lvl>
  </w:abstractNum>
  <w:abstractNum w:abstractNumId="8" w15:restartNumberingAfterBreak="0">
    <w:nsid w:val="563D3110"/>
    <w:multiLevelType w:val="hybridMultilevel"/>
    <w:tmpl w:val="315AC30A"/>
    <w:lvl w:ilvl="0" w:tplc="EE1C36EE">
      <w:start w:val="1"/>
      <w:numFmt w:val="decimal"/>
      <w:lvlText w:val="%1"/>
      <w:lvlJc w:val="left"/>
      <w:pPr>
        <w:ind w:left="1046" w:hanging="883"/>
      </w:pPr>
      <w:rPr>
        <w:rFonts w:hint="default"/>
        <w:lang w:val="en-US" w:eastAsia="en-US" w:bidi="ar-SA"/>
      </w:rPr>
    </w:lvl>
    <w:lvl w:ilvl="1" w:tplc="969076B8">
      <w:numFmt w:val="none"/>
      <w:lvlText w:val=""/>
      <w:lvlJc w:val="left"/>
      <w:pPr>
        <w:tabs>
          <w:tab w:val="num" w:pos="360"/>
        </w:tabs>
      </w:pPr>
    </w:lvl>
    <w:lvl w:ilvl="2" w:tplc="0BB6C7AE">
      <w:start w:val="1"/>
      <w:numFmt w:val="decimal"/>
      <w:lvlText w:val="%3."/>
      <w:lvlJc w:val="left"/>
      <w:pPr>
        <w:ind w:left="749" w:hanging="300"/>
      </w:pPr>
      <w:rPr>
        <w:rFonts w:ascii="Calibri" w:eastAsia="Calibri" w:hAnsi="Calibri" w:cs="Calibri" w:hint="default"/>
        <w:w w:val="99"/>
        <w:sz w:val="24"/>
        <w:szCs w:val="24"/>
        <w:lang w:val="en-US" w:eastAsia="en-US" w:bidi="ar-SA"/>
      </w:rPr>
    </w:lvl>
    <w:lvl w:ilvl="3" w:tplc="1AF6B6C4">
      <w:numFmt w:val="bullet"/>
      <w:lvlText w:val="•"/>
      <w:lvlJc w:val="left"/>
      <w:pPr>
        <w:ind w:left="2961" w:hanging="300"/>
      </w:pPr>
      <w:rPr>
        <w:rFonts w:hint="default"/>
        <w:lang w:val="en-US" w:eastAsia="en-US" w:bidi="ar-SA"/>
      </w:rPr>
    </w:lvl>
    <w:lvl w:ilvl="4" w:tplc="246ED288">
      <w:numFmt w:val="bullet"/>
      <w:lvlText w:val="•"/>
      <w:lvlJc w:val="left"/>
      <w:pPr>
        <w:ind w:left="3921" w:hanging="300"/>
      </w:pPr>
      <w:rPr>
        <w:rFonts w:hint="default"/>
        <w:lang w:val="en-US" w:eastAsia="en-US" w:bidi="ar-SA"/>
      </w:rPr>
    </w:lvl>
    <w:lvl w:ilvl="5" w:tplc="3B465E5E">
      <w:numFmt w:val="bullet"/>
      <w:lvlText w:val="•"/>
      <w:lvlJc w:val="left"/>
      <w:pPr>
        <w:ind w:left="4882" w:hanging="300"/>
      </w:pPr>
      <w:rPr>
        <w:rFonts w:hint="default"/>
        <w:lang w:val="en-US" w:eastAsia="en-US" w:bidi="ar-SA"/>
      </w:rPr>
    </w:lvl>
    <w:lvl w:ilvl="6" w:tplc="9ECA21C0">
      <w:numFmt w:val="bullet"/>
      <w:lvlText w:val="•"/>
      <w:lvlJc w:val="left"/>
      <w:pPr>
        <w:ind w:left="5843" w:hanging="300"/>
      </w:pPr>
      <w:rPr>
        <w:rFonts w:hint="default"/>
        <w:lang w:val="en-US" w:eastAsia="en-US" w:bidi="ar-SA"/>
      </w:rPr>
    </w:lvl>
    <w:lvl w:ilvl="7" w:tplc="46EEAA26">
      <w:numFmt w:val="bullet"/>
      <w:lvlText w:val="•"/>
      <w:lvlJc w:val="left"/>
      <w:pPr>
        <w:ind w:left="6803" w:hanging="300"/>
      </w:pPr>
      <w:rPr>
        <w:rFonts w:hint="default"/>
        <w:lang w:val="en-US" w:eastAsia="en-US" w:bidi="ar-SA"/>
      </w:rPr>
    </w:lvl>
    <w:lvl w:ilvl="8" w:tplc="198EB014">
      <w:numFmt w:val="bullet"/>
      <w:lvlText w:val="•"/>
      <w:lvlJc w:val="left"/>
      <w:pPr>
        <w:ind w:left="7764" w:hanging="300"/>
      </w:pPr>
      <w:rPr>
        <w:rFonts w:hint="default"/>
        <w:lang w:val="en-US" w:eastAsia="en-US" w:bidi="ar-SA"/>
      </w:rPr>
    </w:lvl>
  </w:abstractNum>
  <w:abstractNum w:abstractNumId="9" w15:restartNumberingAfterBreak="0">
    <w:nsid w:val="60E86274"/>
    <w:multiLevelType w:val="hybridMultilevel"/>
    <w:tmpl w:val="6AE07F6A"/>
    <w:lvl w:ilvl="0" w:tplc="89AE6B20">
      <w:numFmt w:val="bullet"/>
      <w:lvlText w:val="•"/>
      <w:lvlJc w:val="left"/>
      <w:pPr>
        <w:ind w:left="749" w:hanging="237"/>
      </w:pPr>
      <w:rPr>
        <w:rFonts w:ascii="Lucida Sans Unicode" w:eastAsia="Lucida Sans Unicode" w:hAnsi="Lucida Sans Unicode" w:cs="Lucida Sans Unicode" w:hint="default"/>
        <w:w w:val="78"/>
        <w:sz w:val="24"/>
        <w:szCs w:val="24"/>
        <w:lang w:val="en-US" w:eastAsia="en-US" w:bidi="ar-SA"/>
      </w:rPr>
    </w:lvl>
    <w:lvl w:ilvl="1" w:tplc="4C6AED72">
      <w:numFmt w:val="bullet"/>
      <w:lvlText w:val="•"/>
      <w:lvlJc w:val="left"/>
      <w:pPr>
        <w:ind w:left="1634" w:hanging="237"/>
      </w:pPr>
      <w:rPr>
        <w:rFonts w:hint="default"/>
        <w:lang w:val="en-US" w:eastAsia="en-US" w:bidi="ar-SA"/>
      </w:rPr>
    </w:lvl>
    <w:lvl w:ilvl="2" w:tplc="E8103D1C">
      <w:numFmt w:val="bullet"/>
      <w:lvlText w:val="•"/>
      <w:lvlJc w:val="left"/>
      <w:pPr>
        <w:ind w:left="2529" w:hanging="237"/>
      </w:pPr>
      <w:rPr>
        <w:rFonts w:hint="default"/>
        <w:lang w:val="en-US" w:eastAsia="en-US" w:bidi="ar-SA"/>
      </w:rPr>
    </w:lvl>
    <w:lvl w:ilvl="3" w:tplc="BB44DA82">
      <w:numFmt w:val="bullet"/>
      <w:lvlText w:val="•"/>
      <w:lvlJc w:val="left"/>
      <w:pPr>
        <w:ind w:left="3423" w:hanging="237"/>
      </w:pPr>
      <w:rPr>
        <w:rFonts w:hint="default"/>
        <w:lang w:val="en-US" w:eastAsia="en-US" w:bidi="ar-SA"/>
      </w:rPr>
    </w:lvl>
    <w:lvl w:ilvl="4" w:tplc="621E9272">
      <w:numFmt w:val="bullet"/>
      <w:lvlText w:val="•"/>
      <w:lvlJc w:val="left"/>
      <w:pPr>
        <w:ind w:left="4318" w:hanging="237"/>
      </w:pPr>
      <w:rPr>
        <w:rFonts w:hint="default"/>
        <w:lang w:val="en-US" w:eastAsia="en-US" w:bidi="ar-SA"/>
      </w:rPr>
    </w:lvl>
    <w:lvl w:ilvl="5" w:tplc="9BEE7D24">
      <w:numFmt w:val="bullet"/>
      <w:lvlText w:val="•"/>
      <w:lvlJc w:val="left"/>
      <w:pPr>
        <w:ind w:left="5212" w:hanging="237"/>
      </w:pPr>
      <w:rPr>
        <w:rFonts w:hint="default"/>
        <w:lang w:val="en-US" w:eastAsia="en-US" w:bidi="ar-SA"/>
      </w:rPr>
    </w:lvl>
    <w:lvl w:ilvl="6" w:tplc="31F862D6">
      <w:numFmt w:val="bullet"/>
      <w:lvlText w:val="•"/>
      <w:lvlJc w:val="left"/>
      <w:pPr>
        <w:ind w:left="6107" w:hanging="237"/>
      </w:pPr>
      <w:rPr>
        <w:rFonts w:hint="default"/>
        <w:lang w:val="en-US" w:eastAsia="en-US" w:bidi="ar-SA"/>
      </w:rPr>
    </w:lvl>
    <w:lvl w:ilvl="7" w:tplc="3FA29ECA">
      <w:numFmt w:val="bullet"/>
      <w:lvlText w:val="•"/>
      <w:lvlJc w:val="left"/>
      <w:pPr>
        <w:ind w:left="7001" w:hanging="237"/>
      </w:pPr>
      <w:rPr>
        <w:rFonts w:hint="default"/>
        <w:lang w:val="en-US" w:eastAsia="en-US" w:bidi="ar-SA"/>
      </w:rPr>
    </w:lvl>
    <w:lvl w:ilvl="8" w:tplc="416A0434">
      <w:numFmt w:val="bullet"/>
      <w:lvlText w:val="•"/>
      <w:lvlJc w:val="left"/>
      <w:pPr>
        <w:ind w:left="7896" w:hanging="237"/>
      </w:pPr>
      <w:rPr>
        <w:rFonts w:hint="default"/>
        <w:lang w:val="en-US" w:eastAsia="en-US" w:bidi="ar-SA"/>
      </w:rPr>
    </w:lvl>
  </w:abstractNum>
  <w:abstractNum w:abstractNumId="10" w15:restartNumberingAfterBreak="0">
    <w:nsid w:val="68A0107B"/>
    <w:multiLevelType w:val="hybridMultilevel"/>
    <w:tmpl w:val="DD5CBB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0"/>
  </w:num>
  <w:num w:numId="3">
    <w:abstractNumId w:val="9"/>
  </w:num>
  <w:num w:numId="4">
    <w:abstractNumId w:val="8"/>
  </w:num>
  <w:num w:numId="5">
    <w:abstractNumId w:val="5"/>
  </w:num>
  <w:num w:numId="6">
    <w:abstractNumId w:val="4"/>
  </w:num>
  <w:num w:numId="7">
    <w:abstractNumId w:val="3"/>
  </w:num>
  <w:num w:numId="8">
    <w:abstractNumId w:val="10"/>
  </w:num>
  <w:num w:numId="9">
    <w:abstractNumId w:val="2"/>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6FE"/>
    <w:rsid w:val="0003744F"/>
    <w:rsid w:val="00057C72"/>
    <w:rsid w:val="00063EF5"/>
    <w:rsid w:val="000C62D6"/>
    <w:rsid w:val="000D4E39"/>
    <w:rsid w:val="001420B6"/>
    <w:rsid w:val="001454E4"/>
    <w:rsid w:val="00145D16"/>
    <w:rsid w:val="00146CEA"/>
    <w:rsid w:val="001D21F5"/>
    <w:rsid w:val="001F2D6E"/>
    <w:rsid w:val="00202E5B"/>
    <w:rsid w:val="00217CFF"/>
    <w:rsid w:val="002203C4"/>
    <w:rsid w:val="00244ABB"/>
    <w:rsid w:val="00253381"/>
    <w:rsid w:val="00253750"/>
    <w:rsid w:val="00261CD9"/>
    <w:rsid w:val="00287A54"/>
    <w:rsid w:val="00290E72"/>
    <w:rsid w:val="00295228"/>
    <w:rsid w:val="002C0235"/>
    <w:rsid w:val="00302BD3"/>
    <w:rsid w:val="00391566"/>
    <w:rsid w:val="0039730A"/>
    <w:rsid w:val="003A2938"/>
    <w:rsid w:val="003A474A"/>
    <w:rsid w:val="003E7015"/>
    <w:rsid w:val="004153A3"/>
    <w:rsid w:val="00426952"/>
    <w:rsid w:val="0043633D"/>
    <w:rsid w:val="00441B0C"/>
    <w:rsid w:val="0044783E"/>
    <w:rsid w:val="004B13D8"/>
    <w:rsid w:val="004D3140"/>
    <w:rsid w:val="005764EF"/>
    <w:rsid w:val="005A6BBA"/>
    <w:rsid w:val="005B3327"/>
    <w:rsid w:val="005C5C2D"/>
    <w:rsid w:val="005E7798"/>
    <w:rsid w:val="005F094F"/>
    <w:rsid w:val="005F1591"/>
    <w:rsid w:val="006055FB"/>
    <w:rsid w:val="00614C91"/>
    <w:rsid w:val="00637C94"/>
    <w:rsid w:val="00645CA2"/>
    <w:rsid w:val="00662707"/>
    <w:rsid w:val="006707B9"/>
    <w:rsid w:val="00673E14"/>
    <w:rsid w:val="006B1387"/>
    <w:rsid w:val="006B4E9D"/>
    <w:rsid w:val="006C66BC"/>
    <w:rsid w:val="006F5A22"/>
    <w:rsid w:val="007249C6"/>
    <w:rsid w:val="007411D9"/>
    <w:rsid w:val="00754243"/>
    <w:rsid w:val="00782128"/>
    <w:rsid w:val="00794BBC"/>
    <w:rsid w:val="007E2218"/>
    <w:rsid w:val="007F1250"/>
    <w:rsid w:val="007F1EE9"/>
    <w:rsid w:val="007F3D5A"/>
    <w:rsid w:val="00812BEB"/>
    <w:rsid w:val="00841D7B"/>
    <w:rsid w:val="0084619B"/>
    <w:rsid w:val="00853C5D"/>
    <w:rsid w:val="0087157F"/>
    <w:rsid w:val="008A4C7D"/>
    <w:rsid w:val="008D0AB0"/>
    <w:rsid w:val="008D5299"/>
    <w:rsid w:val="008E0B56"/>
    <w:rsid w:val="008F5129"/>
    <w:rsid w:val="00905C11"/>
    <w:rsid w:val="00930EFF"/>
    <w:rsid w:val="009507FF"/>
    <w:rsid w:val="00953E63"/>
    <w:rsid w:val="009556FE"/>
    <w:rsid w:val="009A6FB6"/>
    <w:rsid w:val="009D1483"/>
    <w:rsid w:val="009E60FF"/>
    <w:rsid w:val="00A24222"/>
    <w:rsid w:val="00A476E1"/>
    <w:rsid w:val="00A5237F"/>
    <w:rsid w:val="00A85D94"/>
    <w:rsid w:val="00AA184C"/>
    <w:rsid w:val="00AA6B61"/>
    <w:rsid w:val="00AD5D63"/>
    <w:rsid w:val="00B02448"/>
    <w:rsid w:val="00B06781"/>
    <w:rsid w:val="00B266F7"/>
    <w:rsid w:val="00B43922"/>
    <w:rsid w:val="00BA3EC0"/>
    <w:rsid w:val="00BC572C"/>
    <w:rsid w:val="00BD08AD"/>
    <w:rsid w:val="00C1378C"/>
    <w:rsid w:val="00C462CC"/>
    <w:rsid w:val="00C62527"/>
    <w:rsid w:val="00C62C6B"/>
    <w:rsid w:val="00C65131"/>
    <w:rsid w:val="00C828F8"/>
    <w:rsid w:val="00C97CDB"/>
    <w:rsid w:val="00CD3FD4"/>
    <w:rsid w:val="00CD6A13"/>
    <w:rsid w:val="00CF7A07"/>
    <w:rsid w:val="00D13FAC"/>
    <w:rsid w:val="00D34743"/>
    <w:rsid w:val="00D35D0A"/>
    <w:rsid w:val="00D75478"/>
    <w:rsid w:val="00DE1275"/>
    <w:rsid w:val="00E0740A"/>
    <w:rsid w:val="00E07C1C"/>
    <w:rsid w:val="00E21933"/>
    <w:rsid w:val="00E60372"/>
    <w:rsid w:val="00E75711"/>
    <w:rsid w:val="00E914C8"/>
    <w:rsid w:val="00E96FBC"/>
    <w:rsid w:val="00EA7F76"/>
    <w:rsid w:val="00EE25EE"/>
    <w:rsid w:val="00EF7308"/>
    <w:rsid w:val="00EF780D"/>
    <w:rsid w:val="00F115D7"/>
    <w:rsid w:val="00FA07FB"/>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1E0D4"/>
  <w15:docId w15:val="{F858A8F8-8B67-421E-9664-C14D8386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556FE"/>
    <w:rPr>
      <w:rFonts w:ascii="Calibri" w:eastAsia="Calibri" w:hAnsi="Calibri" w:cs="Calibri"/>
    </w:rPr>
  </w:style>
  <w:style w:type="paragraph" w:styleId="Heading1">
    <w:name w:val="heading 1"/>
    <w:basedOn w:val="Normal"/>
    <w:uiPriority w:val="1"/>
    <w:qFormat/>
    <w:rsid w:val="009556FE"/>
    <w:pPr>
      <w:spacing w:before="176"/>
      <w:ind w:left="164"/>
      <w:outlineLvl w:val="0"/>
    </w:pPr>
    <w:rPr>
      <w:b/>
      <w:bCs/>
      <w:sz w:val="49"/>
      <w:szCs w:val="49"/>
    </w:rPr>
  </w:style>
  <w:style w:type="paragraph" w:styleId="Heading2">
    <w:name w:val="heading 2"/>
    <w:basedOn w:val="Normal"/>
    <w:uiPriority w:val="1"/>
    <w:qFormat/>
    <w:rsid w:val="009556FE"/>
    <w:pPr>
      <w:ind w:left="1046" w:hanging="883"/>
      <w:outlineLvl w:val="1"/>
    </w:pPr>
    <w:rPr>
      <w:b/>
      <w:bCs/>
      <w:sz w:val="34"/>
      <w:szCs w:val="34"/>
    </w:rPr>
  </w:style>
  <w:style w:type="paragraph" w:styleId="Heading3">
    <w:name w:val="heading 3"/>
    <w:basedOn w:val="Normal"/>
    <w:uiPriority w:val="1"/>
    <w:qFormat/>
    <w:rsid w:val="009556FE"/>
    <w:pPr>
      <w:ind w:left="1150" w:hanging="987"/>
      <w:outlineLvl w:val="2"/>
    </w:pPr>
    <w:rPr>
      <w:b/>
      <w:bCs/>
      <w:sz w:val="28"/>
      <w:szCs w:val="28"/>
    </w:rPr>
  </w:style>
  <w:style w:type="paragraph" w:styleId="Heading4">
    <w:name w:val="heading 4"/>
    <w:basedOn w:val="Normal"/>
    <w:uiPriority w:val="1"/>
    <w:qFormat/>
    <w:rsid w:val="009556FE"/>
    <w:pPr>
      <w:spacing w:before="4"/>
      <w:ind w:left="177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556FE"/>
    <w:rPr>
      <w:sz w:val="24"/>
      <w:szCs w:val="24"/>
    </w:rPr>
  </w:style>
  <w:style w:type="paragraph" w:styleId="ListParagraph">
    <w:name w:val="List Paragraph"/>
    <w:basedOn w:val="Normal"/>
    <w:uiPriority w:val="34"/>
    <w:qFormat/>
    <w:rsid w:val="009556FE"/>
    <w:pPr>
      <w:ind w:left="1150" w:hanging="987"/>
    </w:pPr>
  </w:style>
  <w:style w:type="paragraph" w:customStyle="1" w:styleId="TableParagraph">
    <w:name w:val="Table Paragraph"/>
    <w:basedOn w:val="Normal"/>
    <w:uiPriority w:val="1"/>
    <w:qFormat/>
    <w:rsid w:val="009556FE"/>
  </w:style>
  <w:style w:type="paragraph" w:styleId="BalloonText">
    <w:name w:val="Balloon Text"/>
    <w:basedOn w:val="Normal"/>
    <w:link w:val="BalloonTextChar"/>
    <w:uiPriority w:val="99"/>
    <w:semiHidden/>
    <w:unhideWhenUsed/>
    <w:rsid w:val="004B13D8"/>
    <w:rPr>
      <w:rFonts w:ascii="Tahoma" w:hAnsi="Tahoma" w:cs="Tahoma"/>
      <w:sz w:val="16"/>
      <w:szCs w:val="16"/>
    </w:rPr>
  </w:style>
  <w:style w:type="character" w:customStyle="1" w:styleId="BalloonTextChar">
    <w:name w:val="Balloon Text Char"/>
    <w:basedOn w:val="DefaultParagraphFont"/>
    <w:link w:val="BalloonText"/>
    <w:uiPriority w:val="99"/>
    <w:semiHidden/>
    <w:rsid w:val="004B13D8"/>
    <w:rPr>
      <w:rFonts w:ascii="Tahoma" w:eastAsia="Calibri" w:hAnsi="Tahoma" w:cs="Tahoma"/>
      <w:sz w:val="16"/>
      <w:szCs w:val="16"/>
    </w:rPr>
  </w:style>
  <w:style w:type="paragraph" w:customStyle="1" w:styleId="Default">
    <w:name w:val="Default"/>
    <w:rsid w:val="0003744F"/>
    <w:pPr>
      <w:widowControl/>
      <w:adjustRightInd w:val="0"/>
    </w:pPr>
    <w:rPr>
      <w:rFonts w:ascii="Times New Roman" w:hAnsi="Times New Roman" w:cs="Times New Roman"/>
      <w:color w:val="000000"/>
      <w:sz w:val="24"/>
      <w:szCs w:val="24"/>
      <w:lang w:val="en-IN"/>
    </w:rPr>
  </w:style>
  <w:style w:type="table" w:styleId="TableGrid">
    <w:name w:val="Table Grid"/>
    <w:basedOn w:val="TableNormal"/>
    <w:uiPriority w:val="59"/>
    <w:rsid w:val="007E221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2938"/>
    <w:pPr>
      <w:tabs>
        <w:tab w:val="center" w:pos="4680"/>
        <w:tab w:val="right" w:pos="9360"/>
      </w:tabs>
    </w:pPr>
  </w:style>
  <w:style w:type="character" w:customStyle="1" w:styleId="HeaderChar">
    <w:name w:val="Header Char"/>
    <w:basedOn w:val="DefaultParagraphFont"/>
    <w:link w:val="Header"/>
    <w:uiPriority w:val="99"/>
    <w:rsid w:val="003A2938"/>
    <w:rPr>
      <w:rFonts w:ascii="Calibri" w:eastAsia="Calibri" w:hAnsi="Calibri" w:cs="Calibri"/>
    </w:rPr>
  </w:style>
  <w:style w:type="paragraph" w:styleId="Footer">
    <w:name w:val="footer"/>
    <w:basedOn w:val="Normal"/>
    <w:link w:val="FooterChar"/>
    <w:uiPriority w:val="99"/>
    <w:unhideWhenUsed/>
    <w:rsid w:val="003A2938"/>
    <w:pPr>
      <w:tabs>
        <w:tab w:val="center" w:pos="4680"/>
        <w:tab w:val="right" w:pos="9360"/>
      </w:tabs>
    </w:pPr>
  </w:style>
  <w:style w:type="character" w:customStyle="1" w:styleId="FooterChar">
    <w:name w:val="Footer Char"/>
    <w:basedOn w:val="DefaultParagraphFont"/>
    <w:link w:val="Footer"/>
    <w:uiPriority w:val="99"/>
    <w:rsid w:val="003A293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701899">
      <w:bodyDiv w:val="1"/>
      <w:marLeft w:val="0"/>
      <w:marRight w:val="0"/>
      <w:marTop w:val="0"/>
      <w:marBottom w:val="0"/>
      <w:divBdr>
        <w:top w:val="none" w:sz="0" w:space="0" w:color="auto"/>
        <w:left w:val="none" w:sz="0" w:space="0" w:color="auto"/>
        <w:bottom w:val="none" w:sz="0" w:space="0" w:color="auto"/>
        <w:right w:val="none" w:sz="0" w:space="0" w:color="auto"/>
      </w:divBdr>
      <w:divsChild>
        <w:div w:id="2107190866">
          <w:marLeft w:val="0"/>
          <w:marRight w:val="0"/>
          <w:marTop w:val="0"/>
          <w:marBottom w:val="0"/>
          <w:divBdr>
            <w:top w:val="none" w:sz="0" w:space="0" w:color="auto"/>
            <w:left w:val="none" w:sz="0" w:space="0" w:color="auto"/>
            <w:bottom w:val="none" w:sz="0" w:space="0" w:color="auto"/>
            <w:right w:val="none" w:sz="0" w:space="0" w:color="auto"/>
          </w:divBdr>
          <w:divsChild>
            <w:div w:id="801458708">
              <w:marLeft w:val="0"/>
              <w:marRight w:val="0"/>
              <w:marTop w:val="0"/>
              <w:marBottom w:val="0"/>
              <w:divBdr>
                <w:top w:val="none" w:sz="0" w:space="0" w:color="auto"/>
                <w:left w:val="none" w:sz="0" w:space="0" w:color="auto"/>
                <w:bottom w:val="none" w:sz="0" w:space="0" w:color="auto"/>
                <w:right w:val="none" w:sz="0" w:space="0" w:color="auto"/>
              </w:divBdr>
              <w:divsChild>
                <w:div w:id="185170650">
                  <w:marLeft w:val="0"/>
                  <w:marRight w:val="0"/>
                  <w:marTop w:val="0"/>
                  <w:marBottom w:val="0"/>
                  <w:divBdr>
                    <w:top w:val="none" w:sz="0" w:space="0" w:color="auto"/>
                    <w:left w:val="none" w:sz="0" w:space="0" w:color="auto"/>
                    <w:bottom w:val="none" w:sz="0" w:space="0" w:color="auto"/>
                    <w:right w:val="none" w:sz="0" w:space="0" w:color="auto"/>
                  </w:divBdr>
                  <w:divsChild>
                    <w:div w:id="1222641378">
                      <w:marLeft w:val="0"/>
                      <w:marRight w:val="0"/>
                      <w:marTop w:val="0"/>
                      <w:marBottom w:val="0"/>
                      <w:divBdr>
                        <w:top w:val="none" w:sz="0" w:space="0" w:color="auto"/>
                        <w:left w:val="none" w:sz="0" w:space="0" w:color="auto"/>
                        <w:bottom w:val="none" w:sz="0" w:space="0" w:color="auto"/>
                        <w:right w:val="none" w:sz="0" w:space="0" w:color="auto"/>
                      </w:divBdr>
                      <w:divsChild>
                        <w:div w:id="552741816">
                          <w:marLeft w:val="0"/>
                          <w:marRight w:val="0"/>
                          <w:marTop w:val="0"/>
                          <w:marBottom w:val="0"/>
                          <w:divBdr>
                            <w:top w:val="none" w:sz="0" w:space="0" w:color="auto"/>
                            <w:left w:val="none" w:sz="0" w:space="0" w:color="auto"/>
                            <w:bottom w:val="none" w:sz="0" w:space="0" w:color="auto"/>
                            <w:right w:val="none" w:sz="0" w:space="0" w:color="auto"/>
                          </w:divBdr>
                          <w:divsChild>
                            <w:div w:id="12130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gladiator.ncsa.uiuc.edu/PDFs/networks/butts-radio.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omputer.org/cspress/instruct.htm"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footer" Target="footer4.xml"/><Relationship Id="rId9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2796B-A76C-4C27-B1B3-E2F96D6A3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19</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Hemkant Ingale, Harshal Sanjay Pawar, Harshal Mukesh Joshi, Kunal Ravindra Dhokhane</dc:creator>
  <cp:lastModifiedBy>HP-USER</cp:lastModifiedBy>
  <cp:revision>5</cp:revision>
  <cp:lastPrinted>2022-01-06T07:39:00Z</cp:lastPrinted>
  <dcterms:created xsi:type="dcterms:W3CDTF">2026-10-01T08:24:00Z</dcterms:created>
  <dcterms:modified xsi:type="dcterms:W3CDTF">2026-10-01T11:51:00Z</dcterms:modified>
  <dc:title>ContextBasedRAG: A Context-Aware Retrieval-Augmented Generation Assistant for Factory Maintenance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2014-04-09T00:00:00Z</vt:filetime>
  </property>
  <property fmtid="{D5CDD505-2E9C-101B-9397-08002B2CF9AE}" pid="3" name="Creator">
    <vt:lpwstr>LaTeX with hyperref package</vt:lpwstr>
  </property>
  <property fmtid="{D5CDD505-2E9C-101B-9397-08002B2CF9AE}" pid="4" name="LastSaved">
    <vt:filetime>2022-01-06T00:00:00Z</vt:filetime>
  </property>
</Properties>
</file>