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D778" w14:textId="77777777" w:rsidR="000E791B" w:rsidRDefault="000E791B" w:rsidP="000E791B">
      <w:r>
        <w:t xml:space="preserve">Sensitive accounts like Break Glass accounts which are not protected by </w:t>
      </w:r>
      <w:proofErr w:type="spellStart"/>
      <w:r>
        <w:t>Conditonal</w:t>
      </w:r>
      <w:proofErr w:type="spellEnd"/>
      <w:r>
        <w:t xml:space="preserve"> Access or MFA, need additional monitoring to be setup to ensure right usage. This alert rule will trigger on any sign-ins from the identified break glass accounts.</w:t>
      </w:r>
    </w:p>
    <w:p w14:paraId="2ECD10F4" w14:textId="77777777" w:rsidR="000E791B" w:rsidRDefault="000E791B" w:rsidP="000E791B"/>
    <w:p w14:paraId="0C102BDF" w14:textId="4CBC0B15" w:rsidR="000E791B" w:rsidRPr="000E791B" w:rsidRDefault="000E791B" w:rsidP="000E791B">
      <w:pPr>
        <w:rPr>
          <w:u w:val="single"/>
        </w:rPr>
      </w:pPr>
      <w:r w:rsidRPr="000E791B">
        <w:rPr>
          <w:u w:val="single"/>
        </w:rPr>
        <w:t>Pre-Requisite</w:t>
      </w:r>
      <w:r w:rsidRPr="000E791B">
        <w:rPr>
          <w:u w:val="single"/>
        </w:rPr>
        <w:t>s</w:t>
      </w:r>
      <w:r w:rsidRPr="000E791B">
        <w:rPr>
          <w:u w:val="single"/>
        </w:rPr>
        <w:t>:</w:t>
      </w:r>
    </w:p>
    <w:p w14:paraId="636FCB92" w14:textId="216E05F8" w:rsidR="000E791B" w:rsidRDefault="000E791B" w:rsidP="000E791B">
      <w:pPr>
        <w:pStyle w:val="ListParagraph"/>
        <w:numPr>
          <w:ilvl w:val="0"/>
          <w:numId w:val="1"/>
        </w:numPr>
      </w:pPr>
      <w:r>
        <w:t>Log Analytic Workspace</w:t>
      </w:r>
    </w:p>
    <w:p w14:paraId="14E7B8C3" w14:textId="474C4629" w:rsidR="000E791B" w:rsidRDefault="000E791B" w:rsidP="000E791B">
      <w:pPr>
        <w:pStyle w:val="ListParagraph"/>
        <w:numPr>
          <w:ilvl w:val="1"/>
          <w:numId w:val="1"/>
        </w:numPr>
      </w:pPr>
      <w:r>
        <w:t>Create Log Analytic Workspace</w:t>
      </w:r>
    </w:p>
    <w:p w14:paraId="542C6205" w14:textId="7E17D722" w:rsidR="000E791B" w:rsidRDefault="000E791B" w:rsidP="000E791B">
      <w:pPr>
        <w:pStyle w:val="ListParagraph"/>
        <w:ind w:left="1440"/>
      </w:pPr>
      <w:r w:rsidRPr="000E791B">
        <w:drawing>
          <wp:inline distT="0" distB="0" distL="0" distR="0" wp14:anchorId="73A53400" wp14:editId="24094DF0">
            <wp:extent cx="5943600" cy="28670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5024" w14:textId="71D9D235" w:rsidR="000E791B" w:rsidRDefault="000E791B" w:rsidP="000E791B">
      <w:pPr>
        <w:pStyle w:val="ListParagraph"/>
        <w:numPr>
          <w:ilvl w:val="0"/>
          <w:numId w:val="1"/>
        </w:numPr>
      </w:pPr>
      <w:r>
        <w:t>Azure AD Sign In logs must be enabled and configured to be exported into an Azure Log Analytic Workspace</w:t>
      </w:r>
    </w:p>
    <w:p w14:paraId="65EEA4AC" w14:textId="0573E457" w:rsidR="00247A6C" w:rsidRDefault="00247A6C" w:rsidP="000E791B">
      <w:pPr>
        <w:pStyle w:val="ListParagraph"/>
        <w:numPr>
          <w:ilvl w:val="1"/>
          <w:numId w:val="1"/>
        </w:numPr>
      </w:pPr>
      <w:r>
        <w:t xml:space="preserve">For exporting Sign-In logs, </w:t>
      </w:r>
      <w:r w:rsidRPr="00247A6C">
        <w:t>Azure AD P1 or P2 license</w:t>
      </w:r>
      <w:r>
        <w:t xml:space="preserve"> is required</w:t>
      </w:r>
    </w:p>
    <w:p w14:paraId="4C622F2B" w14:textId="5D3218CF" w:rsidR="000E791B" w:rsidRDefault="000E791B" w:rsidP="000E791B">
      <w:pPr>
        <w:pStyle w:val="ListParagraph"/>
        <w:numPr>
          <w:ilvl w:val="1"/>
          <w:numId w:val="1"/>
        </w:numPr>
      </w:pPr>
      <w:r>
        <w:t>Configure Azure AD Diagnostic Logs</w:t>
      </w:r>
    </w:p>
    <w:p w14:paraId="4D5A6F56" w14:textId="4541F23A" w:rsidR="000E791B" w:rsidRDefault="000E791B" w:rsidP="000E791B">
      <w:pPr>
        <w:pStyle w:val="ListParagraph"/>
        <w:ind w:left="1440"/>
      </w:pPr>
      <w:r w:rsidRPr="000E791B">
        <w:lastRenderedPageBreak/>
        <w:drawing>
          <wp:inline distT="0" distB="0" distL="0" distR="0" wp14:anchorId="17550A80" wp14:editId="34809E34">
            <wp:extent cx="5112013" cy="493420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3E6" w14:textId="4BB466F5" w:rsidR="000E791B" w:rsidRDefault="000E791B" w:rsidP="000E791B">
      <w:pPr>
        <w:pStyle w:val="ListParagraph"/>
        <w:ind w:left="1440"/>
      </w:pPr>
    </w:p>
    <w:p w14:paraId="62DEAFED" w14:textId="05E7942D" w:rsidR="00247A6C" w:rsidRDefault="00247A6C" w:rsidP="000E791B">
      <w:pPr>
        <w:pStyle w:val="ListParagraph"/>
        <w:ind w:left="1440"/>
      </w:pPr>
      <w:r w:rsidRPr="00247A6C">
        <w:drawing>
          <wp:inline distT="0" distB="0" distL="0" distR="0" wp14:anchorId="202C408A" wp14:editId="17160FF1">
            <wp:extent cx="5943600" cy="28822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367E" w14:textId="4E48788E" w:rsidR="000E791B" w:rsidRPr="00247A6C" w:rsidRDefault="00247A6C" w:rsidP="00247A6C">
      <w:pPr>
        <w:rPr>
          <w:u w:val="single"/>
        </w:rPr>
      </w:pPr>
      <w:r w:rsidRPr="00247A6C">
        <w:rPr>
          <w:u w:val="single"/>
        </w:rPr>
        <w:lastRenderedPageBreak/>
        <w:t>Alert Configuration:</w:t>
      </w:r>
    </w:p>
    <w:p w14:paraId="2DA63AFF" w14:textId="6A6276AA" w:rsidR="00247A6C" w:rsidRDefault="00E818DF" w:rsidP="00E818DF">
      <w:pPr>
        <w:pStyle w:val="ListParagraph"/>
        <w:numPr>
          <w:ilvl w:val="0"/>
          <w:numId w:val="1"/>
        </w:numPr>
      </w:pPr>
      <w:r>
        <w:t>Check if the Azure AD logs are returning results as expected by running the below query in Log Analytic Workspace:</w:t>
      </w:r>
    </w:p>
    <w:p w14:paraId="4497CDEB" w14:textId="48FB70A1" w:rsidR="00E818DF" w:rsidRDefault="00E818DF" w:rsidP="00E818DF">
      <w:pPr>
        <w:pStyle w:val="ListParagraph"/>
        <w:numPr>
          <w:ilvl w:val="1"/>
          <w:numId w:val="1"/>
        </w:numPr>
      </w:pPr>
      <w:proofErr w:type="spellStart"/>
      <w:r w:rsidRPr="00E818DF">
        <w:t>SigninLogs</w:t>
      </w:r>
      <w:proofErr w:type="spellEnd"/>
      <w:r w:rsidRPr="00E818DF">
        <w:t xml:space="preserve"> | where </w:t>
      </w:r>
      <w:proofErr w:type="spellStart"/>
      <w:r w:rsidRPr="00E818DF">
        <w:t>ResultType</w:t>
      </w:r>
      <w:proofErr w:type="spellEnd"/>
      <w:r w:rsidRPr="00E818DF">
        <w:t xml:space="preserve"> == 0 and (</w:t>
      </w:r>
      <w:proofErr w:type="spellStart"/>
      <w:r w:rsidRPr="00E818DF">
        <w:t>UserPrincipalName</w:t>
      </w:r>
      <w:proofErr w:type="spellEnd"/>
      <w:r w:rsidRPr="00E818DF">
        <w:t xml:space="preserve"> == "</w:t>
      </w:r>
      <w:r>
        <w:t>your-id</w:t>
      </w:r>
      <w:r w:rsidR="001E4CC6">
        <w:t>@your-tenant.com</w:t>
      </w:r>
      <w:r w:rsidRPr="00E818DF">
        <w:t>")</w:t>
      </w:r>
    </w:p>
    <w:p w14:paraId="048CC7E5" w14:textId="33255B56" w:rsidR="004202BA" w:rsidRDefault="004202BA" w:rsidP="00E818DF">
      <w:pPr>
        <w:pStyle w:val="ListParagraph"/>
        <w:numPr>
          <w:ilvl w:val="1"/>
          <w:numId w:val="1"/>
        </w:numPr>
      </w:pPr>
      <w:r>
        <w:t>If this query returns more than one results, the configuration is working</w:t>
      </w:r>
    </w:p>
    <w:p w14:paraId="3B2DBB00" w14:textId="7226FF81" w:rsidR="00555C83" w:rsidRDefault="00555C83" w:rsidP="00555C83">
      <w:pPr>
        <w:pStyle w:val="ListParagraph"/>
        <w:ind w:left="1440"/>
      </w:pPr>
      <w:r w:rsidRPr="00555C83">
        <w:drawing>
          <wp:inline distT="0" distB="0" distL="0" distR="0" wp14:anchorId="5D24F6F1" wp14:editId="4A8ACCC8">
            <wp:extent cx="5943600" cy="24250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335" w14:textId="4C51611F" w:rsidR="004D2516" w:rsidRDefault="005B23DC" w:rsidP="004D2516">
      <w:pPr>
        <w:pStyle w:val="ListParagraph"/>
        <w:numPr>
          <w:ilvl w:val="0"/>
          <w:numId w:val="1"/>
        </w:numPr>
      </w:pPr>
      <w:r>
        <w:t>Create New Alert</w:t>
      </w:r>
    </w:p>
    <w:p w14:paraId="3F1DAEE3" w14:textId="530BE9C1" w:rsidR="00434B65" w:rsidRDefault="00434B65" w:rsidP="00434B65">
      <w:pPr>
        <w:pStyle w:val="ListParagraph"/>
        <w:ind w:left="1440"/>
      </w:pPr>
      <w:r w:rsidRPr="00434B65">
        <w:drawing>
          <wp:inline distT="0" distB="0" distL="0" distR="0" wp14:anchorId="2602A4C4" wp14:editId="24BBE8F7">
            <wp:extent cx="5943600" cy="38855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BF2" w14:textId="77777777" w:rsidR="00434B65" w:rsidRDefault="00434B65" w:rsidP="00434B65">
      <w:pPr>
        <w:pStyle w:val="ListParagraph"/>
        <w:numPr>
          <w:ilvl w:val="1"/>
          <w:numId w:val="1"/>
        </w:numPr>
      </w:pPr>
      <w:r>
        <w:t>Log Query to be used:</w:t>
      </w:r>
    </w:p>
    <w:p w14:paraId="0B1370A7" w14:textId="43E8C462" w:rsidR="00434B65" w:rsidRDefault="00434B65" w:rsidP="00434B65">
      <w:pPr>
        <w:pStyle w:val="ListParagraph"/>
        <w:numPr>
          <w:ilvl w:val="2"/>
          <w:numId w:val="1"/>
        </w:numPr>
      </w:pPr>
      <w:proofErr w:type="spellStart"/>
      <w:r w:rsidRPr="005B23DC">
        <w:lastRenderedPageBreak/>
        <w:t>SigninLogs</w:t>
      </w:r>
      <w:proofErr w:type="spellEnd"/>
      <w:r w:rsidRPr="005B23DC">
        <w:t xml:space="preserve"> | where </w:t>
      </w:r>
      <w:proofErr w:type="spellStart"/>
      <w:r w:rsidRPr="005B23DC">
        <w:t>ResultType</w:t>
      </w:r>
      <w:proofErr w:type="spellEnd"/>
      <w:r w:rsidRPr="005B23DC">
        <w:t xml:space="preserve"> == 0 and (</w:t>
      </w:r>
      <w:proofErr w:type="spellStart"/>
      <w:r w:rsidRPr="005B23DC">
        <w:t>UserPrincipalName</w:t>
      </w:r>
      <w:proofErr w:type="spellEnd"/>
      <w:r w:rsidRPr="005B23DC">
        <w:t xml:space="preserve"> == "admin-1@your-domain.com" or </w:t>
      </w:r>
      <w:proofErr w:type="spellStart"/>
      <w:r w:rsidRPr="005B23DC">
        <w:t>UserPrincipalName</w:t>
      </w:r>
      <w:proofErr w:type="spellEnd"/>
      <w:r w:rsidRPr="005B23DC">
        <w:t xml:space="preserve"> == "admin-2@your-domain.com")</w:t>
      </w:r>
    </w:p>
    <w:p w14:paraId="53C2C9A7" w14:textId="77777777" w:rsidR="00434B65" w:rsidRDefault="00434B65" w:rsidP="00434B65">
      <w:pPr>
        <w:pStyle w:val="ListParagraph"/>
        <w:ind w:left="2160"/>
      </w:pPr>
    </w:p>
    <w:p w14:paraId="08615772" w14:textId="6AF7D690" w:rsidR="00434B65" w:rsidRDefault="00434B65" w:rsidP="00434B65">
      <w:pPr>
        <w:pStyle w:val="ListParagraph"/>
        <w:ind w:left="1440"/>
      </w:pPr>
      <w:r w:rsidRPr="00434B65">
        <w:drawing>
          <wp:inline distT="0" distB="0" distL="0" distR="0" wp14:anchorId="00236278" wp14:editId="59DDC490">
            <wp:extent cx="5943600" cy="30422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4481" w14:textId="08EC7677" w:rsidR="00434B65" w:rsidRDefault="00434B65" w:rsidP="00434B65">
      <w:pPr>
        <w:pStyle w:val="ListParagraph"/>
        <w:ind w:left="1440"/>
      </w:pPr>
    </w:p>
    <w:p w14:paraId="728969B3" w14:textId="3D3C0AD9" w:rsidR="00434B65" w:rsidRDefault="00434B65" w:rsidP="00434B65">
      <w:pPr>
        <w:pStyle w:val="ListParagraph"/>
        <w:ind w:left="1440"/>
      </w:pPr>
      <w:r w:rsidRPr="00434B65">
        <w:drawing>
          <wp:inline distT="0" distB="0" distL="0" distR="0" wp14:anchorId="4378F595" wp14:editId="1BE68C83">
            <wp:extent cx="5943600" cy="2049780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928" w14:textId="76A93615" w:rsidR="00434B65" w:rsidRDefault="00434B65" w:rsidP="00434B65">
      <w:pPr>
        <w:pStyle w:val="ListParagraph"/>
        <w:ind w:left="1440"/>
      </w:pPr>
    </w:p>
    <w:p w14:paraId="548CC22F" w14:textId="7178C977" w:rsidR="00434B65" w:rsidRDefault="00434B65" w:rsidP="00434B65">
      <w:pPr>
        <w:pStyle w:val="ListParagraph"/>
        <w:ind w:left="1440"/>
      </w:pPr>
      <w:r w:rsidRPr="00434B65">
        <w:drawing>
          <wp:inline distT="0" distB="0" distL="0" distR="0" wp14:anchorId="41D5DE41" wp14:editId="30D1D48B">
            <wp:extent cx="5943600" cy="134620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1FD" w14:textId="77777777" w:rsidR="00434B65" w:rsidRDefault="00434B65" w:rsidP="00434B65">
      <w:pPr>
        <w:pStyle w:val="ListParagraph"/>
        <w:ind w:left="1440"/>
      </w:pPr>
    </w:p>
    <w:p w14:paraId="1D248FC5" w14:textId="5BDF9809" w:rsidR="00B41392" w:rsidRDefault="00B41392" w:rsidP="00B41392">
      <w:pPr>
        <w:pStyle w:val="ListParagraph"/>
        <w:numPr>
          <w:ilvl w:val="1"/>
          <w:numId w:val="1"/>
        </w:numPr>
      </w:pPr>
      <w:r>
        <w:t>Create Action Group if there isn’t one already:</w:t>
      </w:r>
    </w:p>
    <w:p w14:paraId="191D13EF" w14:textId="23E524A6" w:rsidR="00434B65" w:rsidRDefault="00B41392" w:rsidP="00434B65">
      <w:pPr>
        <w:ind w:left="1440"/>
      </w:pPr>
      <w:r w:rsidRPr="00B41392">
        <w:lastRenderedPageBreak/>
        <w:drawing>
          <wp:inline distT="0" distB="0" distL="0" distR="0" wp14:anchorId="28BBBDA9" wp14:editId="0E7F68BB">
            <wp:extent cx="5943600" cy="40176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65" w:rsidRPr="00434B65">
        <w:drawing>
          <wp:inline distT="0" distB="0" distL="0" distR="0" wp14:anchorId="0A3E7DF0" wp14:editId="44660715">
            <wp:extent cx="5943600" cy="30486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0331" w14:textId="61981ED2" w:rsidR="00434B65" w:rsidRDefault="00434B65" w:rsidP="00434B65">
      <w:pPr>
        <w:ind w:left="1440"/>
      </w:pPr>
      <w:r w:rsidRPr="00434B65">
        <w:lastRenderedPageBreak/>
        <w:drawing>
          <wp:inline distT="0" distB="0" distL="0" distR="0" wp14:anchorId="259517BA" wp14:editId="7FFB2A71">
            <wp:extent cx="5943600" cy="273939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3C2D" w14:textId="3CC6ADD4" w:rsidR="00434B65" w:rsidRDefault="00B41392" w:rsidP="00B41392">
      <w:pPr>
        <w:pStyle w:val="ListParagraph"/>
        <w:numPr>
          <w:ilvl w:val="0"/>
          <w:numId w:val="1"/>
        </w:numPr>
      </w:pPr>
      <w:r>
        <w:t xml:space="preserve">This marks completion of </w:t>
      </w:r>
      <w:proofErr w:type="gramStart"/>
      <w:r>
        <w:t>steps</w:t>
      </w:r>
      <w:proofErr w:type="gramEnd"/>
      <w:r>
        <w:t xml:space="preserve"> and the alert rule should now be created</w:t>
      </w:r>
    </w:p>
    <w:sectPr w:rsidR="0043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5217A"/>
    <w:multiLevelType w:val="hybridMultilevel"/>
    <w:tmpl w:val="E27C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1B"/>
    <w:rsid w:val="000E791B"/>
    <w:rsid w:val="001E4CC6"/>
    <w:rsid w:val="00247A6C"/>
    <w:rsid w:val="004202BA"/>
    <w:rsid w:val="00434B65"/>
    <w:rsid w:val="004D2516"/>
    <w:rsid w:val="00555C83"/>
    <w:rsid w:val="005B23DC"/>
    <w:rsid w:val="00983B0A"/>
    <w:rsid w:val="00B41392"/>
    <w:rsid w:val="00E8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2B0"/>
  <w15:chartTrackingRefBased/>
  <w15:docId w15:val="{B08A1339-1685-431D-A8D1-6530EC7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BDD4-40BE-452F-95E9-F1426F37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Kacholiya</dc:creator>
  <cp:keywords/>
  <dc:description/>
  <cp:lastModifiedBy>Hitesh Kacholiya</cp:lastModifiedBy>
  <cp:revision>8</cp:revision>
  <dcterms:created xsi:type="dcterms:W3CDTF">2022-02-14T18:04:00Z</dcterms:created>
  <dcterms:modified xsi:type="dcterms:W3CDTF">2022-02-14T18:45:00Z</dcterms:modified>
</cp:coreProperties>
</file>