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3282FA" w14:textId="6B106D0F" w:rsidR="002D2868" w:rsidRDefault="00DF342C" w:rsidP="000534F2">
      <w:pPr>
        <w:jc w:val="both"/>
        <w:rPr>
          <w:sz w:val="22"/>
          <w:szCs w:val="22"/>
        </w:rPr>
      </w:pPr>
      <w:r w:rsidRPr="00DF342C">
        <w:rPr>
          <w:sz w:val="22"/>
          <w:szCs w:val="22"/>
        </w:rPr>
        <w:t>Data Professional with 2 years’ experience coordinating delivery of cloud and data projects at Accenture. Skilled in managing multiple workstreams, liaising with stakeholders, and ensuring smooth delivery of cloud-based analytics and migration solutions.</w:t>
      </w:r>
    </w:p>
    <w:p w14:paraId="36686758" w14:textId="77777777" w:rsidR="00DF342C" w:rsidRDefault="00DF342C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574B1F69" w:rsidR="00D258F9" w:rsidRPr="00D258F9" w:rsidRDefault="00493F1D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93F1D">
        <w:rPr>
          <w:b/>
          <w:bCs/>
          <w:sz w:val="22"/>
          <w:szCs w:val="22"/>
        </w:rPr>
        <w:t xml:space="preserve">Managed </w:t>
      </w:r>
      <w:r w:rsidR="00D258F9" w:rsidRPr="00493F1D">
        <w:rPr>
          <w:b/>
          <w:bCs/>
          <w:sz w:val="22"/>
          <w:szCs w:val="22"/>
        </w:rPr>
        <w:t>Engineer</w:t>
      </w:r>
      <w:r w:rsidRPr="00493F1D">
        <w:rPr>
          <w:b/>
          <w:bCs/>
          <w:sz w:val="22"/>
          <w:szCs w:val="22"/>
        </w:rPr>
        <w:t>ing of</w:t>
      </w:r>
      <w:r w:rsidR="00D258F9" w:rsidRPr="00493F1D">
        <w:rPr>
          <w:b/>
          <w:bCs/>
          <w:sz w:val="22"/>
          <w:szCs w:val="22"/>
        </w:rPr>
        <w:t xml:space="preserve"> scalable Big Data solutions</w:t>
      </w:r>
      <w:r w:rsidR="00D258F9" w:rsidRPr="00D258F9">
        <w:rPr>
          <w:sz w:val="22"/>
          <w:szCs w:val="22"/>
        </w:rPr>
        <w:t xml:space="preserve"> on AWS, </w:t>
      </w:r>
      <w:r w:rsidR="00D258F9" w:rsidRPr="00D258F9">
        <w:rPr>
          <w:b/>
          <w:bCs/>
          <w:sz w:val="22"/>
          <w:szCs w:val="22"/>
        </w:rPr>
        <w:t>reducing data processing runtimes by 30%</w:t>
      </w:r>
      <w:r w:rsidR="00D258F9"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C47E83D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0E302D2A" w:rsidR="000D2AF8" w:rsidRPr="00907F70" w:rsidRDefault="00493F1D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93F1D">
        <w:rPr>
          <w:b/>
          <w:bCs/>
          <w:sz w:val="22"/>
          <w:szCs w:val="22"/>
        </w:rPr>
        <w:t xml:space="preserve">Managed </w:t>
      </w:r>
      <w:r w:rsidR="00D258F9" w:rsidRPr="00493F1D">
        <w:rPr>
          <w:b/>
          <w:bCs/>
          <w:sz w:val="22"/>
          <w:szCs w:val="22"/>
        </w:rPr>
        <w:t>Deliver</w:t>
      </w:r>
      <w:r w:rsidRPr="00493F1D">
        <w:rPr>
          <w:b/>
          <w:bCs/>
          <w:sz w:val="22"/>
          <w:szCs w:val="22"/>
        </w:rPr>
        <w:t>y of</w:t>
      </w:r>
      <w:r w:rsidR="000D2AF8" w:rsidRPr="00493F1D">
        <w:rPr>
          <w:b/>
          <w:bCs/>
          <w:sz w:val="22"/>
          <w:szCs w:val="22"/>
        </w:rPr>
        <w:t xml:space="preserve"> </w:t>
      </w:r>
      <w:r w:rsidR="00D258F9" w:rsidRPr="00493F1D">
        <w:rPr>
          <w:b/>
          <w:bCs/>
          <w:sz w:val="22"/>
          <w:szCs w:val="22"/>
        </w:rPr>
        <w:t>new analytical capabilities</w:t>
      </w:r>
      <w:r w:rsidR="00D258F9" w:rsidRPr="000D2AF8">
        <w:rPr>
          <w:sz w:val="22"/>
          <w:szCs w:val="22"/>
        </w:rPr>
        <w:t xml:space="preserve">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519BE600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</w:t>
      </w:r>
      <w:r w:rsidR="00493F1D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77777777" w:rsidR="002D2868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3BE33185" w14:textId="19721520" w:rsidR="00493F1D" w:rsidRDefault="00493F1D" w:rsidP="002D2868">
      <w:pPr>
        <w:rPr>
          <w:bCs/>
          <w:sz w:val="22"/>
          <w:szCs w:val="22"/>
        </w:rPr>
      </w:pPr>
      <w:r w:rsidRPr="00493F1D">
        <w:rPr>
          <w:b/>
          <w:sz w:val="22"/>
          <w:szCs w:val="22"/>
        </w:rPr>
        <w:t>Project &amp; Delivery:</w:t>
      </w:r>
      <w:r w:rsidRPr="00493F1D">
        <w:rPr>
          <w:bCs/>
          <w:sz w:val="22"/>
          <w:szCs w:val="22"/>
        </w:rPr>
        <w:t xml:space="preserve"> Agile &amp; Waterfall, Project Coordination, Stakeholder Management, JIRA, Confluence, Requirements Gathering, Client Handover</w:t>
      </w:r>
    </w:p>
    <w:p w14:paraId="3908A816" w14:textId="7FEEA2C9" w:rsidR="00A02F6B" w:rsidRPr="00283689" w:rsidRDefault="00A02F6B" w:rsidP="002D2868">
      <w:pPr>
        <w:rPr>
          <w:bCs/>
          <w:sz w:val="22"/>
          <w:szCs w:val="22"/>
        </w:rPr>
      </w:pPr>
      <w:r w:rsidRPr="00A02F6B">
        <w:rPr>
          <w:b/>
          <w:sz w:val="22"/>
          <w:szCs w:val="22"/>
        </w:rPr>
        <w:t>Communication:</w:t>
      </w:r>
      <w:r w:rsidRPr="00A02F6B">
        <w:rPr>
          <w:bCs/>
          <w:sz w:val="22"/>
          <w:szCs w:val="22"/>
        </w:rPr>
        <w:t xml:space="preserve"> Client Engagement, Project Reporting, Issue Resolution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5DE5BD4C" w:rsidR="00D00792" w:rsidRPr="00D00792" w:rsidRDefault="00A02F6B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A02F6B">
        <w:rPr>
          <w:color w:val="000000"/>
          <w:sz w:val="22"/>
          <w:szCs w:val="22"/>
        </w:rPr>
        <w:t>Led end-to-end academic project, managing timeline, deliverables, and cross-functional feedback to deliver an explainable ML framework</w:t>
      </w:r>
      <w:r>
        <w:rPr>
          <w:color w:val="000000"/>
          <w:sz w:val="22"/>
          <w:szCs w:val="22"/>
        </w:rPr>
        <w:t xml:space="preserve"> </w:t>
      </w:r>
      <w:r w:rsidR="00D00792" w:rsidRPr="00D00792">
        <w:rPr>
          <w:color w:val="000000"/>
          <w:sz w:val="22"/>
          <w:szCs w:val="22"/>
        </w:rPr>
        <w:t xml:space="preserve">to address the </w:t>
      </w:r>
      <w:r w:rsidR="00D00792"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="00D00792" w:rsidRPr="00D00792">
        <w:rPr>
          <w:color w:val="000000"/>
          <w:sz w:val="22"/>
          <w:szCs w:val="22"/>
        </w:rPr>
        <w:t xml:space="preserve">, automatically generating </w:t>
      </w:r>
      <w:r w:rsidR="00D00792"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="00D00792"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555738C9" w14:textId="77777777" w:rsidR="00493F1D" w:rsidRDefault="00493F1D" w:rsidP="00627683">
      <w:pPr>
        <w:rPr>
          <w:b/>
          <w:sz w:val="22"/>
          <w:szCs w:val="22"/>
          <w:u w:val="single"/>
        </w:rPr>
      </w:pPr>
    </w:p>
    <w:p w14:paraId="0883D890" w14:textId="77777777" w:rsidR="00493F1D" w:rsidRDefault="00493F1D" w:rsidP="00627683">
      <w:pPr>
        <w:rPr>
          <w:b/>
          <w:sz w:val="22"/>
          <w:szCs w:val="22"/>
          <w:u w:val="single"/>
        </w:rPr>
      </w:pPr>
    </w:p>
    <w:p w14:paraId="49888729" w14:textId="0E2A5176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1747F0"/>
    <w:rsid w:val="00283689"/>
    <w:rsid w:val="002B186E"/>
    <w:rsid w:val="002B4CF2"/>
    <w:rsid w:val="002D2868"/>
    <w:rsid w:val="00386BCD"/>
    <w:rsid w:val="00386BEF"/>
    <w:rsid w:val="004332F6"/>
    <w:rsid w:val="00493F1D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02F6B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DF342C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7783</TotalTime>
  <Pages>2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23</cp:revision>
  <cp:lastPrinted>2025-09-12T16:12:00Z</cp:lastPrinted>
  <dcterms:created xsi:type="dcterms:W3CDTF">2019-07-23T11:03:00Z</dcterms:created>
  <dcterms:modified xsi:type="dcterms:W3CDTF">2025-09-18T13:44:00Z</dcterms:modified>
</cp:coreProperties>
</file>