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3F53" w:rsidRPr="004F7CBB" w:rsidRDefault="00F33F93" w:rsidP="00F33F93">
      <w:pPr>
        <w:ind w:left="1440" w:hanging="1440"/>
        <w:rPr>
          <w:rFonts w:ascii="Calibri" w:hAnsi="Calibri" w:cs="Calibri"/>
          <w:color w:val="191D17"/>
          <w:sz w:val="28"/>
          <w:szCs w:val="28"/>
          <w:shd w:val="clear" w:color="auto" w:fill="FAFDF4"/>
        </w:rPr>
      </w:pPr>
      <w:r w:rsidRPr="004F7CBB">
        <w:rPr>
          <w:rFonts w:ascii="Calibri" w:hAnsi="Calibri" w:cs="Calibri"/>
          <w:color w:val="191D17"/>
          <w:sz w:val="28"/>
          <w:szCs w:val="28"/>
          <w:shd w:val="clear" w:color="auto" w:fill="FAFDF4"/>
        </w:rPr>
        <w:t xml:space="preserve">SESSION </w:t>
      </w:r>
      <w:r w:rsidR="00F34B2A" w:rsidRPr="004F7CBB">
        <w:rPr>
          <w:rFonts w:ascii="Calibri" w:hAnsi="Calibri" w:cs="Calibri"/>
          <w:color w:val="191D17"/>
          <w:sz w:val="28"/>
          <w:szCs w:val="28"/>
          <w:shd w:val="clear" w:color="auto" w:fill="FAFDF4"/>
        </w:rPr>
        <w:t>0</w:t>
      </w:r>
      <w:r w:rsidRPr="004F7CBB">
        <w:rPr>
          <w:rFonts w:ascii="Calibri" w:hAnsi="Calibri" w:cs="Calibri"/>
          <w:color w:val="191D17"/>
          <w:sz w:val="28"/>
          <w:szCs w:val="28"/>
          <w:shd w:val="clear" w:color="auto" w:fill="FAFDF4"/>
        </w:rPr>
        <w:t>1 – Excel Interface, Layout &amp; Data Types</w:t>
      </w:r>
      <w:r w:rsidR="00F34B2A" w:rsidRPr="004F7CBB">
        <w:rPr>
          <w:rFonts w:ascii="Calibri" w:hAnsi="Calibri" w:cs="Calibri"/>
          <w:color w:val="191D17"/>
          <w:sz w:val="28"/>
          <w:szCs w:val="28"/>
          <w:shd w:val="clear" w:color="auto" w:fill="FAFDF4"/>
        </w:rPr>
        <w:t xml:space="preserve"> </w:t>
      </w:r>
      <w:r w:rsidRPr="004F7CBB">
        <w:rPr>
          <w:rFonts w:ascii="Calibri" w:hAnsi="Calibri" w:cs="Calibri"/>
          <w:color w:val="191D17"/>
          <w:sz w:val="28"/>
          <w:szCs w:val="28"/>
          <w:shd w:val="clear" w:color="auto" w:fill="FAFDF4"/>
        </w:rPr>
        <w:t>Trainer Coverage:</w:t>
      </w:r>
      <w:r w:rsidR="00F34B2A" w:rsidRPr="004F7CBB">
        <w:rPr>
          <w:rFonts w:ascii="Calibri" w:hAnsi="Calibri" w:cs="Calibri"/>
          <w:color w:val="191D17"/>
          <w:sz w:val="28"/>
          <w:szCs w:val="28"/>
          <w:shd w:val="clear" w:color="auto" w:fill="FAFDF4"/>
        </w:rPr>
        <w:t xml:space="preserve"> </w:t>
      </w:r>
      <w:r w:rsidRPr="004F7CBB">
        <w:rPr>
          <w:rFonts w:ascii="Calibri" w:hAnsi="Calibri" w:cs="Calibri"/>
          <w:color w:val="191D17"/>
          <w:sz w:val="28"/>
          <w:szCs w:val="28"/>
          <w:shd w:val="clear" w:color="auto" w:fill="FAFDF4"/>
        </w:rPr>
        <w:t>Excel ribbon, tabs, quick access toolbar</w:t>
      </w:r>
      <w:r w:rsidR="00F34B2A" w:rsidRPr="004F7CBB">
        <w:rPr>
          <w:rFonts w:ascii="Calibri" w:hAnsi="Calibri" w:cs="Calibri"/>
          <w:color w:val="191D17"/>
          <w:sz w:val="28"/>
          <w:szCs w:val="28"/>
          <w:shd w:val="clear" w:color="auto" w:fill="FAFDF4"/>
        </w:rPr>
        <w:t xml:space="preserve"> </w:t>
      </w:r>
      <w:r w:rsidRPr="004F7CBB">
        <w:rPr>
          <w:rFonts w:ascii="Calibri" w:hAnsi="Calibri" w:cs="Calibri"/>
          <w:color w:val="191D17"/>
          <w:sz w:val="28"/>
          <w:szCs w:val="28"/>
          <w:shd w:val="clear" w:color="auto" w:fill="FAFDF4"/>
        </w:rPr>
        <w:t>Worksheets &amp; workbooks</w:t>
      </w:r>
      <w:r w:rsidR="00F34B2A" w:rsidRPr="004F7CBB">
        <w:rPr>
          <w:rFonts w:ascii="Calibri" w:hAnsi="Calibri" w:cs="Calibri"/>
          <w:color w:val="191D17"/>
          <w:sz w:val="28"/>
          <w:szCs w:val="28"/>
          <w:shd w:val="clear" w:color="auto" w:fill="FAFDF4"/>
        </w:rPr>
        <w:t xml:space="preserve"> </w:t>
      </w:r>
      <w:r w:rsidRPr="004F7CBB">
        <w:rPr>
          <w:rFonts w:ascii="Calibri" w:hAnsi="Calibri" w:cs="Calibri"/>
          <w:color w:val="191D17"/>
          <w:sz w:val="28"/>
          <w:szCs w:val="28"/>
          <w:shd w:val="clear" w:color="auto" w:fill="FAFDF4"/>
        </w:rPr>
        <w:t>Cell referencing (A1, R1C1 modes)</w:t>
      </w:r>
      <w:r w:rsidR="00F34B2A" w:rsidRPr="004F7CBB">
        <w:rPr>
          <w:rFonts w:ascii="Calibri" w:hAnsi="Calibri" w:cs="Calibri"/>
          <w:color w:val="191D17"/>
          <w:sz w:val="28"/>
          <w:szCs w:val="28"/>
          <w:shd w:val="clear" w:color="auto" w:fill="FAFDF4"/>
        </w:rPr>
        <w:t xml:space="preserve"> </w:t>
      </w:r>
      <w:r w:rsidRPr="004F7CBB">
        <w:rPr>
          <w:rFonts w:ascii="Calibri" w:hAnsi="Calibri" w:cs="Calibri"/>
          <w:color w:val="191D17"/>
          <w:sz w:val="28"/>
          <w:szCs w:val="28"/>
          <w:shd w:val="clear" w:color="auto" w:fill="FAFDF4"/>
        </w:rPr>
        <w:t>Absolute vs Relative references ($A$1 vs A1</w:t>
      </w:r>
      <w:proofErr w:type="gramStart"/>
      <w:r w:rsidRPr="004F7CBB">
        <w:rPr>
          <w:rFonts w:ascii="Calibri" w:hAnsi="Calibri" w:cs="Calibri"/>
          <w:color w:val="191D17"/>
          <w:sz w:val="28"/>
          <w:szCs w:val="28"/>
          <w:shd w:val="clear" w:color="auto" w:fill="FAFDF4"/>
        </w:rPr>
        <w:t>)Data</w:t>
      </w:r>
      <w:proofErr w:type="gramEnd"/>
      <w:r w:rsidRPr="004F7CBB">
        <w:rPr>
          <w:rFonts w:ascii="Calibri" w:hAnsi="Calibri" w:cs="Calibri"/>
          <w:color w:val="191D17"/>
          <w:sz w:val="28"/>
          <w:szCs w:val="28"/>
          <w:shd w:val="clear" w:color="auto" w:fill="FAFDF4"/>
        </w:rPr>
        <w:t xml:space="preserve"> types: Text, Number, Date, Boolean, Errors (#N/A, #VALUE)Demo:</w:t>
      </w:r>
      <w:r w:rsidR="00F34B2A" w:rsidRPr="004F7CBB">
        <w:rPr>
          <w:rFonts w:ascii="Calibri" w:hAnsi="Calibri" w:cs="Calibri"/>
          <w:color w:val="191D17"/>
          <w:sz w:val="28"/>
          <w:szCs w:val="28"/>
          <w:shd w:val="clear" w:color="auto" w:fill="FAFDF4"/>
        </w:rPr>
        <w:t xml:space="preserve"> </w:t>
      </w:r>
      <w:r w:rsidRPr="004F7CBB">
        <w:rPr>
          <w:rFonts w:ascii="Calibri" w:hAnsi="Calibri" w:cs="Calibri"/>
          <w:color w:val="191D17"/>
          <w:sz w:val="28"/>
          <w:szCs w:val="28"/>
          <w:shd w:val="clear" w:color="auto" w:fill="FAFDF4"/>
        </w:rPr>
        <w:t xml:space="preserve">Open a raw dataset ? </w:t>
      </w:r>
      <w:r w:rsidR="00F34B2A" w:rsidRPr="004F7CBB">
        <w:rPr>
          <w:rFonts w:ascii="Calibri" w:hAnsi="Calibri" w:cs="Calibri"/>
          <w:color w:val="191D17"/>
          <w:sz w:val="28"/>
          <w:szCs w:val="28"/>
          <w:shd w:val="clear" w:color="auto" w:fill="FAFDF4"/>
        </w:rPr>
        <w:t>Identify</w:t>
      </w:r>
      <w:r w:rsidRPr="004F7CBB">
        <w:rPr>
          <w:rFonts w:ascii="Calibri" w:hAnsi="Calibri" w:cs="Calibri"/>
          <w:color w:val="191D17"/>
          <w:sz w:val="28"/>
          <w:szCs w:val="28"/>
          <w:shd w:val="clear" w:color="auto" w:fill="FAFDF4"/>
        </w:rPr>
        <w:t xml:space="preserve"> and correct incorrect data types.</w:t>
      </w:r>
    </w:p>
    <w:p w:rsidR="004F7CBB" w:rsidRPr="004F7CBB" w:rsidRDefault="004F7CBB" w:rsidP="004F7CBB">
      <w:pPr>
        <w:pStyle w:val="Heading1"/>
        <w:jc w:val="center"/>
        <w:rPr>
          <w:rFonts w:ascii="Calibri" w:hAnsi="Calibri" w:cs="Calibri"/>
          <w:shd w:val="clear" w:color="auto" w:fill="FAFDF4"/>
        </w:rPr>
      </w:pPr>
      <w:r w:rsidRPr="004F7CBB">
        <w:rPr>
          <w:rFonts w:ascii="Calibri" w:hAnsi="Calibri" w:cs="Calibri"/>
          <w:sz w:val="32"/>
          <w:szCs w:val="32"/>
          <w:shd w:val="clear" w:color="auto" w:fill="FAFDF4"/>
        </w:rPr>
        <w:t>Answer</w:t>
      </w:r>
      <w:r w:rsidRPr="004F7CBB">
        <w:rPr>
          <w:rFonts w:ascii="Calibri" w:hAnsi="Calibri" w:cs="Calibri"/>
          <w:shd w:val="clear" w:color="auto" w:fill="FAFDF4"/>
        </w:rPr>
        <w:t>:</w:t>
      </w:r>
    </w:p>
    <w:p w:rsidR="004F7CBB" w:rsidRPr="00607A25" w:rsidRDefault="00607A25" w:rsidP="004F7CBB">
      <w:pPr>
        <w:pStyle w:val="Heading2"/>
        <w:rPr>
          <w:b/>
          <w:bCs/>
        </w:rPr>
      </w:pPr>
      <w:r w:rsidRPr="00607A25">
        <w:rPr>
          <w:b/>
          <w:bCs/>
        </w:rPr>
        <w:t>1</w:t>
      </w:r>
      <w:r w:rsidR="004F7CBB" w:rsidRPr="00607A25">
        <w:rPr>
          <w:b/>
          <w:bCs/>
        </w:rPr>
        <w:t>. Excel Interface</w:t>
      </w:r>
    </w:p>
    <w:p w:rsidR="004F7CBB" w:rsidRDefault="004F7CBB" w:rsidP="004F7CBB">
      <w:pPr>
        <w:pStyle w:val="ListParagraph"/>
        <w:numPr>
          <w:ilvl w:val="0"/>
          <w:numId w:val="3"/>
        </w:numPr>
        <w:rPr>
          <w:rFonts w:ascii="Calibri" w:hAnsi="Calibri" w:cs="Calibri"/>
          <w:sz w:val="24"/>
          <w:szCs w:val="24"/>
        </w:rPr>
      </w:pPr>
      <w:r w:rsidRPr="004F7CBB">
        <w:rPr>
          <w:rFonts w:ascii="Calibri" w:hAnsi="Calibri" w:cs="Calibri"/>
          <w:sz w:val="24"/>
          <w:szCs w:val="24"/>
        </w:rPr>
        <w:t>The Excel interface provides tools for creating, editing, formatting, analyzing and visualizing data.</w:t>
      </w:r>
    </w:p>
    <w:p w:rsidR="004F7CBB" w:rsidRPr="004F7CBB" w:rsidRDefault="004F7CBB" w:rsidP="004F7CBB">
      <w:pPr>
        <w:pStyle w:val="ListParagraph"/>
        <w:ind w:firstLine="0"/>
        <w:rPr>
          <w:rFonts w:ascii="Calibri" w:hAnsi="Calibri" w:cs="Calibri"/>
          <w:sz w:val="24"/>
          <w:szCs w:val="24"/>
        </w:rPr>
      </w:pPr>
    </w:p>
    <w:tbl>
      <w:tblPr>
        <w:tblStyle w:val="TableGrid"/>
        <w:tblW w:w="0" w:type="auto"/>
        <w:jc w:val="center"/>
        <w:tblLook w:val="04A0" w:firstRow="1" w:lastRow="0" w:firstColumn="1" w:lastColumn="0" w:noHBand="0" w:noVBand="1"/>
      </w:tblPr>
      <w:tblGrid>
        <w:gridCol w:w="4789"/>
        <w:gridCol w:w="4787"/>
      </w:tblGrid>
      <w:tr w:rsidR="004F7CBB" w:rsidRPr="004F7CBB" w:rsidTr="004F7CBB">
        <w:trPr>
          <w:jc w:val="center"/>
        </w:trPr>
        <w:tc>
          <w:tcPr>
            <w:tcW w:w="5040" w:type="dxa"/>
            <w:vAlign w:val="center"/>
          </w:tcPr>
          <w:p w:rsidR="004F7CBB" w:rsidRPr="004F7CBB" w:rsidRDefault="004F7CBB" w:rsidP="004F7CBB">
            <w:pPr>
              <w:jc w:val="center"/>
              <w:rPr>
                <w:rFonts w:ascii="Calibri" w:hAnsi="Calibri" w:cs="Calibri"/>
                <w:sz w:val="24"/>
                <w:szCs w:val="24"/>
              </w:rPr>
            </w:pPr>
            <w:r w:rsidRPr="004F7CBB">
              <w:rPr>
                <w:rFonts w:ascii="Calibri" w:hAnsi="Calibri" w:cs="Calibri"/>
                <w:b/>
                <w:sz w:val="24"/>
                <w:szCs w:val="24"/>
              </w:rPr>
              <w:t>Interface Component</w:t>
            </w:r>
          </w:p>
        </w:tc>
        <w:tc>
          <w:tcPr>
            <w:tcW w:w="5040" w:type="dxa"/>
            <w:vAlign w:val="center"/>
          </w:tcPr>
          <w:p w:rsidR="004F7CBB" w:rsidRPr="004F7CBB" w:rsidRDefault="004F7CBB" w:rsidP="004F7CBB">
            <w:pPr>
              <w:jc w:val="center"/>
              <w:rPr>
                <w:rFonts w:ascii="Calibri" w:hAnsi="Calibri" w:cs="Calibri"/>
                <w:sz w:val="24"/>
                <w:szCs w:val="24"/>
              </w:rPr>
            </w:pPr>
            <w:r w:rsidRPr="004F7CBB">
              <w:rPr>
                <w:rFonts w:ascii="Calibri" w:hAnsi="Calibri" w:cs="Calibri"/>
                <w:b/>
                <w:sz w:val="24"/>
                <w:szCs w:val="24"/>
              </w:rPr>
              <w:t>Purpose</w:t>
            </w:r>
          </w:p>
        </w:tc>
      </w:tr>
      <w:tr w:rsidR="004F7CBB" w:rsidRPr="004F7CBB" w:rsidTr="004F7CBB">
        <w:trPr>
          <w:jc w:val="center"/>
        </w:trPr>
        <w:tc>
          <w:tcPr>
            <w:tcW w:w="5040" w:type="dxa"/>
            <w:vAlign w:val="center"/>
          </w:tcPr>
          <w:p w:rsidR="004F7CBB" w:rsidRPr="004F7CBB" w:rsidRDefault="004F7CBB" w:rsidP="004F7CBB">
            <w:pPr>
              <w:jc w:val="center"/>
              <w:rPr>
                <w:rFonts w:ascii="Calibri" w:hAnsi="Calibri" w:cs="Calibri"/>
                <w:sz w:val="24"/>
                <w:szCs w:val="24"/>
              </w:rPr>
            </w:pPr>
            <w:r w:rsidRPr="004F7CBB">
              <w:rPr>
                <w:rFonts w:ascii="Calibri" w:hAnsi="Calibri" w:cs="Calibri"/>
                <w:sz w:val="24"/>
                <w:szCs w:val="24"/>
              </w:rPr>
              <w:t>Ribbon</w:t>
            </w:r>
          </w:p>
        </w:tc>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Contains Excel commands and tools organized into tabs.</w:t>
            </w:r>
          </w:p>
        </w:tc>
      </w:tr>
      <w:tr w:rsidR="004F7CBB" w:rsidRPr="004F7CBB" w:rsidTr="004F7CBB">
        <w:trPr>
          <w:jc w:val="center"/>
        </w:trPr>
        <w:tc>
          <w:tcPr>
            <w:tcW w:w="5040" w:type="dxa"/>
            <w:vAlign w:val="center"/>
          </w:tcPr>
          <w:p w:rsidR="004F7CBB" w:rsidRPr="004F7CBB" w:rsidRDefault="004F7CBB" w:rsidP="004F7CBB">
            <w:pPr>
              <w:jc w:val="center"/>
              <w:rPr>
                <w:rFonts w:ascii="Calibri" w:hAnsi="Calibri" w:cs="Calibri"/>
                <w:sz w:val="24"/>
                <w:szCs w:val="24"/>
              </w:rPr>
            </w:pPr>
            <w:r w:rsidRPr="004F7CBB">
              <w:rPr>
                <w:rFonts w:ascii="Calibri" w:hAnsi="Calibri" w:cs="Calibri"/>
                <w:sz w:val="24"/>
                <w:szCs w:val="24"/>
              </w:rPr>
              <w:t>Home</w:t>
            </w:r>
          </w:p>
        </w:tc>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Formatting, font, alignment, number formats and editing tools.</w:t>
            </w:r>
          </w:p>
        </w:tc>
      </w:tr>
      <w:tr w:rsidR="004F7CBB" w:rsidRPr="004F7CBB" w:rsidTr="004F7CBB">
        <w:trPr>
          <w:jc w:val="center"/>
        </w:trPr>
        <w:tc>
          <w:tcPr>
            <w:tcW w:w="5040" w:type="dxa"/>
            <w:vAlign w:val="center"/>
          </w:tcPr>
          <w:p w:rsidR="004F7CBB" w:rsidRPr="004F7CBB" w:rsidRDefault="004F7CBB" w:rsidP="004F7CBB">
            <w:pPr>
              <w:jc w:val="center"/>
              <w:rPr>
                <w:rFonts w:ascii="Calibri" w:hAnsi="Calibri" w:cs="Calibri"/>
                <w:sz w:val="24"/>
                <w:szCs w:val="24"/>
              </w:rPr>
            </w:pPr>
            <w:r w:rsidRPr="004F7CBB">
              <w:rPr>
                <w:rFonts w:ascii="Calibri" w:hAnsi="Calibri" w:cs="Calibri"/>
                <w:sz w:val="24"/>
                <w:szCs w:val="24"/>
              </w:rPr>
              <w:t>Insert</w:t>
            </w:r>
          </w:p>
        </w:tc>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Charts, tables, PivotTables and other objects.</w:t>
            </w:r>
          </w:p>
        </w:tc>
      </w:tr>
      <w:tr w:rsidR="004F7CBB" w:rsidRPr="004F7CBB" w:rsidTr="004F7CBB">
        <w:trPr>
          <w:jc w:val="center"/>
        </w:trPr>
        <w:tc>
          <w:tcPr>
            <w:tcW w:w="5040" w:type="dxa"/>
            <w:vAlign w:val="center"/>
          </w:tcPr>
          <w:p w:rsidR="004F7CBB" w:rsidRPr="004F7CBB" w:rsidRDefault="004F7CBB" w:rsidP="004F7CBB">
            <w:pPr>
              <w:jc w:val="center"/>
              <w:rPr>
                <w:rFonts w:ascii="Calibri" w:hAnsi="Calibri" w:cs="Calibri"/>
                <w:sz w:val="24"/>
                <w:szCs w:val="24"/>
              </w:rPr>
            </w:pPr>
            <w:r w:rsidRPr="004F7CBB">
              <w:rPr>
                <w:rFonts w:ascii="Calibri" w:hAnsi="Calibri" w:cs="Calibri"/>
                <w:sz w:val="24"/>
                <w:szCs w:val="24"/>
              </w:rPr>
              <w:t>Formulas</w:t>
            </w:r>
          </w:p>
        </w:tc>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Functions, formula tools and named ranges.</w:t>
            </w:r>
          </w:p>
        </w:tc>
      </w:tr>
      <w:tr w:rsidR="004F7CBB" w:rsidRPr="004F7CBB" w:rsidTr="004F7CBB">
        <w:trPr>
          <w:jc w:val="center"/>
        </w:trPr>
        <w:tc>
          <w:tcPr>
            <w:tcW w:w="5040" w:type="dxa"/>
            <w:vAlign w:val="center"/>
          </w:tcPr>
          <w:p w:rsidR="004F7CBB" w:rsidRPr="004F7CBB" w:rsidRDefault="004F7CBB" w:rsidP="004F7CBB">
            <w:pPr>
              <w:jc w:val="center"/>
              <w:rPr>
                <w:rFonts w:ascii="Calibri" w:hAnsi="Calibri" w:cs="Calibri"/>
                <w:sz w:val="24"/>
                <w:szCs w:val="24"/>
              </w:rPr>
            </w:pPr>
            <w:r w:rsidRPr="004F7CBB">
              <w:rPr>
                <w:rFonts w:ascii="Calibri" w:hAnsi="Calibri" w:cs="Calibri"/>
                <w:sz w:val="24"/>
                <w:szCs w:val="24"/>
              </w:rPr>
              <w:t>Data</w:t>
            </w:r>
          </w:p>
        </w:tc>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Sorting, filtering, Text to Columns and data-cleaning tools.</w:t>
            </w:r>
          </w:p>
        </w:tc>
      </w:tr>
      <w:tr w:rsidR="004F7CBB" w:rsidRPr="004F7CBB" w:rsidTr="004F7CBB">
        <w:trPr>
          <w:jc w:val="center"/>
        </w:trPr>
        <w:tc>
          <w:tcPr>
            <w:tcW w:w="5040" w:type="dxa"/>
            <w:vAlign w:val="center"/>
          </w:tcPr>
          <w:p w:rsidR="004F7CBB" w:rsidRPr="004F7CBB" w:rsidRDefault="004F7CBB" w:rsidP="004F7CBB">
            <w:pPr>
              <w:jc w:val="center"/>
              <w:rPr>
                <w:rFonts w:ascii="Calibri" w:hAnsi="Calibri" w:cs="Calibri"/>
                <w:sz w:val="24"/>
                <w:szCs w:val="24"/>
              </w:rPr>
            </w:pPr>
            <w:r w:rsidRPr="004F7CBB">
              <w:rPr>
                <w:rFonts w:ascii="Calibri" w:hAnsi="Calibri" w:cs="Calibri"/>
                <w:sz w:val="24"/>
                <w:szCs w:val="24"/>
              </w:rPr>
              <w:t>Review</w:t>
            </w:r>
          </w:p>
        </w:tc>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Spelling, comments, protection and review tools.</w:t>
            </w:r>
          </w:p>
        </w:tc>
      </w:tr>
      <w:tr w:rsidR="004F7CBB" w:rsidRPr="004F7CBB" w:rsidTr="004F7CBB">
        <w:trPr>
          <w:jc w:val="center"/>
        </w:trPr>
        <w:tc>
          <w:tcPr>
            <w:tcW w:w="5040" w:type="dxa"/>
            <w:vAlign w:val="center"/>
          </w:tcPr>
          <w:p w:rsidR="004F7CBB" w:rsidRPr="004F7CBB" w:rsidRDefault="004F7CBB" w:rsidP="004F7CBB">
            <w:pPr>
              <w:jc w:val="center"/>
              <w:rPr>
                <w:rFonts w:ascii="Calibri" w:hAnsi="Calibri" w:cs="Calibri"/>
                <w:sz w:val="24"/>
                <w:szCs w:val="24"/>
              </w:rPr>
            </w:pPr>
            <w:r w:rsidRPr="004F7CBB">
              <w:rPr>
                <w:rFonts w:ascii="Calibri" w:hAnsi="Calibri" w:cs="Calibri"/>
                <w:sz w:val="24"/>
                <w:szCs w:val="24"/>
              </w:rPr>
              <w:t>View</w:t>
            </w:r>
          </w:p>
        </w:tc>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Worksheet display, zoom and window options.</w:t>
            </w:r>
          </w:p>
        </w:tc>
      </w:tr>
      <w:tr w:rsidR="004F7CBB" w:rsidRPr="004F7CBB" w:rsidTr="004F7CBB">
        <w:trPr>
          <w:jc w:val="center"/>
        </w:trPr>
        <w:tc>
          <w:tcPr>
            <w:tcW w:w="5040" w:type="dxa"/>
            <w:vAlign w:val="center"/>
          </w:tcPr>
          <w:p w:rsidR="004F7CBB" w:rsidRPr="004F7CBB" w:rsidRDefault="004F7CBB" w:rsidP="004F7CBB">
            <w:pPr>
              <w:jc w:val="center"/>
              <w:rPr>
                <w:rFonts w:ascii="Calibri" w:hAnsi="Calibri" w:cs="Calibri"/>
                <w:sz w:val="24"/>
                <w:szCs w:val="24"/>
              </w:rPr>
            </w:pPr>
            <w:r w:rsidRPr="004F7CBB">
              <w:rPr>
                <w:rFonts w:ascii="Calibri" w:hAnsi="Calibri" w:cs="Calibri"/>
                <w:sz w:val="24"/>
                <w:szCs w:val="24"/>
              </w:rPr>
              <w:t>Quick Access Toolbar</w:t>
            </w:r>
          </w:p>
        </w:tc>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Provides quick access to commonly used commands such as Save, Undo and Redo.</w:t>
            </w:r>
          </w:p>
        </w:tc>
      </w:tr>
    </w:tbl>
    <w:p w:rsidR="004F7CBB" w:rsidRPr="00607A25" w:rsidRDefault="00607A25" w:rsidP="00607A25">
      <w:pPr>
        <w:pStyle w:val="Heading2"/>
        <w:rPr>
          <w:b/>
          <w:bCs/>
        </w:rPr>
      </w:pPr>
      <w:r w:rsidRPr="00607A25">
        <w:rPr>
          <w:b/>
          <w:bCs/>
        </w:rPr>
        <w:t>2</w:t>
      </w:r>
      <w:r w:rsidR="004F7CBB" w:rsidRPr="00607A25">
        <w:rPr>
          <w:b/>
          <w:bCs/>
        </w:rPr>
        <w:t>. Workbook and Worksheet</w:t>
      </w:r>
    </w:p>
    <w:p w:rsidR="004F7CBB" w:rsidRPr="00607A25" w:rsidRDefault="004F7CBB" w:rsidP="00607A25">
      <w:pPr>
        <w:pStyle w:val="ListParagraph"/>
        <w:numPr>
          <w:ilvl w:val="0"/>
          <w:numId w:val="3"/>
        </w:numPr>
        <w:spacing w:before="240"/>
        <w:rPr>
          <w:rFonts w:ascii="Calibri" w:hAnsi="Calibri" w:cs="Calibri"/>
          <w:sz w:val="24"/>
          <w:szCs w:val="24"/>
        </w:rPr>
      </w:pPr>
      <w:r w:rsidRPr="00607A25">
        <w:rPr>
          <w:rFonts w:ascii="Calibri" w:hAnsi="Calibri" w:cs="Calibri"/>
          <w:sz w:val="24"/>
          <w:szCs w:val="24"/>
        </w:rPr>
        <w:t>A workbook is the Excel file itself, such as Sales_Analysis.xlsx. A worksheet is an individual sheet inside the workbook. One workbook can contain multiple worksheets.</w:t>
      </w:r>
    </w:p>
    <w:p w:rsidR="004F7CBB" w:rsidRPr="00607A25" w:rsidRDefault="004F7CBB" w:rsidP="00607A25">
      <w:pPr>
        <w:pStyle w:val="ListParagraph"/>
        <w:numPr>
          <w:ilvl w:val="0"/>
          <w:numId w:val="3"/>
        </w:numPr>
        <w:rPr>
          <w:rFonts w:ascii="Calibri" w:hAnsi="Calibri" w:cs="Calibri"/>
          <w:sz w:val="24"/>
          <w:szCs w:val="24"/>
        </w:rPr>
      </w:pPr>
      <w:r w:rsidRPr="00607A25">
        <w:rPr>
          <w:rFonts w:ascii="Calibri" w:hAnsi="Calibri" w:cs="Calibri"/>
          <w:sz w:val="24"/>
          <w:szCs w:val="24"/>
        </w:rPr>
        <w:t>Example:</w:t>
      </w:r>
    </w:p>
    <w:p w:rsidR="00607A25" w:rsidRDefault="00607A25" w:rsidP="00607A25">
      <w:pPr>
        <w:pStyle w:val="ListParagraph"/>
        <w:numPr>
          <w:ilvl w:val="1"/>
          <w:numId w:val="3"/>
        </w:numPr>
        <w:rPr>
          <w:rFonts w:ascii="Calibri" w:hAnsi="Calibri" w:cs="Calibri"/>
          <w:sz w:val="24"/>
          <w:szCs w:val="24"/>
        </w:rPr>
      </w:pPr>
      <w:r>
        <w:rPr>
          <w:rFonts w:ascii="Calibri" w:hAnsi="Calibri" w:cs="Calibri"/>
          <w:sz w:val="24"/>
          <w:szCs w:val="24"/>
        </w:rPr>
        <w:t>Sales_Analysis.xlsx</w:t>
      </w:r>
    </w:p>
    <w:p w:rsidR="00607A25" w:rsidRDefault="00607A25" w:rsidP="00607A25">
      <w:pPr>
        <w:pStyle w:val="ListParagraph"/>
        <w:numPr>
          <w:ilvl w:val="2"/>
          <w:numId w:val="3"/>
        </w:numPr>
        <w:rPr>
          <w:rFonts w:ascii="Calibri" w:hAnsi="Calibri" w:cs="Calibri"/>
          <w:sz w:val="24"/>
          <w:szCs w:val="24"/>
        </w:rPr>
      </w:pPr>
      <w:r>
        <w:rPr>
          <w:rFonts w:ascii="Calibri" w:hAnsi="Calibri" w:cs="Calibri"/>
          <w:sz w:val="24"/>
          <w:szCs w:val="24"/>
        </w:rPr>
        <w:t>Sales Data</w:t>
      </w:r>
    </w:p>
    <w:p w:rsidR="00607A25" w:rsidRDefault="00607A25" w:rsidP="00607A25">
      <w:pPr>
        <w:pStyle w:val="ListParagraph"/>
        <w:numPr>
          <w:ilvl w:val="2"/>
          <w:numId w:val="3"/>
        </w:numPr>
        <w:rPr>
          <w:rFonts w:ascii="Calibri" w:hAnsi="Calibri" w:cs="Calibri"/>
          <w:sz w:val="24"/>
          <w:szCs w:val="24"/>
        </w:rPr>
      </w:pPr>
      <w:r>
        <w:rPr>
          <w:rFonts w:ascii="Calibri" w:hAnsi="Calibri" w:cs="Calibri"/>
          <w:sz w:val="24"/>
          <w:szCs w:val="24"/>
        </w:rPr>
        <w:t>Customers</w:t>
      </w:r>
    </w:p>
    <w:p w:rsidR="00607A25" w:rsidRDefault="00607A25" w:rsidP="00607A25">
      <w:pPr>
        <w:pStyle w:val="ListParagraph"/>
        <w:numPr>
          <w:ilvl w:val="2"/>
          <w:numId w:val="3"/>
        </w:numPr>
        <w:rPr>
          <w:rFonts w:ascii="Calibri" w:hAnsi="Calibri" w:cs="Calibri"/>
          <w:sz w:val="24"/>
          <w:szCs w:val="24"/>
        </w:rPr>
      </w:pPr>
      <w:r>
        <w:rPr>
          <w:rFonts w:ascii="Calibri" w:hAnsi="Calibri" w:cs="Calibri"/>
          <w:sz w:val="24"/>
          <w:szCs w:val="24"/>
        </w:rPr>
        <w:t>Products</w:t>
      </w:r>
    </w:p>
    <w:p w:rsidR="004F7CBB" w:rsidRPr="00607A25" w:rsidRDefault="004F7CBB" w:rsidP="00607A25">
      <w:pPr>
        <w:pStyle w:val="ListParagraph"/>
        <w:numPr>
          <w:ilvl w:val="2"/>
          <w:numId w:val="3"/>
        </w:numPr>
        <w:rPr>
          <w:rFonts w:ascii="Calibri" w:hAnsi="Calibri" w:cs="Calibri"/>
          <w:sz w:val="24"/>
          <w:szCs w:val="24"/>
        </w:rPr>
      </w:pPr>
      <w:r w:rsidRPr="00607A25">
        <w:rPr>
          <w:rFonts w:ascii="Calibri" w:hAnsi="Calibri" w:cs="Calibri"/>
          <w:sz w:val="24"/>
          <w:szCs w:val="24"/>
        </w:rPr>
        <w:t>Summary</w:t>
      </w:r>
    </w:p>
    <w:p w:rsidR="007121BA" w:rsidRDefault="007121BA">
      <w:pPr>
        <w:rPr>
          <w:rFonts w:asciiTheme="majorHAnsi" w:eastAsiaTheme="majorEastAsia" w:hAnsiTheme="majorHAnsi" w:cstheme="majorBidi"/>
          <w:b/>
          <w:bCs/>
          <w:color w:val="71941A" w:themeColor="accent1" w:themeShade="BF"/>
          <w:sz w:val="24"/>
          <w:szCs w:val="24"/>
        </w:rPr>
      </w:pPr>
      <w:r>
        <w:rPr>
          <w:b/>
          <w:bCs/>
        </w:rPr>
        <w:br w:type="page"/>
      </w:r>
    </w:p>
    <w:p w:rsidR="004F7CBB" w:rsidRPr="00607A25" w:rsidRDefault="00607A25" w:rsidP="00607A25">
      <w:pPr>
        <w:pStyle w:val="Heading2"/>
        <w:rPr>
          <w:b/>
          <w:bCs/>
        </w:rPr>
      </w:pPr>
      <w:r>
        <w:rPr>
          <w:b/>
          <w:bCs/>
        </w:rPr>
        <w:lastRenderedPageBreak/>
        <w:t>3</w:t>
      </w:r>
      <w:r w:rsidR="004F7CBB" w:rsidRPr="00607A25">
        <w:rPr>
          <w:b/>
          <w:bCs/>
        </w:rPr>
        <w:t>. Rows, Columns and Cells</w:t>
      </w:r>
    </w:p>
    <w:p w:rsidR="004F7CBB" w:rsidRPr="007121BA" w:rsidRDefault="004F7CBB" w:rsidP="007121BA">
      <w:pPr>
        <w:pStyle w:val="ListParagraph"/>
        <w:numPr>
          <w:ilvl w:val="0"/>
          <w:numId w:val="4"/>
        </w:numPr>
        <w:rPr>
          <w:rFonts w:ascii="Calibri" w:hAnsi="Calibri" w:cs="Calibri"/>
          <w:sz w:val="24"/>
          <w:szCs w:val="24"/>
        </w:rPr>
      </w:pPr>
      <w:r w:rsidRPr="007121BA">
        <w:rPr>
          <w:rFonts w:ascii="Calibri" w:hAnsi="Calibri" w:cs="Calibri"/>
          <w:sz w:val="24"/>
          <w:szCs w:val="24"/>
        </w:rPr>
        <w:t xml:space="preserve">Columns are identified by letters (A, B, </w:t>
      </w:r>
      <w:proofErr w:type="gramStart"/>
      <w:r w:rsidRPr="007121BA">
        <w:rPr>
          <w:rFonts w:ascii="Calibri" w:hAnsi="Calibri" w:cs="Calibri"/>
          <w:sz w:val="24"/>
          <w:szCs w:val="24"/>
        </w:rPr>
        <w:t>C, ...)</w:t>
      </w:r>
      <w:proofErr w:type="gramEnd"/>
      <w:r w:rsidRPr="007121BA">
        <w:rPr>
          <w:rFonts w:ascii="Calibri" w:hAnsi="Calibri" w:cs="Calibri"/>
          <w:sz w:val="24"/>
          <w:szCs w:val="24"/>
        </w:rPr>
        <w:t>, rows are identified by numbers (1, 2, 3, ...), and a cell is the intersection of a row and a column.</w:t>
      </w:r>
    </w:p>
    <w:p w:rsidR="004F7CBB" w:rsidRPr="007121BA" w:rsidRDefault="004F7CBB" w:rsidP="007121BA">
      <w:pPr>
        <w:pStyle w:val="ListParagraph"/>
        <w:numPr>
          <w:ilvl w:val="0"/>
          <w:numId w:val="4"/>
        </w:numPr>
        <w:rPr>
          <w:rFonts w:ascii="Calibri" w:hAnsi="Calibri" w:cs="Calibri"/>
          <w:sz w:val="24"/>
          <w:szCs w:val="24"/>
        </w:rPr>
      </w:pPr>
      <w:r w:rsidRPr="007121BA">
        <w:rPr>
          <w:rFonts w:ascii="Calibri" w:hAnsi="Calibri" w:cs="Calibri"/>
          <w:sz w:val="24"/>
          <w:szCs w:val="24"/>
        </w:rPr>
        <w:t xml:space="preserve">Example: A1 means Column </w:t>
      </w:r>
      <w:proofErr w:type="gramStart"/>
      <w:r w:rsidRPr="007121BA">
        <w:rPr>
          <w:rFonts w:ascii="Calibri" w:hAnsi="Calibri" w:cs="Calibri"/>
          <w:sz w:val="24"/>
          <w:szCs w:val="24"/>
        </w:rPr>
        <w:t>A</w:t>
      </w:r>
      <w:proofErr w:type="gramEnd"/>
      <w:r w:rsidRPr="007121BA">
        <w:rPr>
          <w:rFonts w:ascii="Calibri" w:hAnsi="Calibri" w:cs="Calibri"/>
          <w:sz w:val="24"/>
          <w:szCs w:val="24"/>
        </w:rPr>
        <w:t>, Row 1.</w:t>
      </w:r>
    </w:p>
    <w:p w:rsidR="004F7CBB" w:rsidRPr="007121BA" w:rsidRDefault="007121BA" w:rsidP="007121BA">
      <w:pPr>
        <w:pStyle w:val="Heading2"/>
        <w:rPr>
          <w:b/>
          <w:bCs/>
        </w:rPr>
      </w:pPr>
      <w:r>
        <w:rPr>
          <w:b/>
          <w:bCs/>
        </w:rPr>
        <w:t>4</w:t>
      </w:r>
      <w:r w:rsidR="004F7CBB" w:rsidRPr="007121BA">
        <w:rPr>
          <w:b/>
          <w:bCs/>
        </w:rPr>
        <w:t>. Cell Referencing</w:t>
      </w:r>
    </w:p>
    <w:p w:rsidR="004F7CBB" w:rsidRPr="007121BA" w:rsidRDefault="004F7CBB" w:rsidP="007121BA">
      <w:pPr>
        <w:pStyle w:val="ListParagraph"/>
        <w:numPr>
          <w:ilvl w:val="0"/>
          <w:numId w:val="5"/>
        </w:numPr>
        <w:rPr>
          <w:rFonts w:ascii="Calibri" w:hAnsi="Calibri" w:cs="Calibri"/>
          <w:sz w:val="24"/>
          <w:szCs w:val="24"/>
        </w:rPr>
      </w:pPr>
      <w:r w:rsidRPr="007121BA">
        <w:rPr>
          <w:rFonts w:ascii="Calibri" w:hAnsi="Calibri" w:cs="Calibri"/>
          <w:sz w:val="24"/>
          <w:szCs w:val="24"/>
        </w:rPr>
        <w:t>A1 Reference Style</w:t>
      </w:r>
    </w:p>
    <w:p w:rsidR="004F7CBB" w:rsidRPr="007121BA" w:rsidRDefault="004F7CBB" w:rsidP="00710D5C">
      <w:pPr>
        <w:pStyle w:val="ListParagraph"/>
        <w:numPr>
          <w:ilvl w:val="1"/>
          <w:numId w:val="5"/>
        </w:numPr>
        <w:rPr>
          <w:rFonts w:ascii="Calibri" w:hAnsi="Calibri" w:cs="Calibri"/>
          <w:sz w:val="24"/>
          <w:szCs w:val="24"/>
        </w:rPr>
      </w:pPr>
      <w:r w:rsidRPr="007121BA">
        <w:rPr>
          <w:rFonts w:ascii="Calibri" w:hAnsi="Calibri" w:cs="Calibri"/>
          <w:sz w:val="24"/>
          <w:szCs w:val="24"/>
        </w:rPr>
        <w:t>A1 notation is the standard Excel reference style. Examples include A1, B5, C10 and D25.</w:t>
      </w:r>
    </w:p>
    <w:p w:rsidR="004F7CBB" w:rsidRPr="007121BA" w:rsidRDefault="004F7CBB" w:rsidP="007121BA">
      <w:pPr>
        <w:pStyle w:val="ListParagraph"/>
        <w:numPr>
          <w:ilvl w:val="0"/>
          <w:numId w:val="5"/>
        </w:numPr>
        <w:rPr>
          <w:rFonts w:ascii="Calibri" w:hAnsi="Calibri" w:cs="Calibri"/>
          <w:sz w:val="24"/>
          <w:szCs w:val="24"/>
        </w:rPr>
      </w:pPr>
      <w:r w:rsidRPr="007121BA">
        <w:rPr>
          <w:rFonts w:ascii="Calibri" w:hAnsi="Calibri" w:cs="Calibri"/>
          <w:sz w:val="24"/>
          <w:szCs w:val="24"/>
        </w:rPr>
        <w:t>Example formula: =A1+B1</w:t>
      </w:r>
    </w:p>
    <w:p w:rsidR="004F7CBB" w:rsidRPr="007121BA" w:rsidRDefault="004F7CBB" w:rsidP="007121BA">
      <w:pPr>
        <w:pStyle w:val="ListParagraph"/>
        <w:numPr>
          <w:ilvl w:val="0"/>
          <w:numId w:val="5"/>
        </w:numPr>
        <w:rPr>
          <w:rFonts w:ascii="Calibri" w:hAnsi="Calibri" w:cs="Calibri"/>
          <w:sz w:val="24"/>
          <w:szCs w:val="24"/>
        </w:rPr>
      </w:pPr>
      <w:r w:rsidRPr="007121BA">
        <w:rPr>
          <w:rFonts w:ascii="Calibri" w:hAnsi="Calibri" w:cs="Calibri"/>
          <w:sz w:val="24"/>
          <w:szCs w:val="24"/>
        </w:rPr>
        <w:t>R1C1 Reference Style</w:t>
      </w:r>
    </w:p>
    <w:p w:rsidR="004F7CBB" w:rsidRDefault="004F7CBB" w:rsidP="00710D5C">
      <w:pPr>
        <w:pStyle w:val="ListParagraph"/>
        <w:numPr>
          <w:ilvl w:val="1"/>
          <w:numId w:val="5"/>
        </w:numPr>
        <w:rPr>
          <w:rFonts w:ascii="Calibri" w:hAnsi="Calibri" w:cs="Calibri"/>
          <w:sz w:val="24"/>
          <w:szCs w:val="24"/>
        </w:rPr>
      </w:pPr>
      <w:r w:rsidRPr="007121BA">
        <w:rPr>
          <w:rFonts w:ascii="Calibri" w:hAnsi="Calibri" w:cs="Calibri"/>
          <w:sz w:val="24"/>
          <w:szCs w:val="24"/>
        </w:rPr>
        <w:t>R1C1 notation identifies cells by row and column numbers. R means Row and C means Column.</w:t>
      </w:r>
    </w:p>
    <w:p w:rsidR="007121BA" w:rsidRPr="007121BA" w:rsidRDefault="007121BA" w:rsidP="007121BA">
      <w:pPr>
        <w:pStyle w:val="ListParagraph"/>
        <w:ind w:firstLine="0"/>
        <w:rPr>
          <w:rFonts w:ascii="Calibri" w:hAnsi="Calibri" w:cs="Calibri"/>
          <w:sz w:val="24"/>
          <w:szCs w:val="24"/>
        </w:rPr>
      </w:pPr>
    </w:p>
    <w:tbl>
      <w:tblPr>
        <w:tblStyle w:val="TableGrid"/>
        <w:tblW w:w="0" w:type="auto"/>
        <w:jc w:val="center"/>
        <w:tblLook w:val="04A0" w:firstRow="1" w:lastRow="0" w:firstColumn="1" w:lastColumn="0" w:noHBand="0" w:noVBand="1"/>
      </w:tblPr>
      <w:tblGrid>
        <w:gridCol w:w="1998"/>
        <w:gridCol w:w="2565"/>
      </w:tblGrid>
      <w:tr w:rsidR="004F7CBB" w:rsidRPr="007121BA" w:rsidTr="00EC318E">
        <w:trPr>
          <w:jc w:val="center"/>
        </w:trPr>
        <w:tc>
          <w:tcPr>
            <w:tcW w:w="1998" w:type="dxa"/>
            <w:vAlign w:val="center"/>
          </w:tcPr>
          <w:p w:rsidR="004F7CBB" w:rsidRPr="007121BA" w:rsidRDefault="004F7CBB" w:rsidP="00EC318E">
            <w:pPr>
              <w:jc w:val="center"/>
              <w:rPr>
                <w:rFonts w:ascii="Calibri" w:hAnsi="Calibri" w:cs="Calibri"/>
                <w:sz w:val="24"/>
                <w:szCs w:val="24"/>
              </w:rPr>
            </w:pPr>
            <w:r w:rsidRPr="007121BA">
              <w:rPr>
                <w:rFonts w:ascii="Calibri" w:hAnsi="Calibri" w:cs="Calibri"/>
                <w:b/>
                <w:sz w:val="24"/>
                <w:szCs w:val="24"/>
              </w:rPr>
              <w:t>A1 Style</w:t>
            </w:r>
          </w:p>
        </w:tc>
        <w:tc>
          <w:tcPr>
            <w:tcW w:w="2565" w:type="dxa"/>
            <w:vAlign w:val="center"/>
          </w:tcPr>
          <w:p w:rsidR="004F7CBB" w:rsidRPr="007121BA" w:rsidRDefault="004F7CBB" w:rsidP="00EC318E">
            <w:pPr>
              <w:jc w:val="center"/>
              <w:rPr>
                <w:rFonts w:ascii="Calibri" w:hAnsi="Calibri" w:cs="Calibri"/>
                <w:sz w:val="24"/>
                <w:szCs w:val="24"/>
              </w:rPr>
            </w:pPr>
            <w:r w:rsidRPr="007121BA">
              <w:rPr>
                <w:rFonts w:ascii="Calibri" w:hAnsi="Calibri" w:cs="Calibri"/>
                <w:b/>
                <w:sz w:val="24"/>
                <w:szCs w:val="24"/>
              </w:rPr>
              <w:t>R1C1 Style</w:t>
            </w:r>
          </w:p>
        </w:tc>
      </w:tr>
      <w:tr w:rsidR="004F7CBB" w:rsidRPr="007121BA" w:rsidTr="00EC318E">
        <w:trPr>
          <w:jc w:val="center"/>
        </w:trPr>
        <w:tc>
          <w:tcPr>
            <w:tcW w:w="1998" w:type="dxa"/>
            <w:vAlign w:val="center"/>
          </w:tcPr>
          <w:p w:rsidR="004F7CBB" w:rsidRPr="007121BA" w:rsidRDefault="004F7CBB" w:rsidP="00EC318E">
            <w:pPr>
              <w:jc w:val="center"/>
              <w:rPr>
                <w:rFonts w:ascii="Calibri" w:hAnsi="Calibri" w:cs="Calibri"/>
                <w:sz w:val="24"/>
                <w:szCs w:val="24"/>
              </w:rPr>
            </w:pPr>
            <w:r w:rsidRPr="007121BA">
              <w:rPr>
                <w:rFonts w:ascii="Calibri" w:hAnsi="Calibri" w:cs="Calibri"/>
                <w:sz w:val="24"/>
                <w:szCs w:val="24"/>
              </w:rPr>
              <w:t>A1</w:t>
            </w:r>
          </w:p>
        </w:tc>
        <w:tc>
          <w:tcPr>
            <w:tcW w:w="2565" w:type="dxa"/>
            <w:vAlign w:val="center"/>
          </w:tcPr>
          <w:p w:rsidR="004F7CBB" w:rsidRPr="007121BA" w:rsidRDefault="004F7CBB" w:rsidP="00EC318E">
            <w:pPr>
              <w:jc w:val="center"/>
              <w:rPr>
                <w:rFonts w:ascii="Calibri" w:hAnsi="Calibri" w:cs="Calibri"/>
                <w:sz w:val="24"/>
                <w:szCs w:val="24"/>
              </w:rPr>
            </w:pPr>
            <w:r w:rsidRPr="007121BA">
              <w:rPr>
                <w:rFonts w:ascii="Calibri" w:hAnsi="Calibri" w:cs="Calibri"/>
                <w:sz w:val="24"/>
                <w:szCs w:val="24"/>
              </w:rPr>
              <w:t>R1C1</w:t>
            </w:r>
          </w:p>
        </w:tc>
      </w:tr>
      <w:tr w:rsidR="004F7CBB" w:rsidRPr="007121BA" w:rsidTr="00EC318E">
        <w:trPr>
          <w:jc w:val="center"/>
        </w:trPr>
        <w:tc>
          <w:tcPr>
            <w:tcW w:w="1998" w:type="dxa"/>
            <w:vAlign w:val="center"/>
          </w:tcPr>
          <w:p w:rsidR="004F7CBB" w:rsidRPr="007121BA" w:rsidRDefault="004F7CBB" w:rsidP="00EC318E">
            <w:pPr>
              <w:jc w:val="center"/>
              <w:rPr>
                <w:rFonts w:ascii="Calibri" w:hAnsi="Calibri" w:cs="Calibri"/>
                <w:sz w:val="24"/>
                <w:szCs w:val="24"/>
              </w:rPr>
            </w:pPr>
            <w:r w:rsidRPr="007121BA">
              <w:rPr>
                <w:rFonts w:ascii="Calibri" w:hAnsi="Calibri" w:cs="Calibri"/>
                <w:sz w:val="24"/>
                <w:szCs w:val="24"/>
              </w:rPr>
              <w:t>B2</w:t>
            </w:r>
          </w:p>
        </w:tc>
        <w:tc>
          <w:tcPr>
            <w:tcW w:w="2565" w:type="dxa"/>
            <w:vAlign w:val="center"/>
          </w:tcPr>
          <w:p w:rsidR="004F7CBB" w:rsidRPr="007121BA" w:rsidRDefault="004F7CBB" w:rsidP="00EC318E">
            <w:pPr>
              <w:jc w:val="center"/>
              <w:rPr>
                <w:rFonts w:ascii="Calibri" w:hAnsi="Calibri" w:cs="Calibri"/>
                <w:sz w:val="24"/>
                <w:szCs w:val="24"/>
              </w:rPr>
            </w:pPr>
            <w:r w:rsidRPr="007121BA">
              <w:rPr>
                <w:rFonts w:ascii="Calibri" w:hAnsi="Calibri" w:cs="Calibri"/>
                <w:sz w:val="24"/>
                <w:szCs w:val="24"/>
              </w:rPr>
              <w:t>R2C2</w:t>
            </w:r>
          </w:p>
        </w:tc>
      </w:tr>
      <w:tr w:rsidR="004F7CBB" w:rsidRPr="007121BA" w:rsidTr="00EC318E">
        <w:trPr>
          <w:jc w:val="center"/>
        </w:trPr>
        <w:tc>
          <w:tcPr>
            <w:tcW w:w="1998" w:type="dxa"/>
            <w:vAlign w:val="center"/>
          </w:tcPr>
          <w:p w:rsidR="004F7CBB" w:rsidRPr="007121BA" w:rsidRDefault="004F7CBB" w:rsidP="00EC318E">
            <w:pPr>
              <w:jc w:val="center"/>
              <w:rPr>
                <w:rFonts w:ascii="Calibri" w:hAnsi="Calibri" w:cs="Calibri"/>
                <w:sz w:val="24"/>
                <w:szCs w:val="24"/>
              </w:rPr>
            </w:pPr>
            <w:r w:rsidRPr="007121BA">
              <w:rPr>
                <w:rFonts w:ascii="Calibri" w:hAnsi="Calibri" w:cs="Calibri"/>
                <w:sz w:val="24"/>
                <w:szCs w:val="24"/>
              </w:rPr>
              <w:t>C5</w:t>
            </w:r>
          </w:p>
        </w:tc>
        <w:tc>
          <w:tcPr>
            <w:tcW w:w="2565" w:type="dxa"/>
            <w:vAlign w:val="center"/>
          </w:tcPr>
          <w:p w:rsidR="004F7CBB" w:rsidRPr="007121BA" w:rsidRDefault="004F7CBB" w:rsidP="00EC318E">
            <w:pPr>
              <w:jc w:val="center"/>
              <w:rPr>
                <w:rFonts w:ascii="Calibri" w:hAnsi="Calibri" w:cs="Calibri"/>
                <w:sz w:val="24"/>
                <w:szCs w:val="24"/>
              </w:rPr>
            </w:pPr>
            <w:r w:rsidRPr="007121BA">
              <w:rPr>
                <w:rFonts w:ascii="Calibri" w:hAnsi="Calibri" w:cs="Calibri"/>
                <w:sz w:val="24"/>
                <w:szCs w:val="24"/>
              </w:rPr>
              <w:t>R5C3</w:t>
            </w:r>
          </w:p>
        </w:tc>
      </w:tr>
      <w:tr w:rsidR="004F7CBB" w:rsidRPr="007121BA" w:rsidTr="00EC318E">
        <w:trPr>
          <w:jc w:val="center"/>
        </w:trPr>
        <w:tc>
          <w:tcPr>
            <w:tcW w:w="1998" w:type="dxa"/>
            <w:vAlign w:val="center"/>
          </w:tcPr>
          <w:p w:rsidR="004F7CBB" w:rsidRPr="007121BA" w:rsidRDefault="004F7CBB" w:rsidP="00EC318E">
            <w:pPr>
              <w:jc w:val="center"/>
              <w:rPr>
                <w:rFonts w:ascii="Calibri" w:hAnsi="Calibri" w:cs="Calibri"/>
                <w:sz w:val="24"/>
                <w:szCs w:val="24"/>
              </w:rPr>
            </w:pPr>
            <w:r w:rsidRPr="007121BA">
              <w:rPr>
                <w:rFonts w:ascii="Calibri" w:hAnsi="Calibri" w:cs="Calibri"/>
                <w:sz w:val="24"/>
                <w:szCs w:val="24"/>
              </w:rPr>
              <w:t>D3</w:t>
            </w:r>
          </w:p>
        </w:tc>
        <w:tc>
          <w:tcPr>
            <w:tcW w:w="2565" w:type="dxa"/>
            <w:vAlign w:val="center"/>
          </w:tcPr>
          <w:p w:rsidR="004F7CBB" w:rsidRPr="007121BA" w:rsidRDefault="004F7CBB" w:rsidP="00EC318E">
            <w:pPr>
              <w:jc w:val="center"/>
              <w:rPr>
                <w:rFonts w:ascii="Calibri" w:hAnsi="Calibri" w:cs="Calibri"/>
                <w:sz w:val="24"/>
                <w:szCs w:val="24"/>
              </w:rPr>
            </w:pPr>
            <w:r w:rsidRPr="007121BA">
              <w:rPr>
                <w:rFonts w:ascii="Calibri" w:hAnsi="Calibri" w:cs="Calibri"/>
                <w:sz w:val="24"/>
                <w:szCs w:val="24"/>
              </w:rPr>
              <w:t>R3C4</w:t>
            </w:r>
          </w:p>
        </w:tc>
      </w:tr>
    </w:tbl>
    <w:p w:rsidR="004F7CBB" w:rsidRPr="007121BA" w:rsidRDefault="004F7CBB" w:rsidP="007121BA">
      <w:pPr>
        <w:pStyle w:val="ListParagraph"/>
        <w:numPr>
          <w:ilvl w:val="0"/>
          <w:numId w:val="6"/>
        </w:numPr>
        <w:spacing w:before="240"/>
        <w:rPr>
          <w:rFonts w:ascii="Calibri" w:hAnsi="Calibri" w:cs="Calibri"/>
          <w:sz w:val="24"/>
          <w:szCs w:val="24"/>
        </w:rPr>
      </w:pPr>
      <w:r w:rsidRPr="007121BA">
        <w:rPr>
          <w:rFonts w:ascii="Calibri" w:hAnsi="Calibri" w:cs="Calibri"/>
          <w:sz w:val="24"/>
          <w:szCs w:val="24"/>
        </w:rPr>
        <w:t>To enable R1C1 style: File → Options → Formulas → select 'R1C1 reference style'.</w:t>
      </w:r>
    </w:p>
    <w:p w:rsidR="004F7CBB" w:rsidRPr="00710D5C" w:rsidRDefault="00710D5C" w:rsidP="00710D5C">
      <w:pPr>
        <w:pStyle w:val="Heading2"/>
        <w:rPr>
          <w:b/>
          <w:bCs/>
        </w:rPr>
      </w:pPr>
      <w:r>
        <w:rPr>
          <w:b/>
          <w:bCs/>
        </w:rPr>
        <w:t>5</w:t>
      </w:r>
      <w:r w:rsidR="004F7CBB" w:rsidRPr="00710D5C">
        <w:rPr>
          <w:b/>
          <w:bCs/>
        </w:rPr>
        <w:t>. Relative vs Absolute References</w:t>
      </w:r>
    </w:p>
    <w:p w:rsidR="004F7CBB" w:rsidRPr="00971AE1" w:rsidRDefault="004F7CBB" w:rsidP="00971AE1">
      <w:pPr>
        <w:pStyle w:val="ListParagraph"/>
        <w:numPr>
          <w:ilvl w:val="0"/>
          <w:numId w:val="6"/>
        </w:numPr>
        <w:rPr>
          <w:rFonts w:ascii="Calibri" w:hAnsi="Calibri" w:cs="Calibri"/>
          <w:sz w:val="24"/>
          <w:szCs w:val="24"/>
        </w:rPr>
      </w:pPr>
      <w:r w:rsidRPr="00971AE1">
        <w:rPr>
          <w:rFonts w:ascii="Calibri" w:hAnsi="Calibri" w:cs="Calibri"/>
          <w:sz w:val="24"/>
          <w:szCs w:val="24"/>
        </w:rPr>
        <w:t>Relative Reference</w:t>
      </w:r>
    </w:p>
    <w:p w:rsidR="004F7CBB" w:rsidRPr="00971AE1" w:rsidRDefault="004F7CBB" w:rsidP="00971AE1">
      <w:pPr>
        <w:pStyle w:val="ListParagraph"/>
        <w:numPr>
          <w:ilvl w:val="1"/>
          <w:numId w:val="6"/>
        </w:numPr>
        <w:rPr>
          <w:rFonts w:ascii="Calibri" w:hAnsi="Calibri" w:cs="Calibri"/>
          <w:sz w:val="24"/>
          <w:szCs w:val="24"/>
        </w:rPr>
      </w:pPr>
      <w:r w:rsidRPr="00971AE1">
        <w:rPr>
          <w:rFonts w:ascii="Calibri" w:hAnsi="Calibri" w:cs="Calibri"/>
          <w:sz w:val="24"/>
          <w:szCs w:val="24"/>
        </w:rPr>
        <w:t>A relative reference changes when a formula is copied to another cell.</w:t>
      </w:r>
    </w:p>
    <w:p w:rsidR="004F7CBB" w:rsidRPr="00971AE1" w:rsidRDefault="004F7CBB" w:rsidP="00971AE1">
      <w:pPr>
        <w:pStyle w:val="ListParagraph"/>
        <w:numPr>
          <w:ilvl w:val="1"/>
          <w:numId w:val="6"/>
        </w:numPr>
        <w:rPr>
          <w:rFonts w:ascii="Calibri" w:hAnsi="Calibri" w:cs="Calibri"/>
          <w:sz w:val="24"/>
          <w:szCs w:val="24"/>
        </w:rPr>
      </w:pPr>
      <w:r w:rsidRPr="00971AE1">
        <w:rPr>
          <w:rFonts w:ascii="Calibri" w:hAnsi="Calibri" w:cs="Calibri"/>
          <w:sz w:val="24"/>
          <w:szCs w:val="24"/>
        </w:rPr>
        <w:t>Example: =A2*B2</w:t>
      </w:r>
    </w:p>
    <w:p w:rsidR="004F7CBB" w:rsidRPr="00971AE1" w:rsidRDefault="004F7CBB" w:rsidP="00971AE1">
      <w:pPr>
        <w:pStyle w:val="ListParagraph"/>
        <w:numPr>
          <w:ilvl w:val="1"/>
          <w:numId w:val="6"/>
        </w:numPr>
        <w:rPr>
          <w:rFonts w:ascii="Calibri" w:hAnsi="Calibri" w:cs="Calibri"/>
          <w:sz w:val="24"/>
          <w:szCs w:val="24"/>
        </w:rPr>
      </w:pPr>
      <w:r w:rsidRPr="00971AE1">
        <w:rPr>
          <w:rFonts w:ascii="Calibri" w:hAnsi="Calibri" w:cs="Calibri"/>
          <w:sz w:val="24"/>
          <w:szCs w:val="24"/>
        </w:rPr>
        <w:t>When copied down, it can become =A3*B3, =A4*B4, etc.</w:t>
      </w:r>
    </w:p>
    <w:p w:rsidR="004F7CBB" w:rsidRPr="00971AE1" w:rsidRDefault="004F7CBB" w:rsidP="00971AE1">
      <w:pPr>
        <w:pStyle w:val="ListParagraph"/>
        <w:numPr>
          <w:ilvl w:val="0"/>
          <w:numId w:val="6"/>
        </w:numPr>
        <w:rPr>
          <w:rFonts w:ascii="Calibri" w:hAnsi="Calibri" w:cs="Calibri"/>
          <w:sz w:val="24"/>
          <w:szCs w:val="24"/>
        </w:rPr>
      </w:pPr>
      <w:r w:rsidRPr="00971AE1">
        <w:rPr>
          <w:rFonts w:ascii="Calibri" w:hAnsi="Calibri" w:cs="Calibri"/>
          <w:sz w:val="24"/>
          <w:szCs w:val="24"/>
        </w:rPr>
        <w:t>Absolute Reference</w:t>
      </w:r>
    </w:p>
    <w:p w:rsidR="004F7CBB" w:rsidRPr="00971AE1" w:rsidRDefault="004F7CBB" w:rsidP="00971AE1">
      <w:pPr>
        <w:pStyle w:val="ListParagraph"/>
        <w:numPr>
          <w:ilvl w:val="1"/>
          <w:numId w:val="6"/>
        </w:numPr>
        <w:rPr>
          <w:rFonts w:ascii="Calibri" w:hAnsi="Calibri" w:cs="Calibri"/>
          <w:sz w:val="24"/>
          <w:szCs w:val="24"/>
        </w:rPr>
      </w:pPr>
      <w:r w:rsidRPr="00971AE1">
        <w:rPr>
          <w:rFonts w:ascii="Calibri" w:hAnsi="Calibri" w:cs="Calibri"/>
          <w:sz w:val="24"/>
          <w:szCs w:val="24"/>
        </w:rPr>
        <w:t>An absolute reference remains fixed when a formula is copied. Dollar signs ($) are used to lock the column and row.</w:t>
      </w:r>
    </w:p>
    <w:p w:rsidR="004F7CBB" w:rsidRPr="00971AE1" w:rsidRDefault="004F7CBB" w:rsidP="00971AE1">
      <w:pPr>
        <w:pStyle w:val="ListParagraph"/>
        <w:numPr>
          <w:ilvl w:val="1"/>
          <w:numId w:val="6"/>
        </w:numPr>
        <w:rPr>
          <w:rFonts w:ascii="Calibri" w:hAnsi="Calibri" w:cs="Calibri"/>
          <w:sz w:val="24"/>
          <w:szCs w:val="24"/>
        </w:rPr>
      </w:pPr>
      <w:r w:rsidRPr="00971AE1">
        <w:rPr>
          <w:rFonts w:ascii="Calibri" w:hAnsi="Calibri" w:cs="Calibri"/>
          <w:sz w:val="24"/>
          <w:szCs w:val="24"/>
        </w:rPr>
        <w:t>Example: =A2*$B$1</w:t>
      </w:r>
    </w:p>
    <w:p w:rsidR="004F7CBB" w:rsidRPr="00971AE1" w:rsidRDefault="004F7CBB" w:rsidP="00971AE1">
      <w:pPr>
        <w:pStyle w:val="ListParagraph"/>
        <w:numPr>
          <w:ilvl w:val="1"/>
          <w:numId w:val="6"/>
        </w:numPr>
        <w:rPr>
          <w:rFonts w:ascii="Calibri" w:hAnsi="Calibri" w:cs="Calibri"/>
          <w:sz w:val="24"/>
          <w:szCs w:val="24"/>
        </w:rPr>
      </w:pPr>
      <w:r w:rsidRPr="00971AE1">
        <w:rPr>
          <w:rFonts w:ascii="Calibri" w:hAnsi="Calibri" w:cs="Calibri"/>
          <w:sz w:val="24"/>
          <w:szCs w:val="24"/>
        </w:rPr>
        <w:t>Here, $B$1 remains fixed while A2 changes when the formula is copied.</w:t>
      </w:r>
    </w:p>
    <w:p w:rsidR="004F7CBB" w:rsidRDefault="004F7CBB" w:rsidP="00971AE1">
      <w:pPr>
        <w:pStyle w:val="ListParagraph"/>
        <w:numPr>
          <w:ilvl w:val="1"/>
          <w:numId w:val="6"/>
        </w:numPr>
        <w:rPr>
          <w:rFonts w:ascii="Calibri" w:hAnsi="Calibri" w:cs="Calibri"/>
          <w:sz w:val="24"/>
          <w:szCs w:val="24"/>
        </w:rPr>
      </w:pPr>
      <w:r w:rsidRPr="00971AE1">
        <w:rPr>
          <w:rFonts w:ascii="Calibri" w:hAnsi="Calibri" w:cs="Calibri"/>
          <w:sz w:val="24"/>
          <w:szCs w:val="24"/>
        </w:rPr>
        <w:t>GST Example</w:t>
      </w:r>
    </w:p>
    <w:p w:rsidR="00971AE1" w:rsidRPr="00971AE1" w:rsidRDefault="00971AE1" w:rsidP="00971AE1">
      <w:pPr>
        <w:pStyle w:val="ListParagraph"/>
        <w:ind w:left="1440" w:firstLine="0"/>
        <w:rPr>
          <w:rFonts w:ascii="Calibri" w:hAnsi="Calibri" w:cs="Calibri"/>
          <w:sz w:val="24"/>
          <w:szCs w:val="24"/>
        </w:rPr>
      </w:pPr>
    </w:p>
    <w:tbl>
      <w:tblPr>
        <w:tblStyle w:val="TableGrid"/>
        <w:tblW w:w="3690" w:type="dxa"/>
        <w:tblInd w:w="2178" w:type="dxa"/>
        <w:tblLook w:val="04A0" w:firstRow="1" w:lastRow="0" w:firstColumn="1" w:lastColumn="0" w:noHBand="0" w:noVBand="1"/>
      </w:tblPr>
      <w:tblGrid>
        <w:gridCol w:w="1530"/>
        <w:gridCol w:w="1080"/>
        <w:gridCol w:w="1080"/>
      </w:tblGrid>
      <w:tr w:rsidR="004F7CBB" w:rsidRPr="00971AE1" w:rsidTr="00971AE1">
        <w:tc>
          <w:tcPr>
            <w:tcW w:w="1530" w:type="dxa"/>
            <w:vAlign w:val="center"/>
          </w:tcPr>
          <w:p w:rsidR="004F7CBB" w:rsidRPr="00971AE1" w:rsidRDefault="004F7CBB" w:rsidP="00416C42">
            <w:pPr>
              <w:rPr>
                <w:rFonts w:ascii="Calibri" w:hAnsi="Calibri" w:cs="Calibri"/>
                <w:sz w:val="24"/>
                <w:szCs w:val="24"/>
              </w:rPr>
            </w:pPr>
            <w:r w:rsidRPr="00971AE1">
              <w:rPr>
                <w:rFonts w:ascii="Calibri" w:hAnsi="Calibri" w:cs="Calibri"/>
                <w:b/>
                <w:sz w:val="24"/>
                <w:szCs w:val="24"/>
              </w:rPr>
              <w:t>Product</w:t>
            </w:r>
          </w:p>
        </w:tc>
        <w:tc>
          <w:tcPr>
            <w:tcW w:w="1080" w:type="dxa"/>
            <w:vAlign w:val="center"/>
          </w:tcPr>
          <w:p w:rsidR="004F7CBB" w:rsidRPr="00971AE1" w:rsidRDefault="004F7CBB" w:rsidP="00416C42">
            <w:pPr>
              <w:rPr>
                <w:rFonts w:ascii="Calibri" w:hAnsi="Calibri" w:cs="Calibri"/>
                <w:sz w:val="24"/>
                <w:szCs w:val="24"/>
              </w:rPr>
            </w:pPr>
            <w:r w:rsidRPr="00971AE1">
              <w:rPr>
                <w:rFonts w:ascii="Calibri" w:hAnsi="Calibri" w:cs="Calibri"/>
                <w:b/>
                <w:sz w:val="24"/>
                <w:szCs w:val="24"/>
              </w:rPr>
              <w:t>Price</w:t>
            </w:r>
          </w:p>
        </w:tc>
        <w:tc>
          <w:tcPr>
            <w:tcW w:w="1080" w:type="dxa"/>
            <w:vAlign w:val="center"/>
          </w:tcPr>
          <w:p w:rsidR="004F7CBB" w:rsidRPr="00971AE1" w:rsidRDefault="004F7CBB" w:rsidP="00416C42">
            <w:pPr>
              <w:rPr>
                <w:rFonts w:ascii="Calibri" w:hAnsi="Calibri" w:cs="Calibri"/>
                <w:sz w:val="24"/>
                <w:szCs w:val="24"/>
              </w:rPr>
            </w:pPr>
            <w:r w:rsidRPr="00971AE1">
              <w:rPr>
                <w:rFonts w:ascii="Calibri" w:hAnsi="Calibri" w:cs="Calibri"/>
                <w:b/>
                <w:sz w:val="24"/>
                <w:szCs w:val="24"/>
              </w:rPr>
              <w:t>GST</w:t>
            </w:r>
          </w:p>
        </w:tc>
      </w:tr>
      <w:tr w:rsidR="004F7CBB" w:rsidRPr="00971AE1" w:rsidTr="00971AE1">
        <w:tc>
          <w:tcPr>
            <w:tcW w:w="1530" w:type="dxa"/>
          </w:tcPr>
          <w:p w:rsidR="004F7CBB" w:rsidRPr="00971AE1" w:rsidRDefault="004F7CBB" w:rsidP="00416C42">
            <w:pPr>
              <w:rPr>
                <w:rFonts w:ascii="Calibri" w:hAnsi="Calibri" w:cs="Calibri"/>
                <w:sz w:val="24"/>
                <w:szCs w:val="24"/>
              </w:rPr>
            </w:pPr>
            <w:r w:rsidRPr="00971AE1">
              <w:rPr>
                <w:rFonts w:ascii="Calibri" w:hAnsi="Calibri" w:cs="Calibri"/>
                <w:sz w:val="24"/>
                <w:szCs w:val="24"/>
              </w:rPr>
              <w:t>Mouse</w:t>
            </w:r>
          </w:p>
        </w:tc>
        <w:tc>
          <w:tcPr>
            <w:tcW w:w="1080" w:type="dxa"/>
          </w:tcPr>
          <w:p w:rsidR="004F7CBB" w:rsidRPr="00971AE1" w:rsidRDefault="004F7CBB" w:rsidP="00416C42">
            <w:pPr>
              <w:rPr>
                <w:rFonts w:ascii="Calibri" w:hAnsi="Calibri" w:cs="Calibri"/>
                <w:sz w:val="24"/>
                <w:szCs w:val="24"/>
              </w:rPr>
            </w:pPr>
            <w:r w:rsidRPr="00971AE1">
              <w:rPr>
                <w:rFonts w:ascii="Calibri" w:hAnsi="Calibri" w:cs="Calibri"/>
                <w:sz w:val="24"/>
                <w:szCs w:val="24"/>
              </w:rPr>
              <w:t>500</w:t>
            </w:r>
          </w:p>
        </w:tc>
        <w:tc>
          <w:tcPr>
            <w:tcW w:w="1080" w:type="dxa"/>
          </w:tcPr>
          <w:p w:rsidR="004F7CBB" w:rsidRPr="00971AE1" w:rsidRDefault="004F7CBB" w:rsidP="00416C42">
            <w:pPr>
              <w:rPr>
                <w:rFonts w:ascii="Calibri" w:hAnsi="Calibri" w:cs="Calibri"/>
                <w:sz w:val="24"/>
                <w:szCs w:val="24"/>
              </w:rPr>
            </w:pPr>
            <w:r w:rsidRPr="00971AE1">
              <w:rPr>
                <w:rFonts w:ascii="Calibri" w:hAnsi="Calibri" w:cs="Calibri"/>
                <w:sz w:val="24"/>
                <w:szCs w:val="24"/>
              </w:rPr>
              <w:t>18%</w:t>
            </w:r>
          </w:p>
        </w:tc>
      </w:tr>
      <w:tr w:rsidR="004F7CBB" w:rsidRPr="00971AE1" w:rsidTr="00971AE1">
        <w:tc>
          <w:tcPr>
            <w:tcW w:w="1530" w:type="dxa"/>
          </w:tcPr>
          <w:p w:rsidR="004F7CBB" w:rsidRPr="00971AE1" w:rsidRDefault="004F7CBB" w:rsidP="00416C42">
            <w:pPr>
              <w:rPr>
                <w:rFonts w:ascii="Calibri" w:hAnsi="Calibri" w:cs="Calibri"/>
                <w:sz w:val="24"/>
                <w:szCs w:val="24"/>
              </w:rPr>
            </w:pPr>
            <w:r w:rsidRPr="00971AE1">
              <w:rPr>
                <w:rFonts w:ascii="Calibri" w:hAnsi="Calibri" w:cs="Calibri"/>
                <w:sz w:val="24"/>
                <w:szCs w:val="24"/>
              </w:rPr>
              <w:t>Keyboard</w:t>
            </w:r>
          </w:p>
        </w:tc>
        <w:tc>
          <w:tcPr>
            <w:tcW w:w="1080" w:type="dxa"/>
          </w:tcPr>
          <w:p w:rsidR="004F7CBB" w:rsidRPr="00971AE1" w:rsidRDefault="004F7CBB" w:rsidP="00416C42">
            <w:pPr>
              <w:rPr>
                <w:rFonts w:ascii="Calibri" w:hAnsi="Calibri" w:cs="Calibri"/>
                <w:sz w:val="24"/>
                <w:szCs w:val="24"/>
              </w:rPr>
            </w:pPr>
            <w:r w:rsidRPr="00971AE1">
              <w:rPr>
                <w:rFonts w:ascii="Calibri" w:hAnsi="Calibri" w:cs="Calibri"/>
                <w:sz w:val="24"/>
                <w:szCs w:val="24"/>
              </w:rPr>
              <w:t>800</w:t>
            </w:r>
          </w:p>
        </w:tc>
        <w:tc>
          <w:tcPr>
            <w:tcW w:w="1080" w:type="dxa"/>
          </w:tcPr>
          <w:p w:rsidR="004F7CBB" w:rsidRPr="00971AE1" w:rsidRDefault="004F7CBB" w:rsidP="00416C42">
            <w:pPr>
              <w:rPr>
                <w:rFonts w:ascii="Calibri" w:hAnsi="Calibri" w:cs="Calibri"/>
                <w:sz w:val="24"/>
                <w:szCs w:val="24"/>
              </w:rPr>
            </w:pPr>
            <w:r w:rsidRPr="00971AE1">
              <w:rPr>
                <w:rFonts w:ascii="Calibri" w:hAnsi="Calibri" w:cs="Calibri"/>
                <w:sz w:val="24"/>
                <w:szCs w:val="24"/>
              </w:rPr>
              <w:t>18%</w:t>
            </w:r>
          </w:p>
        </w:tc>
      </w:tr>
      <w:tr w:rsidR="004F7CBB" w:rsidRPr="00971AE1" w:rsidTr="00971AE1">
        <w:tc>
          <w:tcPr>
            <w:tcW w:w="1530" w:type="dxa"/>
          </w:tcPr>
          <w:p w:rsidR="004F7CBB" w:rsidRPr="00971AE1" w:rsidRDefault="004F7CBB" w:rsidP="00416C42">
            <w:pPr>
              <w:rPr>
                <w:rFonts w:ascii="Calibri" w:hAnsi="Calibri" w:cs="Calibri"/>
                <w:sz w:val="24"/>
                <w:szCs w:val="24"/>
              </w:rPr>
            </w:pPr>
            <w:r w:rsidRPr="00971AE1">
              <w:rPr>
                <w:rFonts w:ascii="Calibri" w:hAnsi="Calibri" w:cs="Calibri"/>
                <w:sz w:val="24"/>
                <w:szCs w:val="24"/>
              </w:rPr>
              <w:t>Headphones</w:t>
            </w:r>
          </w:p>
        </w:tc>
        <w:tc>
          <w:tcPr>
            <w:tcW w:w="1080" w:type="dxa"/>
          </w:tcPr>
          <w:p w:rsidR="004F7CBB" w:rsidRPr="00971AE1" w:rsidRDefault="004F7CBB" w:rsidP="00416C42">
            <w:pPr>
              <w:rPr>
                <w:rFonts w:ascii="Calibri" w:hAnsi="Calibri" w:cs="Calibri"/>
                <w:sz w:val="24"/>
                <w:szCs w:val="24"/>
              </w:rPr>
            </w:pPr>
            <w:r w:rsidRPr="00971AE1">
              <w:rPr>
                <w:rFonts w:ascii="Calibri" w:hAnsi="Calibri" w:cs="Calibri"/>
                <w:sz w:val="24"/>
                <w:szCs w:val="24"/>
              </w:rPr>
              <w:t>1500</w:t>
            </w:r>
          </w:p>
        </w:tc>
        <w:tc>
          <w:tcPr>
            <w:tcW w:w="1080" w:type="dxa"/>
          </w:tcPr>
          <w:p w:rsidR="004F7CBB" w:rsidRPr="00971AE1" w:rsidRDefault="004F7CBB" w:rsidP="00416C42">
            <w:pPr>
              <w:rPr>
                <w:rFonts w:ascii="Calibri" w:hAnsi="Calibri" w:cs="Calibri"/>
                <w:sz w:val="24"/>
                <w:szCs w:val="24"/>
              </w:rPr>
            </w:pPr>
            <w:r w:rsidRPr="00971AE1">
              <w:rPr>
                <w:rFonts w:ascii="Calibri" w:hAnsi="Calibri" w:cs="Calibri"/>
                <w:sz w:val="24"/>
                <w:szCs w:val="24"/>
              </w:rPr>
              <w:t>18%</w:t>
            </w:r>
          </w:p>
        </w:tc>
      </w:tr>
    </w:tbl>
    <w:p w:rsidR="004F7CBB" w:rsidRPr="00971AE1" w:rsidRDefault="004F7CBB" w:rsidP="00971AE1">
      <w:pPr>
        <w:pStyle w:val="ListParagraph"/>
        <w:numPr>
          <w:ilvl w:val="0"/>
          <w:numId w:val="7"/>
        </w:numPr>
        <w:spacing w:before="240"/>
        <w:rPr>
          <w:rFonts w:ascii="Calibri" w:hAnsi="Calibri" w:cs="Calibri"/>
          <w:sz w:val="24"/>
          <w:szCs w:val="24"/>
        </w:rPr>
      </w:pPr>
      <w:r w:rsidRPr="00971AE1">
        <w:rPr>
          <w:rFonts w:ascii="Calibri" w:hAnsi="Calibri" w:cs="Calibri"/>
          <w:sz w:val="24"/>
          <w:szCs w:val="24"/>
        </w:rPr>
        <w:t>If the GST rate is stored in B1, a GST calculation can use: =B3*$B$1</w:t>
      </w:r>
    </w:p>
    <w:p w:rsidR="00971AE1" w:rsidRDefault="00971AE1">
      <w:pPr>
        <w:rPr>
          <w:rFonts w:asciiTheme="majorHAnsi" w:eastAsiaTheme="majorEastAsia" w:hAnsiTheme="majorHAnsi" w:cstheme="majorBidi"/>
          <w:b/>
          <w:bCs/>
          <w:color w:val="71941A" w:themeColor="accent1" w:themeShade="BF"/>
          <w:sz w:val="24"/>
          <w:szCs w:val="24"/>
        </w:rPr>
      </w:pPr>
      <w:r>
        <w:rPr>
          <w:b/>
          <w:bCs/>
        </w:rPr>
        <w:br w:type="page"/>
      </w:r>
    </w:p>
    <w:p w:rsidR="004F7CBB" w:rsidRDefault="00971AE1" w:rsidP="00971AE1">
      <w:pPr>
        <w:pStyle w:val="Heading2"/>
        <w:rPr>
          <w:b/>
          <w:bCs/>
        </w:rPr>
      </w:pPr>
      <w:r w:rsidRPr="00971AE1">
        <w:rPr>
          <w:b/>
          <w:bCs/>
        </w:rPr>
        <w:lastRenderedPageBreak/>
        <w:t>6</w:t>
      </w:r>
      <w:r w:rsidR="004F7CBB" w:rsidRPr="00971AE1">
        <w:rPr>
          <w:b/>
          <w:bCs/>
        </w:rPr>
        <w:t>. Excel Data Types</w:t>
      </w:r>
    </w:p>
    <w:p w:rsidR="00971AE1" w:rsidRPr="00971AE1" w:rsidRDefault="00971AE1" w:rsidP="00971AE1"/>
    <w:tbl>
      <w:tblPr>
        <w:tblStyle w:val="TableGrid"/>
        <w:tblW w:w="0" w:type="auto"/>
        <w:jc w:val="center"/>
        <w:tblLook w:val="04A0" w:firstRow="1" w:lastRow="0" w:firstColumn="1" w:lastColumn="0" w:noHBand="0" w:noVBand="1"/>
      </w:tblPr>
      <w:tblGrid>
        <w:gridCol w:w="3169"/>
        <w:gridCol w:w="3206"/>
        <w:gridCol w:w="3201"/>
      </w:tblGrid>
      <w:tr w:rsidR="004F7CBB" w:rsidRPr="004F7CBB" w:rsidTr="00416C42">
        <w:trPr>
          <w:jc w:val="center"/>
        </w:trPr>
        <w:tc>
          <w:tcPr>
            <w:tcW w:w="3360" w:type="dxa"/>
            <w:vAlign w:val="center"/>
          </w:tcPr>
          <w:p w:rsidR="004F7CBB" w:rsidRPr="004F7CBB" w:rsidRDefault="004F7CBB" w:rsidP="00416C42">
            <w:pPr>
              <w:rPr>
                <w:rFonts w:ascii="Calibri" w:hAnsi="Calibri" w:cs="Calibri"/>
                <w:sz w:val="24"/>
                <w:szCs w:val="24"/>
              </w:rPr>
            </w:pPr>
            <w:r w:rsidRPr="004F7CBB">
              <w:rPr>
                <w:rFonts w:ascii="Calibri" w:hAnsi="Calibri" w:cs="Calibri"/>
                <w:b/>
                <w:sz w:val="24"/>
                <w:szCs w:val="24"/>
              </w:rPr>
              <w:t>Data Type</w:t>
            </w:r>
          </w:p>
        </w:tc>
        <w:tc>
          <w:tcPr>
            <w:tcW w:w="3360" w:type="dxa"/>
            <w:vAlign w:val="center"/>
          </w:tcPr>
          <w:p w:rsidR="004F7CBB" w:rsidRPr="004F7CBB" w:rsidRDefault="004F7CBB" w:rsidP="00416C42">
            <w:pPr>
              <w:rPr>
                <w:rFonts w:ascii="Calibri" w:hAnsi="Calibri" w:cs="Calibri"/>
                <w:sz w:val="24"/>
                <w:szCs w:val="24"/>
              </w:rPr>
            </w:pPr>
            <w:r w:rsidRPr="004F7CBB">
              <w:rPr>
                <w:rFonts w:ascii="Calibri" w:hAnsi="Calibri" w:cs="Calibri"/>
                <w:b/>
                <w:sz w:val="24"/>
                <w:szCs w:val="24"/>
              </w:rPr>
              <w:t>Examples</w:t>
            </w:r>
          </w:p>
        </w:tc>
        <w:tc>
          <w:tcPr>
            <w:tcW w:w="3360" w:type="dxa"/>
            <w:vAlign w:val="center"/>
          </w:tcPr>
          <w:p w:rsidR="004F7CBB" w:rsidRPr="004F7CBB" w:rsidRDefault="004F7CBB" w:rsidP="00416C42">
            <w:pPr>
              <w:rPr>
                <w:rFonts w:ascii="Calibri" w:hAnsi="Calibri" w:cs="Calibri"/>
                <w:sz w:val="24"/>
                <w:szCs w:val="24"/>
              </w:rPr>
            </w:pPr>
            <w:r w:rsidRPr="004F7CBB">
              <w:rPr>
                <w:rFonts w:ascii="Calibri" w:hAnsi="Calibri" w:cs="Calibri"/>
                <w:b/>
                <w:sz w:val="24"/>
                <w:szCs w:val="24"/>
              </w:rPr>
              <w:t>Typical Use</w:t>
            </w:r>
          </w:p>
        </w:tc>
      </w:tr>
      <w:tr w:rsidR="004F7CBB" w:rsidRPr="004F7CBB" w:rsidTr="00971AE1">
        <w:trPr>
          <w:jc w:val="center"/>
        </w:trPr>
        <w:tc>
          <w:tcPr>
            <w:tcW w:w="3360" w:type="dxa"/>
            <w:vAlign w:val="center"/>
          </w:tcPr>
          <w:p w:rsidR="004F7CBB" w:rsidRPr="004F7CBB" w:rsidRDefault="004F7CBB" w:rsidP="00971AE1">
            <w:pPr>
              <w:rPr>
                <w:rFonts w:ascii="Calibri" w:hAnsi="Calibri" w:cs="Calibri"/>
                <w:sz w:val="24"/>
                <w:szCs w:val="24"/>
              </w:rPr>
            </w:pPr>
            <w:r w:rsidRPr="004F7CBB">
              <w:rPr>
                <w:rFonts w:ascii="Calibri" w:hAnsi="Calibri" w:cs="Calibri"/>
                <w:sz w:val="24"/>
                <w:szCs w:val="24"/>
              </w:rPr>
              <w:t>Text</w:t>
            </w:r>
          </w:p>
        </w:tc>
        <w:tc>
          <w:tcPr>
            <w:tcW w:w="3360" w:type="dxa"/>
            <w:vAlign w:val="center"/>
          </w:tcPr>
          <w:p w:rsidR="004F7CBB" w:rsidRPr="004F7CBB" w:rsidRDefault="004F7CBB" w:rsidP="00971AE1">
            <w:pPr>
              <w:rPr>
                <w:rFonts w:ascii="Calibri" w:hAnsi="Calibri" w:cs="Calibri"/>
                <w:sz w:val="24"/>
                <w:szCs w:val="24"/>
              </w:rPr>
            </w:pPr>
            <w:r w:rsidRPr="004F7CBB">
              <w:rPr>
                <w:rFonts w:ascii="Calibri" w:hAnsi="Calibri" w:cs="Calibri"/>
                <w:sz w:val="24"/>
                <w:szCs w:val="24"/>
              </w:rPr>
              <w:t>Hitesh, Ahmedabad, Laptop, ORD001</w:t>
            </w:r>
          </w:p>
        </w:tc>
        <w:tc>
          <w:tcPr>
            <w:tcW w:w="336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Names, categories, descriptions and IDs</w:t>
            </w:r>
          </w:p>
        </w:tc>
      </w:tr>
      <w:tr w:rsidR="004F7CBB" w:rsidRPr="004F7CBB" w:rsidTr="00971AE1">
        <w:trPr>
          <w:jc w:val="center"/>
        </w:trPr>
        <w:tc>
          <w:tcPr>
            <w:tcW w:w="3360" w:type="dxa"/>
            <w:vAlign w:val="center"/>
          </w:tcPr>
          <w:p w:rsidR="004F7CBB" w:rsidRPr="004F7CBB" w:rsidRDefault="004F7CBB" w:rsidP="00971AE1">
            <w:pPr>
              <w:rPr>
                <w:rFonts w:ascii="Calibri" w:hAnsi="Calibri" w:cs="Calibri"/>
                <w:sz w:val="24"/>
                <w:szCs w:val="24"/>
              </w:rPr>
            </w:pPr>
            <w:r w:rsidRPr="004F7CBB">
              <w:rPr>
                <w:rFonts w:ascii="Calibri" w:hAnsi="Calibri" w:cs="Calibri"/>
                <w:sz w:val="24"/>
                <w:szCs w:val="24"/>
              </w:rPr>
              <w:t>Number</w:t>
            </w:r>
          </w:p>
        </w:tc>
        <w:tc>
          <w:tcPr>
            <w:tcW w:w="3360" w:type="dxa"/>
            <w:vAlign w:val="center"/>
          </w:tcPr>
          <w:p w:rsidR="004F7CBB" w:rsidRPr="004F7CBB" w:rsidRDefault="004F7CBB" w:rsidP="00971AE1">
            <w:pPr>
              <w:rPr>
                <w:rFonts w:ascii="Calibri" w:hAnsi="Calibri" w:cs="Calibri"/>
                <w:sz w:val="24"/>
                <w:szCs w:val="24"/>
              </w:rPr>
            </w:pPr>
            <w:r w:rsidRPr="004F7CBB">
              <w:rPr>
                <w:rFonts w:ascii="Calibri" w:hAnsi="Calibri" w:cs="Calibri"/>
                <w:sz w:val="24"/>
                <w:szCs w:val="24"/>
              </w:rPr>
              <w:t>100, 500, 1499.50, 25</w:t>
            </w:r>
          </w:p>
        </w:tc>
        <w:tc>
          <w:tcPr>
            <w:tcW w:w="336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Calculations and numerical analysis</w:t>
            </w:r>
          </w:p>
        </w:tc>
      </w:tr>
      <w:tr w:rsidR="004F7CBB" w:rsidRPr="004F7CBB" w:rsidTr="00971AE1">
        <w:trPr>
          <w:jc w:val="center"/>
        </w:trPr>
        <w:tc>
          <w:tcPr>
            <w:tcW w:w="3360" w:type="dxa"/>
            <w:vAlign w:val="center"/>
          </w:tcPr>
          <w:p w:rsidR="004F7CBB" w:rsidRPr="004F7CBB" w:rsidRDefault="004F7CBB" w:rsidP="00971AE1">
            <w:pPr>
              <w:rPr>
                <w:rFonts w:ascii="Calibri" w:hAnsi="Calibri" w:cs="Calibri"/>
                <w:sz w:val="24"/>
                <w:szCs w:val="24"/>
              </w:rPr>
            </w:pPr>
            <w:r w:rsidRPr="004F7CBB">
              <w:rPr>
                <w:rFonts w:ascii="Calibri" w:hAnsi="Calibri" w:cs="Calibri"/>
                <w:sz w:val="24"/>
                <w:szCs w:val="24"/>
              </w:rPr>
              <w:t>Date</w:t>
            </w:r>
          </w:p>
        </w:tc>
        <w:tc>
          <w:tcPr>
            <w:tcW w:w="3360" w:type="dxa"/>
            <w:vAlign w:val="center"/>
          </w:tcPr>
          <w:p w:rsidR="004F7CBB" w:rsidRPr="004F7CBB" w:rsidRDefault="004F7CBB" w:rsidP="00971AE1">
            <w:pPr>
              <w:rPr>
                <w:rFonts w:ascii="Calibri" w:hAnsi="Calibri" w:cs="Calibri"/>
                <w:sz w:val="24"/>
                <w:szCs w:val="24"/>
              </w:rPr>
            </w:pPr>
            <w:r w:rsidRPr="004F7CBB">
              <w:rPr>
                <w:rFonts w:ascii="Calibri" w:hAnsi="Calibri" w:cs="Calibri"/>
                <w:sz w:val="24"/>
                <w:szCs w:val="24"/>
              </w:rPr>
              <w:t>15-08-2026, 01-Jan-2026</w:t>
            </w:r>
          </w:p>
        </w:tc>
        <w:tc>
          <w:tcPr>
            <w:tcW w:w="336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Sorting, filtering and time-based analysis</w:t>
            </w:r>
          </w:p>
        </w:tc>
      </w:tr>
      <w:tr w:rsidR="004F7CBB" w:rsidRPr="004F7CBB" w:rsidTr="00971AE1">
        <w:trPr>
          <w:jc w:val="center"/>
        </w:trPr>
        <w:tc>
          <w:tcPr>
            <w:tcW w:w="3360" w:type="dxa"/>
            <w:vAlign w:val="center"/>
          </w:tcPr>
          <w:p w:rsidR="004F7CBB" w:rsidRPr="004F7CBB" w:rsidRDefault="004F7CBB" w:rsidP="00971AE1">
            <w:pPr>
              <w:rPr>
                <w:rFonts w:ascii="Calibri" w:hAnsi="Calibri" w:cs="Calibri"/>
                <w:sz w:val="24"/>
                <w:szCs w:val="24"/>
              </w:rPr>
            </w:pPr>
            <w:r w:rsidRPr="004F7CBB">
              <w:rPr>
                <w:rFonts w:ascii="Calibri" w:hAnsi="Calibri" w:cs="Calibri"/>
                <w:sz w:val="24"/>
                <w:szCs w:val="24"/>
              </w:rPr>
              <w:t>Boolean</w:t>
            </w:r>
          </w:p>
        </w:tc>
        <w:tc>
          <w:tcPr>
            <w:tcW w:w="3360" w:type="dxa"/>
            <w:vAlign w:val="center"/>
          </w:tcPr>
          <w:p w:rsidR="004F7CBB" w:rsidRPr="004F7CBB" w:rsidRDefault="004F7CBB" w:rsidP="00971AE1">
            <w:pPr>
              <w:rPr>
                <w:rFonts w:ascii="Calibri" w:hAnsi="Calibri" w:cs="Calibri"/>
                <w:sz w:val="24"/>
                <w:szCs w:val="24"/>
              </w:rPr>
            </w:pPr>
            <w:r w:rsidRPr="004F7CBB">
              <w:rPr>
                <w:rFonts w:ascii="Calibri" w:hAnsi="Calibri" w:cs="Calibri"/>
                <w:sz w:val="24"/>
                <w:szCs w:val="24"/>
              </w:rPr>
              <w:t>TRUE, FALSE</w:t>
            </w:r>
          </w:p>
        </w:tc>
        <w:tc>
          <w:tcPr>
            <w:tcW w:w="336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Logical conditions and tests</w:t>
            </w:r>
          </w:p>
        </w:tc>
      </w:tr>
    </w:tbl>
    <w:p w:rsidR="004F7CBB" w:rsidRDefault="00971AE1" w:rsidP="00971AE1">
      <w:pPr>
        <w:pStyle w:val="Heading2"/>
        <w:rPr>
          <w:b/>
          <w:bCs/>
        </w:rPr>
      </w:pPr>
      <w:r>
        <w:rPr>
          <w:b/>
          <w:bCs/>
        </w:rPr>
        <w:t>7</w:t>
      </w:r>
      <w:r w:rsidR="004F7CBB" w:rsidRPr="00971AE1">
        <w:rPr>
          <w:b/>
          <w:bCs/>
        </w:rPr>
        <w:t>. Common Excel Errors</w:t>
      </w:r>
    </w:p>
    <w:p w:rsidR="00971AE1" w:rsidRPr="00971AE1" w:rsidRDefault="00971AE1" w:rsidP="00971AE1"/>
    <w:tbl>
      <w:tblPr>
        <w:tblStyle w:val="TableGrid"/>
        <w:tblW w:w="0" w:type="auto"/>
        <w:tblLook w:val="04A0" w:firstRow="1" w:lastRow="0" w:firstColumn="1" w:lastColumn="0" w:noHBand="0" w:noVBand="1"/>
      </w:tblPr>
      <w:tblGrid>
        <w:gridCol w:w="4771"/>
        <w:gridCol w:w="4805"/>
      </w:tblGrid>
      <w:tr w:rsidR="004F7CBB" w:rsidRPr="004F7CBB" w:rsidTr="00416C42">
        <w:tc>
          <w:tcPr>
            <w:tcW w:w="5040" w:type="dxa"/>
            <w:vAlign w:val="center"/>
          </w:tcPr>
          <w:p w:rsidR="004F7CBB" w:rsidRPr="004F7CBB" w:rsidRDefault="004F7CBB" w:rsidP="00416C42">
            <w:pPr>
              <w:rPr>
                <w:rFonts w:ascii="Calibri" w:hAnsi="Calibri" w:cs="Calibri"/>
                <w:sz w:val="24"/>
                <w:szCs w:val="24"/>
              </w:rPr>
            </w:pPr>
            <w:r w:rsidRPr="004F7CBB">
              <w:rPr>
                <w:rFonts w:ascii="Calibri" w:hAnsi="Calibri" w:cs="Calibri"/>
                <w:b/>
                <w:sz w:val="24"/>
                <w:szCs w:val="24"/>
              </w:rPr>
              <w:t>Error</w:t>
            </w:r>
          </w:p>
        </w:tc>
        <w:tc>
          <w:tcPr>
            <w:tcW w:w="5040" w:type="dxa"/>
            <w:vAlign w:val="center"/>
          </w:tcPr>
          <w:p w:rsidR="004F7CBB" w:rsidRPr="004F7CBB" w:rsidRDefault="004F7CBB" w:rsidP="00416C42">
            <w:pPr>
              <w:rPr>
                <w:rFonts w:ascii="Calibri" w:hAnsi="Calibri" w:cs="Calibri"/>
                <w:sz w:val="24"/>
                <w:szCs w:val="24"/>
              </w:rPr>
            </w:pPr>
            <w:r w:rsidRPr="004F7CBB">
              <w:rPr>
                <w:rFonts w:ascii="Calibri" w:hAnsi="Calibri" w:cs="Calibri"/>
                <w:b/>
                <w:sz w:val="24"/>
                <w:szCs w:val="24"/>
              </w:rPr>
              <w:t>Meaning</w:t>
            </w:r>
          </w:p>
        </w:tc>
      </w:tr>
      <w:tr w:rsidR="004F7CBB" w:rsidRPr="004F7CBB" w:rsidTr="00416C42">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#N/A</w:t>
            </w:r>
          </w:p>
        </w:tc>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A value is not available or cannot be found.</w:t>
            </w:r>
          </w:p>
        </w:tc>
      </w:tr>
      <w:tr w:rsidR="004F7CBB" w:rsidRPr="004F7CBB" w:rsidTr="00416C42">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#VALUE!</w:t>
            </w:r>
          </w:p>
        </w:tc>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A formula received an inappropriate value or data type.</w:t>
            </w:r>
          </w:p>
        </w:tc>
      </w:tr>
      <w:tr w:rsidR="004F7CBB" w:rsidRPr="004F7CBB" w:rsidTr="00416C42">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#DIV/0!</w:t>
            </w:r>
          </w:p>
        </w:tc>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A calculation attempted to divide by zero.</w:t>
            </w:r>
          </w:p>
        </w:tc>
      </w:tr>
      <w:tr w:rsidR="004F7CBB" w:rsidRPr="004F7CBB" w:rsidTr="00416C42">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#REF!</w:t>
            </w:r>
          </w:p>
        </w:tc>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A formula contains an invalid cell reference.</w:t>
            </w:r>
          </w:p>
        </w:tc>
      </w:tr>
      <w:tr w:rsidR="004F7CBB" w:rsidRPr="004F7CBB" w:rsidTr="00416C42">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#NAME?</w:t>
            </w:r>
          </w:p>
        </w:tc>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Excel does not recognize a name or function.</w:t>
            </w:r>
          </w:p>
        </w:tc>
      </w:tr>
      <w:tr w:rsidR="004F7CBB" w:rsidRPr="004F7CBB" w:rsidTr="00416C42">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#NUM!</w:t>
            </w:r>
          </w:p>
        </w:tc>
        <w:tc>
          <w:tcPr>
            <w:tcW w:w="504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A formula has an invalid numeric value.</w:t>
            </w:r>
          </w:p>
        </w:tc>
      </w:tr>
    </w:tbl>
    <w:p w:rsidR="004F7CBB" w:rsidRPr="00971AE1" w:rsidRDefault="00B531B9" w:rsidP="00971AE1">
      <w:pPr>
        <w:pStyle w:val="Heading2"/>
        <w:rPr>
          <w:b/>
          <w:bCs/>
        </w:rPr>
      </w:pPr>
      <w:r>
        <w:rPr>
          <w:b/>
          <w:bCs/>
        </w:rPr>
        <w:t>8</w:t>
      </w:r>
      <w:r w:rsidR="004F7CBB" w:rsidRPr="00971AE1">
        <w:rPr>
          <w:b/>
          <w:bCs/>
        </w:rPr>
        <w:t>. Demo – Raw Dataset Data Cleaning</w:t>
      </w:r>
    </w:p>
    <w:p w:rsidR="004F7CBB" w:rsidRPr="00971AE1" w:rsidRDefault="004F7CBB" w:rsidP="00B531B9">
      <w:pPr>
        <w:pStyle w:val="ListParagraph"/>
        <w:numPr>
          <w:ilvl w:val="0"/>
          <w:numId w:val="7"/>
        </w:numPr>
        <w:spacing w:before="240" w:after="240"/>
        <w:rPr>
          <w:rFonts w:ascii="Calibri" w:hAnsi="Calibri" w:cs="Calibri"/>
          <w:sz w:val="24"/>
          <w:szCs w:val="24"/>
        </w:rPr>
      </w:pPr>
      <w:r w:rsidRPr="00971AE1">
        <w:rPr>
          <w:rFonts w:ascii="Calibri" w:hAnsi="Calibri" w:cs="Calibri"/>
          <w:sz w:val="24"/>
          <w:szCs w:val="24"/>
        </w:rPr>
        <w:t xml:space="preserve">Use an e-commerce order-history dataset downloaded from </w:t>
      </w:r>
      <w:proofErr w:type="spellStart"/>
      <w:r w:rsidRPr="00971AE1">
        <w:rPr>
          <w:rFonts w:ascii="Calibri" w:hAnsi="Calibri" w:cs="Calibri"/>
          <w:sz w:val="24"/>
          <w:szCs w:val="24"/>
        </w:rPr>
        <w:t>Kaggle</w:t>
      </w:r>
      <w:proofErr w:type="spellEnd"/>
      <w:r w:rsidRPr="00971AE1">
        <w:rPr>
          <w:rFonts w:ascii="Calibri" w:hAnsi="Calibri" w:cs="Calibri"/>
          <w:sz w:val="24"/>
          <w:szCs w:val="24"/>
        </w:rPr>
        <w:t xml:space="preserve"> or an exported Amazon/Flipkart order history. For practice, the following sample data can also be used.</w:t>
      </w:r>
    </w:p>
    <w:tbl>
      <w:tblPr>
        <w:tblStyle w:val="TableGrid"/>
        <w:tblW w:w="0" w:type="auto"/>
        <w:tblLook w:val="04A0" w:firstRow="1" w:lastRow="0" w:firstColumn="1" w:lastColumn="0" w:noHBand="0" w:noVBand="1"/>
      </w:tblPr>
      <w:tblGrid>
        <w:gridCol w:w="1593"/>
        <w:gridCol w:w="1565"/>
        <w:gridCol w:w="1649"/>
        <w:gridCol w:w="1604"/>
        <w:gridCol w:w="1553"/>
        <w:gridCol w:w="1612"/>
      </w:tblGrid>
      <w:tr w:rsidR="004F7CBB" w:rsidRPr="004F7CBB" w:rsidTr="00416C42">
        <w:tc>
          <w:tcPr>
            <w:tcW w:w="1680" w:type="dxa"/>
            <w:vAlign w:val="center"/>
          </w:tcPr>
          <w:p w:rsidR="004F7CBB" w:rsidRPr="004F7CBB" w:rsidRDefault="004F7CBB" w:rsidP="00416C42">
            <w:pPr>
              <w:rPr>
                <w:rFonts w:ascii="Calibri" w:hAnsi="Calibri" w:cs="Calibri"/>
                <w:sz w:val="24"/>
                <w:szCs w:val="24"/>
              </w:rPr>
            </w:pPr>
            <w:r w:rsidRPr="004F7CBB">
              <w:rPr>
                <w:rFonts w:ascii="Calibri" w:hAnsi="Calibri" w:cs="Calibri"/>
                <w:b/>
                <w:sz w:val="24"/>
                <w:szCs w:val="24"/>
              </w:rPr>
              <w:t>Order ID</w:t>
            </w:r>
          </w:p>
        </w:tc>
        <w:tc>
          <w:tcPr>
            <w:tcW w:w="1680" w:type="dxa"/>
            <w:vAlign w:val="center"/>
          </w:tcPr>
          <w:p w:rsidR="004F7CBB" w:rsidRPr="004F7CBB" w:rsidRDefault="004F7CBB" w:rsidP="00416C42">
            <w:pPr>
              <w:rPr>
                <w:rFonts w:ascii="Calibri" w:hAnsi="Calibri" w:cs="Calibri"/>
                <w:sz w:val="24"/>
                <w:szCs w:val="24"/>
              </w:rPr>
            </w:pPr>
            <w:r w:rsidRPr="004F7CBB">
              <w:rPr>
                <w:rFonts w:ascii="Calibri" w:hAnsi="Calibri" w:cs="Calibri"/>
                <w:b/>
                <w:sz w:val="24"/>
                <w:szCs w:val="24"/>
              </w:rPr>
              <w:t>Order Date</w:t>
            </w:r>
          </w:p>
        </w:tc>
        <w:tc>
          <w:tcPr>
            <w:tcW w:w="1680" w:type="dxa"/>
            <w:vAlign w:val="center"/>
          </w:tcPr>
          <w:p w:rsidR="004F7CBB" w:rsidRPr="004F7CBB" w:rsidRDefault="004F7CBB" w:rsidP="00416C42">
            <w:pPr>
              <w:rPr>
                <w:rFonts w:ascii="Calibri" w:hAnsi="Calibri" w:cs="Calibri"/>
                <w:sz w:val="24"/>
                <w:szCs w:val="24"/>
              </w:rPr>
            </w:pPr>
            <w:r w:rsidRPr="004F7CBB">
              <w:rPr>
                <w:rFonts w:ascii="Calibri" w:hAnsi="Calibri" w:cs="Calibri"/>
                <w:b/>
                <w:sz w:val="24"/>
                <w:szCs w:val="24"/>
              </w:rPr>
              <w:t>Product</w:t>
            </w:r>
          </w:p>
        </w:tc>
        <w:tc>
          <w:tcPr>
            <w:tcW w:w="1680" w:type="dxa"/>
            <w:vAlign w:val="center"/>
          </w:tcPr>
          <w:p w:rsidR="004F7CBB" w:rsidRPr="004F7CBB" w:rsidRDefault="004F7CBB" w:rsidP="00416C42">
            <w:pPr>
              <w:rPr>
                <w:rFonts w:ascii="Calibri" w:hAnsi="Calibri" w:cs="Calibri"/>
                <w:sz w:val="24"/>
                <w:szCs w:val="24"/>
              </w:rPr>
            </w:pPr>
            <w:r w:rsidRPr="004F7CBB">
              <w:rPr>
                <w:rFonts w:ascii="Calibri" w:hAnsi="Calibri" w:cs="Calibri"/>
                <w:b/>
                <w:sz w:val="24"/>
                <w:szCs w:val="24"/>
              </w:rPr>
              <w:t>Quantity</w:t>
            </w:r>
          </w:p>
        </w:tc>
        <w:tc>
          <w:tcPr>
            <w:tcW w:w="1680" w:type="dxa"/>
            <w:vAlign w:val="center"/>
          </w:tcPr>
          <w:p w:rsidR="004F7CBB" w:rsidRPr="004F7CBB" w:rsidRDefault="004F7CBB" w:rsidP="00416C42">
            <w:pPr>
              <w:rPr>
                <w:rFonts w:ascii="Calibri" w:hAnsi="Calibri" w:cs="Calibri"/>
                <w:sz w:val="24"/>
                <w:szCs w:val="24"/>
              </w:rPr>
            </w:pPr>
            <w:r w:rsidRPr="004F7CBB">
              <w:rPr>
                <w:rFonts w:ascii="Calibri" w:hAnsi="Calibri" w:cs="Calibri"/>
                <w:b/>
                <w:sz w:val="24"/>
                <w:szCs w:val="24"/>
              </w:rPr>
              <w:t>Price</w:t>
            </w:r>
          </w:p>
        </w:tc>
        <w:tc>
          <w:tcPr>
            <w:tcW w:w="1680" w:type="dxa"/>
            <w:vAlign w:val="center"/>
          </w:tcPr>
          <w:p w:rsidR="004F7CBB" w:rsidRPr="004F7CBB" w:rsidRDefault="004F7CBB" w:rsidP="00416C42">
            <w:pPr>
              <w:rPr>
                <w:rFonts w:ascii="Calibri" w:hAnsi="Calibri" w:cs="Calibri"/>
                <w:sz w:val="24"/>
                <w:szCs w:val="24"/>
              </w:rPr>
            </w:pPr>
            <w:r w:rsidRPr="004F7CBB">
              <w:rPr>
                <w:rFonts w:ascii="Calibri" w:hAnsi="Calibri" w:cs="Calibri"/>
                <w:b/>
                <w:sz w:val="24"/>
                <w:szCs w:val="24"/>
              </w:rPr>
              <w:t>Payment Status</w:t>
            </w:r>
          </w:p>
        </w:tc>
      </w:tr>
      <w:tr w:rsidR="004F7CBB" w:rsidRPr="004F7CBB" w:rsidTr="00971AE1">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ORD001</w:t>
            </w:r>
          </w:p>
        </w:tc>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15-08-2026</w:t>
            </w:r>
          </w:p>
        </w:tc>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Mouse</w:t>
            </w:r>
          </w:p>
        </w:tc>
        <w:tc>
          <w:tcPr>
            <w:tcW w:w="1680" w:type="dxa"/>
            <w:vAlign w:val="center"/>
          </w:tcPr>
          <w:p w:rsidR="004F7CBB" w:rsidRPr="004F7CBB" w:rsidRDefault="004F7CBB" w:rsidP="00971AE1">
            <w:pPr>
              <w:jc w:val="center"/>
              <w:rPr>
                <w:rFonts w:ascii="Calibri" w:hAnsi="Calibri" w:cs="Calibri"/>
                <w:sz w:val="24"/>
                <w:szCs w:val="24"/>
              </w:rPr>
            </w:pPr>
            <w:r w:rsidRPr="004F7CBB">
              <w:rPr>
                <w:rFonts w:ascii="Calibri" w:hAnsi="Calibri" w:cs="Calibri"/>
                <w:sz w:val="24"/>
                <w:szCs w:val="24"/>
              </w:rPr>
              <w:t>2</w:t>
            </w:r>
          </w:p>
        </w:tc>
        <w:tc>
          <w:tcPr>
            <w:tcW w:w="1680" w:type="dxa"/>
            <w:vAlign w:val="center"/>
          </w:tcPr>
          <w:p w:rsidR="004F7CBB" w:rsidRPr="004F7CBB" w:rsidRDefault="004F7CBB" w:rsidP="00971AE1">
            <w:pPr>
              <w:jc w:val="center"/>
              <w:rPr>
                <w:rFonts w:ascii="Calibri" w:hAnsi="Calibri" w:cs="Calibri"/>
                <w:sz w:val="24"/>
                <w:szCs w:val="24"/>
              </w:rPr>
            </w:pPr>
            <w:r w:rsidRPr="004F7CBB">
              <w:rPr>
                <w:rFonts w:ascii="Calibri" w:hAnsi="Calibri" w:cs="Calibri"/>
                <w:sz w:val="24"/>
                <w:szCs w:val="24"/>
              </w:rPr>
              <w:t>499</w:t>
            </w:r>
          </w:p>
        </w:tc>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Delivered</w:t>
            </w:r>
          </w:p>
        </w:tc>
      </w:tr>
      <w:tr w:rsidR="004F7CBB" w:rsidRPr="004F7CBB" w:rsidTr="00971AE1">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ORD002</w:t>
            </w:r>
          </w:p>
        </w:tc>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18-08-2026</w:t>
            </w:r>
          </w:p>
        </w:tc>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Keyboard</w:t>
            </w:r>
          </w:p>
        </w:tc>
        <w:tc>
          <w:tcPr>
            <w:tcW w:w="1680" w:type="dxa"/>
            <w:vAlign w:val="center"/>
          </w:tcPr>
          <w:p w:rsidR="004F7CBB" w:rsidRPr="004F7CBB" w:rsidRDefault="004F7CBB" w:rsidP="00971AE1">
            <w:pPr>
              <w:jc w:val="center"/>
              <w:rPr>
                <w:rFonts w:ascii="Calibri" w:hAnsi="Calibri" w:cs="Calibri"/>
                <w:sz w:val="24"/>
                <w:szCs w:val="24"/>
              </w:rPr>
            </w:pPr>
            <w:r w:rsidRPr="004F7CBB">
              <w:rPr>
                <w:rFonts w:ascii="Calibri" w:hAnsi="Calibri" w:cs="Calibri"/>
                <w:sz w:val="24"/>
                <w:szCs w:val="24"/>
              </w:rPr>
              <w:t>1</w:t>
            </w:r>
          </w:p>
        </w:tc>
        <w:tc>
          <w:tcPr>
            <w:tcW w:w="1680" w:type="dxa"/>
            <w:vAlign w:val="center"/>
          </w:tcPr>
          <w:p w:rsidR="004F7CBB" w:rsidRPr="004F7CBB" w:rsidRDefault="004F7CBB" w:rsidP="00971AE1">
            <w:pPr>
              <w:jc w:val="center"/>
              <w:rPr>
                <w:rFonts w:ascii="Calibri" w:hAnsi="Calibri" w:cs="Calibri"/>
                <w:sz w:val="24"/>
                <w:szCs w:val="24"/>
              </w:rPr>
            </w:pPr>
            <w:r w:rsidRPr="004F7CBB">
              <w:rPr>
                <w:rFonts w:ascii="Calibri" w:hAnsi="Calibri" w:cs="Calibri"/>
                <w:sz w:val="24"/>
                <w:szCs w:val="24"/>
              </w:rPr>
              <w:t>799</w:t>
            </w:r>
          </w:p>
        </w:tc>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Delivered</w:t>
            </w:r>
          </w:p>
        </w:tc>
      </w:tr>
      <w:tr w:rsidR="004F7CBB" w:rsidRPr="004F7CBB" w:rsidTr="00971AE1">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ORD003</w:t>
            </w:r>
          </w:p>
        </w:tc>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20-08-2026</w:t>
            </w:r>
          </w:p>
        </w:tc>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USB Cable</w:t>
            </w:r>
          </w:p>
        </w:tc>
        <w:tc>
          <w:tcPr>
            <w:tcW w:w="1680" w:type="dxa"/>
            <w:vAlign w:val="center"/>
          </w:tcPr>
          <w:p w:rsidR="004F7CBB" w:rsidRPr="004F7CBB" w:rsidRDefault="004F7CBB" w:rsidP="00971AE1">
            <w:pPr>
              <w:jc w:val="center"/>
              <w:rPr>
                <w:rFonts w:ascii="Calibri" w:hAnsi="Calibri" w:cs="Calibri"/>
                <w:sz w:val="24"/>
                <w:szCs w:val="24"/>
              </w:rPr>
            </w:pPr>
            <w:r w:rsidRPr="004F7CBB">
              <w:rPr>
                <w:rFonts w:ascii="Calibri" w:hAnsi="Calibri" w:cs="Calibri"/>
                <w:sz w:val="24"/>
                <w:szCs w:val="24"/>
              </w:rPr>
              <w:t>3</w:t>
            </w:r>
          </w:p>
        </w:tc>
        <w:tc>
          <w:tcPr>
            <w:tcW w:w="1680" w:type="dxa"/>
            <w:vAlign w:val="center"/>
          </w:tcPr>
          <w:p w:rsidR="004F7CBB" w:rsidRPr="004F7CBB" w:rsidRDefault="004F7CBB" w:rsidP="00971AE1">
            <w:pPr>
              <w:jc w:val="center"/>
              <w:rPr>
                <w:rFonts w:ascii="Calibri" w:hAnsi="Calibri" w:cs="Calibri"/>
                <w:sz w:val="24"/>
                <w:szCs w:val="24"/>
              </w:rPr>
            </w:pPr>
            <w:r w:rsidRPr="004F7CBB">
              <w:rPr>
                <w:rFonts w:ascii="Calibri" w:hAnsi="Calibri" w:cs="Calibri"/>
                <w:sz w:val="24"/>
                <w:szCs w:val="24"/>
              </w:rPr>
              <w:t>199</w:t>
            </w:r>
          </w:p>
        </w:tc>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Shipped</w:t>
            </w:r>
          </w:p>
        </w:tc>
      </w:tr>
      <w:tr w:rsidR="004F7CBB" w:rsidRPr="004F7CBB" w:rsidTr="00971AE1">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ORD004</w:t>
            </w:r>
          </w:p>
        </w:tc>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22-08-2026</w:t>
            </w:r>
          </w:p>
        </w:tc>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Laptop Stand</w:t>
            </w:r>
          </w:p>
        </w:tc>
        <w:tc>
          <w:tcPr>
            <w:tcW w:w="1680" w:type="dxa"/>
            <w:vAlign w:val="center"/>
          </w:tcPr>
          <w:p w:rsidR="004F7CBB" w:rsidRPr="004F7CBB" w:rsidRDefault="004F7CBB" w:rsidP="00971AE1">
            <w:pPr>
              <w:jc w:val="center"/>
              <w:rPr>
                <w:rFonts w:ascii="Calibri" w:hAnsi="Calibri" w:cs="Calibri"/>
                <w:sz w:val="24"/>
                <w:szCs w:val="24"/>
              </w:rPr>
            </w:pPr>
            <w:r w:rsidRPr="004F7CBB">
              <w:rPr>
                <w:rFonts w:ascii="Calibri" w:hAnsi="Calibri" w:cs="Calibri"/>
                <w:sz w:val="24"/>
                <w:szCs w:val="24"/>
              </w:rPr>
              <w:t>1</w:t>
            </w:r>
          </w:p>
        </w:tc>
        <w:tc>
          <w:tcPr>
            <w:tcW w:w="1680" w:type="dxa"/>
            <w:vAlign w:val="center"/>
          </w:tcPr>
          <w:p w:rsidR="004F7CBB" w:rsidRPr="004F7CBB" w:rsidRDefault="004F7CBB" w:rsidP="00971AE1">
            <w:pPr>
              <w:jc w:val="center"/>
              <w:rPr>
                <w:rFonts w:ascii="Calibri" w:hAnsi="Calibri" w:cs="Calibri"/>
                <w:sz w:val="24"/>
                <w:szCs w:val="24"/>
              </w:rPr>
            </w:pPr>
            <w:r w:rsidRPr="004F7CBB">
              <w:rPr>
                <w:rFonts w:ascii="Calibri" w:hAnsi="Calibri" w:cs="Calibri"/>
                <w:sz w:val="24"/>
                <w:szCs w:val="24"/>
              </w:rPr>
              <w:t>1299</w:t>
            </w:r>
          </w:p>
        </w:tc>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Delivered</w:t>
            </w:r>
          </w:p>
        </w:tc>
      </w:tr>
      <w:tr w:rsidR="004F7CBB" w:rsidRPr="004F7CBB" w:rsidTr="00971AE1">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ORD005</w:t>
            </w:r>
          </w:p>
        </w:tc>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25-08-2026</w:t>
            </w:r>
          </w:p>
        </w:tc>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Headphones</w:t>
            </w:r>
          </w:p>
        </w:tc>
        <w:tc>
          <w:tcPr>
            <w:tcW w:w="1680" w:type="dxa"/>
            <w:vAlign w:val="center"/>
          </w:tcPr>
          <w:p w:rsidR="004F7CBB" w:rsidRPr="004F7CBB" w:rsidRDefault="004F7CBB" w:rsidP="00971AE1">
            <w:pPr>
              <w:jc w:val="center"/>
              <w:rPr>
                <w:rFonts w:ascii="Calibri" w:hAnsi="Calibri" w:cs="Calibri"/>
                <w:sz w:val="24"/>
                <w:szCs w:val="24"/>
              </w:rPr>
            </w:pPr>
            <w:r w:rsidRPr="004F7CBB">
              <w:rPr>
                <w:rFonts w:ascii="Calibri" w:hAnsi="Calibri" w:cs="Calibri"/>
                <w:sz w:val="24"/>
                <w:szCs w:val="24"/>
              </w:rPr>
              <w:t>2</w:t>
            </w:r>
          </w:p>
        </w:tc>
        <w:tc>
          <w:tcPr>
            <w:tcW w:w="1680" w:type="dxa"/>
            <w:vAlign w:val="center"/>
          </w:tcPr>
          <w:p w:rsidR="004F7CBB" w:rsidRPr="004F7CBB" w:rsidRDefault="004F7CBB" w:rsidP="00971AE1">
            <w:pPr>
              <w:jc w:val="center"/>
              <w:rPr>
                <w:rFonts w:ascii="Calibri" w:hAnsi="Calibri" w:cs="Calibri"/>
                <w:sz w:val="24"/>
                <w:szCs w:val="24"/>
              </w:rPr>
            </w:pPr>
            <w:r w:rsidRPr="004F7CBB">
              <w:rPr>
                <w:rFonts w:ascii="Calibri" w:hAnsi="Calibri" w:cs="Calibri"/>
                <w:sz w:val="24"/>
                <w:szCs w:val="24"/>
              </w:rPr>
              <w:t>1499</w:t>
            </w:r>
          </w:p>
        </w:tc>
        <w:tc>
          <w:tcPr>
            <w:tcW w:w="168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Cancelled</w:t>
            </w:r>
          </w:p>
        </w:tc>
      </w:tr>
    </w:tbl>
    <w:p w:rsidR="004F7CBB" w:rsidRDefault="004F7CBB" w:rsidP="00B531B9">
      <w:pPr>
        <w:pStyle w:val="Heading2"/>
        <w:rPr>
          <w:b/>
          <w:bCs/>
        </w:rPr>
      </w:pPr>
      <w:r w:rsidRPr="00B531B9">
        <w:rPr>
          <w:b/>
          <w:bCs/>
        </w:rPr>
        <w:t>11. Incorrect Data Types to Identify</w:t>
      </w:r>
    </w:p>
    <w:p w:rsidR="00B531B9" w:rsidRPr="00B531B9" w:rsidRDefault="00B531B9" w:rsidP="00B531B9"/>
    <w:tbl>
      <w:tblPr>
        <w:tblStyle w:val="TableGrid"/>
        <w:tblW w:w="0" w:type="auto"/>
        <w:tblLook w:val="04A0" w:firstRow="1" w:lastRow="0" w:firstColumn="1" w:lastColumn="0" w:noHBand="0" w:noVBand="1"/>
      </w:tblPr>
      <w:tblGrid>
        <w:gridCol w:w="1368"/>
        <w:gridCol w:w="1710"/>
        <w:gridCol w:w="1988"/>
        <w:gridCol w:w="4492"/>
      </w:tblGrid>
      <w:tr w:rsidR="004F7CBB" w:rsidRPr="004F7CBB" w:rsidTr="00B531B9">
        <w:tc>
          <w:tcPr>
            <w:tcW w:w="1368" w:type="dxa"/>
            <w:vAlign w:val="center"/>
          </w:tcPr>
          <w:p w:rsidR="004F7CBB" w:rsidRPr="004F7CBB" w:rsidRDefault="004F7CBB" w:rsidP="00416C42">
            <w:pPr>
              <w:rPr>
                <w:rFonts w:ascii="Calibri" w:hAnsi="Calibri" w:cs="Calibri"/>
                <w:sz w:val="24"/>
                <w:szCs w:val="24"/>
              </w:rPr>
            </w:pPr>
            <w:r w:rsidRPr="004F7CBB">
              <w:rPr>
                <w:rFonts w:ascii="Calibri" w:hAnsi="Calibri" w:cs="Calibri"/>
                <w:b/>
                <w:sz w:val="24"/>
                <w:szCs w:val="24"/>
              </w:rPr>
              <w:t>Column</w:t>
            </w:r>
          </w:p>
        </w:tc>
        <w:tc>
          <w:tcPr>
            <w:tcW w:w="1710" w:type="dxa"/>
            <w:vAlign w:val="center"/>
          </w:tcPr>
          <w:p w:rsidR="004F7CBB" w:rsidRPr="004F7CBB" w:rsidRDefault="004F7CBB" w:rsidP="00416C42">
            <w:pPr>
              <w:rPr>
                <w:rFonts w:ascii="Calibri" w:hAnsi="Calibri" w:cs="Calibri"/>
                <w:sz w:val="24"/>
                <w:szCs w:val="24"/>
              </w:rPr>
            </w:pPr>
            <w:r w:rsidRPr="004F7CBB">
              <w:rPr>
                <w:rFonts w:ascii="Calibri" w:hAnsi="Calibri" w:cs="Calibri"/>
                <w:b/>
                <w:sz w:val="24"/>
                <w:szCs w:val="24"/>
              </w:rPr>
              <w:t>Incorrect Type</w:t>
            </w:r>
          </w:p>
        </w:tc>
        <w:tc>
          <w:tcPr>
            <w:tcW w:w="1988" w:type="dxa"/>
            <w:vAlign w:val="center"/>
          </w:tcPr>
          <w:p w:rsidR="004F7CBB" w:rsidRPr="004F7CBB" w:rsidRDefault="004F7CBB" w:rsidP="00416C42">
            <w:pPr>
              <w:rPr>
                <w:rFonts w:ascii="Calibri" w:hAnsi="Calibri" w:cs="Calibri"/>
                <w:sz w:val="24"/>
                <w:szCs w:val="24"/>
              </w:rPr>
            </w:pPr>
            <w:r w:rsidRPr="004F7CBB">
              <w:rPr>
                <w:rFonts w:ascii="Calibri" w:hAnsi="Calibri" w:cs="Calibri"/>
                <w:b/>
                <w:sz w:val="24"/>
                <w:szCs w:val="24"/>
              </w:rPr>
              <w:t>Correct Type</w:t>
            </w:r>
          </w:p>
        </w:tc>
        <w:tc>
          <w:tcPr>
            <w:tcW w:w="4492" w:type="dxa"/>
            <w:vAlign w:val="center"/>
          </w:tcPr>
          <w:p w:rsidR="004F7CBB" w:rsidRPr="004F7CBB" w:rsidRDefault="004F7CBB" w:rsidP="00416C42">
            <w:pPr>
              <w:rPr>
                <w:rFonts w:ascii="Calibri" w:hAnsi="Calibri" w:cs="Calibri"/>
                <w:sz w:val="24"/>
                <w:szCs w:val="24"/>
              </w:rPr>
            </w:pPr>
            <w:r w:rsidRPr="004F7CBB">
              <w:rPr>
                <w:rFonts w:ascii="Calibri" w:hAnsi="Calibri" w:cs="Calibri"/>
                <w:b/>
                <w:sz w:val="24"/>
                <w:szCs w:val="24"/>
              </w:rPr>
              <w:t>Problem</w:t>
            </w:r>
          </w:p>
        </w:tc>
      </w:tr>
      <w:tr w:rsidR="004F7CBB" w:rsidRPr="004F7CBB" w:rsidTr="00B531B9">
        <w:tc>
          <w:tcPr>
            <w:tcW w:w="1368"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Order Date</w:t>
            </w:r>
          </w:p>
        </w:tc>
        <w:tc>
          <w:tcPr>
            <w:tcW w:w="171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Text</w:t>
            </w:r>
          </w:p>
        </w:tc>
        <w:tc>
          <w:tcPr>
            <w:tcW w:w="1988"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Date</w:t>
            </w:r>
          </w:p>
        </w:tc>
        <w:tc>
          <w:tcPr>
            <w:tcW w:w="4492"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Excel may not recognize the values as dates.</w:t>
            </w:r>
          </w:p>
        </w:tc>
      </w:tr>
      <w:tr w:rsidR="004F7CBB" w:rsidRPr="004F7CBB" w:rsidTr="00B531B9">
        <w:tc>
          <w:tcPr>
            <w:tcW w:w="1368"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Price</w:t>
            </w:r>
          </w:p>
        </w:tc>
        <w:tc>
          <w:tcPr>
            <w:tcW w:w="171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Text</w:t>
            </w:r>
          </w:p>
        </w:tc>
        <w:tc>
          <w:tcPr>
            <w:tcW w:w="1988"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Number/Currency</w:t>
            </w:r>
          </w:p>
        </w:tc>
        <w:tc>
          <w:tcPr>
            <w:tcW w:w="4492"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Values may not work correctly in calculations.</w:t>
            </w:r>
          </w:p>
        </w:tc>
      </w:tr>
      <w:tr w:rsidR="004F7CBB" w:rsidRPr="004F7CBB" w:rsidTr="00B531B9">
        <w:tc>
          <w:tcPr>
            <w:tcW w:w="1368"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Quantity</w:t>
            </w:r>
          </w:p>
        </w:tc>
        <w:tc>
          <w:tcPr>
            <w:tcW w:w="1710"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Date</w:t>
            </w:r>
          </w:p>
        </w:tc>
        <w:tc>
          <w:tcPr>
            <w:tcW w:w="1988"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Number</w:t>
            </w:r>
          </w:p>
        </w:tc>
        <w:tc>
          <w:tcPr>
            <w:tcW w:w="4492" w:type="dxa"/>
          </w:tcPr>
          <w:p w:rsidR="004F7CBB" w:rsidRPr="004F7CBB" w:rsidRDefault="004F7CBB" w:rsidP="00416C42">
            <w:pPr>
              <w:rPr>
                <w:rFonts w:ascii="Calibri" w:hAnsi="Calibri" w:cs="Calibri"/>
                <w:sz w:val="24"/>
                <w:szCs w:val="24"/>
              </w:rPr>
            </w:pPr>
            <w:r w:rsidRPr="004F7CBB">
              <w:rPr>
                <w:rFonts w:ascii="Calibri" w:hAnsi="Calibri" w:cs="Calibri"/>
                <w:sz w:val="24"/>
                <w:szCs w:val="24"/>
              </w:rPr>
              <w:t>Quantities are displayed as dates instead of numbers.</w:t>
            </w:r>
          </w:p>
        </w:tc>
      </w:tr>
    </w:tbl>
    <w:p w:rsidR="004F7CBB" w:rsidRDefault="004F7CBB" w:rsidP="00AD4B0F"/>
    <w:p w:rsidR="00AD4B0F" w:rsidRDefault="00AD4B0F" w:rsidP="00AD4B0F">
      <w:pPr>
        <w:pStyle w:val="Title"/>
      </w:pPr>
      <w:r>
        <w:lastRenderedPageBreak/>
        <w:t>Task_01</w:t>
      </w:r>
    </w:p>
    <w:p w:rsidR="00F94960" w:rsidRPr="00F94960" w:rsidRDefault="00F94960" w:rsidP="00F94960">
      <w:pPr>
        <w:pStyle w:val="Heading2"/>
        <w:rPr>
          <w:rFonts w:ascii="Calibri" w:hAnsi="Calibri" w:cs="Calibri"/>
          <w:b/>
          <w:bCs/>
          <w:sz w:val="36"/>
          <w:szCs w:val="36"/>
        </w:rPr>
      </w:pPr>
      <w:r w:rsidRPr="00F94960">
        <w:rPr>
          <w:rFonts w:ascii="Calibri" w:hAnsi="Calibri" w:cs="Calibri"/>
          <w:b/>
          <w:bCs/>
          <w:sz w:val="36"/>
          <w:szCs w:val="36"/>
        </w:rPr>
        <w:t>Excel Ribbon Tabs</w:t>
      </w:r>
    </w:p>
    <w:p w:rsidR="00F94960" w:rsidRPr="00F94960" w:rsidRDefault="00F94960" w:rsidP="00F94960">
      <w:pPr>
        <w:pStyle w:val="NormalWeb"/>
        <w:numPr>
          <w:ilvl w:val="0"/>
          <w:numId w:val="7"/>
        </w:numPr>
        <w:rPr>
          <w:rFonts w:ascii="Calibri" w:hAnsi="Calibri" w:cs="Calibri"/>
        </w:rPr>
      </w:pPr>
      <w:r w:rsidRPr="00F94960">
        <w:rPr>
          <w:rFonts w:ascii="Calibri" w:hAnsi="Calibri" w:cs="Calibri"/>
        </w:rPr>
        <w:t>The Excel Ribbon contains different tabs that organize Excel commands and features according to their functions.</w:t>
      </w:r>
    </w:p>
    <w:p w:rsidR="00F94960" w:rsidRPr="00F94960" w:rsidRDefault="00F94960" w:rsidP="00F94960">
      <w:pPr>
        <w:pStyle w:val="Heading2"/>
        <w:numPr>
          <w:ilvl w:val="0"/>
          <w:numId w:val="11"/>
        </w:numPr>
        <w:rPr>
          <w:rFonts w:ascii="Calibri" w:hAnsi="Calibri" w:cs="Calibri"/>
          <w:b/>
          <w:bCs/>
        </w:rPr>
      </w:pPr>
      <w:r w:rsidRPr="00F94960">
        <w:rPr>
          <w:b/>
          <w:bCs/>
        </w:rPr>
        <w:t>Home Tab</w:t>
      </w:r>
    </w:p>
    <w:p w:rsidR="00F94960" w:rsidRPr="00F94960" w:rsidRDefault="00F94960" w:rsidP="00F94960">
      <w:pPr>
        <w:pStyle w:val="NormalWeb"/>
        <w:numPr>
          <w:ilvl w:val="0"/>
          <w:numId w:val="7"/>
        </w:numPr>
        <w:rPr>
          <w:rFonts w:ascii="Calibri" w:hAnsi="Calibri" w:cs="Calibri"/>
        </w:rPr>
      </w:pPr>
      <w:r w:rsidRPr="00F94960">
        <w:rPr>
          <w:rFonts w:ascii="Calibri" w:hAnsi="Calibri" w:cs="Calibri"/>
        </w:rPr>
        <w:t xml:space="preserve">The </w:t>
      </w:r>
      <w:r w:rsidRPr="00F94960">
        <w:rPr>
          <w:rStyle w:val="Strong"/>
          <w:rFonts w:ascii="Calibri" w:eastAsiaTheme="majorEastAsia" w:hAnsi="Calibri" w:cs="Calibri"/>
        </w:rPr>
        <w:t>Home</w:t>
      </w:r>
      <w:r w:rsidRPr="00F94960">
        <w:rPr>
          <w:rFonts w:ascii="Calibri" w:hAnsi="Calibri" w:cs="Calibri"/>
        </w:rPr>
        <w:t xml:space="preserve"> tab is mainly used for basic editing and formatting of data. It contains tools for copying and pasting data, changing fonts and font sizes, applying colors, aligning text, changing number formats, and inserting or deleting cells.</w:t>
      </w:r>
    </w:p>
    <w:p w:rsidR="00F94960" w:rsidRPr="00F94960" w:rsidRDefault="00F94960" w:rsidP="00F94960">
      <w:pPr>
        <w:pStyle w:val="NormalWeb"/>
        <w:numPr>
          <w:ilvl w:val="0"/>
          <w:numId w:val="7"/>
        </w:numPr>
        <w:rPr>
          <w:rFonts w:ascii="Calibri" w:hAnsi="Calibri" w:cs="Calibri"/>
        </w:rPr>
      </w:pPr>
      <w:r w:rsidRPr="00F94960">
        <w:rPr>
          <w:rStyle w:val="Strong"/>
          <w:rFonts w:ascii="Calibri" w:eastAsiaTheme="majorEastAsia" w:hAnsi="Calibri" w:cs="Calibri"/>
        </w:rPr>
        <w:t>Main purpose</w:t>
      </w:r>
      <w:proofErr w:type="gramStart"/>
      <w:r w:rsidRPr="00F94960">
        <w:rPr>
          <w:rStyle w:val="Strong"/>
          <w:rFonts w:ascii="Calibri" w:eastAsiaTheme="majorEastAsia" w:hAnsi="Calibri" w:cs="Calibri"/>
        </w:rPr>
        <w:t>:</w:t>
      </w:r>
      <w:proofErr w:type="gramEnd"/>
      <w:r w:rsidRPr="00F94960">
        <w:rPr>
          <w:rFonts w:ascii="Calibri" w:hAnsi="Calibri" w:cs="Calibri"/>
        </w:rPr>
        <w:br/>
        <w:t>To perform common editing, formatting, and cell-management operations.</w:t>
      </w:r>
    </w:p>
    <w:p w:rsidR="00F94960" w:rsidRPr="00F94960" w:rsidRDefault="00F94960" w:rsidP="00F94960">
      <w:pPr>
        <w:pStyle w:val="Heading2"/>
        <w:numPr>
          <w:ilvl w:val="0"/>
          <w:numId w:val="11"/>
        </w:numPr>
        <w:rPr>
          <w:b/>
          <w:bCs/>
        </w:rPr>
      </w:pPr>
      <w:r w:rsidRPr="00F94960">
        <w:rPr>
          <w:b/>
          <w:bCs/>
        </w:rPr>
        <w:t>Insert Tab</w:t>
      </w:r>
    </w:p>
    <w:p w:rsidR="00F94960" w:rsidRPr="00F94960" w:rsidRDefault="00F94960" w:rsidP="00F94960">
      <w:pPr>
        <w:pStyle w:val="NormalWeb"/>
        <w:numPr>
          <w:ilvl w:val="0"/>
          <w:numId w:val="9"/>
        </w:numPr>
        <w:rPr>
          <w:rFonts w:ascii="Calibri" w:hAnsi="Calibri" w:cs="Calibri"/>
        </w:rPr>
      </w:pPr>
      <w:r w:rsidRPr="00F94960">
        <w:rPr>
          <w:rFonts w:ascii="Calibri" w:hAnsi="Calibri" w:cs="Calibri"/>
        </w:rPr>
        <w:t xml:space="preserve">The </w:t>
      </w:r>
      <w:r w:rsidRPr="00F94960">
        <w:rPr>
          <w:rStyle w:val="Strong"/>
          <w:rFonts w:ascii="Calibri" w:eastAsiaTheme="majorEastAsia" w:hAnsi="Calibri" w:cs="Calibri"/>
        </w:rPr>
        <w:t>Insert</w:t>
      </w:r>
      <w:r w:rsidRPr="00F94960">
        <w:rPr>
          <w:rFonts w:ascii="Calibri" w:hAnsi="Calibri" w:cs="Calibri"/>
        </w:rPr>
        <w:t xml:space="preserve"> tab is used to add different objects and elements to an Excel worksheet. It provides options for inserting tables, PivotTables, charts, pictures, shapes, links, and other visual elements.</w:t>
      </w:r>
    </w:p>
    <w:p w:rsidR="00F94960" w:rsidRPr="00F94960" w:rsidRDefault="00F94960" w:rsidP="00F94960">
      <w:pPr>
        <w:pStyle w:val="NormalWeb"/>
        <w:numPr>
          <w:ilvl w:val="0"/>
          <w:numId w:val="9"/>
        </w:numPr>
        <w:rPr>
          <w:rFonts w:ascii="Calibri" w:hAnsi="Calibri" w:cs="Calibri"/>
        </w:rPr>
      </w:pPr>
      <w:r w:rsidRPr="00F94960">
        <w:rPr>
          <w:rStyle w:val="Strong"/>
          <w:rFonts w:ascii="Calibri" w:eastAsiaTheme="majorEastAsia" w:hAnsi="Calibri" w:cs="Calibri"/>
        </w:rPr>
        <w:t>Main purpose</w:t>
      </w:r>
      <w:proofErr w:type="gramStart"/>
      <w:r w:rsidRPr="00F94960">
        <w:rPr>
          <w:rStyle w:val="Strong"/>
          <w:rFonts w:ascii="Calibri" w:eastAsiaTheme="majorEastAsia" w:hAnsi="Calibri" w:cs="Calibri"/>
        </w:rPr>
        <w:t>:</w:t>
      </w:r>
      <w:proofErr w:type="gramEnd"/>
      <w:r w:rsidRPr="00F94960">
        <w:rPr>
          <w:rFonts w:ascii="Calibri" w:hAnsi="Calibri" w:cs="Calibri"/>
        </w:rPr>
        <w:br/>
        <w:t>To insert tables, charts, pictures, and other objects into a worksheet.</w:t>
      </w:r>
    </w:p>
    <w:p w:rsidR="00F94960" w:rsidRPr="00F94960" w:rsidRDefault="00F94960" w:rsidP="00F94960">
      <w:pPr>
        <w:pStyle w:val="Heading2"/>
        <w:numPr>
          <w:ilvl w:val="0"/>
          <w:numId w:val="11"/>
        </w:numPr>
        <w:rPr>
          <w:b/>
          <w:bCs/>
        </w:rPr>
      </w:pPr>
      <w:r w:rsidRPr="00F94960">
        <w:rPr>
          <w:b/>
          <w:bCs/>
        </w:rPr>
        <w:t>Data Tab</w:t>
      </w:r>
    </w:p>
    <w:p w:rsidR="00F94960" w:rsidRPr="00F94960" w:rsidRDefault="00F94960" w:rsidP="00F94960">
      <w:pPr>
        <w:pStyle w:val="NormalWeb"/>
        <w:numPr>
          <w:ilvl w:val="0"/>
          <w:numId w:val="12"/>
        </w:numPr>
        <w:rPr>
          <w:rFonts w:ascii="Calibri" w:hAnsi="Calibri" w:cs="Calibri"/>
        </w:rPr>
      </w:pPr>
      <w:r w:rsidRPr="00F94960">
        <w:rPr>
          <w:rFonts w:ascii="Calibri" w:hAnsi="Calibri" w:cs="Calibri"/>
        </w:rPr>
        <w:t xml:space="preserve">The </w:t>
      </w:r>
      <w:r w:rsidRPr="00F94960">
        <w:rPr>
          <w:rStyle w:val="Strong"/>
          <w:rFonts w:ascii="Calibri" w:eastAsiaTheme="majorEastAsia" w:hAnsi="Calibri" w:cs="Calibri"/>
        </w:rPr>
        <w:t>Data</w:t>
      </w:r>
      <w:r w:rsidRPr="00F94960">
        <w:rPr>
          <w:rFonts w:ascii="Calibri" w:hAnsi="Calibri" w:cs="Calibri"/>
        </w:rPr>
        <w:t xml:space="preserve"> tab is used for managing, organizing, and analyzing data. It provides tools such as Sort, Filter, Remove Duplicates, Data Validation, and options for importing and transforming data.</w:t>
      </w:r>
    </w:p>
    <w:p w:rsidR="00F94960" w:rsidRPr="00F94960" w:rsidRDefault="00F94960" w:rsidP="00F94960">
      <w:pPr>
        <w:pStyle w:val="NormalWeb"/>
        <w:numPr>
          <w:ilvl w:val="0"/>
          <w:numId w:val="12"/>
        </w:numPr>
        <w:rPr>
          <w:rFonts w:ascii="Calibri" w:hAnsi="Calibri" w:cs="Calibri"/>
        </w:rPr>
      </w:pPr>
      <w:r w:rsidRPr="00F94960">
        <w:rPr>
          <w:rStyle w:val="Strong"/>
          <w:rFonts w:ascii="Calibri" w:eastAsiaTheme="majorEastAsia" w:hAnsi="Calibri" w:cs="Calibri"/>
        </w:rPr>
        <w:t>Main purpose</w:t>
      </w:r>
      <w:proofErr w:type="gramStart"/>
      <w:r w:rsidRPr="00F94960">
        <w:rPr>
          <w:rStyle w:val="Strong"/>
          <w:rFonts w:ascii="Calibri" w:eastAsiaTheme="majorEastAsia" w:hAnsi="Calibri" w:cs="Calibri"/>
        </w:rPr>
        <w:t>:</w:t>
      </w:r>
      <w:proofErr w:type="gramEnd"/>
      <w:r w:rsidRPr="00F94960">
        <w:rPr>
          <w:rFonts w:ascii="Calibri" w:hAnsi="Calibri" w:cs="Calibri"/>
        </w:rPr>
        <w:br/>
        <w:t>To organize, clean, filter, sort, and analyze data efficiently.</w:t>
      </w:r>
    </w:p>
    <w:p w:rsidR="00F94960" w:rsidRPr="00F94960" w:rsidRDefault="00F94960" w:rsidP="00F94960">
      <w:pPr>
        <w:pStyle w:val="Heading1"/>
        <w:rPr>
          <w:rFonts w:ascii="Calibri" w:hAnsi="Calibri" w:cs="Calibri"/>
          <w:sz w:val="36"/>
          <w:szCs w:val="32"/>
        </w:rPr>
      </w:pPr>
      <w:r w:rsidRPr="00F94960">
        <w:rPr>
          <w:rFonts w:ascii="Calibri" w:hAnsi="Calibri" w:cs="Calibri"/>
          <w:sz w:val="36"/>
          <w:szCs w:val="32"/>
        </w:rPr>
        <w:t>Quick Access Toolbar</w:t>
      </w:r>
    </w:p>
    <w:p w:rsidR="00F94960" w:rsidRPr="00F94960" w:rsidRDefault="00F94960" w:rsidP="00F94960">
      <w:pPr>
        <w:pStyle w:val="NormalWeb"/>
        <w:rPr>
          <w:rFonts w:ascii="Calibri" w:hAnsi="Calibri" w:cs="Calibri"/>
        </w:rPr>
      </w:pPr>
      <w:r w:rsidRPr="00F94960">
        <w:rPr>
          <w:rFonts w:ascii="Calibri" w:hAnsi="Calibri" w:cs="Calibri"/>
        </w:rPr>
        <w:t xml:space="preserve">The </w:t>
      </w:r>
      <w:r w:rsidRPr="00F94960">
        <w:rPr>
          <w:rStyle w:val="Strong"/>
          <w:rFonts w:ascii="Calibri" w:eastAsiaTheme="majorEastAsia" w:hAnsi="Calibri" w:cs="Calibri"/>
        </w:rPr>
        <w:t>Quick Access Toolbar</w:t>
      </w:r>
      <w:r w:rsidRPr="00F94960">
        <w:rPr>
          <w:rFonts w:ascii="Calibri" w:hAnsi="Calibri" w:cs="Calibri"/>
        </w:rPr>
        <w:t xml:space="preserve"> provides quick access to frequently used commands. It is generally located near the top of the Excel window and can be customized according to the user's requirements.</w:t>
      </w:r>
    </w:p>
    <w:p w:rsidR="00F94960" w:rsidRDefault="00F94960">
      <w:pPr>
        <w:rPr>
          <w:rFonts w:ascii="Calibri" w:eastAsiaTheme="majorEastAsia" w:hAnsi="Calibri" w:cs="Calibri"/>
          <w:color w:val="98C723" w:themeColor="accent1"/>
          <w:sz w:val="24"/>
          <w:szCs w:val="24"/>
        </w:rPr>
      </w:pPr>
      <w:r>
        <w:rPr>
          <w:rFonts w:ascii="Calibri" w:hAnsi="Calibri" w:cs="Calibri"/>
        </w:rPr>
        <w:br w:type="page"/>
      </w:r>
    </w:p>
    <w:p w:rsidR="00F94960" w:rsidRPr="00F94960" w:rsidRDefault="00F94960" w:rsidP="00F94960">
      <w:pPr>
        <w:pStyle w:val="Heading2"/>
        <w:numPr>
          <w:ilvl w:val="0"/>
          <w:numId w:val="13"/>
        </w:numPr>
        <w:rPr>
          <w:b/>
          <w:bCs/>
        </w:rPr>
      </w:pPr>
      <w:r w:rsidRPr="00F94960">
        <w:rPr>
          <w:b/>
          <w:bCs/>
        </w:rPr>
        <w:lastRenderedPageBreak/>
        <w:t>Save</w:t>
      </w:r>
    </w:p>
    <w:p w:rsidR="00F94960" w:rsidRPr="00F94960" w:rsidRDefault="00F94960" w:rsidP="00F94960">
      <w:pPr>
        <w:pStyle w:val="NormalWeb"/>
        <w:numPr>
          <w:ilvl w:val="0"/>
          <w:numId w:val="14"/>
        </w:numPr>
        <w:rPr>
          <w:rFonts w:ascii="Calibri" w:hAnsi="Calibri" w:cs="Calibri"/>
        </w:rPr>
      </w:pPr>
      <w:r w:rsidRPr="00F94960">
        <w:rPr>
          <w:rFonts w:ascii="Calibri" w:hAnsi="Calibri" w:cs="Calibri"/>
        </w:rPr>
        <w:t xml:space="preserve">The </w:t>
      </w:r>
      <w:r w:rsidRPr="00F94960">
        <w:rPr>
          <w:rStyle w:val="Strong"/>
          <w:rFonts w:ascii="Calibri" w:eastAsiaTheme="majorEastAsia" w:hAnsi="Calibri" w:cs="Calibri"/>
        </w:rPr>
        <w:t>Save</w:t>
      </w:r>
      <w:r w:rsidRPr="00F94960">
        <w:rPr>
          <w:rFonts w:ascii="Calibri" w:hAnsi="Calibri" w:cs="Calibri"/>
        </w:rPr>
        <w:t xml:space="preserve"> tool is used to save the current workbook and preserve any changes made to the Excel file.</w:t>
      </w:r>
    </w:p>
    <w:p w:rsidR="00F94960" w:rsidRPr="00F94960" w:rsidRDefault="00F94960" w:rsidP="00F94960">
      <w:pPr>
        <w:pStyle w:val="NormalWeb"/>
        <w:numPr>
          <w:ilvl w:val="0"/>
          <w:numId w:val="14"/>
        </w:numPr>
        <w:rPr>
          <w:rFonts w:ascii="Calibri" w:hAnsi="Calibri" w:cs="Calibri"/>
        </w:rPr>
      </w:pPr>
      <w:r w:rsidRPr="00F94960">
        <w:rPr>
          <w:rStyle w:val="Strong"/>
          <w:rFonts w:ascii="Calibri" w:eastAsiaTheme="majorEastAsia" w:hAnsi="Calibri" w:cs="Calibri"/>
        </w:rPr>
        <w:t>Purpose</w:t>
      </w:r>
      <w:proofErr w:type="gramStart"/>
      <w:r w:rsidRPr="00F94960">
        <w:rPr>
          <w:rStyle w:val="Strong"/>
          <w:rFonts w:ascii="Calibri" w:eastAsiaTheme="majorEastAsia" w:hAnsi="Calibri" w:cs="Calibri"/>
        </w:rPr>
        <w:t>:</w:t>
      </w:r>
      <w:proofErr w:type="gramEnd"/>
      <w:r w:rsidRPr="00F94960">
        <w:rPr>
          <w:rFonts w:ascii="Calibri" w:hAnsi="Calibri" w:cs="Calibri"/>
        </w:rPr>
        <w:br/>
        <w:t>To save the workbook and prevent loss of work.</w:t>
      </w:r>
    </w:p>
    <w:p w:rsidR="00F94960" w:rsidRPr="00F94960" w:rsidRDefault="00F94960" w:rsidP="00F94960">
      <w:pPr>
        <w:pStyle w:val="Heading2"/>
        <w:numPr>
          <w:ilvl w:val="0"/>
          <w:numId w:val="13"/>
        </w:numPr>
        <w:rPr>
          <w:b/>
          <w:bCs/>
        </w:rPr>
      </w:pPr>
      <w:r w:rsidRPr="00F94960">
        <w:rPr>
          <w:b/>
          <w:bCs/>
        </w:rPr>
        <w:t>Undo</w:t>
      </w:r>
    </w:p>
    <w:p w:rsidR="00F94960" w:rsidRPr="00F94960" w:rsidRDefault="00F94960" w:rsidP="00F94960">
      <w:pPr>
        <w:pStyle w:val="NormalWeb"/>
        <w:numPr>
          <w:ilvl w:val="0"/>
          <w:numId w:val="15"/>
        </w:numPr>
        <w:rPr>
          <w:rFonts w:ascii="Calibri" w:hAnsi="Calibri" w:cs="Calibri"/>
        </w:rPr>
      </w:pPr>
      <w:r w:rsidRPr="00F94960">
        <w:rPr>
          <w:rFonts w:ascii="Calibri" w:hAnsi="Calibri" w:cs="Calibri"/>
        </w:rPr>
        <w:t xml:space="preserve">The </w:t>
      </w:r>
      <w:r w:rsidRPr="00F94960">
        <w:rPr>
          <w:rStyle w:val="Strong"/>
          <w:rFonts w:ascii="Calibri" w:eastAsiaTheme="majorEastAsia" w:hAnsi="Calibri" w:cs="Calibri"/>
        </w:rPr>
        <w:t>Undo</w:t>
      </w:r>
      <w:r w:rsidRPr="00F94960">
        <w:rPr>
          <w:rFonts w:ascii="Calibri" w:hAnsi="Calibri" w:cs="Calibri"/>
        </w:rPr>
        <w:t xml:space="preserve"> tool is used to reverse the most recent action performed in Excel.</w:t>
      </w:r>
    </w:p>
    <w:p w:rsidR="00F94960" w:rsidRPr="00F94960" w:rsidRDefault="00F94960" w:rsidP="00F94960">
      <w:pPr>
        <w:pStyle w:val="NormalWeb"/>
        <w:numPr>
          <w:ilvl w:val="0"/>
          <w:numId w:val="15"/>
        </w:numPr>
        <w:rPr>
          <w:rFonts w:ascii="Calibri" w:hAnsi="Calibri" w:cs="Calibri"/>
        </w:rPr>
      </w:pPr>
      <w:r w:rsidRPr="00F94960">
        <w:rPr>
          <w:rStyle w:val="Strong"/>
          <w:rFonts w:ascii="Calibri" w:eastAsiaTheme="majorEastAsia" w:hAnsi="Calibri" w:cs="Calibri"/>
        </w:rPr>
        <w:t>Purpose</w:t>
      </w:r>
      <w:proofErr w:type="gramStart"/>
      <w:r w:rsidRPr="00F94960">
        <w:rPr>
          <w:rStyle w:val="Strong"/>
          <w:rFonts w:ascii="Calibri" w:eastAsiaTheme="majorEastAsia" w:hAnsi="Calibri" w:cs="Calibri"/>
        </w:rPr>
        <w:t>:</w:t>
      </w:r>
      <w:proofErr w:type="gramEnd"/>
      <w:r w:rsidRPr="00F94960">
        <w:rPr>
          <w:rFonts w:ascii="Calibri" w:hAnsi="Calibri" w:cs="Calibri"/>
        </w:rPr>
        <w:br/>
        <w:t>To correct or reverse an unwanted or incorrect action.</w:t>
      </w:r>
    </w:p>
    <w:p w:rsidR="00F94960" w:rsidRPr="00F94960" w:rsidRDefault="00F94960" w:rsidP="00F94960">
      <w:pPr>
        <w:pStyle w:val="Heading1"/>
        <w:rPr>
          <w:rFonts w:ascii="Calibri" w:hAnsi="Calibri" w:cs="Calibri"/>
          <w:sz w:val="36"/>
          <w:szCs w:val="36"/>
        </w:rPr>
      </w:pPr>
      <w:r w:rsidRPr="00F94960">
        <w:rPr>
          <w:rFonts w:ascii="Calibri" w:hAnsi="Calibri" w:cs="Calibri"/>
          <w:sz w:val="36"/>
          <w:szCs w:val="36"/>
        </w:rPr>
        <w:t>Observation</w:t>
      </w:r>
    </w:p>
    <w:p w:rsidR="00F94960" w:rsidRPr="00F94960" w:rsidRDefault="00F94960" w:rsidP="00F94960">
      <w:pPr>
        <w:pStyle w:val="NormalWeb"/>
        <w:rPr>
          <w:rFonts w:ascii="Calibri" w:hAnsi="Calibri" w:cs="Calibri"/>
        </w:rPr>
      </w:pPr>
      <w:r w:rsidRPr="00F94960">
        <w:rPr>
          <w:rFonts w:ascii="Calibri" w:hAnsi="Calibri" w:cs="Calibri"/>
        </w:rPr>
        <w:t>During the activity, it was observed that the Excel Ribbon groups related commands into different tabs, making Excel features easier to find and use. The Quick Access Toolbar provides convenient access to frequently used commands without requiring the user to navigate through different Ribbon tabs.</w:t>
      </w:r>
    </w:p>
    <w:p w:rsidR="00F94960" w:rsidRPr="00F94960" w:rsidRDefault="00F94960" w:rsidP="00F94960">
      <w:pPr>
        <w:pStyle w:val="Heading2"/>
        <w:rPr>
          <w:rFonts w:ascii="Calibri" w:hAnsi="Calibri" w:cs="Calibri"/>
          <w:b/>
          <w:bCs/>
          <w:sz w:val="36"/>
          <w:szCs w:val="36"/>
        </w:rPr>
      </w:pPr>
      <w:r w:rsidRPr="00F94960">
        <w:rPr>
          <w:rFonts w:ascii="Calibri" w:hAnsi="Calibri" w:cs="Calibri"/>
          <w:b/>
          <w:bCs/>
          <w:sz w:val="36"/>
          <w:szCs w:val="36"/>
        </w:rPr>
        <w:t>Conclusion</w:t>
      </w:r>
    </w:p>
    <w:p w:rsidR="00F94960" w:rsidRDefault="00F94960" w:rsidP="00F94960">
      <w:pPr>
        <w:pStyle w:val="NormalWeb"/>
        <w:rPr>
          <w:rFonts w:ascii="Calibri" w:hAnsi="Calibri" w:cs="Calibri"/>
        </w:rPr>
      </w:pPr>
      <w:r w:rsidRPr="00F94960">
        <w:rPr>
          <w:rFonts w:ascii="Calibri" w:hAnsi="Calibri" w:cs="Calibri"/>
        </w:rPr>
        <w:t xml:space="preserve">Microsoft Excel provides a well-organized interface through the </w:t>
      </w:r>
      <w:r w:rsidRPr="00F94960">
        <w:rPr>
          <w:rStyle w:val="Strong"/>
          <w:rFonts w:ascii="Calibri" w:eastAsiaTheme="majorEastAsia" w:hAnsi="Calibri" w:cs="Calibri"/>
        </w:rPr>
        <w:t>Ribbon</w:t>
      </w:r>
      <w:r w:rsidRPr="00F94960">
        <w:rPr>
          <w:rFonts w:ascii="Calibri" w:hAnsi="Calibri" w:cs="Calibri"/>
        </w:rPr>
        <w:t xml:space="preserve"> and </w:t>
      </w:r>
      <w:r w:rsidRPr="00F94960">
        <w:rPr>
          <w:rStyle w:val="Strong"/>
          <w:rFonts w:ascii="Calibri" w:eastAsiaTheme="majorEastAsia" w:hAnsi="Calibri" w:cs="Calibri"/>
        </w:rPr>
        <w:t>Quick Access Toolbar</w:t>
      </w:r>
      <w:r w:rsidRPr="00F94960">
        <w:rPr>
          <w:rFonts w:ascii="Calibri" w:hAnsi="Calibri" w:cs="Calibri"/>
        </w:rPr>
        <w:t xml:space="preserve">. The </w:t>
      </w:r>
      <w:r w:rsidRPr="00F94960">
        <w:rPr>
          <w:rStyle w:val="Strong"/>
          <w:rFonts w:ascii="Calibri" w:eastAsiaTheme="majorEastAsia" w:hAnsi="Calibri" w:cs="Calibri"/>
        </w:rPr>
        <w:t>Home</w:t>
      </w:r>
      <w:r w:rsidRPr="00F94960">
        <w:rPr>
          <w:rFonts w:ascii="Calibri" w:hAnsi="Calibri" w:cs="Calibri"/>
        </w:rPr>
        <w:t xml:space="preserve"> tab is useful for editing and formatting, the </w:t>
      </w:r>
      <w:r w:rsidRPr="00F94960">
        <w:rPr>
          <w:rStyle w:val="Strong"/>
          <w:rFonts w:ascii="Calibri" w:eastAsiaTheme="majorEastAsia" w:hAnsi="Calibri" w:cs="Calibri"/>
        </w:rPr>
        <w:t>Insert</w:t>
      </w:r>
      <w:r w:rsidRPr="00F94960">
        <w:rPr>
          <w:rFonts w:ascii="Calibri" w:hAnsi="Calibri" w:cs="Calibri"/>
        </w:rPr>
        <w:t xml:space="preserve"> tab is used to add tables, charts, and other objects, and the </w:t>
      </w:r>
      <w:r w:rsidRPr="00F94960">
        <w:rPr>
          <w:rStyle w:val="Strong"/>
          <w:rFonts w:ascii="Calibri" w:eastAsiaTheme="majorEastAsia" w:hAnsi="Calibri" w:cs="Calibri"/>
        </w:rPr>
        <w:t>Data</w:t>
      </w:r>
      <w:r w:rsidRPr="00F94960">
        <w:rPr>
          <w:rFonts w:ascii="Calibri" w:hAnsi="Calibri" w:cs="Calibri"/>
        </w:rPr>
        <w:t xml:space="preserve"> tab helps in organizing and analyzing data. The </w:t>
      </w:r>
      <w:r w:rsidRPr="00F94960">
        <w:rPr>
          <w:rStyle w:val="Strong"/>
          <w:rFonts w:ascii="Calibri" w:eastAsiaTheme="majorEastAsia" w:hAnsi="Calibri" w:cs="Calibri"/>
        </w:rPr>
        <w:t>Save</w:t>
      </w:r>
      <w:r w:rsidRPr="00F94960">
        <w:rPr>
          <w:rFonts w:ascii="Calibri" w:hAnsi="Calibri" w:cs="Calibri"/>
        </w:rPr>
        <w:t xml:space="preserve"> and </w:t>
      </w:r>
      <w:r w:rsidRPr="00F94960">
        <w:rPr>
          <w:rStyle w:val="Strong"/>
          <w:rFonts w:ascii="Calibri" w:eastAsiaTheme="majorEastAsia" w:hAnsi="Calibri" w:cs="Calibri"/>
        </w:rPr>
        <w:t>Undo</w:t>
      </w:r>
      <w:r w:rsidRPr="00F94960">
        <w:rPr>
          <w:rFonts w:ascii="Calibri" w:hAnsi="Calibri" w:cs="Calibri"/>
        </w:rPr>
        <w:t xml:space="preserve"> tools in the Quick Access Toolbar make common operations faster and more convenient.</w:t>
      </w:r>
    </w:p>
    <w:p w:rsidR="00555BD6" w:rsidRDefault="00555BD6" w:rsidP="00F94960">
      <w:pPr>
        <w:pStyle w:val="NormalWeb"/>
        <w:rPr>
          <w:rFonts w:ascii="Calibri" w:hAnsi="Calibri" w:cs="Calibri"/>
        </w:rPr>
      </w:pPr>
    </w:p>
    <w:p w:rsidR="00555BD6" w:rsidRPr="00F94960" w:rsidRDefault="00555BD6" w:rsidP="00F94960">
      <w:pPr>
        <w:pStyle w:val="NormalWeb"/>
        <w:rPr>
          <w:rFonts w:ascii="Calibri" w:hAnsi="Calibri" w:cs="Calibri"/>
        </w:rPr>
      </w:pPr>
    </w:p>
    <w:p w:rsidR="00AD4B0F" w:rsidRPr="003D57A7" w:rsidRDefault="00555BD6" w:rsidP="00555BD6">
      <w:pPr>
        <w:jc w:val="center"/>
        <w:rPr>
          <w:rFonts w:ascii="Calibri" w:hAnsi="Calibri" w:cs="Calibri"/>
          <w:b/>
          <w:bCs/>
          <w:i/>
          <w:iCs/>
          <w:sz w:val="52"/>
          <w:szCs w:val="44"/>
        </w:rPr>
      </w:pPr>
      <w:bookmarkStart w:id="0" w:name="_GoBack"/>
      <w:r w:rsidRPr="003D57A7">
        <w:rPr>
          <w:rFonts w:ascii="Calibri" w:hAnsi="Calibri" w:cs="Calibri"/>
          <w:b/>
          <w:bCs/>
          <w:i/>
          <w:iCs/>
          <w:sz w:val="52"/>
          <w:szCs w:val="44"/>
        </w:rPr>
        <w:t>Tasks_02 to Task_05 in Excel sheet</w:t>
      </w:r>
      <w:bookmarkEnd w:id="0"/>
    </w:p>
    <w:sectPr w:rsidR="00AD4B0F" w:rsidRPr="003D57A7" w:rsidSect="00AD4B0F">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hruti">
    <w:altName w:val="Cambria Math"/>
    <w:panose1 w:val="02000500000000000000"/>
    <w:charset w:val="01"/>
    <w:family w:val="roman"/>
    <w:notTrueType/>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2416E56A"/>
    <w:lvl w:ilvl="0">
      <w:start w:val="1"/>
      <w:numFmt w:val="decimal"/>
      <w:pStyle w:val="ListNumber"/>
      <w:lvlText w:val="%1."/>
      <w:lvlJc w:val="left"/>
      <w:pPr>
        <w:tabs>
          <w:tab w:val="num" w:pos="360"/>
        </w:tabs>
        <w:ind w:left="360" w:hanging="360"/>
      </w:pPr>
    </w:lvl>
  </w:abstractNum>
  <w:abstractNum w:abstractNumId="1">
    <w:nsid w:val="FFFFFF89"/>
    <w:multiLevelType w:val="singleLevel"/>
    <w:tmpl w:val="C3E843D8"/>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1F4E23C6"/>
    <w:multiLevelType w:val="multilevel"/>
    <w:tmpl w:val="34DC2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11E255D"/>
    <w:multiLevelType w:val="hybridMultilevel"/>
    <w:tmpl w:val="062077DC"/>
    <w:lvl w:ilvl="0" w:tplc="4454C90A">
      <w:start w:val="1"/>
      <w:numFmt w:val="decimal"/>
      <w:lvlText w:val="%1."/>
      <w:lvlJc w:val="left"/>
      <w:pPr>
        <w:ind w:left="720" w:hanging="360"/>
      </w:pPr>
      <w:rPr>
        <w:rFonts w:asciiTheme="majorHAnsi" w:hAnsiTheme="majorHAns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AE41FAC"/>
    <w:multiLevelType w:val="hybridMultilevel"/>
    <w:tmpl w:val="A8762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1725CE"/>
    <w:multiLevelType w:val="hybridMultilevel"/>
    <w:tmpl w:val="52F62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CD91A69"/>
    <w:multiLevelType w:val="hybridMultilevel"/>
    <w:tmpl w:val="1612F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D4D5444"/>
    <w:multiLevelType w:val="hybridMultilevel"/>
    <w:tmpl w:val="A6603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BA57FB6"/>
    <w:multiLevelType w:val="hybridMultilevel"/>
    <w:tmpl w:val="E9786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BE63098"/>
    <w:multiLevelType w:val="hybridMultilevel"/>
    <w:tmpl w:val="E3861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F346926"/>
    <w:multiLevelType w:val="hybridMultilevel"/>
    <w:tmpl w:val="CC9ADA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9A327EC"/>
    <w:multiLevelType w:val="hybridMultilevel"/>
    <w:tmpl w:val="925C8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E4D2893"/>
    <w:multiLevelType w:val="hybridMultilevel"/>
    <w:tmpl w:val="9C9A5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E793F3C"/>
    <w:multiLevelType w:val="hybridMultilevel"/>
    <w:tmpl w:val="70D88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F425113"/>
    <w:multiLevelType w:val="hybridMultilevel"/>
    <w:tmpl w:val="3B7C7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0"/>
  </w:num>
  <w:num w:numId="4">
    <w:abstractNumId w:val="13"/>
  </w:num>
  <w:num w:numId="5">
    <w:abstractNumId w:val="14"/>
  </w:num>
  <w:num w:numId="6">
    <w:abstractNumId w:val="7"/>
  </w:num>
  <w:num w:numId="7">
    <w:abstractNumId w:val="5"/>
  </w:num>
  <w:num w:numId="8">
    <w:abstractNumId w:val="2"/>
  </w:num>
  <w:num w:numId="9">
    <w:abstractNumId w:val="12"/>
  </w:num>
  <w:num w:numId="10">
    <w:abstractNumId w:val="8"/>
  </w:num>
  <w:num w:numId="11">
    <w:abstractNumId w:val="3"/>
  </w:num>
  <w:num w:numId="12">
    <w:abstractNumId w:val="4"/>
  </w:num>
  <w:num w:numId="13">
    <w:abstractNumId w:val="6"/>
  </w:num>
  <w:num w:numId="14">
    <w:abstractNumId w:val="1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3F93"/>
    <w:rsid w:val="001A3F53"/>
    <w:rsid w:val="001E21E9"/>
    <w:rsid w:val="003D57A7"/>
    <w:rsid w:val="004F7CBB"/>
    <w:rsid w:val="005141EE"/>
    <w:rsid w:val="00555BD6"/>
    <w:rsid w:val="00607A25"/>
    <w:rsid w:val="00652DB5"/>
    <w:rsid w:val="00710D5C"/>
    <w:rsid w:val="007121BA"/>
    <w:rsid w:val="00971AE1"/>
    <w:rsid w:val="00AD4B0F"/>
    <w:rsid w:val="00B531B9"/>
    <w:rsid w:val="00D058F4"/>
    <w:rsid w:val="00EC318E"/>
    <w:rsid w:val="00F33F93"/>
    <w:rsid w:val="00F34B2A"/>
    <w:rsid w:val="00F9496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ind w:firstLine="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8F4"/>
  </w:style>
  <w:style w:type="paragraph" w:styleId="Heading1">
    <w:name w:val="heading 1"/>
    <w:basedOn w:val="Normal"/>
    <w:next w:val="Normal"/>
    <w:link w:val="Heading1Char"/>
    <w:uiPriority w:val="9"/>
    <w:qFormat/>
    <w:rsid w:val="00D058F4"/>
    <w:pPr>
      <w:pBdr>
        <w:bottom w:val="single" w:sz="12" w:space="1" w:color="71941A" w:themeColor="accent1" w:themeShade="BF"/>
      </w:pBdr>
      <w:spacing w:before="600" w:after="80"/>
      <w:ind w:firstLine="0"/>
      <w:outlineLvl w:val="0"/>
    </w:pPr>
    <w:rPr>
      <w:rFonts w:asciiTheme="majorHAnsi" w:eastAsiaTheme="majorEastAsia" w:hAnsiTheme="majorHAnsi" w:cstheme="majorBidi"/>
      <w:b/>
      <w:bCs/>
      <w:color w:val="71941A" w:themeColor="accent1" w:themeShade="BF"/>
      <w:sz w:val="24"/>
      <w:szCs w:val="24"/>
    </w:rPr>
  </w:style>
  <w:style w:type="paragraph" w:styleId="Heading2">
    <w:name w:val="heading 2"/>
    <w:basedOn w:val="Normal"/>
    <w:next w:val="Normal"/>
    <w:link w:val="Heading2Char"/>
    <w:uiPriority w:val="9"/>
    <w:unhideWhenUsed/>
    <w:qFormat/>
    <w:rsid w:val="00D058F4"/>
    <w:pPr>
      <w:pBdr>
        <w:bottom w:val="single" w:sz="8" w:space="1" w:color="98C723" w:themeColor="accent1"/>
      </w:pBdr>
      <w:spacing w:before="200" w:after="80"/>
      <w:ind w:firstLine="0"/>
      <w:outlineLvl w:val="1"/>
    </w:pPr>
    <w:rPr>
      <w:rFonts w:asciiTheme="majorHAnsi" w:eastAsiaTheme="majorEastAsia" w:hAnsiTheme="majorHAnsi" w:cstheme="majorBidi"/>
      <w:color w:val="71941A" w:themeColor="accent1" w:themeShade="BF"/>
      <w:sz w:val="24"/>
      <w:szCs w:val="24"/>
    </w:rPr>
  </w:style>
  <w:style w:type="paragraph" w:styleId="Heading3">
    <w:name w:val="heading 3"/>
    <w:basedOn w:val="Normal"/>
    <w:next w:val="Normal"/>
    <w:link w:val="Heading3Char"/>
    <w:uiPriority w:val="9"/>
    <w:unhideWhenUsed/>
    <w:qFormat/>
    <w:rsid w:val="00D058F4"/>
    <w:pPr>
      <w:pBdr>
        <w:bottom w:val="single" w:sz="4" w:space="1" w:color="C4E672" w:themeColor="accent1" w:themeTint="99"/>
      </w:pBdr>
      <w:spacing w:before="200" w:after="80"/>
      <w:ind w:firstLine="0"/>
      <w:outlineLvl w:val="2"/>
    </w:pPr>
    <w:rPr>
      <w:rFonts w:asciiTheme="majorHAnsi" w:eastAsiaTheme="majorEastAsia" w:hAnsiTheme="majorHAnsi" w:cstheme="majorBidi"/>
      <w:color w:val="98C723" w:themeColor="accent1"/>
      <w:sz w:val="24"/>
      <w:szCs w:val="24"/>
    </w:rPr>
  </w:style>
  <w:style w:type="paragraph" w:styleId="Heading4">
    <w:name w:val="heading 4"/>
    <w:basedOn w:val="Normal"/>
    <w:next w:val="Normal"/>
    <w:link w:val="Heading4Char"/>
    <w:uiPriority w:val="9"/>
    <w:semiHidden/>
    <w:unhideWhenUsed/>
    <w:qFormat/>
    <w:rsid w:val="00D058F4"/>
    <w:pPr>
      <w:pBdr>
        <w:bottom w:val="single" w:sz="4" w:space="2" w:color="D7EEA0" w:themeColor="accent1" w:themeTint="66"/>
      </w:pBdr>
      <w:spacing w:before="200" w:after="80"/>
      <w:ind w:firstLine="0"/>
      <w:outlineLvl w:val="3"/>
    </w:pPr>
    <w:rPr>
      <w:rFonts w:asciiTheme="majorHAnsi" w:eastAsiaTheme="majorEastAsia" w:hAnsiTheme="majorHAnsi" w:cstheme="majorBidi"/>
      <w:i/>
      <w:iCs/>
      <w:color w:val="98C723" w:themeColor="accent1"/>
      <w:sz w:val="24"/>
      <w:szCs w:val="24"/>
    </w:rPr>
  </w:style>
  <w:style w:type="paragraph" w:styleId="Heading5">
    <w:name w:val="heading 5"/>
    <w:basedOn w:val="Normal"/>
    <w:next w:val="Normal"/>
    <w:link w:val="Heading5Char"/>
    <w:uiPriority w:val="9"/>
    <w:semiHidden/>
    <w:unhideWhenUsed/>
    <w:qFormat/>
    <w:rsid w:val="00D058F4"/>
    <w:pPr>
      <w:spacing w:before="200" w:after="80"/>
      <w:ind w:firstLine="0"/>
      <w:outlineLvl w:val="4"/>
    </w:pPr>
    <w:rPr>
      <w:rFonts w:asciiTheme="majorHAnsi" w:eastAsiaTheme="majorEastAsia" w:hAnsiTheme="majorHAnsi" w:cstheme="majorBidi"/>
      <w:color w:val="98C723" w:themeColor="accent1"/>
    </w:rPr>
  </w:style>
  <w:style w:type="paragraph" w:styleId="Heading6">
    <w:name w:val="heading 6"/>
    <w:basedOn w:val="Normal"/>
    <w:next w:val="Normal"/>
    <w:link w:val="Heading6Char"/>
    <w:uiPriority w:val="9"/>
    <w:semiHidden/>
    <w:unhideWhenUsed/>
    <w:qFormat/>
    <w:rsid w:val="00D058F4"/>
    <w:pPr>
      <w:spacing w:before="280" w:after="100"/>
      <w:ind w:firstLine="0"/>
      <w:outlineLvl w:val="5"/>
    </w:pPr>
    <w:rPr>
      <w:rFonts w:asciiTheme="majorHAnsi" w:eastAsiaTheme="majorEastAsia" w:hAnsiTheme="majorHAnsi" w:cstheme="majorBidi"/>
      <w:i/>
      <w:iCs/>
      <w:color w:val="98C723" w:themeColor="accent1"/>
    </w:rPr>
  </w:style>
  <w:style w:type="paragraph" w:styleId="Heading7">
    <w:name w:val="heading 7"/>
    <w:basedOn w:val="Normal"/>
    <w:next w:val="Normal"/>
    <w:link w:val="Heading7Char"/>
    <w:uiPriority w:val="9"/>
    <w:semiHidden/>
    <w:unhideWhenUsed/>
    <w:qFormat/>
    <w:rsid w:val="00D058F4"/>
    <w:pPr>
      <w:spacing w:before="320" w:after="100"/>
      <w:ind w:firstLine="0"/>
      <w:outlineLvl w:val="6"/>
    </w:pPr>
    <w:rPr>
      <w:rFonts w:asciiTheme="majorHAnsi" w:eastAsiaTheme="majorEastAsia" w:hAnsiTheme="majorHAnsi" w:cstheme="majorBidi"/>
      <w:b/>
      <w:bCs/>
      <w:color w:val="DEAE00" w:themeColor="accent3"/>
      <w:sz w:val="20"/>
      <w:szCs w:val="20"/>
    </w:rPr>
  </w:style>
  <w:style w:type="paragraph" w:styleId="Heading8">
    <w:name w:val="heading 8"/>
    <w:basedOn w:val="Normal"/>
    <w:next w:val="Normal"/>
    <w:link w:val="Heading8Char"/>
    <w:uiPriority w:val="9"/>
    <w:semiHidden/>
    <w:unhideWhenUsed/>
    <w:qFormat/>
    <w:rsid w:val="00D058F4"/>
    <w:pPr>
      <w:spacing w:before="320" w:after="100"/>
      <w:ind w:firstLine="0"/>
      <w:outlineLvl w:val="7"/>
    </w:pPr>
    <w:rPr>
      <w:rFonts w:asciiTheme="majorHAnsi" w:eastAsiaTheme="majorEastAsia" w:hAnsiTheme="majorHAnsi" w:cstheme="majorBidi"/>
      <w:b/>
      <w:bCs/>
      <w:i/>
      <w:iCs/>
      <w:color w:val="DEAE00" w:themeColor="accent3"/>
      <w:sz w:val="20"/>
      <w:szCs w:val="20"/>
    </w:rPr>
  </w:style>
  <w:style w:type="paragraph" w:styleId="Heading9">
    <w:name w:val="heading 9"/>
    <w:basedOn w:val="Normal"/>
    <w:next w:val="Normal"/>
    <w:link w:val="Heading9Char"/>
    <w:uiPriority w:val="9"/>
    <w:semiHidden/>
    <w:unhideWhenUsed/>
    <w:qFormat/>
    <w:rsid w:val="00D058F4"/>
    <w:pPr>
      <w:spacing w:before="320" w:after="100"/>
      <w:ind w:firstLine="0"/>
      <w:outlineLvl w:val="8"/>
    </w:pPr>
    <w:rPr>
      <w:rFonts w:asciiTheme="majorHAnsi" w:eastAsiaTheme="majorEastAsia" w:hAnsiTheme="majorHAnsi" w:cstheme="majorBidi"/>
      <w:i/>
      <w:iCs/>
      <w:color w:val="DEAE00"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8F4"/>
    <w:rPr>
      <w:rFonts w:asciiTheme="majorHAnsi" w:eastAsiaTheme="majorEastAsia" w:hAnsiTheme="majorHAnsi" w:cstheme="majorBidi"/>
      <w:b/>
      <w:bCs/>
      <w:color w:val="71941A" w:themeColor="accent1" w:themeShade="BF"/>
      <w:sz w:val="24"/>
      <w:szCs w:val="24"/>
    </w:rPr>
  </w:style>
  <w:style w:type="character" w:customStyle="1" w:styleId="Heading2Char">
    <w:name w:val="Heading 2 Char"/>
    <w:basedOn w:val="DefaultParagraphFont"/>
    <w:link w:val="Heading2"/>
    <w:uiPriority w:val="9"/>
    <w:rsid w:val="00D058F4"/>
    <w:rPr>
      <w:rFonts w:asciiTheme="majorHAnsi" w:eastAsiaTheme="majorEastAsia" w:hAnsiTheme="majorHAnsi" w:cstheme="majorBidi"/>
      <w:color w:val="71941A" w:themeColor="accent1" w:themeShade="BF"/>
      <w:sz w:val="24"/>
      <w:szCs w:val="24"/>
    </w:rPr>
  </w:style>
  <w:style w:type="character" w:customStyle="1" w:styleId="Heading3Char">
    <w:name w:val="Heading 3 Char"/>
    <w:basedOn w:val="DefaultParagraphFont"/>
    <w:link w:val="Heading3"/>
    <w:uiPriority w:val="9"/>
    <w:rsid w:val="00D058F4"/>
    <w:rPr>
      <w:rFonts w:asciiTheme="majorHAnsi" w:eastAsiaTheme="majorEastAsia" w:hAnsiTheme="majorHAnsi" w:cstheme="majorBidi"/>
      <w:color w:val="98C723" w:themeColor="accent1"/>
      <w:sz w:val="24"/>
      <w:szCs w:val="24"/>
    </w:rPr>
  </w:style>
  <w:style w:type="character" w:customStyle="1" w:styleId="Heading4Char">
    <w:name w:val="Heading 4 Char"/>
    <w:basedOn w:val="DefaultParagraphFont"/>
    <w:link w:val="Heading4"/>
    <w:uiPriority w:val="9"/>
    <w:semiHidden/>
    <w:rsid w:val="00D058F4"/>
    <w:rPr>
      <w:rFonts w:asciiTheme="majorHAnsi" w:eastAsiaTheme="majorEastAsia" w:hAnsiTheme="majorHAnsi" w:cstheme="majorBidi"/>
      <w:i/>
      <w:iCs/>
      <w:color w:val="98C723" w:themeColor="accent1"/>
      <w:sz w:val="24"/>
      <w:szCs w:val="24"/>
    </w:rPr>
  </w:style>
  <w:style w:type="character" w:customStyle="1" w:styleId="Heading5Char">
    <w:name w:val="Heading 5 Char"/>
    <w:basedOn w:val="DefaultParagraphFont"/>
    <w:link w:val="Heading5"/>
    <w:uiPriority w:val="9"/>
    <w:semiHidden/>
    <w:rsid w:val="00D058F4"/>
    <w:rPr>
      <w:rFonts w:asciiTheme="majorHAnsi" w:eastAsiaTheme="majorEastAsia" w:hAnsiTheme="majorHAnsi" w:cstheme="majorBidi"/>
      <w:color w:val="98C723" w:themeColor="accent1"/>
    </w:rPr>
  </w:style>
  <w:style w:type="character" w:customStyle="1" w:styleId="Heading6Char">
    <w:name w:val="Heading 6 Char"/>
    <w:basedOn w:val="DefaultParagraphFont"/>
    <w:link w:val="Heading6"/>
    <w:uiPriority w:val="9"/>
    <w:semiHidden/>
    <w:rsid w:val="00D058F4"/>
    <w:rPr>
      <w:rFonts w:asciiTheme="majorHAnsi" w:eastAsiaTheme="majorEastAsia" w:hAnsiTheme="majorHAnsi" w:cstheme="majorBidi"/>
      <w:i/>
      <w:iCs/>
      <w:color w:val="98C723" w:themeColor="accent1"/>
    </w:rPr>
  </w:style>
  <w:style w:type="character" w:customStyle="1" w:styleId="Heading7Char">
    <w:name w:val="Heading 7 Char"/>
    <w:basedOn w:val="DefaultParagraphFont"/>
    <w:link w:val="Heading7"/>
    <w:uiPriority w:val="9"/>
    <w:semiHidden/>
    <w:rsid w:val="00D058F4"/>
    <w:rPr>
      <w:rFonts w:asciiTheme="majorHAnsi" w:eastAsiaTheme="majorEastAsia" w:hAnsiTheme="majorHAnsi" w:cstheme="majorBidi"/>
      <w:b/>
      <w:bCs/>
      <w:color w:val="DEAE00" w:themeColor="accent3"/>
      <w:sz w:val="20"/>
      <w:szCs w:val="20"/>
    </w:rPr>
  </w:style>
  <w:style w:type="character" w:customStyle="1" w:styleId="Heading8Char">
    <w:name w:val="Heading 8 Char"/>
    <w:basedOn w:val="DefaultParagraphFont"/>
    <w:link w:val="Heading8"/>
    <w:uiPriority w:val="9"/>
    <w:semiHidden/>
    <w:rsid w:val="00D058F4"/>
    <w:rPr>
      <w:rFonts w:asciiTheme="majorHAnsi" w:eastAsiaTheme="majorEastAsia" w:hAnsiTheme="majorHAnsi" w:cstheme="majorBidi"/>
      <w:b/>
      <w:bCs/>
      <w:i/>
      <w:iCs/>
      <w:color w:val="DEAE00" w:themeColor="accent3"/>
      <w:sz w:val="20"/>
      <w:szCs w:val="20"/>
    </w:rPr>
  </w:style>
  <w:style w:type="character" w:customStyle="1" w:styleId="Heading9Char">
    <w:name w:val="Heading 9 Char"/>
    <w:basedOn w:val="DefaultParagraphFont"/>
    <w:link w:val="Heading9"/>
    <w:uiPriority w:val="9"/>
    <w:semiHidden/>
    <w:rsid w:val="00D058F4"/>
    <w:rPr>
      <w:rFonts w:asciiTheme="majorHAnsi" w:eastAsiaTheme="majorEastAsia" w:hAnsiTheme="majorHAnsi" w:cstheme="majorBidi"/>
      <w:i/>
      <w:iCs/>
      <w:color w:val="DEAE00" w:themeColor="accent3"/>
      <w:sz w:val="20"/>
      <w:szCs w:val="20"/>
    </w:rPr>
  </w:style>
  <w:style w:type="paragraph" w:styleId="Caption">
    <w:name w:val="caption"/>
    <w:basedOn w:val="Normal"/>
    <w:next w:val="Normal"/>
    <w:uiPriority w:val="35"/>
    <w:semiHidden/>
    <w:unhideWhenUsed/>
    <w:qFormat/>
    <w:rsid w:val="00D058F4"/>
    <w:rPr>
      <w:b/>
      <w:bCs/>
      <w:sz w:val="18"/>
      <w:szCs w:val="18"/>
    </w:rPr>
  </w:style>
  <w:style w:type="paragraph" w:styleId="Title">
    <w:name w:val="Title"/>
    <w:basedOn w:val="Normal"/>
    <w:next w:val="Normal"/>
    <w:link w:val="TitleChar"/>
    <w:uiPriority w:val="10"/>
    <w:qFormat/>
    <w:rsid w:val="00D058F4"/>
    <w:pPr>
      <w:pBdr>
        <w:top w:val="single" w:sz="8" w:space="10" w:color="CEEA89" w:themeColor="accent1" w:themeTint="7F"/>
        <w:bottom w:val="single" w:sz="24" w:space="15" w:color="DEAE00" w:themeColor="accent3"/>
      </w:pBdr>
      <w:ind w:firstLine="0"/>
      <w:jc w:val="center"/>
    </w:pPr>
    <w:rPr>
      <w:rFonts w:asciiTheme="majorHAnsi" w:eastAsiaTheme="majorEastAsia" w:hAnsiTheme="majorHAnsi" w:cstheme="majorBidi"/>
      <w:i/>
      <w:iCs/>
      <w:color w:val="4B6211" w:themeColor="accent1" w:themeShade="7F"/>
      <w:sz w:val="60"/>
      <w:szCs w:val="60"/>
    </w:rPr>
  </w:style>
  <w:style w:type="character" w:customStyle="1" w:styleId="TitleChar">
    <w:name w:val="Title Char"/>
    <w:basedOn w:val="DefaultParagraphFont"/>
    <w:link w:val="Title"/>
    <w:uiPriority w:val="10"/>
    <w:rsid w:val="00D058F4"/>
    <w:rPr>
      <w:rFonts w:asciiTheme="majorHAnsi" w:eastAsiaTheme="majorEastAsia" w:hAnsiTheme="majorHAnsi" w:cstheme="majorBidi"/>
      <w:i/>
      <w:iCs/>
      <w:color w:val="4B6211" w:themeColor="accent1" w:themeShade="7F"/>
      <w:sz w:val="60"/>
      <w:szCs w:val="60"/>
    </w:rPr>
  </w:style>
  <w:style w:type="paragraph" w:styleId="Subtitle">
    <w:name w:val="Subtitle"/>
    <w:basedOn w:val="Normal"/>
    <w:next w:val="Normal"/>
    <w:link w:val="SubtitleChar"/>
    <w:uiPriority w:val="11"/>
    <w:qFormat/>
    <w:rsid w:val="00D058F4"/>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D058F4"/>
    <w:rPr>
      <w:i/>
      <w:iCs/>
      <w:sz w:val="24"/>
      <w:szCs w:val="24"/>
    </w:rPr>
  </w:style>
  <w:style w:type="character" w:styleId="Strong">
    <w:name w:val="Strong"/>
    <w:basedOn w:val="DefaultParagraphFont"/>
    <w:uiPriority w:val="22"/>
    <w:qFormat/>
    <w:rsid w:val="00D058F4"/>
    <w:rPr>
      <w:b/>
      <w:bCs/>
      <w:spacing w:val="0"/>
    </w:rPr>
  </w:style>
  <w:style w:type="character" w:styleId="Emphasis">
    <w:name w:val="Emphasis"/>
    <w:uiPriority w:val="20"/>
    <w:qFormat/>
    <w:rsid w:val="00D058F4"/>
    <w:rPr>
      <w:b/>
      <w:bCs/>
      <w:i/>
      <w:iCs/>
      <w:color w:val="5A5A5A" w:themeColor="text1" w:themeTint="A5"/>
    </w:rPr>
  </w:style>
  <w:style w:type="paragraph" w:styleId="NoSpacing">
    <w:name w:val="No Spacing"/>
    <w:basedOn w:val="Normal"/>
    <w:link w:val="NoSpacingChar"/>
    <w:uiPriority w:val="1"/>
    <w:qFormat/>
    <w:rsid w:val="00D058F4"/>
    <w:pPr>
      <w:ind w:firstLine="0"/>
    </w:pPr>
  </w:style>
  <w:style w:type="paragraph" w:styleId="ListParagraph">
    <w:name w:val="List Paragraph"/>
    <w:basedOn w:val="Normal"/>
    <w:uiPriority w:val="34"/>
    <w:qFormat/>
    <w:rsid w:val="00D058F4"/>
    <w:pPr>
      <w:ind w:left="720"/>
      <w:contextualSpacing/>
    </w:pPr>
  </w:style>
  <w:style w:type="paragraph" w:styleId="Quote">
    <w:name w:val="Quote"/>
    <w:basedOn w:val="Normal"/>
    <w:next w:val="Normal"/>
    <w:link w:val="QuoteChar"/>
    <w:uiPriority w:val="29"/>
    <w:qFormat/>
    <w:rsid w:val="00D058F4"/>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D058F4"/>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D058F4"/>
    <w:pPr>
      <w:pBdr>
        <w:top w:val="single" w:sz="12" w:space="10" w:color="D7EEA0" w:themeColor="accent1" w:themeTint="66"/>
        <w:left w:val="single" w:sz="36" w:space="4" w:color="98C723" w:themeColor="accent1"/>
        <w:bottom w:val="single" w:sz="24" w:space="10" w:color="DEAE00" w:themeColor="accent3"/>
        <w:right w:val="single" w:sz="36" w:space="4" w:color="98C723" w:themeColor="accent1"/>
      </w:pBdr>
      <w:shd w:val="clear" w:color="auto" w:fill="98C723"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D058F4"/>
    <w:rPr>
      <w:rFonts w:asciiTheme="majorHAnsi" w:eastAsiaTheme="majorEastAsia" w:hAnsiTheme="majorHAnsi" w:cstheme="majorBidi"/>
      <w:i/>
      <w:iCs/>
      <w:color w:val="FFFFFF" w:themeColor="background1"/>
      <w:sz w:val="24"/>
      <w:szCs w:val="24"/>
      <w:shd w:val="clear" w:color="auto" w:fill="98C723" w:themeFill="accent1"/>
    </w:rPr>
  </w:style>
  <w:style w:type="character" w:styleId="SubtleEmphasis">
    <w:name w:val="Subtle Emphasis"/>
    <w:uiPriority w:val="19"/>
    <w:qFormat/>
    <w:rsid w:val="00D058F4"/>
    <w:rPr>
      <w:i/>
      <w:iCs/>
      <w:color w:val="5A5A5A" w:themeColor="text1" w:themeTint="A5"/>
    </w:rPr>
  </w:style>
  <w:style w:type="character" w:styleId="IntenseEmphasis">
    <w:name w:val="Intense Emphasis"/>
    <w:uiPriority w:val="21"/>
    <w:qFormat/>
    <w:rsid w:val="00D058F4"/>
    <w:rPr>
      <w:b/>
      <w:bCs/>
      <w:i/>
      <w:iCs/>
      <w:color w:val="98C723" w:themeColor="accent1"/>
      <w:sz w:val="22"/>
      <w:szCs w:val="22"/>
    </w:rPr>
  </w:style>
  <w:style w:type="character" w:styleId="SubtleReference">
    <w:name w:val="Subtle Reference"/>
    <w:uiPriority w:val="31"/>
    <w:qFormat/>
    <w:rsid w:val="00D058F4"/>
    <w:rPr>
      <w:color w:val="auto"/>
      <w:u w:val="single" w:color="DEAE00" w:themeColor="accent3"/>
    </w:rPr>
  </w:style>
  <w:style w:type="character" w:styleId="IntenseReference">
    <w:name w:val="Intense Reference"/>
    <w:basedOn w:val="DefaultParagraphFont"/>
    <w:uiPriority w:val="32"/>
    <w:qFormat/>
    <w:rsid w:val="00D058F4"/>
    <w:rPr>
      <w:b/>
      <w:bCs/>
      <w:color w:val="A68100" w:themeColor="accent3" w:themeShade="BF"/>
      <w:u w:val="single" w:color="DEAE00" w:themeColor="accent3"/>
    </w:rPr>
  </w:style>
  <w:style w:type="character" w:styleId="BookTitle">
    <w:name w:val="Book Title"/>
    <w:basedOn w:val="DefaultParagraphFont"/>
    <w:uiPriority w:val="33"/>
    <w:qFormat/>
    <w:rsid w:val="00D058F4"/>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D058F4"/>
    <w:pPr>
      <w:outlineLvl w:val="9"/>
    </w:pPr>
    <w:rPr>
      <w:lang w:bidi="en-US"/>
    </w:rPr>
  </w:style>
  <w:style w:type="character" w:customStyle="1" w:styleId="NoSpacingChar">
    <w:name w:val="No Spacing Char"/>
    <w:basedOn w:val="DefaultParagraphFont"/>
    <w:link w:val="NoSpacing"/>
    <w:uiPriority w:val="1"/>
    <w:rsid w:val="00D058F4"/>
  </w:style>
  <w:style w:type="paragraph" w:styleId="ListBullet">
    <w:name w:val="List Bullet"/>
    <w:basedOn w:val="Normal"/>
    <w:uiPriority w:val="99"/>
    <w:unhideWhenUsed/>
    <w:rsid w:val="004F7CBB"/>
    <w:pPr>
      <w:numPr>
        <w:numId w:val="1"/>
      </w:numPr>
      <w:spacing w:after="200" w:line="276" w:lineRule="auto"/>
      <w:contextualSpacing/>
    </w:pPr>
    <w:rPr>
      <w:rFonts w:ascii="Calibri" w:eastAsiaTheme="minorEastAsia" w:hAnsi="Calibri"/>
      <w:sz w:val="21"/>
    </w:rPr>
  </w:style>
  <w:style w:type="paragraph" w:styleId="ListNumber">
    <w:name w:val="List Number"/>
    <w:basedOn w:val="Normal"/>
    <w:uiPriority w:val="99"/>
    <w:unhideWhenUsed/>
    <w:rsid w:val="004F7CBB"/>
    <w:pPr>
      <w:numPr>
        <w:numId w:val="2"/>
      </w:numPr>
      <w:spacing w:after="200" w:line="276" w:lineRule="auto"/>
      <w:contextualSpacing/>
    </w:pPr>
    <w:rPr>
      <w:rFonts w:ascii="Calibri" w:eastAsiaTheme="minorEastAsia" w:hAnsi="Calibri"/>
      <w:sz w:val="21"/>
    </w:rPr>
  </w:style>
  <w:style w:type="table" w:styleId="TableGrid">
    <w:name w:val="Table Grid"/>
    <w:basedOn w:val="TableNormal"/>
    <w:uiPriority w:val="59"/>
    <w:rsid w:val="004F7CBB"/>
    <w:pPr>
      <w:ind w:firstLine="0"/>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4960"/>
    <w:pPr>
      <w:spacing w:before="100" w:beforeAutospacing="1" w:after="100" w:afterAutospacing="1"/>
      <w:ind w:firstLine="0"/>
    </w:pPr>
    <w:rPr>
      <w:rFonts w:ascii="Times New Roman" w:eastAsia="Times New Roman" w:hAnsi="Times New Roman" w:cs="Times New Roman"/>
      <w:sz w:val="24"/>
      <w:szCs w:val="24"/>
      <w:lang w:bidi="gu-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ind w:firstLine="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8F4"/>
  </w:style>
  <w:style w:type="paragraph" w:styleId="Heading1">
    <w:name w:val="heading 1"/>
    <w:basedOn w:val="Normal"/>
    <w:next w:val="Normal"/>
    <w:link w:val="Heading1Char"/>
    <w:uiPriority w:val="9"/>
    <w:qFormat/>
    <w:rsid w:val="00D058F4"/>
    <w:pPr>
      <w:pBdr>
        <w:bottom w:val="single" w:sz="12" w:space="1" w:color="71941A" w:themeColor="accent1" w:themeShade="BF"/>
      </w:pBdr>
      <w:spacing w:before="600" w:after="80"/>
      <w:ind w:firstLine="0"/>
      <w:outlineLvl w:val="0"/>
    </w:pPr>
    <w:rPr>
      <w:rFonts w:asciiTheme="majorHAnsi" w:eastAsiaTheme="majorEastAsia" w:hAnsiTheme="majorHAnsi" w:cstheme="majorBidi"/>
      <w:b/>
      <w:bCs/>
      <w:color w:val="71941A" w:themeColor="accent1" w:themeShade="BF"/>
      <w:sz w:val="24"/>
      <w:szCs w:val="24"/>
    </w:rPr>
  </w:style>
  <w:style w:type="paragraph" w:styleId="Heading2">
    <w:name w:val="heading 2"/>
    <w:basedOn w:val="Normal"/>
    <w:next w:val="Normal"/>
    <w:link w:val="Heading2Char"/>
    <w:uiPriority w:val="9"/>
    <w:unhideWhenUsed/>
    <w:qFormat/>
    <w:rsid w:val="00D058F4"/>
    <w:pPr>
      <w:pBdr>
        <w:bottom w:val="single" w:sz="8" w:space="1" w:color="98C723" w:themeColor="accent1"/>
      </w:pBdr>
      <w:spacing w:before="200" w:after="80"/>
      <w:ind w:firstLine="0"/>
      <w:outlineLvl w:val="1"/>
    </w:pPr>
    <w:rPr>
      <w:rFonts w:asciiTheme="majorHAnsi" w:eastAsiaTheme="majorEastAsia" w:hAnsiTheme="majorHAnsi" w:cstheme="majorBidi"/>
      <w:color w:val="71941A" w:themeColor="accent1" w:themeShade="BF"/>
      <w:sz w:val="24"/>
      <w:szCs w:val="24"/>
    </w:rPr>
  </w:style>
  <w:style w:type="paragraph" w:styleId="Heading3">
    <w:name w:val="heading 3"/>
    <w:basedOn w:val="Normal"/>
    <w:next w:val="Normal"/>
    <w:link w:val="Heading3Char"/>
    <w:uiPriority w:val="9"/>
    <w:unhideWhenUsed/>
    <w:qFormat/>
    <w:rsid w:val="00D058F4"/>
    <w:pPr>
      <w:pBdr>
        <w:bottom w:val="single" w:sz="4" w:space="1" w:color="C4E672" w:themeColor="accent1" w:themeTint="99"/>
      </w:pBdr>
      <w:spacing w:before="200" w:after="80"/>
      <w:ind w:firstLine="0"/>
      <w:outlineLvl w:val="2"/>
    </w:pPr>
    <w:rPr>
      <w:rFonts w:asciiTheme="majorHAnsi" w:eastAsiaTheme="majorEastAsia" w:hAnsiTheme="majorHAnsi" w:cstheme="majorBidi"/>
      <w:color w:val="98C723" w:themeColor="accent1"/>
      <w:sz w:val="24"/>
      <w:szCs w:val="24"/>
    </w:rPr>
  </w:style>
  <w:style w:type="paragraph" w:styleId="Heading4">
    <w:name w:val="heading 4"/>
    <w:basedOn w:val="Normal"/>
    <w:next w:val="Normal"/>
    <w:link w:val="Heading4Char"/>
    <w:uiPriority w:val="9"/>
    <w:semiHidden/>
    <w:unhideWhenUsed/>
    <w:qFormat/>
    <w:rsid w:val="00D058F4"/>
    <w:pPr>
      <w:pBdr>
        <w:bottom w:val="single" w:sz="4" w:space="2" w:color="D7EEA0" w:themeColor="accent1" w:themeTint="66"/>
      </w:pBdr>
      <w:spacing w:before="200" w:after="80"/>
      <w:ind w:firstLine="0"/>
      <w:outlineLvl w:val="3"/>
    </w:pPr>
    <w:rPr>
      <w:rFonts w:asciiTheme="majorHAnsi" w:eastAsiaTheme="majorEastAsia" w:hAnsiTheme="majorHAnsi" w:cstheme="majorBidi"/>
      <w:i/>
      <w:iCs/>
      <w:color w:val="98C723" w:themeColor="accent1"/>
      <w:sz w:val="24"/>
      <w:szCs w:val="24"/>
    </w:rPr>
  </w:style>
  <w:style w:type="paragraph" w:styleId="Heading5">
    <w:name w:val="heading 5"/>
    <w:basedOn w:val="Normal"/>
    <w:next w:val="Normal"/>
    <w:link w:val="Heading5Char"/>
    <w:uiPriority w:val="9"/>
    <w:semiHidden/>
    <w:unhideWhenUsed/>
    <w:qFormat/>
    <w:rsid w:val="00D058F4"/>
    <w:pPr>
      <w:spacing w:before="200" w:after="80"/>
      <w:ind w:firstLine="0"/>
      <w:outlineLvl w:val="4"/>
    </w:pPr>
    <w:rPr>
      <w:rFonts w:asciiTheme="majorHAnsi" w:eastAsiaTheme="majorEastAsia" w:hAnsiTheme="majorHAnsi" w:cstheme="majorBidi"/>
      <w:color w:val="98C723" w:themeColor="accent1"/>
    </w:rPr>
  </w:style>
  <w:style w:type="paragraph" w:styleId="Heading6">
    <w:name w:val="heading 6"/>
    <w:basedOn w:val="Normal"/>
    <w:next w:val="Normal"/>
    <w:link w:val="Heading6Char"/>
    <w:uiPriority w:val="9"/>
    <w:semiHidden/>
    <w:unhideWhenUsed/>
    <w:qFormat/>
    <w:rsid w:val="00D058F4"/>
    <w:pPr>
      <w:spacing w:before="280" w:after="100"/>
      <w:ind w:firstLine="0"/>
      <w:outlineLvl w:val="5"/>
    </w:pPr>
    <w:rPr>
      <w:rFonts w:asciiTheme="majorHAnsi" w:eastAsiaTheme="majorEastAsia" w:hAnsiTheme="majorHAnsi" w:cstheme="majorBidi"/>
      <w:i/>
      <w:iCs/>
      <w:color w:val="98C723" w:themeColor="accent1"/>
    </w:rPr>
  </w:style>
  <w:style w:type="paragraph" w:styleId="Heading7">
    <w:name w:val="heading 7"/>
    <w:basedOn w:val="Normal"/>
    <w:next w:val="Normal"/>
    <w:link w:val="Heading7Char"/>
    <w:uiPriority w:val="9"/>
    <w:semiHidden/>
    <w:unhideWhenUsed/>
    <w:qFormat/>
    <w:rsid w:val="00D058F4"/>
    <w:pPr>
      <w:spacing w:before="320" w:after="100"/>
      <w:ind w:firstLine="0"/>
      <w:outlineLvl w:val="6"/>
    </w:pPr>
    <w:rPr>
      <w:rFonts w:asciiTheme="majorHAnsi" w:eastAsiaTheme="majorEastAsia" w:hAnsiTheme="majorHAnsi" w:cstheme="majorBidi"/>
      <w:b/>
      <w:bCs/>
      <w:color w:val="DEAE00" w:themeColor="accent3"/>
      <w:sz w:val="20"/>
      <w:szCs w:val="20"/>
    </w:rPr>
  </w:style>
  <w:style w:type="paragraph" w:styleId="Heading8">
    <w:name w:val="heading 8"/>
    <w:basedOn w:val="Normal"/>
    <w:next w:val="Normal"/>
    <w:link w:val="Heading8Char"/>
    <w:uiPriority w:val="9"/>
    <w:semiHidden/>
    <w:unhideWhenUsed/>
    <w:qFormat/>
    <w:rsid w:val="00D058F4"/>
    <w:pPr>
      <w:spacing w:before="320" w:after="100"/>
      <w:ind w:firstLine="0"/>
      <w:outlineLvl w:val="7"/>
    </w:pPr>
    <w:rPr>
      <w:rFonts w:asciiTheme="majorHAnsi" w:eastAsiaTheme="majorEastAsia" w:hAnsiTheme="majorHAnsi" w:cstheme="majorBidi"/>
      <w:b/>
      <w:bCs/>
      <w:i/>
      <w:iCs/>
      <w:color w:val="DEAE00" w:themeColor="accent3"/>
      <w:sz w:val="20"/>
      <w:szCs w:val="20"/>
    </w:rPr>
  </w:style>
  <w:style w:type="paragraph" w:styleId="Heading9">
    <w:name w:val="heading 9"/>
    <w:basedOn w:val="Normal"/>
    <w:next w:val="Normal"/>
    <w:link w:val="Heading9Char"/>
    <w:uiPriority w:val="9"/>
    <w:semiHidden/>
    <w:unhideWhenUsed/>
    <w:qFormat/>
    <w:rsid w:val="00D058F4"/>
    <w:pPr>
      <w:spacing w:before="320" w:after="100"/>
      <w:ind w:firstLine="0"/>
      <w:outlineLvl w:val="8"/>
    </w:pPr>
    <w:rPr>
      <w:rFonts w:asciiTheme="majorHAnsi" w:eastAsiaTheme="majorEastAsia" w:hAnsiTheme="majorHAnsi" w:cstheme="majorBidi"/>
      <w:i/>
      <w:iCs/>
      <w:color w:val="DEAE00"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8F4"/>
    <w:rPr>
      <w:rFonts w:asciiTheme="majorHAnsi" w:eastAsiaTheme="majorEastAsia" w:hAnsiTheme="majorHAnsi" w:cstheme="majorBidi"/>
      <w:b/>
      <w:bCs/>
      <w:color w:val="71941A" w:themeColor="accent1" w:themeShade="BF"/>
      <w:sz w:val="24"/>
      <w:szCs w:val="24"/>
    </w:rPr>
  </w:style>
  <w:style w:type="character" w:customStyle="1" w:styleId="Heading2Char">
    <w:name w:val="Heading 2 Char"/>
    <w:basedOn w:val="DefaultParagraphFont"/>
    <w:link w:val="Heading2"/>
    <w:uiPriority w:val="9"/>
    <w:rsid w:val="00D058F4"/>
    <w:rPr>
      <w:rFonts w:asciiTheme="majorHAnsi" w:eastAsiaTheme="majorEastAsia" w:hAnsiTheme="majorHAnsi" w:cstheme="majorBidi"/>
      <w:color w:val="71941A" w:themeColor="accent1" w:themeShade="BF"/>
      <w:sz w:val="24"/>
      <w:szCs w:val="24"/>
    </w:rPr>
  </w:style>
  <w:style w:type="character" w:customStyle="1" w:styleId="Heading3Char">
    <w:name w:val="Heading 3 Char"/>
    <w:basedOn w:val="DefaultParagraphFont"/>
    <w:link w:val="Heading3"/>
    <w:uiPriority w:val="9"/>
    <w:rsid w:val="00D058F4"/>
    <w:rPr>
      <w:rFonts w:asciiTheme="majorHAnsi" w:eastAsiaTheme="majorEastAsia" w:hAnsiTheme="majorHAnsi" w:cstheme="majorBidi"/>
      <w:color w:val="98C723" w:themeColor="accent1"/>
      <w:sz w:val="24"/>
      <w:szCs w:val="24"/>
    </w:rPr>
  </w:style>
  <w:style w:type="character" w:customStyle="1" w:styleId="Heading4Char">
    <w:name w:val="Heading 4 Char"/>
    <w:basedOn w:val="DefaultParagraphFont"/>
    <w:link w:val="Heading4"/>
    <w:uiPriority w:val="9"/>
    <w:semiHidden/>
    <w:rsid w:val="00D058F4"/>
    <w:rPr>
      <w:rFonts w:asciiTheme="majorHAnsi" w:eastAsiaTheme="majorEastAsia" w:hAnsiTheme="majorHAnsi" w:cstheme="majorBidi"/>
      <w:i/>
      <w:iCs/>
      <w:color w:val="98C723" w:themeColor="accent1"/>
      <w:sz w:val="24"/>
      <w:szCs w:val="24"/>
    </w:rPr>
  </w:style>
  <w:style w:type="character" w:customStyle="1" w:styleId="Heading5Char">
    <w:name w:val="Heading 5 Char"/>
    <w:basedOn w:val="DefaultParagraphFont"/>
    <w:link w:val="Heading5"/>
    <w:uiPriority w:val="9"/>
    <w:semiHidden/>
    <w:rsid w:val="00D058F4"/>
    <w:rPr>
      <w:rFonts w:asciiTheme="majorHAnsi" w:eastAsiaTheme="majorEastAsia" w:hAnsiTheme="majorHAnsi" w:cstheme="majorBidi"/>
      <w:color w:val="98C723" w:themeColor="accent1"/>
    </w:rPr>
  </w:style>
  <w:style w:type="character" w:customStyle="1" w:styleId="Heading6Char">
    <w:name w:val="Heading 6 Char"/>
    <w:basedOn w:val="DefaultParagraphFont"/>
    <w:link w:val="Heading6"/>
    <w:uiPriority w:val="9"/>
    <w:semiHidden/>
    <w:rsid w:val="00D058F4"/>
    <w:rPr>
      <w:rFonts w:asciiTheme="majorHAnsi" w:eastAsiaTheme="majorEastAsia" w:hAnsiTheme="majorHAnsi" w:cstheme="majorBidi"/>
      <w:i/>
      <w:iCs/>
      <w:color w:val="98C723" w:themeColor="accent1"/>
    </w:rPr>
  </w:style>
  <w:style w:type="character" w:customStyle="1" w:styleId="Heading7Char">
    <w:name w:val="Heading 7 Char"/>
    <w:basedOn w:val="DefaultParagraphFont"/>
    <w:link w:val="Heading7"/>
    <w:uiPriority w:val="9"/>
    <w:semiHidden/>
    <w:rsid w:val="00D058F4"/>
    <w:rPr>
      <w:rFonts w:asciiTheme="majorHAnsi" w:eastAsiaTheme="majorEastAsia" w:hAnsiTheme="majorHAnsi" w:cstheme="majorBidi"/>
      <w:b/>
      <w:bCs/>
      <w:color w:val="DEAE00" w:themeColor="accent3"/>
      <w:sz w:val="20"/>
      <w:szCs w:val="20"/>
    </w:rPr>
  </w:style>
  <w:style w:type="character" w:customStyle="1" w:styleId="Heading8Char">
    <w:name w:val="Heading 8 Char"/>
    <w:basedOn w:val="DefaultParagraphFont"/>
    <w:link w:val="Heading8"/>
    <w:uiPriority w:val="9"/>
    <w:semiHidden/>
    <w:rsid w:val="00D058F4"/>
    <w:rPr>
      <w:rFonts w:asciiTheme="majorHAnsi" w:eastAsiaTheme="majorEastAsia" w:hAnsiTheme="majorHAnsi" w:cstheme="majorBidi"/>
      <w:b/>
      <w:bCs/>
      <w:i/>
      <w:iCs/>
      <w:color w:val="DEAE00" w:themeColor="accent3"/>
      <w:sz w:val="20"/>
      <w:szCs w:val="20"/>
    </w:rPr>
  </w:style>
  <w:style w:type="character" w:customStyle="1" w:styleId="Heading9Char">
    <w:name w:val="Heading 9 Char"/>
    <w:basedOn w:val="DefaultParagraphFont"/>
    <w:link w:val="Heading9"/>
    <w:uiPriority w:val="9"/>
    <w:semiHidden/>
    <w:rsid w:val="00D058F4"/>
    <w:rPr>
      <w:rFonts w:asciiTheme="majorHAnsi" w:eastAsiaTheme="majorEastAsia" w:hAnsiTheme="majorHAnsi" w:cstheme="majorBidi"/>
      <w:i/>
      <w:iCs/>
      <w:color w:val="DEAE00" w:themeColor="accent3"/>
      <w:sz w:val="20"/>
      <w:szCs w:val="20"/>
    </w:rPr>
  </w:style>
  <w:style w:type="paragraph" w:styleId="Caption">
    <w:name w:val="caption"/>
    <w:basedOn w:val="Normal"/>
    <w:next w:val="Normal"/>
    <w:uiPriority w:val="35"/>
    <w:semiHidden/>
    <w:unhideWhenUsed/>
    <w:qFormat/>
    <w:rsid w:val="00D058F4"/>
    <w:rPr>
      <w:b/>
      <w:bCs/>
      <w:sz w:val="18"/>
      <w:szCs w:val="18"/>
    </w:rPr>
  </w:style>
  <w:style w:type="paragraph" w:styleId="Title">
    <w:name w:val="Title"/>
    <w:basedOn w:val="Normal"/>
    <w:next w:val="Normal"/>
    <w:link w:val="TitleChar"/>
    <w:uiPriority w:val="10"/>
    <w:qFormat/>
    <w:rsid w:val="00D058F4"/>
    <w:pPr>
      <w:pBdr>
        <w:top w:val="single" w:sz="8" w:space="10" w:color="CEEA89" w:themeColor="accent1" w:themeTint="7F"/>
        <w:bottom w:val="single" w:sz="24" w:space="15" w:color="DEAE00" w:themeColor="accent3"/>
      </w:pBdr>
      <w:ind w:firstLine="0"/>
      <w:jc w:val="center"/>
    </w:pPr>
    <w:rPr>
      <w:rFonts w:asciiTheme="majorHAnsi" w:eastAsiaTheme="majorEastAsia" w:hAnsiTheme="majorHAnsi" w:cstheme="majorBidi"/>
      <w:i/>
      <w:iCs/>
      <w:color w:val="4B6211" w:themeColor="accent1" w:themeShade="7F"/>
      <w:sz w:val="60"/>
      <w:szCs w:val="60"/>
    </w:rPr>
  </w:style>
  <w:style w:type="character" w:customStyle="1" w:styleId="TitleChar">
    <w:name w:val="Title Char"/>
    <w:basedOn w:val="DefaultParagraphFont"/>
    <w:link w:val="Title"/>
    <w:uiPriority w:val="10"/>
    <w:rsid w:val="00D058F4"/>
    <w:rPr>
      <w:rFonts w:asciiTheme="majorHAnsi" w:eastAsiaTheme="majorEastAsia" w:hAnsiTheme="majorHAnsi" w:cstheme="majorBidi"/>
      <w:i/>
      <w:iCs/>
      <w:color w:val="4B6211" w:themeColor="accent1" w:themeShade="7F"/>
      <w:sz w:val="60"/>
      <w:szCs w:val="60"/>
    </w:rPr>
  </w:style>
  <w:style w:type="paragraph" w:styleId="Subtitle">
    <w:name w:val="Subtitle"/>
    <w:basedOn w:val="Normal"/>
    <w:next w:val="Normal"/>
    <w:link w:val="SubtitleChar"/>
    <w:uiPriority w:val="11"/>
    <w:qFormat/>
    <w:rsid w:val="00D058F4"/>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D058F4"/>
    <w:rPr>
      <w:i/>
      <w:iCs/>
      <w:sz w:val="24"/>
      <w:szCs w:val="24"/>
    </w:rPr>
  </w:style>
  <w:style w:type="character" w:styleId="Strong">
    <w:name w:val="Strong"/>
    <w:basedOn w:val="DefaultParagraphFont"/>
    <w:uiPriority w:val="22"/>
    <w:qFormat/>
    <w:rsid w:val="00D058F4"/>
    <w:rPr>
      <w:b/>
      <w:bCs/>
      <w:spacing w:val="0"/>
    </w:rPr>
  </w:style>
  <w:style w:type="character" w:styleId="Emphasis">
    <w:name w:val="Emphasis"/>
    <w:uiPriority w:val="20"/>
    <w:qFormat/>
    <w:rsid w:val="00D058F4"/>
    <w:rPr>
      <w:b/>
      <w:bCs/>
      <w:i/>
      <w:iCs/>
      <w:color w:val="5A5A5A" w:themeColor="text1" w:themeTint="A5"/>
    </w:rPr>
  </w:style>
  <w:style w:type="paragraph" w:styleId="NoSpacing">
    <w:name w:val="No Spacing"/>
    <w:basedOn w:val="Normal"/>
    <w:link w:val="NoSpacingChar"/>
    <w:uiPriority w:val="1"/>
    <w:qFormat/>
    <w:rsid w:val="00D058F4"/>
    <w:pPr>
      <w:ind w:firstLine="0"/>
    </w:pPr>
  </w:style>
  <w:style w:type="paragraph" w:styleId="ListParagraph">
    <w:name w:val="List Paragraph"/>
    <w:basedOn w:val="Normal"/>
    <w:uiPriority w:val="34"/>
    <w:qFormat/>
    <w:rsid w:val="00D058F4"/>
    <w:pPr>
      <w:ind w:left="720"/>
      <w:contextualSpacing/>
    </w:pPr>
  </w:style>
  <w:style w:type="paragraph" w:styleId="Quote">
    <w:name w:val="Quote"/>
    <w:basedOn w:val="Normal"/>
    <w:next w:val="Normal"/>
    <w:link w:val="QuoteChar"/>
    <w:uiPriority w:val="29"/>
    <w:qFormat/>
    <w:rsid w:val="00D058F4"/>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D058F4"/>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D058F4"/>
    <w:pPr>
      <w:pBdr>
        <w:top w:val="single" w:sz="12" w:space="10" w:color="D7EEA0" w:themeColor="accent1" w:themeTint="66"/>
        <w:left w:val="single" w:sz="36" w:space="4" w:color="98C723" w:themeColor="accent1"/>
        <w:bottom w:val="single" w:sz="24" w:space="10" w:color="DEAE00" w:themeColor="accent3"/>
        <w:right w:val="single" w:sz="36" w:space="4" w:color="98C723" w:themeColor="accent1"/>
      </w:pBdr>
      <w:shd w:val="clear" w:color="auto" w:fill="98C723"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D058F4"/>
    <w:rPr>
      <w:rFonts w:asciiTheme="majorHAnsi" w:eastAsiaTheme="majorEastAsia" w:hAnsiTheme="majorHAnsi" w:cstheme="majorBidi"/>
      <w:i/>
      <w:iCs/>
      <w:color w:val="FFFFFF" w:themeColor="background1"/>
      <w:sz w:val="24"/>
      <w:szCs w:val="24"/>
      <w:shd w:val="clear" w:color="auto" w:fill="98C723" w:themeFill="accent1"/>
    </w:rPr>
  </w:style>
  <w:style w:type="character" w:styleId="SubtleEmphasis">
    <w:name w:val="Subtle Emphasis"/>
    <w:uiPriority w:val="19"/>
    <w:qFormat/>
    <w:rsid w:val="00D058F4"/>
    <w:rPr>
      <w:i/>
      <w:iCs/>
      <w:color w:val="5A5A5A" w:themeColor="text1" w:themeTint="A5"/>
    </w:rPr>
  </w:style>
  <w:style w:type="character" w:styleId="IntenseEmphasis">
    <w:name w:val="Intense Emphasis"/>
    <w:uiPriority w:val="21"/>
    <w:qFormat/>
    <w:rsid w:val="00D058F4"/>
    <w:rPr>
      <w:b/>
      <w:bCs/>
      <w:i/>
      <w:iCs/>
      <w:color w:val="98C723" w:themeColor="accent1"/>
      <w:sz w:val="22"/>
      <w:szCs w:val="22"/>
    </w:rPr>
  </w:style>
  <w:style w:type="character" w:styleId="SubtleReference">
    <w:name w:val="Subtle Reference"/>
    <w:uiPriority w:val="31"/>
    <w:qFormat/>
    <w:rsid w:val="00D058F4"/>
    <w:rPr>
      <w:color w:val="auto"/>
      <w:u w:val="single" w:color="DEAE00" w:themeColor="accent3"/>
    </w:rPr>
  </w:style>
  <w:style w:type="character" w:styleId="IntenseReference">
    <w:name w:val="Intense Reference"/>
    <w:basedOn w:val="DefaultParagraphFont"/>
    <w:uiPriority w:val="32"/>
    <w:qFormat/>
    <w:rsid w:val="00D058F4"/>
    <w:rPr>
      <w:b/>
      <w:bCs/>
      <w:color w:val="A68100" w:themeColor="accent3" w:themeShade="BF"/>
      <w:u w:val="single" w:color="DEAE00" w:themeColor="accent3"/>
    </w:rPr>
  </w:style>
  <w:style w:type="character" w:styleId="BookTitle">
    <w:name w:val="Book Title"/>
    <w:basedOn w:val="DefaultParagraphFont"/>
    <w:uiPriority w:val="33"/>
    <w:qFormat/>
    <w:rsid w:val="00D058F4"/>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D058F4"/>
    <w:pPr>
      <w:outlineLvl w:val="9"/>
    </w:pPr>
    <w:rPr>
      <w:lang w:bidi="en-US"/>
    </w:rPr>
  </w:style>
  <w:style w:type="character" w:customStyle="1" w:styleId="NoSpacingChar">
    <w:name w:val="No Spacing Char"/>
    <w:basedOn w:val="DefaultParagraphFont"/>
    <w:link w:val="NoSpacing"/>
    <w:uiPriority w:val="1"/>
    <w:rsid w:val="00D058F4"/>
  </w:style>
  <w:style w:type="paragraph" w:styleId="ListBullet">
    <w:name w:val="List Bullet"/>
    <w:basedOn w:val="Normal"/>
    <w:uiPriority w:val="99"/>
    <w:unhideWhenUsed/>
    <w:rsid w:val="004F7CBB"/>
    <w:pPr>
      <w:numPr>
        <w:numId w:val="1"/>
      </w:numPr>
      <w:spacing w:after="200" w:line="276" w:lineRule="auto"/>
      <w:contextualSpacing/>
    </w:pPr>
    <w:rPr>
      <w:rFonts w:ascii="Calibri" w:eastAsiaTheme="minorEastAsia" w:hAnsi="Calibri"/>
      <w:sz w:val="21"/>
    </w:rPr>
  </w:style>
  <w:style w:type="paragraph" w:styleId="ListNumber">
    <w:name w:val="List Number"/>
    <w:basedOn w:val="Normal"/>
    <w:uiPriority w:val="99"/>
    <w:unhideWhenUsed/>
    <w:rsid w:val="004F7CBB"/>
    <w:pPr>
      <w:numPr>
        <w:numId w:val="2"/>
      </w:numPr>
      <w:spacing w:after="200" w:line="276" w:lineRule="auto"/>
      <w:contextualSpacing/>
    </w:pPr>
    <w:rPr>
      <w:rFonts w:ascii="Calibri" w:eastAsiaTheme="minorEastAsia" w:hAnsi="Calibri"/>
      <w:sz w:val="21"/>
    </w:rPr>
  </w:style>
  <w:style w:type="table" w:styleId="TableGrid">
    <w:name w:val="Table Grid"/>
    <w:basedOn w:val="TableNormal"/>
    <w:uiPriority w:val="59"/>
    <w:rsid w:val="004F7CBB"/>
    <w:pPr>
      <w:ind w:firstLine="0"/>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4960"/>
    <w:pPr>
      <w:spacing w:before="100" w:beforeAutospacing="1" w:after="100" w:afterAutospacing="1"/>
      <w:ind w:firstLine="0"/>
    </w:pPr>
    <w:rPr>
      <w:rFonts w:ascii="Times New Roman" w:eastAsia="Times New Roman" w:hAnsi="Times New Roman" w:cs="Times New Roman"/>
      <w:sz w:val="24"/>
      <w:szCs w:val="24"/>
      <w:lang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9696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Composite">
      <a:dk1>
        <a:sysClr val="windowText" lastClr="000000"/>
      </a:dk1>
      <a:lt1>
        <a:sysClr val="window" lastClr="FFFFFF"/>
      </a:lt1>
      <a:dk2>
        <a:srgbClr val="5B6973"/>
      </a:dk2>
      <a:lt2>
        <a:srgbClr val="E7ECED"/>
      </a:lt2>
      <a:accent1>
        <a:srgbClr val="98C723"/>
      </a:accent1>
      <a:accent2>
        <a:srgbClr val="59B0B9"/>
      </a:accent2>
      <a:accent3>
        <a:srgbClr val="DEAE00"/>
      </a:accent3>
      <a:accent4>
        <a:srgbClr val="B77BB4"/>
      </a:accent4>
      <a:accent5>
        <a:srgbClr val="E0773C"/>
      </a:accent5>
      <a:accent6>
        <a:srgbClr val="A98D63"/>
      </a:accent6>
      <a:hlink>
        <a:srgbClr val="26CBEC"/>
      </a:hlink>
      <a:folHlink>
        <a:srgbClr val="598C8C"/>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B213222-C3A1-42CF-9574-9BB6B204E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930</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11</cp:revision>
  <dcterms:created xsi:type="dcterms:W3CDTF">2026-09-16T16:58:00Z</dcterms:created>
  <dcterms:modified xsi:type="dcterms:W3CDTF">2026-09-17T04:16:00Z</dcterms:modified>
</cp:coreProperties>
</file>