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F53" w:rsidRPr="006D55B1" w:rsidRDefault="00401EA0" w:rsidP="00401EA0">
      <w:pPr>
        <w:ind w:left="1440" w:hanging="144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6D55B1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SESSION 2 - Cell Referencing, Named Ranges, Data Entry Rules Topics: Absolute, relative, mixed references Named ranges (static, dynamic) Data validation (lists, numbers, dates, custom rules) Demo: Create validated dropdowns for Product Category</w:t>
      </w:r>
    </w:p>
    <w:p w:rsidR="006D55B1" w:rsidRPr="006D55B1" w:rsidRDefault="006D55B1" w:rsidP="006D55B1">
      <w:pPr>
        <w:pStyle w:val="Heading1"/>
        <w:jc w:val="center"/>
        <w:rPr>
          <w:rFonts w:ascii="Calibri" w:hAnsi="Calibri" w:cs="Calibri"/>
          <w:sz w:val="32"/>
          <w:szCs w:val="32"/>
          <w:shd w:val="clear" w:color="auto" w:fill="FAFDF4"/>
        </w:rPr>
      </w:pPr>
      <w:r w:rsidRPr="006D55B1">
        <w:rPr>
          <w:rFonts w:ascii="Calibri" w:hAnsi="Calibri" w:cs="Calibri"/>
          <w:sz w:val="32"/>
          <w:szCs w:val="32"/>
          <w:shd w:val="clear" w:color="auto" w:fill="FAFDF4"/>
        </w:rPr>
        <w:t>Answer:</w:t>
      </w:r>
    </w:p>
    <w:p w:rsidR="006D55B1" w:rsidRPr="006D55B1" w:rsidRDefault="006D55B1" w:rsidP="006D55B1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6D55B1">
        <w:rPr>
          <w:rFonts w:ascii="Calibri" w:hAnsi="Calibri" w:cs="Calibri"/>
          <w:b/>
          <w:bCs/>
          <w:sz w:val="28"/>
          <w:szCs w:val="28"/>
        </w:rPr>
        <w:t>Cell Referencing</w:t>
      </w:r>
    </w:p>
    <w:p w:rsidR="006D55B1" w:rsidRPr="006D55B1" w:rsidRDefault="006D55B1" w:rsidP="006D55B1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A </w:t>
      </w:r>
      <w:r w:rsidRPr="006D55B1">
        <w:rPr>
          <w:rStyle w:val="Strong"/>
          <w:rFonts w:ascii="Calibri" w:eastAsiaTheme="majorEastAsia" w:hAnsi="Calibri" w:cs="Calibri"/>
        </w:rPr>
        <w:t>cell reference</w:t>
      </w:r>
      <w:r w:rsidRPr="006D55B1">
        <w:rPr>
          <w:rFonts w:ascii="Calibri" w:hAnsi="Calibri" w:cs="Calibri"/>
        </w:rPr>
        <w:t xml:space="preserve"> is the address used to identify a particular cell in an Excel worksheet. For example, </w:t>
      </w: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A1</w:t>
      </w:r>
      <w:r w:rsidRPr="006D55B1">
        <w:rPr>
          <w:rFonts w:ascii="Calibri" w:hAnsi="Calibri" w:cs="Calibri"/>
        </w:rPr>
        <w:t xml:space="preserve"> represents the cell in column A and row 1.</w:t>
      </w:r>
    </w:p>
    <w:p w:rsidR="006D55B1" w:rsidRPr="006D55B1" w:rsidRDefault="006D55B1" w:rsidP="006D55B1">
      <w:pPr>
        <w:pStyle w:val="NormalWeb"/>
        <w:numPr>
          <w:ilvl w:val="0"/>
          <w:numId w:val="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Excel provides three main types of cell references:</w:t>
      </w:r>
    </w:p>
    <w:p w:rsidR="006D55B1" w:rsidRPr="006D55B1" w:rsidRDefault="006D55B1" w:rsidP="006D55B1">
      <w:pPr>
        <w:pStyle w:val="Heading2"/>
        <w:numPr>
          <w:ilvl w:val="0"/>
          <w:numId w:val="4"/>
        </w:numPr>
        <w:rPr>
          <w:b/>
          <w:bCs/>
        </w:rPr>
      </w:pPr>
      <w:r w:rsidRPr="006D55B1">
        <w:rPr>
          <w:b/>
          <w:bCs/>
        </w:rPr>
        <w:t>Relative Reference</w:t>
      </w:r>
    </w:p>
    <w:p w:rsidR="006D55B1" w:rsidRPr="006D55B1" w:rsidRDefault="006D55B1" w:rsidP="006D55B1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A </w:t>
      </w:r>
      <w:r w:rsidRPr="006D55B1">
        <w:rPr>
          <w:rStyle w:val="Strong"/>
          <w:rFonts w:ascii="Calibri" w:eastAsiaTheme="majorEastAsia" w:hAnsi="Calibri" w:cs="Calibri"/>
        </w:rPr>
        <w:t>relative reference</w:t>
      </w:r>
      <w:r w:rsidRPr="006D55B1">
        <w:rPr>
          <w:rFonts w:ascii="Calibri" w:hAnsi="Calibri" w:cs="Calibri"/>
        </w:rPr>
        <w:t xml:space="preserve"> changes automatically when a formula is copied or moved to another cell.</w:t>
      </w:r>
    </w:p>
    <w:p w:rsidR="006D55B1" w:rsidRPr="006D55B1" w:rsidRDefault="006D55B1" w:rsidP="006D55B1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Example:</w:t>
      </w:r>
    </w:p>
    <w:p w:rsidR="006D55B1" w:rsidRPr="006D55B1" w:rsidRDefault="006D55B1" w:rsidP="00EC379F">
      <w:pPr>
        <w:pStyle w:val="HTMLPreformatted"/>
        <w:numPr>
          <w:ilvl w:val="1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=A2*B2</w:t>
      </w:r>
    </w:p>
    <w:p w:rsidR="006D55B1" w:rsidRPr="006D55B1" w:rsidRDefault="006D55B1" w:rsidP="00EC379F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If the formula is copied from row 2 to row 3, it automatically changes to:</w:t>
      </w:r>
    </w:p>
    <w:p w:rsidR="006D55B1" w:rsidRPr="006D55B1" w:rsidRDefault="006D55B1" w:rsidP="00EC379F">
      <w:pPr>
        <w:pStyle w:val="HTMLPreformatted"/>
        <w:numPr>
          <w:ilvl w:val="1"/>
          <w:numId w:val="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=A3*B3</w:t>
      </w:r>
    </w:p>
    <w:p w:rsidR="00EC379F" w:rsidRPr="00EC379F" w:rsidRDefault="006D55B1" w:rsidP="00EC379F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Use:</w:t>
      </w:r>
    </w:p>
    <w:p w:rsidR="006D55B1" w:rsidRPr="006D55B1" w:rsidRDefault="006D55B1" w:rsidP="00EC379F">
      <w:pPr>
        <w:pStyle w:val="NormalWeb"/>
        <w:numPr>
          <w:ilvl w:val="1"/>
          <w:numId w:val="5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Relative references are useful when the same calculation needs to be performed for multiple rows or columns.</w:t>
      </w:r>
    </w:p>
    <w:p w:rsidR="006D55B1" w:rsidRPr="006D55B1" w:rsidRDefault="006D55B1" w:rsidP="006D55B1">
      <w:pPr>
        <w:pStyle w:val="Heading2"/>
        <w:numPr>
          <w:ilvl w:val="0"/>
          <w:numId w:val="4"/>
        </w:numPr>
        <w:rPr>
          <w:b/>
          <w:bCs/>
        </w:rPr>
      </w:pPr>
      <w:r w:rsidRPr="006D55B1">
        <w:rPr>
          <w:b/>
          <w:bCs/>
        </w:rPr>
        <w:t>Absolute Reference</w:t>
      </w:r>
    </w:p>
    <w:p w:rsidR="006D55B1" w:rsidRPr="006D55B1" w:rsidRDefault="006D55B1" w:rsidP="006D55B1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An </w:t>
      </w:r>
      <w:r w:rsidRPr="006D55B1">
        <w:rPr>
          <w:rStyle w:val="Strong"/>
          <w:rFonts w:ascii="Calibri" w:eastAsiaTheme="majorEastAsia" w:hAnsi="Calibri" w:cs="Calibri"/>
        </w:rPr>
        <w:t>absolute reference</w:t>
      </w:r>
      <w:r w:rsidRPr="006D55B1">
        <w:rPr>
          <w:rFonts w:ascii="Calibri" w:hAnsi="Calibri" w:cs="Calibri"/>
        </w:rPr>
        <w:t xml:space="preserve"> remains fixed when a formula is copied to another cell. The </w:t>
      </w: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$</w:t>
      </w:r>
      <w:r w:rsidRPr="006D55B1">
        <w:rPr>
          <w:rFonts w:ascii="Calibri" w:hAnsi="Calibri" w:cs="Calibri"/>
        </w:rPr>
        <w:t xml:space="preserve"> symbol is used before both the column and row.</w:t>
      </w:r>
    </w:p>
    <w:p w:rsidR="006D55B1" w:rsidRPr="006D55B1" w:rsidRDefault="006D55B1" w:rsidP="006D55B1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Example:</w:t>
      </w:r>
    </w:p>
    <w:p w:rsidR="006D55B1" w:rsidRPr="006D55B1" w:rsidRDefault="006D55B1" w:rsidP="00EC379F">
      <w:pPr>
        <w:pStyle w:val="HTMLPreformatted"/>
        <w:numPr>
          <w:ilvl w:val="1"/>
          <w:numId w:val="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=A2*$B$1</w:t>
      </w:r>
    </w:p>
    <w:p w:rsidR="006D55B1" w:rsidRPr="006D55B1" w:rsidRDefault="006D55B1" w:rsidP="006D55B1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Here, </w:t>
      </w: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$B$1</w:t>
      </w:r>
      <w:r w:rsidRPr="006D55B1">
        <w:rPr>
          <w:rFonts w:ascii="Calibri" w:hAnsi="Calibri" w:cs="Calibri"/>
        </w:rPr>
        <w:t xml:space="preserve"> remains fixed even when the formula is copied to other cells.</w:t>
      </w:r>
    </w:p>
    <w:p w:rsidR="00EC379F" w:rsidRDefault="006D55B1" w:rsidP="006D55B1">
      <w:pPr>
        <w:pStyle w:val="NormalWeb"/>
        <w:numPr>
          <w:ilvl w:val="0"/>
          <w:numId w:val="6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Use:</w:t>
      </w:r>
    </w:p>
    <w:p w:rsidR="006D55B1" w:rsidRPr="006D55B1" w:rsidRDefault="006D55B1" w:rsidP="00EC379F">
      <w:pPr>
        <w:pStyle w:val="NormalWeb"/>
        <w:numPr>
          <w:ilvl w:val="1"/>
          <w:numId w:val="6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Absolute references are useful when a formula needs to refer to a fixed value, such as a GST rate, tax rate, discount rate, or exchange rate.</w:t>
      </w:r>
    </w:p>
    <w:p w:rsidR="006D55B1" w:rsidRDefault="006D55B1">
      <w:pPr>
        <w:rPr>
          <w:rFonts w:asciiTheme="majorHAnsi" w:eastAsiaTheme="majorEastAsia" w:hAnsiTheme="majorHAnsi" w:cstheme="majorBidi"/>
          <w:b/>
          <w:bCs/>
          <w:color w:val="71941A" w:themeColor="accent1" w:themeShade="BF"/>
          <w:sz w:val="24"/>
          <w:szCs w:val="24"/>
          <w:highlight w:val="lightGray"/>
        </w:rPr>
      </w:pPr>
      <w:r>
        <w:rPr>
          <w:b/>
          <w:bCs/>
          <w:highlight w:val="lightGray"/>
        </w:rPr>
        <w:br w:type="page"/>
      </w:r>
    </w:p>
    <w:p w:rsidR="006D55B1" w:rsidRPr="006D55B1" w:rsidRDefault="006D55B1" w:rsidP="006D55B1">
      <w:pPr>
        <w:pStyle w:val="Heading2"/>
        <w:numPr>
          <w:ilvl w:val="0"/>
          <w:numId w:val="4"/>
        </w:numPr>
        <w:rPr>
          <w:b/>
          <w:bCs/>
        </w:rPr>
      </w:pPr>
      <w:r w:rsidRPr="006D55B1">
        <w:rPr>
          <w:b/>
          <w:bCs/>
        </w:rPr>
        <w:lastRenderedPageBreak/>
        <w:t>Mixed Reference</w:t>
      </w:r>
    </w:p>
    <w:p w:rsidR="006D55B1" w:rsidRPr="006D55B1" w:rsidRDefault="006D55B1" w:rsidP="006D55B1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A </w:t>
      </w:r>
      <w:r w:rsidRPr="006D55B1">
        <w:rPr>
          <w:rStyle w:val="Strong"/>
          <w:rFonts w:ascii="Calibri" w:eastAsiaTheme="majorEastAsia" w:hAnsi="Calibri" w:cs="Calibri"/>
        </w:rPr>
        <w:t>mixed reference</w:t>
      </w:r>
      <w:r w:rsidRPr="006D55B1">
        <w:rPr>
          <w:rFonts w:ascii="Calibri" w:hAnsi="Calibri" w:cs="Calibri"/>
        </w:rPr>
        <w:t xml:space="preserve"> fixes either the row or the column while allowing the other part to change.</w:t>
      </w:r>
    </w:p>
    <w:p w:rsidR="006D55B1" w:rsidRPr="006D55B1" w:rsidRDefault="006D55B1" w:rsidP="006D55B1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There are two types:</w:t>
      </w:r>
    </w:p>
    <w:p w:rsidR="006D55B1" w:rsidRPr="006D55B1" w:rsidRDefault="006D55B1" w:rsidP="006D55B1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Fixed column:</w:t>
      </w:r>
    </w:p>
    <w:p w:rsidR="006D55B1" w:rsidRPr="006D55B1" w:rsidRDefault="006D55B1" w:rsidP="006D55B1">
      <w:pPr>
        <w:pStyle w:val="HTMLPreformatted"/>
        <w:numPr>
          <w:ilvl w:val="2"/>
          <w:numId w:val="7"/>
        </w:numPr>
        <w:tabs>
          <w:tab w:val="clear" w:pos="1832"/>
          <w:tab w:val="left" w:pos="2070"/>
        </w:tabs>
        <w:ind w:left="207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=$A2</w:t>
      </w:r>
    </w:p>
    <w:p w:rsidR="006D55B1" w:rsidRPr="006D55B1" w:rsidRDefault="006D55B1" w:rsidP="006D55B1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The column </w:t>
      </w:r>
      <w:proofErr w:type="gramStart"/>
      <w:r w:rsidRPr="006D55B1">
        <w:rPr>
          <w:rFonts w:ascii="Calibri" w:hAnsi="Calibri" w:cs="Calibri"/>
        </w:rPr>
        <w:t>A</w:t>
      </w:r>
      <w:proofErr w:type="gramEnd"/>
      <w:r w:rsidRPr="006D55B1">
        <w:rPr>
          <w:rFonts w:ascii="Calibri" w:hAnsi="Calibri" w:cs="Calibri"/>
        </w:rPr>
        <w:t xml:space="preserve"> remains fixed, while the row can change.</w:t>
      </w:r>
    </w:p>
    <w:p w:rsidR="006D55B1" w:rsidRPr="006D55B1" w:rsidRDefault="006D55B1" w:rsidP="006D55B1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Fixed row:</w:t>
      </w:r>
    </w:p>
    <w:p w:rsidR="006D55B1" w:rsidRPr="006D55B1" w:rsidRDefault="006D55B1" w:rsidP="006D55B1">
      <w:pPr>
        <w:pStyle w:val="HTMLPreformatted"/>
        <w:numPr>
          <w:ilvl w:val="2"/>
          <w:numId w:val="7"/>
        </w:numPr>
        <w:tabs>
          <w:tab w:val="clear" w:pos="1832"/>
          <w:tab w:val="left" w:pos="2160"/>
        </w:tabs>
        <w:ind w:left="2070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=A$2</w:t>
      </w:r>
    </w:p>
    <w:p w:rsidR="006D55B1" w:rsidRPr="006D55B1" w:rsidRDefault="006D55B1" w:rsidP="006D55B1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The row 2 remains fixed, while the column can change.</w:t>
      </w:r>
    </w:p>
    <w:p w:rsidR="008F40ED" w:rsidRDefault="006D55B1" w:rsidP="008F40ED">
      <w:pPr>
        <w:pStyle w:val="NormalWeb"/>
        <w:numPr>
          <w:ilvl w:val="0"/>
          <w:numId w:val="7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Use:</w:t>
      </w:r>
    </w:p>
    <w:p w:rsidR="006D55B1" w:rsidRPr="006D55B1" w:rsidRDefault="006D55B1" w:rsidP="008F40ED">
      <w:pPr>
        <w:pStyle w:val="NormalWeb"/>
        <w:numPr>
          <w:ilvl w:val="1"/>
          <w:numId w:val="7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Mixed references are useful when creating formulas across both rows and columns where one part of the reference must remain constant.</w:t>
      </w:r>
    </w:p>
    <w:p w:rsidR="006D55B1" w:rsidRPr="006D55B1" w:rsidRDefault="006D55B1" w:rsidP="006D55B1">
      <w:pPr>
        <w:pStyle w:val="Heading1"/>
        <w:rPr>
          <w:sz w:val="28"/>
          <w:szCs w:val="26"/>
        </w:rPr>
      </w:pPr>
      <w:r w:rsidRPr="006D55B1">
        <w:rPr>
          <w:sz w:val="28"/>
          <w:szCs w:val="26"/>
        </w:rPr>
        <w:t>Named Ranges</w:t>
      </w:r>
    </w:p>
    <w:p w:rsidR="006D55B1" w:rsidRPr="006D55B1" w:rsidRDefault="006D55B1" w:rsidP="006D55B1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A </w:t>
      </w:r>
      <w:r w:rsidRPr="006D55B1">
        <w:rPr>
          <w:rStyle w:val="Strong"/>
          <w:rFonts w:ascii="Calibri" w:eastAsiaTheme="majorEastAsia" w:hAnsi="Calibri" w:cs="Calibri"/>
        </w:rPr>
        <w:t>Named Range</w:t>
      </w:r>
      <w:r w:rsidRPr="006D55B1">
        <w:rPr>
          <w:rFonts w:ascii="Calibri" w:hAnsi="Calibri" w:cs="Calibri"/>
        </w:rPr>
        <w:t xml:space="preserve"> allows a meaningful name to be assigned to a cell or range of cells instead of using cell addresses.</w:t>
      </w:r>
    </w:p>
    <w:p w:rsidR="006D55B1" w:rsidRPr="006D55B1" w:rsidRDefault="006D55B1" w:rsidP="006D55B1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For example, instead of referring to:</w:t>
      </w:r>
    </w:p>
    <w:p w:rsidR="006D55B1" w:rsidRPr="006D55B1" w:rsidRDefault="006D55B1" w:rsidP="00D52A06">
      <w:pPr>
        <w:pStyle w:val="HTMLPreformatted"/>
        <w:numPr>
          <w:ilvl w:val="1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A2:A10</w:t>
      </w:r>
    </w:p>
    <w:p w:rsidR="006D55B1" w:rsidRPr="006D55B1" w:rsidRDefault="006D55B1" w:rsidP="006D55B1">
      <w:pPr>
        <w:pStyle w:val="NormalWeb"/>
        <w:numPr>
          <w:ilvl w:val="0"/>
          <w:numId w:val="9"/>
        </w:numPr>
        <w:rPr>
          <w:rFonts w:ascii="Calibri" w:hAnsi="Calibri" w:cs="Calibri"/>
        </w:rPr>
      </w:pPr>
      <w:r>
        <w:rPr>
          <w:rFonts w:ascii="Calibri" w:hAnsi="Calibri" w:cs="Calibri"/>
        </w:rPr>
        <w:t>W</w:t>
      </w:r>
      <w:r w:rsidRPr="006D55B1">
        <w:rPr>
          <w:rFonts w:ascii="Calibri" w:hAnsi="Calibri" w:cs="Calibri"/>
        </w:rPr>
        <w:t>e can give the range a name such as:</w:t>
      </w:r>
    </w:p>
    <w:p w:rsidR="006D55B1" w:rsidRPr="006D55B1" w:rsidRDefault="006D55B1" w:rsidP="00D52A06">
      <w:pPr>
        <w:pStyle w:val="HTMLPreformatted"/>
        <w:numPr>
          <w:ilvl w:val="1"/>
          <w:numId w:val="9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Product_Categories</w:t>
      </w:r>
      <w:proofErr w:type="spellEnd"/>
    </w:p>
    <w:p w:rsidR="006D55B1" w:rsidRPr="0030758D" w:rsidRDefault="006D55B1" w:rsidP="0030758D">
      <w:pPr>
        <w:pStyle w:val="Heading2"/>
        <w:numPr>
          <w:ilvl w:val="0"/>
          <w:numId w:val="10"/>
        </w:numPr>
        <w:rPr>
          <w:b/>
          <w:bCs/>
        </w:rPr>
      </w:pPr>
      <w:r w:rsidRPr="0030758D">
        <w:rPr>
          <w:b/>
          <w:bCs/>
        </w:rPr>
        <w:t>Static Named Range</w:t>
      </w:r>
    </w:p>
    <w:p w:rsidR="006D55B1" w:rsidRPr="006D55B1" w:rsidRDefault="006D55B1" w:rsidP="0030758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A static named range refers to a fixed range of cells.</w:t>
      </w:r>
    </w:p>
    <w:p w:rsidR="006D55B1" w:rsidRPr="006D55B1" w:rsidRDefault="006D55B1" w:rsidP="0030758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Example:</w:t>
      </w:r>
    </w:p>
    <w:p w:rsidR="006D55B1" w:rsidRPr="006D55B1" w:rsidRDefault="006D55B1" w:rsidP="0076645D">
      <w:pPr>
        <w:pStyle w:val="HTMLPreformatted"/>
        <w:numPr>
          <w:ilvl w:val="1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A2:A6</w:t>
      </w:r>
    </w:p>
    <w:p w:rsidR="006D55B1" w:rsidRPr="006D55B1" w:rsidRDefault="006D55B1" w:rsidP="0030758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can be named:</w:t>
      </w:r>
    </w:p>
    <w:p w:rsidR="006D55B1" w:rsidRPr="006D55B1" w:rsidRDefault="006D55B1" w:rsidP="0030758D">
      <w:pPr>
        <w:pStyle w:val="HTMLPreformatted"/>
        <w:numPr>
          <w:ilvl w:val="0"/>
          <w:numId w:val="11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spellStart"/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Product_Categories</w:t>
      </w:r>
      <w:proofErr w:type="spellEnd"/>
    </w:p>
    <w:p w:rsidR="006D55B1" w:rsidRPr="006D55B1" w:rsidRDefault="006D55B1" w:rsidP="0030758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If the list contains:</w:t>
      </w:r>
    </w:p>
    <w:tbl>
      <w:tblPr>
        <w:tblW w:w="0" w:type="auto"/>
        <w:tblCellSpacing w:w="15" w:type="dxa"/>
        <w:tblInd w:w="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</w:tblGrid>
      <w:tr w:rsidR="006D55B1" w:rsidRPr="006D55B1" w:rsidTr="007664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D55B1" w:rsidRPr="0030758D" w:rsidRDefault="006D55B1" w:rsidP="0030758D">
            <w:pPr>
              <w:ind w:left="360"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30758D">
              <w:rPr>
                <w:rFonts w:ascii="Calibri" w:hAnsi="Calibri" w:cs="Calibri"/>
                <w:b/>
                <w:bCs/>
                <w:sz w:val="24"/>
                <w:szCs w:val="24"/>
              </w:rPr>
              <w:t>Product Category</w:t>
            </w:r>
          </w:p>
        </w:tc>
      </w:tr>
      <w:tr w:rsidR="006D55B1" w:rsidRPr="006D55B1" w:rsidTr="00766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5B1" w:rsidRPr="0030758D" w:rsidRDefault="006D55B1" w:rsidP="0030758D">
            <w:pPr>
              <w:ind w:left="360" w:firstLine="0"/>
              <w:rPr>
                <w:rFonts w:ascii="Calibri" w:hAnsi="Calibri" w:cs="Calibri"/>
                <w:sz w:val="24"/>
                <w:szCs w:val="24"/>
              </w:rPr>
            </w:pPr>
            <w:r w:rsidRPr="0030758D">
              <w:rPr>
                <w:rFonts w:ascii="Calibri" w:hAnsi="Calibri" w:cs="Calibri"/>
                <w:sz w:val="24"/>
                <w:szCs w:val="24"/>
              </w:rPr>
              <w:t>Electronics</w:t>
            </w:r>
          </w:p>
        </w:tc>
      </w:tr>
      <w:tr w:rsidR="006D55B1" w:rsidRPr="006D55B1" w:rsidTr="00766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5B1" w:rsidRPr="0030758D" w:rsidRDefault="006D55B1" w:rsidP="0030758D">
            <w:pPr>
              <w:ind w:left="360" w:firstLine="0"/>
              <w:rPr>
                <w:rFonts w:ascii="Calibri" w:hAnsi="Calibri" w:cs="Calibri"/>
                <w:sz w:val="24"/>
                <w:szCs w:val="24"/>
              </w:rPr>
            </w:pPr>
            <w:r w:rsidRPr="0030758D">
              <w:rPr>
                <w:rFonts w:ascii="Calibri" w:hAnsi="Calibri" w:cs="Calibri"/>
                <w:sz w:val="24"/>
                <w:szCs w:val="24"/>
              </w:rPr>
              <w:t>Clothing</w:t>
            </w:r>
          </w:p>
        </w:tc>
      </w:tr>
      <w:tr w:rsidR="006D55B1" w:rsidRPr="006D55B1" w:rsidTr="00766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5B1" w:rsidRPr="0030758D" w:rsidRDefault="006D55B1" w:rsidP="0030758D">
            <w:pPr>
              <w:ind w:left="360" w:firstLine="0"/>
              <w:rPr>
                <w:rFonts w:ascii="Calibri" w:hAnsi="Calibri" w:cs="Calibri"/>
                <w:sz w:val="24"/>
                <w:szCs w:val="24"/>
              </w:rPr>
            </w:pPr>
            <w:r w:rsidRPr="0030758D">
              <w:rPr>
                <w:rFonts w:ascii="Calibri" w:hAnsi="Calibri" w:cs="Calibri"/>
                <w:sz w:val="24"/>
                <w:szCs w:val="24"/>
              </w:rPr>
              <w:t>Grocery</w:t>
            </w:r>
          </w:p>
        </w:tc>
      </w:tr>
      <w:tr w:rsidR="006D55B1" w:rsidRPr="006D55B1" w:rsidTr="00766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5B1" w:rsidRPr="0030758D" w:rsidRDefault="006D55B1" w:rsidP="0030758D">
            <w:pPr>
              <w:ind w:left="360" w:firstLine="0"/>
              <w:rPr>
                <w:rFonts w:ascii="Calibri" w:hAnsi="Calibri" w:cs="Calibri"/>
                <w:sz w:val="24"/>
                <w:szCs w:val="24"/>
              </w:rPr>
            </w:pPr>
            <w:r w:rsidRPr="0030758D">
              <w:rPr>
                <w:rFonts w:ascii="Calibri" w:hAnsi="Calibri" w:cs="Calibri"/>
                <w:sz w:val="24"/>
                <w:szCs w:val="24"/>
              </w:rPr>
              <w:t>Furniture</w:t>
            </w:r>
          </w:p>
        </w:tc>
      </w:tr>
      <w:tr w:rsidR="006D55B1" w:rsidRPr="006D55B1" w:rsidTr="0076645D">
        <w:trPr>
          <w:tblCellSpacing w:w="15" w:type="dxa"/>
        </w:trPr>
        <w:tc>
          <w:tcPr>
            <w:tcW w:w="0" w:type="auto"/>
            <w:vAlign w:val="center"/>
            <w:hideMark/>
          </w:tcPr>
          <w:p w:rsidR="006D55B1" w:rsidRPr="0030758D" w:rsidRDefault="006D55B1" w:rsidP="0030758D">
            <w:pPr>
              <w:ind w:left="360" w:firstLine="0"/>
              <w:rPr>
                <w:rFonts w:ascii="Calibri" w:hAnsi="Calibri" w:cs="Calibri"/>
                <w:sz w:val="24"/>
                <w:szCs w:val="24"/>
              </w:rPr>
            </w:pPr>
            <w:r w:rsidRPr="0030758D">
              <w:rPr>
                <w:rFonts w:ascii="Calibri" w:hAnsi="Calibri" w:cs="Calibri"/>
                <w:sz w:val="24"/>
                <w:szCs w:val="24"/>
              </w:rPr>
              <w:t>Sports</w:t>
            </w:r>
          </w:p>
        </w:tc>
      </w:tr>
    </w:tbl>
    <w:p w:rsidR="006D55B1" w:rsidRPr="006D55B1" w:rsidRDefault="0076645D" w:rsidP="0030758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T</w:t>
      </w:r>
      <w:r w:rsidR="006D55B1" w:rsidRPr="006D55B1">
        <w:rPr>
          <w:rFonts w:ascii="Calibri" w:hAnsi="Calibri" w:cs="Calibri"/>
        </w:rPr>
        <w:t xml:space="preserve">he range </w:t>
      </w:r>
      <w:r w:rsidR="006D55B1" w:rsidRPr="006D55B1">
        <w:rPr>
          <w:rStyle w:val="HTMLCode"/>
          <w:rFonts w:ascii="Calibri" w:eastAsiaTheme="majorEastAsia" w:hAnsi="Calibri" w:cs="Calibri"/>
          <w:sz w:val="24"/>
          <w:szCs w:val="24"/>
        </w:rPr>
        <w:t>A2:A6</w:t>
      </w:r>
      <w:r w:rsidR="006D55B1" w:rsidRPr="006D55B1">
        <w:rPr>
          <w:rFonts w:ascii="Calibri" w:hAnsi="Calibri" w:cs="Calibri"/>
        </w:rPr>
        <w:t xml:space="preserve"> can be named </w:t>
      </w:r>
      <w:proofErr w:type="spellStart"/>
      <w:r w:rsidR="006D55B1" w:rsidRPr="006D55B1">
        <w:rPr>
          <w:rStyle w:val="Strong"/>
          <w:rFonts w:ascii="Calibri" w:eastAsiaTheme="majorEastAsia" w:hAnsi="Calibri" w:cs="Calibri"/>
        </w:rPr>
        <w:t>Product_Categories</w:t>
      </w:r>
      <w:proofErr w:type="spellEnd"/>
      <w:r w:rsidR="006D55B1" w:rsidRPr="006D55B1">
        <w:rPr>
          <w:rFonts w:ascii="Calibri" w:hAnsi="Calibri" w:cs="Calibri"/>
        </w:rPr>
        <w:t>.</w:t>
      </w:r>
    </w:p>
    <w:p w:rsidR="0076645D" w:rsidRDefault="006D55B1" w:rsidP="0030758D">
      <w:pPr>
        <w:pStyle w:val="NormalWeb"/>
        <w:numPr>
          <w:ilvl w:val="0"/>
          <w:numId w:val="11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Use:</w:t>
      </w:r>
    </w:p>
    <w:p w:rsidR="006D55B1" w:rsidRPr="004D763A" w:rsidRDefault="006D55B1" w:rsidP="006D55B1">
      <w:pPr>
        <w:pStyle w:val="NormalWeb"/>
        <w:numPr>
          <w:ilvl w:val="1"/>
          <w:numId w:val="11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Static named ranges are useful when the range of data does not change frequently.</w:t>
      </w:r>
    </w:p>
    <w:p w:rsidR="006D55B1" w:rsidRPr="004D763A" w:rsidRDefault="006D55B1" w:rsidP="004D763A">
      <w:pPr>
        <w:pStyle w:val="Heading2"/>
        <w:numPr>
          <w:ilvl w:val="0"/>
          <w:numId w:val="10"/>
        </w:numPr>
        <w:rPr>
          <w:b/>
          <w:bCs/>
        </w:rPr>
      </w:pPr>
      <w:r w:rsidRPr="004D763A">
        <w:rPr>
          <w:b/>
          <w:bCs/>
        </w:rPr>
        <w:t>Dynamic Named Range</w:t>
      </w:r>
    </w:p>
    <w:p w:rsidR="006D55B1" w:rsidRPr="006D55B1" w:rsidRDefault="006D55B1" w:rsidP="004D763A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A dynamic named range automatically adjusts when new data is added or removed.</w:t>
      </w:r>
    </w:p>
    <w:p w:rsidR="006D55B1" w:rsidRPr="006D55B1" w:rsidRDefault="006D55B1" w:rsidP="004D763A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For example, a category list may initially contain five categories. If another category is added, a dynamic named range can automatically include the new entry.</w:t>
      </w:r>
    </w:p>
    <w:p w:rsidR="004D763A" w:rsidRDefault="006D55B1" w:rsidP="004D763A">
      <w:pPr>
        <w:pStyle w:val="NormalWeb"/>
        <w:numPr>
          <w:ilvl w:val="0"/>
          <w:numId w:val="12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Use:</w:t>
      </w:r>
    </w:p>
    <w:p w:rsidR="006D55B1" w:rsidRPr="00A73E06" w:rsidRDefault="006D55B1" w:rsidP="006D55B1">
      <w:pPr>
        <w:pStyle w:val="NormalWeb"/>
        <w:numPr>
          <w:ilvl w:val="1"/>
          <w:numId w:val="12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Dynamic named ranges are useful for lists and datasets that are regularly updated.</w:t>
      </w:r>
    </w:p>
    <w:p w:rsidR="006D55B1" w:rsidRPr="00A73E06" w:rsidRDefault="006D55B1" w:rsidP="00A73E06">
      <w:pPr>
        <w:pStyle w:val="Heading1"/>
        <w:rPr>
          <w:sz w:val="28"/>
          <w:szCs w:val="26"/>
        </w:rPr>
      </w:pPr>
      <w:r w:rsidRPr="00A73E06">
        <w:rPr>
          <w:sz w:val="28"/>
          <w:szCs w:val="26"/>
        </w:rPr>
        <w:t>Data Validation</w:t>
      </w:r>
    </w:p>
    <w:p w:rsidR="006D55B1" w:rsidRPr="006D55B1" w:rsidRDefault="006D55B1" w:rsidP="00A73E06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6D55B1">
        <w:rPr>
          <w:rStyle w:val="Strong"/>
          <w:rFonts w:ascii="Calibri" w:eastAsiaTheme="majorEastAsia" w:hAnsi="Calibri" w:cs="Calibri"/>
        </w:rPr>
        <w:t>Data Validation</w:t>
      </w:r>
      <w:r w:rsidRPr="006D55B1">
        <w:rPr>
          <w:rFonts w:ascii="Calibri" w:hAnsi="Calibri" w:cs="Calibri"/>
        </w:rPr>
        <w:t xml:space="preserve"> is an Excel feature used to control what type of data users can enter into a cell.</w:t>
      </w:r>
    </w:p>
    <w:p w:rsidR="006D55B1" w:rsidRPr="006D55B1" w:rsidRDefault="006D55B1" w:rsidP="00A73E06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It helps reduce incorrect or invalid data entry.</w:t>
      </w:r>
    </w:p>
    <w:p w:rsidR="006D55B1" w:rsidRPr="006D55B1" w:rsidRDefault="006D55B1" w:rsidP="00A73E06">
      <w:pPr>
        <w:pStyle w:val="NormalWeb"/>
        <w:numPr>
          <w:ilvl w:val="0"/>
          <w:numId w:val="1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Excel supports different types of validation rules, including:</w:t>
      </w:r>
    </w:p>
    <w:p w:rsidR="006D55B1" w:rsidRPr="006D55B1" w:rsidRDefault="006D55B1" w:rsidP="00A73E06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List</w:t>
      </w:r>
    </w:p>
    <w:p w:rsidR="006D55B1" w:rsidRPr="006D55B1" w:rsidRDefault="006D55B1" w:rsidP="00A73E06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Whole Number</w:t>
      </w:r>
    </w:p>
    <w:p w:rsidR="006D55B1" w:rsidRPr="006D55B1" w:rsidRDefault="006D55B1" w:rsidP="00A73E06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Decimal</w:t>
      </w:r>
    </w:p>
    <w:p w:rsidR="006D55B1" w:rsidRPr="006D55B1" w:rsidRDefault="006D55B1" w:rsidP="00A73E06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Date</w:t>
      </w:r>
    </w:p>
    <w:p w:rsidR="006D55B1" w:rsidRPr="006D55B1" w:rsidRDefault="006D55B1" w:rsidP="00A73E06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Time</w:t>
      </w:r>
    </w:p>
    <w:p w:rsidR="006D55B1" w:rsidRPr="006D55B1" w:rsidRDefault="006D55B1" w:rsidP="00A73E06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Text Length</w:t>
      </w:r>
    </w:p>
    <w:p w:rsidR="006D55B1" w:rsidRPr="00A73E06" w:rsidRDefault="006D55B1" w:rsidP="006D55B1">
      <w:pPr>
        <w:pStyle w:val="NormalWeb"/>
        <w:numPr>
          <w:ilvl w:val="1"/>
          <w:numId w:val="13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Custom Formula</w:t>
      </w:r>
    </w:p>
    <w:p w:rsidR="006D55B1" w:rsidRPr="00A73E06" w:rsidRDefault="006D55B1" w:rsidP="00A73E06">
      <w:pPr>
        <w:pStyle w:val="Heading1"/>
        <w:rPr>
          <w:sz w:val="28"/>
          <w:szCs w:val="26"/>
        </w:rPr>
      </w:pPr>
      <w:r w:rsidRPr="00A73E06">
        <w:rPr>
          <w:sz w:val="28"/>
          <w:szCs w:val="26"/>
        </w:rPr>
        <w:t>Data Validation – List</w:t>
      </w:r>
    </w:p>
    <w:p w:rsidR="006D55B1" w:rsidRPr="006D55B1" w:rsidRDefault="006D55B1" w:rsidP="00A73E06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A </w:t>
      </w:r>
      <w:r w:rsidRPr="006D55B1">
        <w:rPr>
          <w:rStyle w:val="Strong"/>
          <w:rFonts w:ascii="Calibri" w:eastAsiaTheme="majorEastAsia" w:hAnsi="Calibri" w:cs="Calibri"/>
        </w:rPr>
        <w:t>List</w:t>
      </w:r>
      <w:r w:rsidRPr="006D55B1">
        <w:rPr>
          <w:rFonts w:ascii="Calibri" w:hAnsi="Calibri" w:cs="Calibri"/>
        </w:rPr>
        <w:t xml:space="preserve"> validation creates a dropdown menu from which the user can select an approved value.</w:t>
      </w:r>
    </w:p>
    <w:p w:rsidR="006D55B1" w:rsidRPr="006D55B1" w:rsidRDefault="006D55B1" w:rsidP="00A73E06">
      <w:pPr>
        <w:pStyle w:val="ListParagraph"/>
        <w:numPr>
          <w:ilvl w:val="0"/>
          <w:numId w:val="14"/>
        </w:numPr>
      </w:pPr>
      <w:r w:rsidRPr="006D55B1">
        <w:t>Example: Product Category Dropdown</w:t>
      </w:r>
    </w:p>
    <w:p w:rsidR="006D55B1" w:rsidRPr="006D55B1" w:rsidRDefault="006D55B1" w:rsidP="00A73E06">
      <w:pPr>
        <w:pStyle w:val="NormalWeb"/>
        <w:numPr>
          <w:ilvl w:val="1"/>
          <w:numId w:val="14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Suppose the following categories are available:</w:t>
      </w:r>
    </w:p>
    <w:p w:rsidR="006D55B1" w:rsidRPr="006D55B1" w:rsidRDefault="006D55B1" w:rsidP="00A73E06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Electronics</w:t>
      </w:r>
    </w:p>
    <w:p w:rsidR="006D55B1" w:rsidRPr="006D55B1" w:rsidRDefault="006D55B1" w:rsidP="00A73E06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Clothing</w:t>
      </w:r>
    </w:p>
    <w:p w:rsidR="006D55B1" w:rsidRPr="006D55B1" w:rsidRDefault="006D55B1" w:rsidP="00A73E06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Grocery</w:t>
      </w:r>
    </w:p>
    <w:p w:rsidR="006D55B1" w:rsidRPr="006D55B1" w:rsidRDefault="006D55B1" w:rsidP="00A73E06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Furniture</w:t>
      </w:r>
    </w:p>
    <w:p w:rsidR="006D55B1" w:rsidRPr="006D55B1" w:rsidRDefault="006D55B1" w:rsidP="00A73E06">
      <w:pPr>
        <w:pStyle w:val="HTMLPreformatted"/>
        <w:numPr>
          <w:ilvl w:val="1"/>
          <w:numId w:val="14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Sports</w:t>
      </w:r>
    </w:p>
    <w:p w:rsidR="006D55B1" w:rsidRPr="006D55B1" w:rsidRDefault="006D55B1" w:rsidP="00A73E06">
      <w:pPr>
        <w:pStyle w:val="NormalWeb"/>
        <w:numPr>
          <w:ilvl w:val="0"/>
          <w:numId w:val="14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A dropdown can be created so that users can select only one of these categories.</w:t>
      </w:r>
    </w:p>
    <w:p w:rsidR="006D55B1" w:rsidRPr="00A73E06" w:rsidRDefault="006D55B1" w:rsidP="00A73E06">
      <w:pPr>
        <w:pStyle w:val="Heading1"/>
        <w:rPr>
          <w:sz w:val="28"/>
          <w:szCs w:val="26"/>
        </w:rPr>
      </w:pPr>
      <w:r w:rsidRPr="00A73E06">
        <w:rPr>
          <w:sz w:val="28"/>
          <w:szCs w:val="26"/>
        </w:rPr>
        <w:lastRenderedPageBreak/>
        <w:t>Data Validation – Numbers</w:t>
      </w:r>
    </w:p>
    <w:p w:rsidR="006D55B1" w:rsidRPr="006D55B1" w:rsidRDefault="006D55B1" w:rsidP="00A73E06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Data Validation can restrict numerical values.</w:t>
      </w:r>
    </w:p>
    <w:p w:rsidR="006D55B1" w:rsidRPr="006D55B1" w:rsidRDefault="006D55B1" w:rsidP="00A73E06">
      <w:pPr>
        <w:pStyle w:val="ListParagraph"/>
        <w:numPr>
          <w:ilvl w:val="0"/>
          <w:numId w:val="15"/>
        </w:numPr>
      </w:pPr>
      <w:r w:rsidRPr="006D55B1">
        <w:t>Example</w:t>
      </w:r>
    </w:p>
    <w:p w:rsidR="006D55B1" w:rsidRPr="006D55B1" w:rsidRDefault="006D55B1" w:rsidP="00A73E06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Suppose a product quantity must be between 1 and 100.</w:t>
      </w:r>
    </w:p>
    <w:p w:rsidR="006D55B1" w:rsidRPr="006D55B1" w:rsidRDefault="006D55B1" w:rsidP="00A73E06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Set:</w:t>
      </w:r>
    </w:p>
    <w:p w:rsidR="006D55B1" w:rsidRPr="006D55B1" w:rsidRDefault="006D55B1" w:rsidP="00A73E06">
      <w:pPr>
        <w:pStyle w:val="HTMLPreformatted"/>
        <w:numPr>
          <w:ilvl w:val="0"/>
          <w:numId w:val="1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Allow: Whole Number</w:t>
      </w:r>
    </w:p>
    <w:p w:rsidR="006D55B1" w:rsidRPr="006D55B1" w:rsidRDefault="006D55B1" w:rsidP="00A73E06">
      <w:pPr>
        <w:pStyle w:val="HTMLPreformatted"/>
        <w:numPr>
          <w:ilvl w:val="0"/>
          <w:numId w:val="1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Data: between</w:t>
      </w:r>
    </w:p>
    <w:p w:rsidR="006D55B1" w:rsidRPr="006D55B1" w:rsidRDefault="006D55B1" w:rsidP="00A73E06">
      <w:pPr>
        <w:pStyle w:val="HTMLPreformatted"/>
        <w:numPr>
          <w:ilvl w:val="0"/>
          <w:numId w:val="1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Minimum: 1</w:t>
      </w:r>
    </w:p>
    <w:p w:rsidR="006D55B1" w:rsidRPr="006D55B1" w:rsidRDefault="006D55B1" w:rsidP="00A73E06">
      <w:pPr>
        <w:pStyle w:val="HTMLPreformatted"/>
        <w:numPr>
          <w:ilvl w:val="0"/>
          <w:numId w:val="15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Maximum: 100</w:t>
      </w:r>
    </w:p>
    <w:p w:rsidR="006D55B1" w:rsidRPr="00A73E06" w:rsidRDefault="006D55B1" w:rsidP="006D55B1">
      <w:pPr>
        <w:pStyle w:val="NormalWeb"/>
        <w:numPr>
          <w:ilvl w:val="0"/>
          <w:numId w:val="15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This prevents users from entering values outside the specified range.</w:t>
      </w:r>
    </w:p>
    <w:p w:rsidR="006D55B1" w:rsidRPr="00A73E06" w:rsidRDefault="006D55B1" w:rsidP="00A73E06">
      <w:pPr>
        <w:pStyle w:val="Heading1"/>
        <w:rPr>
          <w:sz w:val="28"/>
          <w:szCs w:val="26"/>
        </w:rPr>
      </w:pPr>
      <w:r w:rsidRPr="00A73E06">
        <w:rPr>
          <w:sz w:val="28"/>
          <w:szCs w:val="26"/>
        </w:rPr>
        <w:t>Data Validation – Dates</w:t>
      </w:r>
    </w:p>
    <w:p w:rsidR="006D55B1" w:rsidRPr="00A73E06" w:rsidRDefault="006D55B1" w:rsidP="00A73E06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A73E06">
        <w:rPr>
          <w:rFonts w:ascii="Calibri" w:hAnsi="Calibri" w:cs="Calibri"/>
        </w:rPr>
        <w:t>Data Validation can also restrict dates.</w:t>
      </w:r>
    </w:p>
    <w:p w:rsidR="006D55B1" w:rsidRPr="00A73E06" w:rsidRDefault="006D55B1" w:rsidP="00A73E06">
      <w:pPr>
        <w:pStyle w:val="ListParagraph"/>
        <w:numPr>
          <w:ilvl w:val="0"/>
          <w:numId w:val="16"/>
        </w:numPr>
        <w:rPr>
          <w:rFonts w:ascii="Calibri" w:hAnsi="Calibri" w:cs="Calibri"/>
        </w:rPr>
      </w:pPr>
      <w:r w:rsidRPr="00A73E06">
        <w:rPr>
          <w:rFonts w:ascii="Calibri" w:hAnsi="Calibri" w:cs="Calibri"/>
        </w:rPr>
        <w:t>Example</w:t>
      </w:r>
    </w:p>
    <w:p w:rsidR="006D55B1" w:rsidRPr="00A73E06" w:rsidRDefault="006D55B1" w:rsidP="00A73E06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A73E06">
        <w:rPr>
          <w:rFonts w:ascii="Calibri" w:hAnsi="Calibri" w:cs="Calibri"/>
        </w:rPr>
        <w:t>If an order date must be within a particular period:</w:t>
      </w:r>
    </w:p>
    <w:p w:rsidR="006D55B1" w:rsidRPr="00A73E06" w:rsidRDefault="006D55B1" w:rsidP="00A73E06">
      <w:pPr>
        <w:pStyle w:val="HTMLPreformatted"/>
        <w:numPr>
          <w:ilvl w:val="0"/>
          <w:numId w:val="1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A73E06">
        <w:rPr>
          <w:rStyle w:val="HTMLCode"/>
          <w:rFonts w:ascii="Calibri" w:eastAsiaTheme="majorEastAsia" w:hAnsi="Calibri" w:cs="Calibri"/>
          <w:sz w:val="24"/>
          <w:szCs w:val="24"/>
        </w:rPr>
        <w:t>Allow: Date</w:t>
      </w:r>
    </w:p>
    <w:p w:rsidR="006D55B1" w:rsidRPr="00A73E06" w:rsidRDefault="006D55B1" w:rsidP="00A73E06">
      <w:pPr>
        <w:pStyle w:val="HTMLPreformatted"/>
        <w:numPr>
          <w:ilvl w:val="0"/>
          <w:numId w:val="1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A73E06">
        <w:rPr>
          <w:rStyle w:val="HTMLCode"/>
          <w:rFonts w:ascii="Calibri" w:eastAsiaTheme="majorEastAsia" w:hAnsi="Calibri" w:cs="Calibri"/>
          <w:sz w:val="24"/>
          <w:szCs w:val="24"/>
        </w:rPr>
        <w:t>Data: between</w:t>
      </w:r>
    </w:p>
    <w:p w:rsidR="006D55B1" w:rsidRPr="00A73E06" w:rsidRDefault="006D55B1" w:rsidP="00A73E06">
      <w:pPr>
        <w:pStyle w:val="HTMLPreformatted"/>
        <w:numPr>
          <w:ilvl w:val="0"/>
          <w:numId w:val="1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A73E06">
        <w:rPr>
          <w:rStyle w:val="HTMLCode"/>
          <w:rFonts w:ascii="Calibri" w:eastAsiaTheme="majorEastAsia" w:hAnsi="Calibri" w:cs="Calibri"/>
          <w:sz w:val="24"/>
          <w:szCs w:val="24"/>
        </w:rPr>
        <w:t>Start Date: 01/01/2026</w:t>
      </w:r>
    </w:p>
    <w:p w:rsidR="006D55B1" w:rsidRPr="00A73E06" w:rsidRDefault="006D55B1" w:rsidP="00A73E06">
      <w:pPr>
        <w:pStyle w:val="HTMLPreformatted"/>
        <w:numPr>
          <w:ilvl w:val="0"/>
          <w:numId w:val="16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A73E06">
        <w:rPr>
          <w:rStyle w:val="HTMLCode"/>
          <w:rFonts w:ascii="Calibri" w:eastAsiaTheme="majorEastAsia" w:hAnsi="Calibri" w:cs="Calibri"/>
          <w:sz w:val="24"/>
          <w:szCs w:val="24"/>
        </w:rPr>
        <w:t>End Date: 31/12/2026</w:t>
      </w:r>
    </w:p>
    <w:p w:rsidR="006D55B1" w:rsidRPr="00A73E06" w:rsidRDefault="006D55B1" w:rsidP="00A73E06">
      <w:pPr>
        <w:pStyle w:val="NormalWeb"/>
        <w:numPr>
          <w:ilvl w:val="0"/>
          <w:numId w:val="16"/>
        </w:numPr>
        <w:rPr>
          <w:rFonts w:ascii="Calibri" w:hAnsi="Calibri" w:cs="Calibri"/>
        </w:rPr>
      </w:pPr>
      <w:r w:rsidRPr="00A73E06">
        <w:rPr>
          <w:rFonts w:ascii="Calibri" w:hAnsi="Calibri" w:cs="Calibri"/>
        </w:rPr>
        <w:t>Only dates within the specified range will be accepted.</w:t>
      </w:r>
    </w:p>
    <w:p w:rsidR="006D55B1" w:rsidRPr="00A73E06" w:rsidRDefault="006D55B1" w:rsidP="00A73E06">
      <w:pPr>
        <w:pStyle w:val="Heading1"/>
        <w:rPr>
          <w:sz w:val="28"/>
          <w:szCs w:val="26"/>
        </w:rPr>
      </w:pPr>
      <w:r w:rsidRPr="00A73E06">
        <w:rPr>
          <w:sz w:val="28"/>
          <w:szCs w:val="26"/>
        </w:rPr>
        <w:t>Data Validation – Custom Rule</w:t>
      </w:r>
    </w:p>
    <w:p w:rsidR="006D55B1" w:rsidRPr="006D55B1" w:rsidRDefault="006D55B1" w:rsidP="00A73E06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A </w:t>
      </w:r>
      <w:r w:rsidRPr="006D55B1">
        <w:rPr>
          <w:rStyle w:val="Strong"/>
          <w:rFonts w:ascii="Calibri" w:eastAsiaTheme="majorEastAsia" w:hAnsi="Calibri" w:cs="Calibri"/>
        </w:rPr>
        <w:t>Custom</w:t>
      </w:r>
      <w:r w:rsidRPr="006D55B1">
        <w:rPr>
          <w:rFonts w:ascii="Calibri" w:hAnsi="Calibri" w:cs="Calibri"/>
        </w:rPr>
        <w:t xml:space="preserve"> validation rule uses an Excel formula to control data entry.</w:t>
      </w:r>
    </w:p>
    <w:p w:rsidR="006D55B1" w:rsidRPr="006D55B1" w:rsidRDefault="006D55B1" w:rsidP="00A73E06">
      <w:pPr>
        <w:pStyle w:val="ListParagraph"/>
        <w:numPr>
          <w:ilvl w:val="0"/>
          <w:numId w:val="17"/>
        </w:numPr>
      </w:pPr>
      <w:r w:rsidRPr="006D55B1">
        <w:t>Example</w:t>
      </w:r>
    </w:p>
    <w:p w:rsidR="006D55B1" w:rsidRPr="006D55B1" w:rsidRDefault="006D55B1" w:rsidP="00A73E06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To allow only values greater than zero:</w:t>
      </w:r>
    </w:p>
    <w:p w:rsidR="006D55B1" w:rsidRPr="006D55B1" w:rsidRDefault="006D55B1" w:rsidP="00A73E06">
      <w:pPr>
        <w:pStyle w:val="HTMLPreformatted"/>
        <w:numPr>
          <w:ilvl w:val="0"/>
          <w:numId w:val="17"/>
        </w:numPr>
        <w:rPr>
          <w:rStyle w:val="HTMLCode"/>
          <w:rFonts w:ascii="Calibri" w:eastAsiaTheme="majorEastAsia" w:hAnsi="Calibri" w:cs="Calibri"/>
          <w:sz w:val="24"/>
          <w:szCs w:val="24"/>
        </w:rPr>
      </w:pPr>
      <w:r w:rsidRPr="006D55B1">
        <w:rPr>
          <w:rStyle w:val="HTMLCode"/>
          <w:rFonts w:ascii="Calibri" w:eastAsiaTheme="majorEastAsia" w:hAnsi="Calibri" w:cs="Calibri"/>
          <w:sz w:val="24"/>
          <w:szCs w:val="24"/>
        </w:rPr>
        <w:t>=A2&gt;0</w:t>
      </w:r>
    </w:p>
    <w:p w:rsidR="006D55B1" w:rsidRPr="00A73E06" w:rsidRDefault="006D55B1" w:rsidP="006D55B1">
      <w:pPr>
        <w:pStyle w:val="NormalWeb"/>
        <w:numPr>
          <w:ilvl w:val="0"/>
          <w:numId w:val="17"/>
        </w:numPr>
        <w:rPr>
          <w:rFonts w:ascii="Calibri" w:hAnsi="Calibri" w:cs="Calibri"/>
        </w:rPr>
      </w:pPr>
      <w:r w:rsidRPr="006D55B1">
        <w:rPr>
          <w:rFonts w:ascii="Calibri" w:hAnsi="Calibri" w:cs="Calibri"/>
        </w:rPr>
        <w:t>This rule ensures that the entered value is positive.</w:t>
      </w:r>
    </w:p>
    <w:p w:rsidR="006D55B1" w:rsidRPr="00A73E06" w:rsidRDefault="006D55B1" w:rsidP="00A73E06">
      <w:pPr>
        <w:pStyle w:val="Heading1"/>
        <w:spacing w:before="0"/>
        <w:rPr>
          <w:sz w:val="28"/>
          <w:szCs w:val="26"/>
        </w:rPr>
      </w:pPr>
      <w:r w:rsidRPr="00A73E06">
        <w:rPr>
          <w:sz w:val="28"/>
          <w:szCs w:val="26"/>
        </w:rPr>
        <w:t>Conclusion</w:t>
      </w:r>
    </w:p>
    <w:p w:rsidR="006D55B1" w:rsidRPr="006D55B1" w:rsidRDefault="006D55B1" w:rsidP="006D55B1">
      <w:pPr>
        <w:pStyle w:val="NormalWeb"/>
        <w:rPr>
          <w:rFonts w:ascii="Calibri" w:hAnsi="Calibri" w:cs="Calibri"/>
        </w:rPr>
      </w:pPr>
      <w:r w:rsidRPr="006D55B1">
        <w:rPr>
          <w:rFonts w:ascii="Calibri" w:hAnsi="Calibri" w:cs="Calibri"/>
        </w:rPr>
        <w:t xml:space="preserve">Cell references are essential for creating accurate Excel formulas. </w:t>
      </w:r>
      <w:r w:rsidRPr="006D55B1">
        <w:rPr>
          <w:rStyle w:val="Strong"/>
          <w:rFonts w:ascii="Calibri" w:eastAsiaTheme="majorEastAsia" w:hAnsi="Calibri" w:cs="Calibri"/>
        </w:rPr>
        <w:t>Relative references</w:t>
      </w:r>
      <w:r w:rsidRPr="006D55B1">
        <w:rPr>
          <w:rFonts w:ascii="Calibri" w:hAnsi="Calibri" w:cs="Calibri"/>
        </w:rPr>
        <w:t xml:space="preserve"> change when copied, </w:t>
      </w:r>
      <w:r w:rsidRPr="006D55B1">
        <w:rPr>
          <w:rStyle w:val="Strong"/>
          <w:rFonts w:ascii="Calibri" w:eastAsiaTheme="majorEastAsia" w:hAnsi="Calibri" w:cs="Calibri"/>
        </w:rPr>
        <w:t>absolute references</w:t>
      </w:r>
      <w:r w:rsidRPr="006D55B1">
        <w:rPr>
          <w:rFonts w:ascii="Calibri" w:hAnsi="Calibri" w:cs="Calibri"/>
        </w:rPr>
        <w:t xml:space="preserve"> remain fixed, and </w:t>
      </w:r>
      <w:r w:rsidRPr="006D55B1">
        <w:rPr>
          <w:rStyle w:val="Strong"/>
          <w:rFonts w:ascii="Calibri" w:eastAsiaTheme="majorEastAsia" w:hAnsi="Calibri" w:cs="Calibri"/>
        </w:rPr>
        <w:t>mixed references</w:t>
      </w:r>
      <w:r w:rsidRPr="006D55B1">
        <w:rPr>
          <w:rFonts w:ascii="Calibri" w:hAnsi="Calibri" w:cs="Calibri"/>
        </w:rPr>
        <w:t xml:space="preserve"> fix either the row or column. Na</w:t>
      </w:r>
      <w:bookmarkStart w:id="0" w:name="_GoBack"/>
      <w:bookmarkEnd w:id="0"/>
      <w:r w:rsidRPr="006D55B1">
        <w:rPr>
          <w:rFonts w:ascii="Calibri" w:hAnsi="Calibri" w:cs="Calibri"/>
        </w:rPr>
        <w:t xml:space="preserve">med ranges make formulas and data ranges easier to understand, while </w:t>
      </w:r>
      <w:r w:rsidRPr="006D55B1">
        <w:rPr>
          <w:rStyle w:val="Strong"/>
          <w:rFonts w:ascii="Calibri" w:eastAsiaTheme="majorEastAsia" w:hAnsi="Calibri" w:cs="Calibri"/>
        </w:rPr>
        <w:t>Data Validation</w:t>
      </w:r>
      <w:r w:rsidRPr="006D55B1">
        <w:rPr>
          <w:rFonts w:ascii="Calibri" w:hAnsi="Calibri" w:cs="Calibri"/>
        </w:rPr>
        <w:t xml:space="preserve"> helps maintain accurate and consistent data entry. The Product Category dropdown demonstrates how validation can be used to standardize data in an Excel worksheet.</w:t>
      </w:r>
    </w:p>
    <w:p w:rsidR="006D55B1" w:rsidRPr="006D55B1" w:rsidRDefault="006D55B1" w:rsidP="006D55B1">
      <w:pPr>
        <w:rPr>
          <w:rFonts w:ascii="Calibri" w:hAnsi="Calibri" w:cs="Calibri"/>
          <w:sz w:val="24"/>
          <w:szCs w:val="24"/>
        </w:rPr>
      </w:pPr>
    </w:p>
    <w:sectPr w:rsidR="006D55B1" w:rsidRPr="006D5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14463"/>
    <w:multiLevelType w:val="hybridMultilevel"/>
    <w:tmpl w:val="8C0AC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6F0E71"/>
    <w:multiLevelType w:val="hybridMultilevel"/>
    <w:tmpl w:val="E62256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8B49DE"/>
    <w:multiLevelType w:val="hybridMultilevel"/>
    <w:tmpl w:val="0C126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D2584F"/>
    <w:multiLevelType w:val="hybridMultilevel"/>
    <w:tmpl w:val="1464A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42460"/>
    <w:multiLevelType w:val="hybridMultilevel"/>
    <w:tmpl w:val="6030A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654481"/>
    <w:multiLevelType w:val="hybridMultilevel"/>
    <w:tmpl w:val="74F2F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09325C9"/>
    <w:multiLevelType w:val="multilevel"/>
    <w:tmpl w:val="7820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63A025B"/>
    <w:multiLevelType w:val="hybridMultilevel"/>
    <w:tmpl w:val="35CA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C1E79E6"/>
    <w:multiLevelType w:val="hybridMultilevel"/>
    <w:tmpl w:val="6C7891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337C29"/>
    <w:multiLevelType w:val="hybridMultilevel"/>
    <w:tmpl w:val="2E364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D692190"/>
    <w:multiLevelType w:val="multilevel"/>
    <w:tmpl w:val="9C76D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C9B6318"/>
    <w:multiLevelType w:val="hybridMultilevel"/>
    <w:tmpl w:val="C69CC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C901D14"/>
    <w:multiLevelType w:val="hybridMultilevel"/>
    <w:tmpl w:val="631A5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F376E6B"/>
    <w:multiLevelType w:val="hybridMultilevel"/>
    <w:tmpl w:val="B1AEE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6543D8E"/>
    <w:multiLevelType w:val="hybridMultilevel"/>
    <w:tmpl w:val="84E0F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7DE468F"/>
    <w:multiLevelType w:val="hybridMultilevel"/>
    <w:tmpl w:val="81D442E8"/>
    <w:lvl w:ilvl="0" w:tplc="BC30F5E2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97D7103"/>
    <w:multiLevelType w:val="hybridMultilevel"/>
    <w:tmpl w:val="A8F40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3"/>
  </w:num>
  <w:num w:numId="4">
    <w:abstractNumId w:val="8"/>
  </w:num>
  <w:num w:numId="5">
    <w:abstractNumId w:val="14"/>
  </w:num>
  <w:num w:numId="6">
    <w:abstractNumId w:val="13"/>
  </w:num>
  <w:num w:numId="7">
    <w:abstractNumId w:val="9"/>
  </w:num>
  <w:num w:numId="8">
    <w:abstractNumId w:val="15"/>
  </w:num>
  <w:num w:numId="9">
    <w:abstractNumId w:val="4"/>
  </w:num>
  <w:num w:numId="10">
    <w:abstractNumId w:val="1"/>
  </w:num>
  <w:num w:numId="11">
    <w:abstractNumId w:val="5"/>
  </w:num>
  <w:num w:numId="12">
    <w:abstractNumId w:val="7"/>
  </w:num>
  <w:num w:numId="13">
    <w:abstractNumId w:val="16"/>
  </w:num>
  <w:num w:numId="14">
    <w:abstractNumId w:val="11"/>
  </w:num>
  <w:num w:numId="15">
    <w:abstractNumId w:val="0"/>
  </w:num>
  <w:num w:numId="16">
    <w:abstractNumId w:val="2"/>
  </w:num>
  <w:num w:numId="1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EA0"/>
    <w:rsid w:val="001A3F53"/>
    <w:rsid w:val="0030758D"/>
    <w:rsid w:val="00401EA0"/>
    <w:rsid w:val="004D763A"/>
    <w:rsid w:val="005141EE"/>
    <w:rsid w:val="00652DB5"/>
    <w:rsid w:val="006D55B1"/>
    <w:rsid w:val="0076645D"/>
    <w:rsid w:val="008F40ED"/>
    <w:rsid w:val="00A73E06"/>
    <w:rsid w:val="00D058F4"/>
    <w:rsid w:val="00D52A06"/>
    <w:rsid w:val="00EC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6D55B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6D55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5B1"/>
    <w:rPr>
      <w:rFonts w:ascii="Courier New" w:eastAsia="Times New Roman" w:hAnsi="Courier New" w:cs="Courier New"/>
      <w:sz w:val="20"/>
      <w:szCs w:val="20"/>
      <w:lang w:bidi="gu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6D55B1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6D55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D55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D55B1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423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8</cp:revision>
  <dcterms:created xsi:type="dcterms:W3CDTF">2026-09-17T04:18:00Z</dcterms:created>
  <dcterms:modified xsi:type="dcterms:W3CDTF">2026-09-17T04:37:00Z</dcterms:modified>
</cp:coreProperties>
</file>