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74218A" w14:textId="77777777" w:rsidR="00482807" w:rsidRDefault="00000000">
      <w:pPr>
        <w:spacing w:after="60"/>
        <w:jc w:val="center"/>
      </w:pPr>
      <w:r>
        <w:rPr>
          <w:b/>
          <w:bCs/>
          <w:color w:val="2E5395"/>
          <w:sz w:val="26"/>
          <w:szCs w:val="26"/>
        </w:rPr>
        <w:t>SESSION 07</w:t>
      </w:r>
    </w:p>
    <w:p w14:paraId="35378AF8" w14:textId="77777777" w:rsidR="00482807" w:rsidRDefault="00000000">
      <w:pPr>
        <w:spacing w:after="60"/>
        <w:jc w:val="center"/>
      </w:pPr>
      <w:r>
        <w:rPr>
          <w:b/>
          <w:bCs/>
          <w:color w:val="1F3864"/>
          <w:sz w:val="42"/>
          <w:szCs w:val="42"/>
        </w:rPr>
        <w:t>Conditional Probability &amp; Bayes’ Theorem</w:t>
      </w:r>
    </w:p>
    <w:p w14:paraId="2EDB0BC9" w14:textId="77777777" w:rsidR="00482807" w:rsidRDefault="00000000">
      <w:pPr>
        <w:pBdr>
          <w:bottom w:val="single" w:sz="8" w:space="6" w:color="1F3864"/>
        </w:pBdr>
        <w:spacing w:after="240"/>
        <w:jc w:val="center"/>
      </w:pPr>
      <w:r>
        <w:rPr>
          <w:i/>
          <w:iCs/>
          <w:color w:val="595959"/>
          <w:sz w:val="24"/>
          <w:szCs w:val="24"/>
        </w:rPr>
        <w:t>Assignment Notes with Worked Demo</w:t>
      </w:r>
    </w:p>
    <w:p w14:paraId="245FE0A2" w14:textId="77777777" w:rsidR="00482807" w:rsidRDefault="00000000">
      <w:pPr>
        <w:spacing w:after="120" w:line="276" w:lineRule="auto"/>
      </w:pPr>
      <w:r>
        <w:rPr>
          <w:b/>
          <w:bCs/>
        </w:rPr>
        <w:t xml:space="preserve">Topics covered: </w:t>
      </w:r>
      <w:r>
        <w:t>P(A|</w:t>
      </w:r>
      <w:proofErr w:type="gramStart"/>
      <w:r>
        <w:t>B)  |</w:t>
      </w:r>
      <w:proofErr w:type="gramEnd"/>
      <w:r>
        <w:t xml:space="preserve">  Bayesian Reasoning  |  Real Examples (Churn Probability, Fraud Detection)  |  Demo: Probability a Customer Buys a Phone if They Previously Bought Accessories</w:t>
      </w:r>
    </w:p>
    <w:p w14:paraId="0D396CB0" w14:textId="77777777" w:rsidR="00482807" w:rsidRDefault="00000000">
      <w:pPr>
        <w:pStyle w:val="Heading1"/>
        <w:spacing w:before="300" w:after="120"/>
      </w:pPr>
      <w:r>
        <w:rPr>
          <w:b/>
          <w:bCs/>
          <w:color w:val="1F3864"/>
          <w:sz w:val="30"/>
          <w:szCs w:val="30"/>
        </w:rPr>
        <w:t>1. Conditional Probability: P(A|B)</w:t>
      </w:r>
    </w:p>
    <w:p w14:paraId="6F0B5A80" w14:textId="77777777" w:rsidR="00482807" w:rsidRDefault="00000000">
      <w:pPr>
        <w:spacing w:after="120" w:line="276" w:lineRule="auto"/>
      </w:pPr>
      <w:r>
        <w:t>Conditional probability is the probability of event A occurring given that event B has already occurred. Once we know B has happened, our sample space shrinks from everything to just B.</w:t>
      </w:r>
    </w:p>
    <w:p w14:paraId="219BD40B" w14:textId="77777777" w:rsidR="00482807" w:rsidRDefault="00000000">
      <w:pPr>
        <w:shd w:val="clear" w:color="auto" w:fill="EAF0FA"/>
        <w:spacing w:before="80" w:after="160"/>
        <w:jc w:val="center"/>
      </w:pPr>
      <w:proofErr w:type="gramStart"/>
      <w:r>
        <w:rPr>
          <w:rFonts w:ascii="Cambria Math" w:eastAsia="Cambria Math" w:hAnsi="Cambria Math" w:cs="Cambria Math"/>
          <w:b/>
          <w:bCs/>
          <w:sz w:val="24"/>
          <w:szCs w:val="24"/>
        </w:rPr>
        <w:t>P(</w:t>
      </w:r>
      <w:proofErr w:type="gramEnd"/>
      <w:r>
        <w:rPr>
          <w:rFonts w:ascii="Cambria Math" w:eastAsia="Cambria Math" w:hAnsi="Cambria Math" w:cs="Cambria Math"/>
          <w:b/>
          <w:bCs/>
          <w:sz w:val="24"/>
          <w:szCs w:val="24"/>
        </w:rPr>
        <w:t>A | B) = P(A ∩ B) / P(B),   provided P(B) &gt; 0</w:t>
      </w:r>
    </w:p>
    <w:p w14:paraId="72226111" w14:textId="77777777" w:rsidR="00482807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1.1 Related rules</w:t>
      </w:r>
    </w:p>
    <w:p w14:paraId="2BF2B66C" w14:textId="77777777" w:rsidR="0048280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Multiplication rule: </w:t>
      </w:r>
      <w:proofErr w:type="gramStart"/>
      <w:r>
        <w:t>P(</w:t>
      </w:r>
      <w:proofErr w:type="gramEnd"/>
      <w:r>
        <w:t>A ∩ B) = P(A | B) × P(B) = P(B | A) × P(A)</w:t>
      </w:r>
    </w:p>
    <w:p w14:paraId="194D20C8" w14:textId="77777777" w:rsidR="0048280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Independence: </w:t>
      </w:r>
      <w:r>
        <w:t xml:space="preserve">A and B are independent if </w:t>
      </w:r>
      <w:proofErr w:type="gramStart"/>
      <w:r>
        <w:t>P(</w:t>
      </w:r>
      <w:proofErr w:type="gramEnd"/>
      <w:r>
        <w:t>A | B) = P(A). Knowing B tells us nothing about A.</w:t>
      </w:r>
    </w:p>
    <w:p w14:paraId="3EEF6070" w14:textId="77777777" w:rsidR="0048280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Law of total probability: </w:t>
      </w:r>
      <w:r>
        <w:t xml:space="preserve">P(A) = </w:t>
      </w:r>
      <w:proofErr w:type="gramStart"/>
      <w:r>
        <w:t>P(</w:t>
      </w:r>
      <w:proofErr w:type="gramEnd"/>
      <w:r>
        <w:t>A | B) P(B) + P(A | B′) P(B′)</w:t>
      </w:r>
    </w:p>
    <w:p w14:paraId="005382FB" w14:textId="77777777" w:rsidR="00482807" w:rsidRDefault="00000000">
      <w:pPr>
        <w:spacing w:after="120" w:line="276" w:lineRule="auto"/>
      </w:pPr>
      <w:r>
        <w:rPr>
          <w:b/>
          <w:bCs/>
        </w:rPr>
        <w:t xml:space="preserve">Important: </w:t>
      </w:r>
      <w:proofErr w:type="gramStart"/>
      <w:r>
        <w:t>P(</w:t>
      </w:r>
      <w:proofErr w:type="gramEnd"/>
      <w:r>
        <w:t>A | B) is generally not equal to P(B | A). For example, most fraudulent transactions are large, but most large transactions are not fraudulent.</w:t>
      </w:r>
    </w:p>
    <w:p w14:paraId="1ED485F1" w14:textId="77777777" w:rsidR="00482807" w:rsidRDefault="00000000">
      <w:pPr>
        <w:pStyle w:val="Heading1"/>
        <w:spacing w:before="300" w:after="120"/>
      </w:pPr>
      <w:r>
        <w:rPr>
          <w:b/>
          <w:bCs/>
          <w:color w:val="1F3864"/>
          <w:sz w:val="30"/>
          <w:szCs w:val="30"/>
        </w:rPr>
        <w:t>2. Bayesian Reasoning and Bayes’ Theorem</w:t>
      </w:r>
    </w:p>
    <w:p w14:paraId="5A232F37" w14:textId="77777777" w:rsidR="00482807" w:rsidRDefault="00000000">
      <w:pPr>
        <w:spacing w:after="120" w:line="276" w:lineRule="auto"/>
      </w:pPr>
      <w:r>
        <w:t>Bayesian reasoning is a way of updating our belief about an event when new evidence arrives. We start with an initial belief (the prior), observe evidence, and obtain an improved belief (the posterior).</w:t>
      </w:r>
    </w:p>
    <w:p w14:paraId="12D72FD8" w14:textId="77777777" w:rsidR="00482807" w:rsidRDefault="00000000">
      <w:pPr>
        <w:shd w:val="clear" w:color="auto" w:fill="EAF0FA"/>
        <w:spacing w:before="80" w:after="160"/>
        <w:jc w:val="center"/>
      </w:pPr>
      <w:proofErr w:type="gramStart"/>
      <w:r>
        <w:rPr>
          <w:rFonts w:ascii="Cambria Math" w:eastAsia="Cambria Math" w:hAnsi="Cambria Math" w:cs="Cambria Math"/>
          <w:b/>
          <w:bCs/>
          <w:sz w:val="24"/>
          <w:szCs w:val="24"/>
        </w:rPr>
        <w:t>P(</w:t>
      </w:r>
      <w:proofErr w:type="gramEnd"/>
      <w:r>
        <w:rPr>
          <w:rFonts w:ascii="Cambria Math" w:eastAsia="Cambria Math" w:hAnsi="Cambria Math" w:cs="Cambria Math"/>
          <w:b/>
          <w:bCs/>
          <w:sz w:val="24"/>
          <w:szCs w:val="24"/>
        </w:rPr>
        <w:t>A | B) = [ P(B | A) × P(A) ] / P(B)</w:t>
      </w:r>
    </w:p>
    <w:p w14:paraId="6453234B" w14:textId="77777777" w:rsidR="00482807" w:rsidRDefault="00000000">
      <w:pPr>
        <w:spacing w:after="120" w:line="276" w:lineRule="auto"/>
      </w:pPr>
      <w:r>
        <w:t>where the denominator is often expanded using the law of total probability:</w:t>
      </w:r>
    </w:p>
    <w:p w14:paraId="647DEC6E" w14:textId="77777777" w:rsidR="00482807" w:rsidRDefault="00000000">
      <w:pPr>
        <w:shd w:val="clear" w:color="auto" w:fill="EAF0FA"/>
        <w:spacing w:before="80" w:after="160"/>
        <w:jc w:val="center"/>
      </w:pPr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P(B) = </w:t>
      </w:r>
      <w:proofErr w:type="gramStart"/>
      <w:r>
        <w:rPr>
          <w:rFonts w:ascii="Cambria Math" w:eastAsia="Cambria Math" w:hAnsi="Cambria Math" w:cs="Cambria Math"/>
          <w:b/>
          <w:bCs/>
          <w:sz w:val="24"/>
          <w:szCs w:val="24"/>
        </w:rPr>
        <w:t>P(</w:t>
      </w:r>
      <w:proofErr w:type="gramEnd"/>
      <w:r>
        <w:rPr>
          <w:rFonts w:ascii="Cambria Math" w:eastAsia="Cambria Math" w:hAnsi="Cambria Math" w:cs="Cambria Math"/>
          <w:b/>
          <w:bCs/>
          <w:sz w:val="24"/>
          <w:szCs w:val="24"/>
        </w:rPr>
        <w:t>B | A) P(A) + P(B | A′) P(A′)</w:t>
      </w:r>
    </w:p>
    <w:p w14:paraId="4DE41F49" w14:textId="77777777" w:rsidR="00482807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2.1 Terminology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200"/>
      </w:tblGrid>
      <w:tr w:rsidR="00482807" w14:paraId="7BE7C07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911FDE" w14:textId="77777777" w:rsidR="00482807" w:rsidRDefault="00000000">
            <w:pPr>
              <w:keepNext/>
            </w:pPr>
            <w:r>
              <w:rPr>
                <w:b/>
                <w:bCs/>
                <w:color w:val="FFFFFF"/>
                <w:sz w:val="21"/>
                <w:szCs w:val="21"/>
              </w:rPr>
              <w:t>Term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805427" w14:textId="77777777" w:rsidR="00482807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Symbol</w:t>
            </w:r>
          </w:p>
        </w:tc>
        <w:tc>
          <w:tcPr>
            <w:tcW w:w="4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29211B" w14:textId="77777777" w:rsidR="00482807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Meaning</w:t>
            </w:r>
          </w:p>
        </w:tc>
      </w:tr>
      <w:tr w:rsidR="00482807" w14:paraId="5AA255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D006F4" w14:textId="77777777" w:rsidR="00482807" w:rsidRDefault="00000000">
            <w:pPr>
              <w:keepNext/>
            </w:pPr>
            <w:r>
              <w:rPr>
                <w:b/>
                <w:bCs/>
                <w:color w:val="000000"/>
                <w:sz w:val="21"/>
                <w:szCs w:val="21"/>
              </w:rPr>
              <w:t>Prior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A77138" w14:textId="77777777" w:rsidR="00482807" w:rsidRDefault="00000000">
            <w:pPr>
              <w:keepNext/>
              <w:jc w:val="center"/>
            </w:pPr>
            <w:r>
              <w:rPr>
                <w:color w:val="000000"/>
                <w:sz w:val="21"/>
                <w:szCs w:val="21"/>
              </w:rPr>
              <w:t>P(A)</w:t>
            </w:r>
          </w:p>
        </w:tc>
        <w:tc>
          <w:tcPr>
            <w:tcW w:w="4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AF3C20" w14:textId="77777777" w:rsidR="00482807" w:rsidRDefault="00000000">
            <w:pPr>
              <w:keepNext/>
              <w:jc w:val="center"/>
            </w:pPr>
            <w:r>
              <w:rPr>
                <w:color w:val="000000"/>
                <w:sz w:val="21"/>
                <w:szCs w:val="21"/>
              </w:rPr>
              <w:t>Belief about A before seeing the evidence</w:t>
            </w:r>
          </w:p>
        </w:tc>
      </w:tr>
      <w:tr w:rsidR="00482807" w14:paraId="78828B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C023C1" w14:textId="77777777" w:rsidR="00482807" w:rsidRDefault="00000000">
            <w:pPr>
              <w:keepNext/>
            </w:pPr>
            <w:r>
              <w:rPr>
                <w:b/>
                <w:bCs/>
                <w:color w:val="000000"/>
                <w:sz w:val="21"/>
                <w:szCs w:val="21"/>
              </w:rPr>
              <w:t>Likelihood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2872C4" w14:textId="77777777" w:rsidR="00482807" w:rsidRDefault="00000000">
            <w:pPr>
              <w:keepNext/>
              <w:jc w:val="center"/>
            </w:pPr>
            <w:proofErr w:type="gramStart"/>
            <w:r>
              <w:rPr>
                <w:color w:val="000000"/>
                <w:sz w:val="21"/>
                <w:szCs w:val="21"/>
              </w:rPr>
              <w:t>P(</w:t>
            </w:r>
            <w:proofErr w:type="gramEnd"/>
            <w:r>
              <w:rPr>
                <w:color w:val="000000"/>
                <w:sz w:val="21"/>
                <w:szCs w:val="21"/>
              </w:rPr>
              <w:t>B | A)</w:t>
            </w:r>
          </w:p>
        </w:tc>
        <w:tc>
          <w:tcPr>
            <w:tcW w:w="4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C77FE6" w14:textId="77777777" w:rsidR="00482807" w:rsidRDefault="00000000">
            <w:pPr>
              <w:keepNext/>
              <w:jc w:val="center"/>
            </w:pPr>
            <w:r>
              <w:rPr>
                <w:color w:val="000000"/>
                <w:sz w:val="21"/>
                <w:szCs w:val="21"/>
              </w:rPr>
              <w:t>How likely the evidence is if A is true</w:t>
            </w:r>
          </w:p>
        </w:tc>
      </w:tr>
      <w:tr w:rsidR="00482807" w14:paraId="230B67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27B0CA" w14:textId="77777777" w:rsidR="00482807" w:rsidRDefault="00000000">
            <w:pPr>
              <w:keepNext/>
            </w:pPr>
            <w:r>
              <w:rPr>
                <w:b/>
                <w:bCs/>
                <w:color w:val="000000"/>
                <w:sz w:val="21"/>
                <w:szCs w:val="21"/>
              </w:rPr>
              <w:t>Evidence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B613B7" w14:textId="77777777" w:rsidR="00482807" w:rsidRDefault="00000000">
            <w:pPr>
              <w:keepNext/>
              <w:jc w:val="center"/>
            </w:pPr>
            <w:r>
              <w:rPr>
                <w:color w:val="000000"/>
                <w:sz w:val="21"/>
                <w:szCs w:val="21"/>
              </w:rPr>
              <w:t>P(B)</w:t>
            </w:r>
          </w:p>
        </w:tc>
        <w:tc>
          <w:tcPr>
            <w:tcW w:w="4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1F479F" w14:textId="77777777" w:rsidR="00482807" w:rsidRDefault="00000000">
            <w:pPr>
              <w:keepNext/>
              <w:jc w:val="center"/>
            </w:pPr>
            <w:r>
              <w:rPr>
                <w:color w:val="000000"/>
                <w:sz w:val="21"/>
                <w:szCs w:val="21"/>
              </w:rPr>
              <w:t>Overall probability of observing the evidence</w:t>
            </w:r>
          </w:p>
        </w:tc>
      </w:tr>
      <w:tr w:rsidR="00482807" w14:paraId="1B72DE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7DDBE2" w14:textId="77777777" w:rsidR="00482807" w:rsidRDefault="00000000">
            <w:r>
              <w:rPr>
                <w:b/>
                <w:bCs/>
                <w:color w:val="000000"/>
                <w:sz w:val="21"/>
                <w:szCs w:val="21"/>
              </w:rPr>
              <w:t>Posterior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692560" w14:textId="77777777" w:rsidR="00482807" w:rsidRDefault="00000000">
            <w:pPr>
              <w:jc w:val="center"/>
            </w:pPr>
            <w:proofErr w:type="gramStart"/>
            <w:r>
              <w:rPr>
                <w:b/>
                <w:bCs/>
                <w:color w:val="000000"/>
                <w:sz w:val="21"/>
                <w:szCs w:val="21"/>
              </w:rPr>
              <w:t>P(</w:t>
            </w:r>
            <w:proofErr w:type="gramEnd"/>
            <w:r>
              <w:rPr>
                <w:b/>
                <w:bCs/>
                <w:color w:val="000000"/>
                <w:sz w:val="21"/>
                <w:szCs w:val="21"/>
              </w:rPr>
              <w:t>A | B)</w:t>
            </w:r>
          </w:p>
        </w:tc>
        <w:tc>
          <w:tcPr>
            <w:tcW w:w="4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CB972A" w14:textId="77777777" w:rsidR="00482807" w:rsidRDefault="00000000"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Updated belief about A after seeing the evidence</w:t>
            </w:r>
          </w:p>
        </w:tc>
      </w:tr>
    </w:tbl>
    <w:p w14:paraId="20BEA279" w14:textId="77777777" w:rsidR="00482807" w:rsidRDefault="00482807">
      <w:pPr>
        <w:spacing w:after="120"/>
      </w:pPr>
    </w:p>
    <w:p w14:paraId="4C6BC370" w14:textId="77777777" w:rsidR="00482807" w:rsidRDefault="00000000">
      <w:pPr>
        <w:spacing w:after="120" w:line="276" w:lineRule="auto"/>
      </w:pPr>
      <w:r>
        <w:rPr>
          <w:b/>
          <w:bCs/>
        </w:rPr>
        <w:t xml:space="preserve">Derivation: </w:t>
      </w:r>
      <w:r>
        <w:t xml:space="preserve">From the multiplication rule, </w:t>
      </w:r>
      <w:proofErr w:type="gramStart"/>
      <w:r>
        <w:t>P(</w:t>
      </w:r>
      <w:proofErr w:type="gramEnd"/>
      <w:r>
        <w:t>A | B) P(B) = P(B | A) P(A). Dividing both sides by P(B) gives Bayes’ theorem.</w:t>
      </w:r>
    </w:p>
    <w:p w14:paraId="3E223C51" w14:textId="77777777" w:rsidR="00F06985" w:rsidRDefault="00F06985">
      <w:pPr>
        <w:rPr>
          <w:b/>
          <w:bCs/>
          <w:color w:val="1F3864"/>
          <w:sz w:val="30"/>
          <w:szCs w:val="30"/>
        </w:rPr>
      </w:pPr>
      <w:r>
        <w:rPr>
          <w:b/>
          <w:bCs/>
          <w:color w:val="1F3864"/>
          <w:sz w:val="30"/>
          <w:szCs w:val="30"/>
        </w:rPr>
        <w:br w:type="page"/>
      </w:r>
    </w:p>
    <w:p w14:paraId="5D358477" w14:textId="408B6158" w:rsidR="00482807" w:rsidRDefault="00000000">
      <w:pPr>
        <w:pStyle w:val="Heading1"/>
        <w:spacing w:before="300" w:after="120"/>
      </w:pPr>
      <w:r>
        <w:rPr>
          <w:b/>
          <w:bCs/>
          <w:color w:val="1F3864"/>
          <w:sz w:val="30"/>
          <w:szCs w:val="30"/>
        </w:rPr>
        <w:lastRenderedPageBreak/>
        <w:t>3. Real Examples</w:t>
      </w:r>
    </w:p>
    <w:p w14:paraId="6927AED5" w14:textId="77777777" w:rsidR="00482807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3.1 Churn probability</w:t>
      </w:r>
    </w:p>
    <w:p w14:paraId="326B06E8" w14:textId="77777777" w:rsidR="00482807" w:rsidRDefault="00000000">
      <w:pPr>
        <w:spacing w:after="120" w:line="276" w:lineRule="auto"/>
      </w:pPr>
      <w:r>
        <w:rPr>
          <w:b/>
          <w:bCs/>
        </w:rPr>
        <w:t xml:space="preserve">Scenario: </w:t>
      </w:r>
      <w:r>
        <w:t xml:space="preserve">A telecom company knows 10% of its customers </w:t>
      </w:r>
      <w:proofErr w:type="gramStart"/>
      <w:r>
        <w:t>churn</w:t>
      </w:r>
      <w:proofErr w:type="gramEnd"/>
      <w:r>
        <w:t xml:space="preserve"> each year. Among customers who churn, 70% had filed a complaint in the previous month. Among customers who stay, only 20% had filed a complaint. A customer has just filed a complaint. What is the probability that this customer will churn?</w:t>
      </w:r>
    </w:p>
    <w:p w14:paraId="4EF4D0D7" w14:textId="77777777" w:rsidR="00482807" w:rsidRDefault="00000000">
      <w:pPr>
        <w:spacing w:after="120" w:line="276" w:lineRule="auto"/>
      </w:pPr>
      <w:r>
        <w:rPr>
          <w:b/>
          <w:bCs/>
        </w:rPr>
        <w:t xml:space="preserve">Let: </w:t>
      </w:r>
      <w:r>
        <w:t>C = customer churns, Q = customer filed a complaint.</w:t>
      </w:r>
    </w:p>
    <w:p w14:paraId="20FCAACA" w14:textId="77777777" w:rsidR="00482807" w:rsidRDefault="00000000">
      <w:pPr>
        <w:spacing w:after="120" w:line="276" w:lineRule="auto"/>
      </w:pPr>
      <w:r>
        <w:t xml:space="preserve">Given: P(C) = 0.10, P(C′) = 0.90, </w:t>
      </w:r>
      <w:proofErr w:type="gramStart"/>
      <w:r>
        <w:t>P(</w:t>
      </w:r>
      <w:proofErr w:type="gramEnd"/>
      <w:r>
        <w:t>Q | C) = 0.70, P(Q | C′) = 0.20.</w:t>
      </w:r>
    </w:p>
    <w:p w14:paraId="1830C354" w14:textId="77777777" w:rsidR="00482807" w:rsidRDefault="00000000">
      <w:pPr>
        <w:shd w:val="clear" w:color="auto" w:fill="EAF0FA"/>
        <w:spacing w:before="80" w:after="160"/>
        <w:jc w:val="center"/>
      </w:pPr>
      <w:r>
        <w:rPr>
          <w:rFonts w:ascii="Cambria Math" w:eastAsia="Cambria Math" w:hAnsi="Cambria Math" w:cs="Cambria Math"/>
          <w:b/>
          <w:bCs/>
          <w:sz w:val="24"/>
          <w:szCs w:val="24"/>
        </w:rPr>
        <w:t>P(Q) = (</w:t>
      </w:r>
      <w:proofErr w:type="gramStart"/>
      <w:r>
        <w:rPr>
          <w:rFonts w:ascii="Cambria Math" w:eastAsia="Cambria Math" w:hAnsi="Cambria Math" w:cs="Cambria Math"/>
          <w:b/>
          <w:bCs/>
          <w:sz w:val="24"/>
          <w:szCs w:val="24"/>
        </w:rPr>
        <w:t>0.70)(</w:t>
      </w:r>
      <w:proofErr w:type="gramEnd"/>
      <w:r>
        <w:rPr>
          <w:rFonts w:ascii="Cambria Math" w:eastAsia="Cambria Math" w:hAnsi="Cambria Math" w:cs="Cambria Math"/>
          <w:b/>
          <w:bCs/>
          <w:sz w:val="24"/>
          <w:szCs w:val="24"/>
        </w:rPr>
        <w:t>0.10) + (0.20)(0.90) = 0.07 + 0.18 = 0.25</w:t>
      </w:r>
    </w:p>
    <w:p w14:paraId="21C22CFB" w14:textId="77777777" w:rsidR="00482807" w:rsidRDefault="00000000">
      <w:pPr>
        <w:shd w:val="clear" w:color="auto" w:fill="EAF0FA"/>
        <w:spacing w:before="80" w:after="160"/>
        <w:jc w:val="center"/>
      </w:pPr>
      <w:proofErr w:type="gramStart"/>
      <w:r>
        <w:rPr>
          <w:rFonts w:ascii="Cambria Math" w:eastAsia="Cambria Math" w:hAnsi="Cambria Math" w:cs="Cambria Math"/>
          <w:b/>
          <w:bCs/>
          <w:sz w:val="24"/>
          <w:szCs w:val="24"/>
        </w:rPr>
        <w:t>P(</w:t>
      </w:r>
      <w:proofErr w:type="gramEnd"/>
      <w:r>
        <w:rPr>
          <w:rFonts w:ascii="Cambria Math" w:eastAsia="Cambria Math" w:hAnsi="Cambria Math" w:cs="Cambria Math"/>
          <w:b/>
          <w:bCs/>
          <w:sz w:val="24"/>
          <w:szCs w:val="24"/>
        </w:rPr>
        <w:t>C | Q) = (0.70 × 0.10) / 0.25 = 0.28  (28%)</w:t>
      </w:r>
    </w:p>
    <w:p w14:paraId="31446D41" w14:textId="77777777" w:rsidR="00482807" w:rsidRDefault="00000000">
      <w:pPr>
        <w:spacing w:after="120" w:line="276" w:lineRule="auto"/>
      </w:pPr>
      <w:r>
        <w:rPr>
          <w:b/>
          <w:bCs/>
        </w:rPr>
        <w:t xml:space="preserve">Interpretation: </w:t>
      </w:r>
      <w:r>
        <w:t xml:space="preserve">A complaint raises the churn probability from 10% to 28%, nearly three times higher. The retention team should </w:t>
      </w:r>
      <w:proofErr w:type="spellStart"/>
      <w:r>
        <w:t>prioritise</w:t>
      </w:r>
      <w:proofErr w:type="spellEnd"/>
      <w:r>
        <w:t xml:space="preserve"> customers who complain.</w:t>
      </w:r>
    </w:p>
    <w:p w14:paraId="292028D0" w14:textId="77777777" w:rsidR="00482807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3.2 Fraud detection</w:t>
      </w:r>
    </w:p>
    <w:p w14:paraId="51CA7101" w14:textId="77777777" w:rsidR="00482807" w:rsidRDefault="00000000">
      <w:pPr>
        <w:spacing w:after="120" w:line="276" w:lineRule="auto"/>
      </w:pPr>
      <w:r>
        <w:rPr>
          <w:b/>
          <w:bCs/>
        </w:rPr>
        <w:t xml:space="preserve">Scenario: </w:t>
      </w:r>
      <w:r>
        <w:t>1% of card transactions are fraudulent. A fraud-detection system raises an alert for 90% of fraudulent transactions, but also wrongly raises an alert for 5% of genuine transactions. A transaction triggers an alert. What is the probability that it is actually fraud?</w:t>
      </w:r>
    </w:p>
    <w:p w14:paraId="5E5E0B1A" w14:textId="77777777" w:rsidR="00482807" w:rsidRDefault="00000000">
      <w:pPr>
        <w:spacing w:after="120" w:line="276" w:lineRule="auto"/>
      </w:pPr>
      <w:r>
        <w:rPr>
          <w:b/>
          <w:bCs/>
        </w:rPr>
        <w:t xml:space="preserve">Let: </w:t>
      </w:r>
      <w:r>
        <w:t>F = transaction is fraud, A = alert is raised.</w:t>
      </w:r>
    </w:p>
    <w:p w14:paraId="58DCD92F" w14:textId="77777777" w:rsidR="00482807" w:rsidRDefault="00000000">
      <w:pPr>
        <w:spacing w:after="120" w:line="276" w:lineRule="auto"/>
      </w:pPr>
      <w:r>
        <w:t xml:space="preserve">Given: P(F) = 0.01, P(F′) = 0.99, </w:t>
      </w:r>
      <w:proofErr w:type="gramStart"/>
      <w:r>
        <w:t>P(</w:t>
      </w:r>
      <w:proofErr w:type="gramEnd"/>
      <w:r>
        <w:t>A | F) = 0.90, P(A | F′) = 0.05.</w:t>
      </w:r>
    </w:p>
    <w:p w14:paraId="2B84B9C4" w14:textId="77777777" w:rsidR="00482807" w:rsidRDefault="00000000">
      <w:pPr>
        <w:shd w:val="clear" w:color="auto" w:fill="EAF0FA"/>
        <w:spacing w:before="80" w:after="160"/>
        <w:jc w:val="center"/>
      </w:pPr>
      <w:r>
        <w:rPr>
          <w:rFonts w:ascii="Cambria Math" w:eastAsia="Cambria Math" w:hAnsi="Cambria Math" w:cs="Cambria Math"/>
          <w:b/>
          <w:bCs/>
          <w:sz w:val="24"/>
          <w:szCs w:val="24"/>
        </w:rPr>
        <w:t>P(A) = (</w:t>
      </w:r>
      <w:proofErr w:type="gramStart"/>
      <w:r>
        <w:rPr>
          <w:rFonts w:ascii="Cambria Math" w:eastAsia="Cambria Math" w:hAnsi="Cambria Math" w:cs="Cambria Math"/>
          <w:b/>
          <w:bCs/>
          <w:sz w:val="24"/>
          <w:szCs w:val="24"/>
        </w:rPr>
        <w:t>0.90)(</w:t>
      </w:r>
      <w:proofErr w:type="gramEnd"/>
      <w:r>
        <w:rPr>
          <w:rFonts w:ascii="Cambria Math" w:eastAsia="Cambria Math" w:hAnsi="Cambria Math" w:cs="Cambria Math"/>
          <w:b/>
          <w:bCs/>
          <w:sz w:val="24"/>
          <w:szCs w:val="24"/>
        </w:rPr>
        <w:t>0.01) + (0.05)(0.99) = 0.009 + 0.0495 = 0.0585</w:t>
      </w:r>
    </w:p>
    <w:p w14:paraId="1DD757F1" w14:textId="77777777" w:rsidR="00482807" w:rsidRDefault="00000000">
      <w:pPr>
        <w:shd w:val="clear" w:color="auto" w:fill="EAF0FA"/>
        <w:spacing w:before="80" w:after="160"/>
        <w:jc w:val="center"/>
      </w:pPr>
      <w:proofErr w:type="gramStart"/>
      <w:r>
        <w:rPr>
          <w:rFonts w:ascii="Cambria Math" w:eastAsia="Cambria Math" w:hAnsi="Cambria Math" w:cs="Cambria Math"/>
          <w:b/>
          <w:bCs/>
          <w:sz w:val="24"/>
          <w:szCs w:val="24"/>
        </w:rPr>
        <w:t>P(</w:t>
      </w:r>
      <w:proofErr w:type="gramEnd"/>
      <w:r>
        <w:rPr>
          <w:rFonts w:ascii="Cambria Math" w:eastAsia="Cambria Math" w:hAnsi="Cambria Math" w:cs="Cambria Math"/>
          <w:b/>
          <w:bCs/>
          <w:sz w:val="24"/>
          <w:szCs w:val="24"/>
        </w:rPr>
        <w:t>F | A) = (0.90 × 0.01) / 0.0585 ≈ 0.1538  (15.4%)</w:t>
      </w:r>
    </w:p>
    <w:p w14:paraId="695573D1" w14:textId="77777777" w:rsidR="00482807" w:rsidRDefault="00000000">
      <w:pPr>
        <w:spacing w:after="120" w:line="276" w:lineRule="auto"/>
      </w:pPr>
      <w:r>
        <w:rPr>
          <w:b/>
          <w:bCs/>
        </w:rPr>
        <w:t xml:space="preserve">Interpretation: </w:t>
      </w:r>
      <w:r>
        <w:t>Even though the system catches 90% of fraud, only about 15% of alerts are real fraud. This happens because genuine transactions vastly outnumber fraudulent ones (the base-rate effect). It is why alerts are usually reviewed by a second check before a card is blocked.</w:t>
      </w:r>
    </w:p>
    <w:p w14:paraId="0E490CC5" w14:textId="77777777" w:rsidR="00482807" w:rsidRDefault="00000000">
      <w:pPr>
        <w:pStyle w:val="Heading1"/>
        <w:pageBreakBefore/>
        <w:spacing w:after="120"/>
      </w:pPr>
      <w:r>
        <w:rPr>
          <w:b/>
          <w:bCs/>
          <w:color w:val="1F3864"/>
          <w:sz w:val="30"/>
          <w:szCs w:val="30"/>
        </w:rPr>
        <w:lastRenderedPageBreak/>
        <w:t>4. Demo: Probability a Customer Buys a Phone if They Previously Bought Accessories</w:t>
      </w:r>
    </w:p>
    <w:p w14:paraId="237B8E00" w14:textId="77777777" w:rsidR="00482807" w:rsidRDefault="00000000">
      <w:pPr>
        <w:pStyle w:val="Heading2"/>
        <w:keepNext/>
        <w:spacing w:before="180" w:after="80"/>
      </w:pPr>
      <w:r>
        <w:rPr>
          <w:b/>
          <w:bCs/>
          <w:color w:val="2E5395"/>
          <w:sz w:val="25"/>
          <w:szCs w:val="25"/>
        </w:rPr>
        <w:t>4.1 Problem statement</w:t>
      </w:r>
    </w:p>
    <w:p w14:paraId="560364D3" w14:textId="77777777" w:rsidR="00482807" w:rsidRDefault="00000000">
      <w:pPr>
        <w:spacing w:after="120" w:line="276" w:lineRule="auto"/>
      </w:pPr>
      <w:r>
        <w:t>An electronics store reviewed the records of 500 customers. For each customer it noted whether they had previously bought accessories (cases, chargers, earphones and so on) and whether they later bought a phone. The figures below are illustrative for this demo.</w:t>
      </w:r>
    </w:p>
    <w:p w14:paraId="5B3FCFC9" w14:textId="77777777" w:rsidR="00482807" w:rsidRDefault="00000000">
      <w:pPr>
        <w:pStyle w:val="Heading2"/>
        <w:keepNext/>
        <w:spacing w:before="180" w:after="80"/>
      </w:pPr>
      <w:r>
        <w:rPr>
          <w:b/>
          <w:bCs/>
          <w:color w:val="2E5395"/>
          <w:sz w:val="25"/>
          <w:szCs w:val="25"/>
        </w:rPr>
        <w:t>4.2 Data (contingency table)</w:t>
      </w: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000"/>
        <w:gridCol w:w="2200"/>
        <w:gridCol w:w="1800"/>
      </w:tblGrid>
      <w:tr w:rsidR="00482807" w14:paraId="1ED04D9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1349C1" w14:textId="77777777" w:rsidR="00482807" w:rsidRDefault="00482807">
            <w:pPr>
              <w:keepNext/>
            </w:pPr>
          </w:p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0154FF" w14:textId="77777777" w:rsidR="00482807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Bought Phone</w:t>
            </w:r>
          </w:p>
        </w:tc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2672FB" w14:textId="77777777" w:rsidR="00482807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Did not buy Phone</w:t>
            </w:r>
          </w:p>
        </w:tc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15F7CE" w14:textId="77777777" w:rsidR="00482807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Total</w:t>
            </w:r>
          </w:p>
        </w:tc>
      </w:tr>
      <w:tr w:rsidR="00482807" w14:paraId="5AF353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3E4738" w14:textId="77777777" w:rsidR="00482807" w:rsidRDefault="00000000">
            <w:pPr>
              <w:keepNext/>
            </w:pPr>
            <w:r>
              <w:rPr>
                <w:b/>
                <w:bCs/>
                <w:color w:val="000000"/>
                <w:sz w:val="21"/>
                <w:szCs w:val="21"/>
              </w:rPr>
              <w:t>Bought Accessories</w:t>
            </w:r>
          </w:p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3EF840" w14:textId="77777777" w:rsidR="00482807" w:rsidRDefault="00000000">
            <w:pPr>
              <w:keepNext/>
              <w:jc w:val="center"/>
            </w:pPr>
            <w:r>
              <w:rPr>
                <w:color w:val="000000"/>
                <w:sz w:val="21"/>
                <w:szCs w:val="21"/>
              </w:rPr>
              <w:t>90</w:t>
            </w:r>
          </w:p>
        </w:tc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C67EFA" w14:textId="77777777" w:rsidR="00482807" w:rsidRDefault="00000000">
            <w:pPr>
              <w:keepNext/>
              <w:jc w:val="center"/>
            </w:pPr>
            <w:r>
              <w:rPr>
                <w:color w:val="000000"/>
                <w:sz w:val="21"/>
                <w:szCs w:val="21"/>
              </w:rPr>
              <w:t>110</w:t>
            </w:r>
          </w:p>
        </w:tc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01FA7E" w14:textId="77777777" w:rsidR="00482807" w:rsidRDefault="00000000">
            <w:pPr>
              <w:keepNext/>
              <w:jc w:val="center"/>
            </w:pPr>
            <w:r>
              <w:rPr>
                <w:color w:val="000000"/>
                <w:sz w:val="21"/>
                <w:szCs w:val="21"/>
              </w:rPr>
              <w:t>200</w:t>
            </w:r>
          </w:p>
        </w:tc>
      </w:tr>
      <w:tr w:rsidR="00482807" w14:paraId="6DC354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DE95AD" w14:textId="77777777" w:rsidR="00482807" w:rsidRDefault="00000000">
            <w:pPr>
              <w:keepNext/>
            </w:pPr>
            <w:r>
              <w:rPr>
                <w:b/>
                <w:bCs/>
                <w:color w:val="000000"/>
                <w:sz w:val="21"/>
                <w:szCs w:val="21"/>
              </w:rPr>
              <w:t>No Accessories</w:t>
            </w:r>
          </w:p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20E8A9" w14:textId="77777777" w:rsidR="00482807" w:rsidRDefault="00000000">
            <w:pPr>
              <w:keepNext/>
              <w:jc w:val="center"/>
            </w:pPr>
            <w:r>
              <w:rPr>
                <w:color w:val="000000"/>
                <w:sz w:val="21"/>
                <w:szCs w:val="21"/>
              </w:rPr>
              <w:t>60</w:t>
            </w:r>
          </w:p>
        </w:tc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8A7AEF" w14:textId="77777777" w:rsidR="00482807" w:rsidRDefault="00000000">
            <w:pPr>
              <w:keepNext/>
              <w:jc w:val="center"/>
            </w:pPr>
            <w:r>
              <w:rPr>
                <w:color w:val="000000"/>
                <w:sz w:val="21"/>
                <w:szCs w:val="21"/>
              </w:rPr>
              <w:t>240</w:t>
            </w:r>
          </w:p>
        </w:tc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9AC6A5" w14:textId="77777777" w:rsidR="00482807" w:rsidRDefault="00000000">
            <w:pPr>
              <w:keepNext/>
              <w:jc w:val="center"/>
            </w:pPr>
            <w:r>
              <w:rPr>
                <w:color w:val="000000"/>
                <w:sz w:val="21"/>
                <w:szCs w:val="21"/>
              </w:rPr>
              <w:t>300</w:t>
            </w:r>
          </w:p>
        </w:tc>
      </w:tr>
      <w:tr w:rsidR="00482807" w14:paraId="3095A5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944C2F" w14:textId="77777777" w:rsidR="00482807" w:rsidRDefault="00000000">
            <w:r>
              <w:rPr>
                <w:b/>
                <w:bCs/>
                <w:color w:val="000000"/>
                <w:sz w:val="21"/>
                <w:szCs w:val="21"/>
              </w:rPr>
              <w:t>Total</w:t>
            </w:r>
          </w:p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3B9119" w14:textId="77777777" w:rsidR="00482807" w:rsidRDefault="00000000"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150</w:t>
            </w:r>
          </w:p>
        </w:tc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3A46D3" w14:textId="77777777" w:rsidR="00482807" w:rsidRDefault="00000000"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350</w:t>
            </w:r>
          </w:p>
        </w:tc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BBBEDC" w14:textId="77777777" w:rsidR="00482807" w:rsidRDefault="00000000"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500</w:t>
            </w:r>
          </w:p>
        </w:tc>
      </w:tr>
    </w:tbl>
    <w:p w14:paraId="7808BBA4" w14:textId="77777777" w:rsidR="00482807" w:rsidRDefault="00482807">
      <w:pPr>
        <w:spacing w:after="120"/>
      </w:pPr>
    </w:p>
    <w:p w14:paraId="021370CD" w14:textId="77777777" w:rsidR="00482807" w:rsidRDefault="00000000">
      <w:pPr>
        <w:pStyle w:val="Heading2"/>
        <w:keepNext/>
        <w:spacing w:before="180" w:after="80"/>
      </w:pPr>
      <w:r>
        <w:rPr>
          <w:b/>
          <w:bCs/>
          <w:color w:val="2E5395"/>
          <w:sz w:val="25"/>
          <w:szCs w:val="25"/>
        </w:rPr>
        <w:t>4.3 Define the events</w:t>
      </w:r>
    </w:p>
    <w:p w14:paraId="3EDB2371" w14:textId="77777777" w:rsidR="0048280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A: </w:t>
      </w:r>
      <w:r>
        <w:t>customer previously bought accessories, n(A) = 200.</w:t>
      </w:r>
    </w:p>
    <w:p w14:paraId="77EB7E04" w14:textId="77777777" w:rsidR="0048280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H: </w:t>
      </w:r>
      <w:r>
        <w:t>customer buys a phone, n(H) = 150.</w:t>
      </w:r>
    </w:p>
    <w:p w14:paraId="204E59BD" w14:textId="77777777" w:rsidR="0048280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∩ H: </w:t>
      </w:r>
      <w:r>
        <w:t xml:space="preserve">customer bought accessories and a phone, </w:t>
      </w:r>
      <w:proofErr w:type="gramStart"/>
      <w:r>
        <w:t>n(</w:t>
      </w:r>
      <w:proofErr w:type="gramEnd"/>
      <w:r>
        <w:t>A ∩ H) = 90.</w:t>
      </w:r>
    </w:p>
    <w:p w14:paraId="78D56BEB" w14:textId="77777777" w:rsidR="0048280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Total customers: </w:t>
      </w:r>
      <w:r>
        <w:t>n(S) = 500.</w:t>
      </w:r>
    </w:p>
    <w:p w14:paraId="2E9A026B" w14:textId="77777777" w:rsidR="00482807" w:rsidRDefault="00000000">
      <w:pPr>
        <w:pStyle w:val="Heading2"/>
        <w:keepNext/>
        <w:spacing w:before="180" w:after="80"/>
      </w:pPr>
      <w:r>
        <w:rPr>
          <w:b/>
          <w:bCs/>
          <w:color w:val="2E5395"/>
          <w:sz w:val="25"/>
          <w:szCs w:val="25"/>
        </w:rPr>
        <w:t>4.4 Step 1: Basic probabilities</w:t>
      </w:r>
    </w:p>
    <w:p w14:paraId="655B9A03" w14:textId="77777777" w:rsidR="00482807" w:rsidRDefault="00000000">
      <w:pPr>
        <w:shd w:val="clear" w:color="auto" w:fill="EAF0FA"/>
        <w:spacing w:before="80" w:after="160"/>
        <w:jc w:val="center"/>
      </w:pPr>
      <w:r>
        <w:rPr>
          <w:rFonts w:ascii="Cambria Math" w:eastAsia="Cambria Math" w:hAnsi="Cambria Math" w:cs="Cambria Math"/>
          <w:b/>
          <w:bCs/>
          <w:sz w:val="24"/>
          <w:szCs w:val="24"/>
        </w:rPr>
        <w:t>P(A) = 200 / 500 = 0.40</w:t>
      </w:r>
    </w:p>
    <w:p w14:paraId="06304873" w14:textId="77777777" w:rsidR="00482807" w:rsidRDefault="00000000">
      <w:pPr>
        <w:shd w:val="clear" w:color="auto" w:fill="EAF0FA"/>
        <w:spacing w:before="80" w:after="160"/>
        <w:jc w:val="center"/>
      </w:pPr>
      <w:r>
        <w:rPr>
          <w:rFonts w:ascii="Cambria Math" w:eastAsia="Cambria Math" w:hAnsi="Cambria Math" w:cs="Cambria Math"/>
          <w:b/>
          <w:bCs/>
          <w:sz w:val="24"/>
          <w:szCs w:val="24"/>
        </w:rPr>
        <w:t>P(H) = 150 / 500 = 0.30</w:t>
      </w:r>
    </w:p>
    <w:p w14:paraId="055811B6" w14:textId="77777777" w:rsidR="00482807" w:rsidRDefault="00000000">
      <w:pPr>
        <w:shd w:val="clear" w:color="auto" w:fill="EAF0FA"/>
        <w:spacing w:before="80" w:after="160"/>
        <w:jc w:val="center"/>
      </w:pPr>
      <w:proofErr w:type="gramStart"/>
      <w:r>
        <w:rPr>
          <w:rFonts w:ascii="Cambria Math" w:eastAsia="Cambria Math" w:hAnsi="Cambria Math" w:cs="Cambria Math"/>
          <w:b/>
          <w:bCs/>
          <w:sz w:val="24"/>
          <w:szCs w:val="24"/>
        </w:rPr>
        <w:t>P(</w:t>
      </w:r>
      <w:proofErr w:type="gramEnd"/>
      <w:r>
        <w:rPr>
          <w:rFonts w:ascii="Cambria Math" w:eastAsia="Cambria Math" w:hAnsi="Cambria Math" w:cs="Cambria Math"/>
          <w:b/>
          <w:bCs/>
          <w:sz w:val="24"/>
          <w:szCs w:val="24"/>
        </w:rPr>
        <w:t>A ∩ H) = 90 / 500 = 0.18</w:t>
      </w:r>
    </w:p>
    <w:p w14:paraId="1EAC33DC" w14:textId="77777777" w:rsidR="00482807" w:rsidRDefault="00000000">
      <w:pPr>
        <w:pStyle w:val="Heading2"/>
        <w:keepNext/>
        <w:spacing w:before="180" w:after="80"/>
      </w:pPr>
      <w:r>
        <w:rPr>
          <w:b/>
          <w:bCs/>
          <w:color w:val="2E5395"/>
          <w:sz w:val="25"/>
          <w:szCs w:val="25"/>
        </w:rPr>
        <w:t xml:space="preserve">4.5 Step 2: Required answer, </w:t>
      </w:r>
      <w:proofErr w:type="gramStart"/>
      <w:r>
        <w:rPr>
          <w:b/>
          <w:bCs/>
          <w:color w:val="2E5395"/>
          <w:sz w:val="25"/>
          <w:szCs w:val="25"/>
        </w:rPr>
        <w:t>P(</w:t>
      </w:r>
      <w:proofErr w:type="gramEnd"/>
      <w:r>
        <w:rPr>
          <w:b/>
          <w:bCs/>
          <w:color w:val="2E5395"/>
          <w:sz w:val="25"/>
          <w:szCs w:val="25"/>
        </w:rPr>
        <w:t>Phone | Accessories)</w:t>
      </w:r>
    </w:p>
    <w:p w14:paraId="4F4E3000" w14:textId="77777777" w:rsidR="00482807" w:rsidRDefault="00000000">
      <w:pPr>
        <w:shd w:val="clear" w:color="auto" w:fill="EAF0FA"/>
        <w:spacing w:before="80" w:after="160"/>
        <w:jc w:val="center"/>
      </w:pPr>
      <w:proofErr w:type="gramStart"/>
      <w:r>
        <w:rPr>
          <w:rFonts w:ascii="Cambria Math" w:eastAsia="Cambria Math" w:hAnsi="Cambria Math" w:cs="Cambria Math"/>
          <w:b/>
          <w:bCs/>
          <w:sz w:val="24"/>
          <w:szCs w:val="24"/>
        </w:rPr>
        <w:t>P(</w:t>
      </w:r>
      <w:proofErr w:type="gramEnd"/>
      <w:r>
        <w:rPr>
          <w:rFonts w:ascii="Cambria Math" w:eastAsia="Cambria Math" w:hAnsi="Cambria Math" w:cs="Cambria Math"/>
          <w:b/>
          <w:bCs/>
          <w:sz w:val="24"/>
          <w:szCs w:val="24"/>
        </w:rPr>
        <w:t>H | A) = P(A ∩ H) / P(A) = 0.18 / 0.40 = 0.45  (45%)</w:t>
      </w:r>
    </w:p>
    <w:p w14:paraId="059448DE" w14:textId="77777777" w:rsidR="00482807" w:rsidRDefault="00000000">
      <w:pPr>
        <w:spacing w:after="120" w:line="276" w:lineRule="auto"/>
      </w:pPr>
      <w:r>
        <w:rPr>
          <w:b/>
          <w:bCs/>
        </w:rPr>
        <w:t xml:space="preserve">Check using counts: </w:t>
      </w:r>
      <w:r>
        <w:t>90 of the 200 accessory buyers bought a phone, and 90 / 200 = 0.45. ✔</w:t>
      </w:r>
    </w:p>
    <w:p w14:paraId="24BC3076" w14:textId="77777777" w:rsidR="00482807" w:rsidRDefault="00000000">
      <w:pPr>
        <w:spacing w:after="120" w:line="276" w:lineRule="auto"/>
      </w:pPr>
      <w:r>
        <w:rPr>
          <w:b/>
          <w:bCs/>
        </w:rPr>
        <w:t xml:space="preserve">Answer: </w:t>
      </w:r>
      <w:r>
        <w:t>The probability that a customer buys a phone, given that they previously bought accessories, is 0.45 (45%).</w:t>
      </w:r>
    </w:p>
    <w:p w14:paraId="629BE11A" w14:textId="77777777" w:rsidR="00482807" w:rsidRDefault="00000000">
      <w:pPr>
        <w:pStyle w:val="Heading2"/>
        <w:keepNext/>
        <w:spacing w:before="180" w:after="80"/>
      </w:pPr>
      <w:r>
        <w:rPr>
          <w:b/>
          <w:bCs/>
          <w:color w:val="2E5395"/>
          <w:sz w:val="25"/>
          <w:szCs w:val="25"/>
        </w:rPr>
        <w:t>4.6 Step 3: Compare with customers who did not buy accessories</w:t>
      </w:r>
    </w:p>
    <w:p w14:paraId="1117922B" w14:textId="77777777" w:rsidR="00482807" w:rsidRDefault="00000000">
      <w:pPr>
        <w:shd w:val="clear" w:color="auto" w:fill="EAF0FA"/>
        <w:spacing w:before="80" w:after="160"/>
        <w:jc w:val="center"/>
      </w:pPr>
      <w:proofErr w:type="gramStart"/>
      <w:r>
        <w:rPr>
          <w:rFonts w:ascii="Cambria Math" w:eastAsia="Cambria Math" w:hAnsi="Cambria Math" w:cs="Cambria Math"/>
          <w:b/>
          <w:bCs/>
          <w:sz w:val="24"/>
          <w:szCs w:val="24"/>
        </w:rPr>
        <w:t>P(</w:t>
      </w:r>
      <w:proofErr w:type="gramEnd"/>
      <w:r>
        <w:rPr>
          <w:rFonts w:ascii="Cambria Math" w:eastAsia="Cambria Math" w:hAnsi="Cambria Math" w:cs="Cambria Math"/>
          <w:b/>
          <w:bCs/>
          <w:sz w:val="24"/>
          <w:szCs w:val="24"/>
        </w:rPr>
        <w:t>H | A′) = 60 / 300 = 0.20  (20%)</w:t>
      </w:r>
    </w:p>
    <w:p w14:paraId="504F286D" w14:textId="77777777" w:rsidR="00482807" w:rsidRDefault="00000000">
      <w:pPr>
        <w:spacing w:after="120" w:line="276" w:lineRule="auto"/>
      </w:pPr>
      <w:r>
        <w:t>Accessory buyers are more than twice as likely to buy a phone (45%) as customers without accessory purchases (20%).</w:t>
      </w:r>
    </w:p>
    <w:p w14:paraId="07CECF45" w14:textId="77777777" w:rsidR="00482807" w:rsidRDefault="00000000">
      <w:pPr>
        <w:pStyle w:val="Heading2"/>
        <w:keepNext/>
        <w:spacing w:before="180" w:after="80"/>
      </w:pPr>
      <w:r>
        <w:rPr>
          <w:b/>
          <w:bCs/>
          <w:color w:val="2E5395"/>
          <w:sz w:val="25"/>
          <w:szCs w:val="25"/>
        </w:rPr>
        <w:t>4.7 Step 4: Check for independence</w:t>
      </w:r>
    </w:p>
    <w:p w14:paraId="23F22C3C" w14:textId="77777777" w:rsidR="00482807" w:rsidRDefault="00000000">
      <w:pPr>
        <w:spacing w:after="120" w:line="276" w:lineRule="auto"/>
      </w:pPr>
      <w:r>
        <w:t xml:space="preserve">If buying accessories and buying a phone were independent, </w:t>
      </w:r>
      <w:proofErr w:type="gramStart"/>
      <w:r>
        <w:t>P(</w:t>
      </w:r>
      <w:proofErr w:type="gramEnd"/>
      <w:r>
        <w:t xml:space="preserve">H | A) would equal P(H). Here </w:t>
      </w:r>
      <w:proofErr w:type="gramStart"/>
      <w:r>
        <w:t>P(</w:t>
      </w:r>
      <w:proofErr w:type="gramEnd"/>
      <w:r>
        <w:t>H | A) = 0.45, while P(H) = 0.30, so the two events are dependent. The lift is:</w:t>
      </w:r>
    </w:p>
    <w:p w14:paraId="1C97CD0B" w14:textId="77777777" w:rsidR="00482807" w:rsidRDefault="00000000">
      <w:pPr>
        <w:shd w:val="clear" w:color="auto" w:fill="EAF0FA"/>
        <w:spacing w:before="80" w:after="160"/>
        <w:jc w:val="center"/>
      </w:pPr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Lift = </w:t>
      </w:r>
      <w:proofErr w:type="gramStart"/>
      <w:r>
        <w:rPr>
          <w:rFonts w:ascii="Cambria Math" w:eastAsia="Cambria Math" w:hAnsi="Cambria Math" w:cs="Cambria Math"/>
          <w:b/>
          <w:bCs/>
          <w:sz w:val="24"/>
          <w:szCs w:val="24"/>
        </w:rPr>
        <w:t>P(</w:t>
      </w:r>
      <w:proofErr w:type="gramEnd"/>
      <w:r>
        <w:rPr>
          <w:rFonts w:ascii="Cambria Math" w:eastAsia="Cambria Math" w:hAnsi="Cambria Math" w:cs="Cambria Math"/>
          <w:b/>
          <w:bCs/>
          <w:sz w:val="24"/>
          <w:szCs w:val="24"/>
        </w:rPr>
        <w:t>H | A) / P(H) = 0.45 / 0.30 = 1.5</w:t>
      </w:r>
    </w:p>
    <w:p w14:paraId="06A1F145" w14:textId="77777777" w:rsidR="00482807" w:rsidRDefault="00000000">
      <w:pPr>
        <w:spacing w:after="120" w:line="276" w:lineRule="auto"/>
      </w:pPr>
      <w:r>
        <w:t>Prior accessory purchase raises the chance of a phone purchase by a factor of 1.5.</w:t>
      </w:r>
    </w:p>
    <w:p w14:paraId="0DB1A87B" w14:textId="77777777" w:rsidR="00482807" w:rsidRDefault="00000000">
      <w:pPr>
        <w:pStyle w:val="Heading2"/>
        <w:keepNext/>
        <w:spacing w:before="180" w:after="80"/>
      </w:pPr>
      <w:r>
        <w:rPr>
          <w:b/>
          <w:bCs/>
          <w:color w:val="2E5395"/>
          <w:sz w:val="25"/>
          <w:szCs w:val="25"/>
        </w:rPr>
        <w:lastRenderedPageBreak/>
        <w:t>4.8 Step 5: Reverse the question with Bayes’ theorem</w:t>
      </w:r>
    </w:p>
    <w:p w14:paraId="739923F0" w14:textId="77777777" w:rsidR="00482807" w:rsidRDefault="00000000">
      <w:pPr>
        <w:spacing w:after="120" w:line="276" w:lineRule="auto"/>
      </w:pPr>
      <w:r>
        <w:t>Suppose we know a customer bought a phone. What is the probability that they had previously bought accessories?</w:t>
      </w:r>
    </w:p>
    <w:p w14:paraId="5504A34D" w14:textId="77777777" w:rsidR="00482807" w:rsidRDefault="00000000">
      <w:pPr>
        <w:shd w:val="clear" w:color="auto" w:fill="EAF0FA"/>
        <w:spacing w:before="80" w:after="160"/>
        <w:jc w:val="center"/>
      </w:pPr>
      <w:proofErr w:type="gramStart"/>
      <w:r>
        <w:rPr>
          <w:rFonts w:ascii="Cambria Math" w:eastAsia="Cambria Math" w:hAnsi="Cambria Math" w:cs="Cambria Math"/>
          <w:b/>
          <w:bCs/>
          <w:sz w:val="24"/>
          <w:szCs w:val="24"/>
        </w:rPr>
        <w:t>P(</w:t>
      </w:r>
      <w:proofErr w:type="gramEnd"/>
      <w:r>
        <w:rPr>
          <w:rFonts w:ascii="Cambria Math" w:eastAsia="Cambria Math" w:hAnsi="Cambria Math" w:cs="Cambria Math"/>
          <w:b/>
          <w:bCs/>
          <w:sz w:val="24"/>
          <w:szCs w:val="24"/>
        </w:rPr>
        <w:t>A | H) = [ P(H | A) × P(A) ] / P(H) = (0.45 × 0.40) / 0.30 = 0.60  (60%)</w:t>
      </w:r>
    </w:p>
    <w:p w14:paraId="2DF99737" w14:textId="77777777" w:rsidR="00482807" w:rsidRDefault="00000000">
      <w:pPr>
        <w:spacing w:after="120" w:line="276" w:lineRule="auto"/>
      </w:pPr>
      <w:r>
        <w:t>Check using counts: 90 of the 150 phone buyers had bought accessories, and 90 / 150 = 0.60. ✔</w:t>
      </w:r>
    </w:p>
    <w:p w14:paraId="5B2AF571" w14:textId="77777777" w:rsidR="00482807" w:rsidRDefault="00000000">
      <w:pPr>
        <w:spacing w:after="120" w:line="276" w:lineRule="auto"/>
      </w:pPr>
      <w:r>
        <w:rPr>
          <w:b/>
          <w:bCs/>
        </w:rPr>
        <w:t xml:space="preserve">Law of total probability check: </w:t>
      </w:r>
      <w:r>
        <w:t xml:space="preserve">P(H) = </w:t>
      </w:r>
      <w:proofErr w:type="gramStart"/>
      <w:r>
        <w:t>P(</w:t>
      </w:r>
      <w:proofErr w:type="gramEnd"/>
      <w:r>
        <w:t>H | A) P(A) + P(H | A′) P(A′) = (0.45)(0.40) + (0.20)(0.60) = 0.18 + 0.12 = 0.30. ✔</w:t>
      </w:r>
    </w:p>
    <w:p w14:paraId="1A16CF70" w14:textId="77777777" w:rsidR="00482807" w:rsidRDefault="00000000">
      <w:pPr>
        <w:pStyle w:val="Heading2"/>
        <w:keepNext/>
        <w:spacing w:before="180" w:after="80"/>
      </w:pPr>
      <w:r>
        <w:rPr>
          <w:b/>
          <w:bCs/>
          <w:color w:val="2E5395"/>
          <w:sz w:val="25"/>
          <w:szCs w:val="25"/>
        </w:rPr>
        <w:t>4.9 Summary of results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2600"/>
        <w:gridCol w:w="2100"/>
      </w:tblGrid>
      <w:tr w:rsidR="00482807" w14:paraId="112AFF0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20B7ED" w14:textId="77777777" w:rsidR="00482807" w:rsidRDefault="00000000">
            <w:pPr>
              <w:keepNext/>
            </w:pPr>
            <w:r>
              <w:rPr>
                <w:b/>
                <w:bCs/>
                <w:color w:val="FFFFFF"/>
                <w:sz w:val="21"/>
                <w:szCs w:val="21"/>
              </w:rPr>
              <w:t>Probability</w:t>
            </w:r>
          </w:p>
        </w:tc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3D00CD" w14:textId="77777777" w:rsidR="00482807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Calculation</w:t>
            </w:r>
          </w:p>
        </w:tc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547C22" w14:textId="77777777" w:rsidR="00482807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Value</w:t>
            </w:r>
          </w:p>
        </w:tc>
      </w:tr>
      <w:tr w:rsidR="00482807" w14:paraId="303CCC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860E0D" w14:textId="77777777" w:rsidR="00482807" w:rsidRDefault="00000000">
            <w:pPr>
              <w:keepNext/>
            </w:pPr>
            <w:r>
              <w:rPr>
                <w:b/>
                <w:bCs/>
                <w:color w:val="000000"/>
                <w:sz w:val="21"/>
                <w:szCs w:val="21"/>
              </w:rPr>
              <w:t>P(A): bought accessories</w:t>
            </w:r>
          </w:p>
        </w:tc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D5DB24" w14:textId="77777777" w:rsidR="00482807" w:rsidRDefault="00000000">
            <w:pPr>
              <w:keepNext/>
              <w:jc w:val="center"/>
            </w:pPr>
            <w:r>
              <w:rPr>
                <w:color w:val="000000"/>
                <w:sz w:val="21"/>
                <w:szCs w:val="21"/>
              </w:rPr>
              <w:t>200 / 500</w:t>
            </w:r>
          </w:p>
        </w:tc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44ECCA" w14:textId="77777777" w:rsidR="00482807" w:rsidRDefault="00000000">
            <w:pPr>
              <w:keepNext/>
              <w:jc w:val="center"/>
            </w:pPr>
            <w:r>
              <w:rPr>
                <w:color w:val="000000"/>
                <w:sz w:val="21"/>
                <w:szCs w:val="21"/>
              </w:rPr>
              <w:t>0.4000</w:t>
            </w:r>
          </w:p>
        </w:tc>
      </w:tr>
      <w:tr w:rsidR="00482807" w14:paraId="5A94D9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82457" w14:textId="77777777" w:rsidR="00482807" w:rsidRDefault="00000000">
            <w:pPr>
              <w:keepNext/>
            </w:pPr>
            <w:r>
              <w:rPr>
                <w:b/>
                <w:bCs/>
                <w:color w:val="000000"/>
                <w:sz w:val="21"/>
                <w:szCs w:val="21"/>
              </w:rPr>
              <w:t>P(H): bought phone</w:t>
            </w:r>
          </w:p>
        </w:tc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E6ECBB" w14:textId="77777777" w:rsidR="00482807" w:rsidRDefault="00000000">
            <w:pPr>
              <w:keepNext/>
              <w:jc w:val="center"/>
            </w:pPr>
            <w:r>
              <w:rPr>
                <w:color w:val="000000"/>
                <w:sz w:val="21"/>
                <w:szCs w:val="21"/>
              </w:rPr>
              <w:t>150 / 500</w:t>
            </w:r>
          </w:p>
        </w:tc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149495" w14:textId="77777777" w:rsidR="00482807" w:rsidRDefault="00000000">
            <w:pPr>
              <w:keepNext/>
              <w:jc w:val="center"/>
            </w:pPr>
            <w:r>
              <w:rPr>
                <w:color w:val="000000"/>
                <w:sz w:val="21"/>
                <w:szCs w:val="21"/>
              </w:rPr>
              <w:t>0.3000</w:t>
            </w:r>
          </w:p>
        </w:tc>
      </w:tr>
      <w:tr w:rsidR="00482807" w14:paraId="5D107C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5653D5" w14:textId="77777777" w:rsidR="00482807" w:rsidRDefault="00000000">
            <w:pPr>
              <w:keepNext/>
            </w:pPr>
            <w:proofErr w:type="gramStart"/>
            <w:r>
              <w:rPr>
                <w:b/>
                <w:bCs/>
                <w:color w:val="000000"/>
                <w:sz w:val="21"/>
                <w:szCs w:val="21"/>
              </w:rPr>
              <w:t>P(</w:t>
            </w:r>
            <w:proofErr w:type="gramEnd"/>
            <w:r>
              <w:rPr>
                <w:b/>
                <w:bCs/>
                <w:color w:val="000000"/>
                <w:sz w:val="21"/>
                <w:szCs w:val="21"/>
              </w:rPr>
              <w:t>A ∩ H): bought both</w:t>
            </w:r>
          </w:p>
        </w:tc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DAE300" w14:textId="77777777" w:rsidR="00482807" w:rsidRDefault="00000000">
            <w:pPr>
              <w:keepNext/>
              <w:jc w:val="center"/>
            </w:pPr>
            <w:r>
              <w:rPr>
                <w:color w:val="000000"/>
                <w:sz w:val="21"/>
                <w:szCs w:val="21"/>
              </w:rPr>
              <w:t>90 / 500</w:t>
            </w:r>
          </w:p>
        </w:tc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4361EC" w14:textId="77777777" w:rsidR="00482807" w:rsidRDefault="00000000">
            <w:pPr>
              <w:keepNext/>
              <w:jc w:val="center"/>
            </w:pPr>
            <w:r>
              <w:rPr>
                <w:color w:val="000000"/>
                <w:sz w:val="21"/>
                <w:szCs w:val="21"/>
              </w:rPr>
              <w:t>0.1800</w:t>
            </w:r>
          </w:p>
        </w:tc>
      </w:tr>
      <w:tr w:rsidR="00482807" w14:paraId="084146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7D0FC1" w14:textId="77777777" w:rsidR="00482807" w:rsidRDefault="00000000">
            <w:pPr>
              <w:keepNext/>
            </w:pPr>
            <w:proofErr w:type="gramStart"/>
            <w:r>
              <w:rPr>
                <w:b/>
                <w:bCs/>
                <w:color w:val="000000"/>
                <w:sz w:val="21"/>
                <w:szCs w:val="21"/>
              </w:rPr>
              <w:t>P(</w:t>
            </w:r>
            <w:proofErr w:type="gramEnd"/>
            <w:r>
              <w:rPr>
                <w:b/>
                <w:bCs/>
                <w:color w:val="000000"/>
                <w:sz w:val="21"/>
                <w:szCs w:val="21"/>
              </w:rPr>
              <w:t>H | A): phone given accessories</w:t>
            </w:r>
          </w:p>
        </w:tc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D23608" w14:textId="77777777" w:rsidR="00482807" w:rsidRDefault="00000000">
            <w:pPr>
              <w:keepNext/>
              <w:jc w:val="center"/>
            </w:pPr>
            <w:r>
              <w:rPr>
                <w:color w:val="000000"/>
                <w:sz w:val="21"/>
                <w:szCs w:val="21"/>
              </w:rPr>
              <w:t>0.18 / 0.40</w:t>
            </w:r>
          </w:p>
        </w:tc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6F9F5B" w14:textId="77777777" w:rsidR="00482807" w:rsidRDefault="00000000">
            <w:pPr>
              <w:keepNext/>
              <w:jc w:val="center"/>
            </w:pPr>
            <w:r>
              <w:rPr>
                <w:color w:val="000000"/>
                <w:sz w:val="21"/>
                <w:szCs w:val="21"/>
              </w:rPr>
              <w:t>0.4500</w:t>
            </w:r>
          </w:p>
        </w:tc>
      </w:tr>
      <w:tr w:rsidR="00482807" w14:paraId="793B92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42C075" w14:textId="77777777" w:rsidR="00482807" w:rsidRDefault="00000000">
            <w:pPr>
              <w:keepNext/>
            </w:pPr>
            <w:proofErr w:type="gramStart"/>
            <w:r>
              <w:rPr>
                <w:b/>
                <w:bCs/>
                <w:color w:val="000000"/>
                <w:sz w:val="21"/>
                <w:szCs w:val="21"/>
              </w:rPr>
              <w:t>P(</w:t>
            </w:r>
            <w:proofErr w:type="gramEnd"/>
            <w:r>
              <w:rPr>
                <w:b/>
                <w:bCs/>
                <w:color w:val="000000"/>
                <w:sz w:val="21"/>
                <w:szCs w:val="21"/>
              </w:rPr>
              <w:t>H | A′): phone given no accessories</w:t>
            </w:r>
          </w:p>
        </w:tc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DE2A82" w14:textId="77777777" w:rsidR="00482807" w:rsidRDefault="00000000">
            <w:pPr>
              <w:keepNext/>
              <w:jc w:val="center"/>
            </w:pPr>
            <w:r>
              <w:rPr>
                <w:color w:val="000000"/>
                <w:sz w:val="21"/>
                <w:szCs w:val="21"/>
              </w:rPr>
              <w:t>60 / 300</w:t>
            </w:r>
          </w:p>
        </w:tc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11AD8C" w14:textId="77777777" w:rsidR="00482807" w:rsidRDefault="00000000">
            <w:pPr>
              <w:keepNext/>
              <w:jc w:val="center"/>
            </w:pPr>
            <w:r>
              <w:rPr>
                <w:color w:val="000000"/>
                <w:sz w:val="21"/>
                <w:szCs w:val="21"/>
              </w:rPr>
              <w:t>0.2000</w:t>
            </w:r>
          </w:p>
        </w:tc>
      </w:tr>
      <w:tr w:rsidR="00482807" w14:paraId="5542FD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5ECD6B" w14:textId="77777777" w:rsidR="00482807" w:rsidRDefault="00000000">
            <w:proofErr w:type="gramStart"/>
            <w:r>
              <w:rPr>
                <w:b/>
                <w:bCs/>
                <w:color w:val="000000"/>
                <w:sz w:val="21"/>
                <w:szCs w:val="21"/>
              </w:rPr>
              <w:t>P(</w:t>
            </w:r>
            <w:proofErr w:type="gramEnd"/>
            <w:r>
              <w:rPr>
                <w:b/>
                <w:bCs/>
                <w:color w:val="000000"/>
                <w:sz w:val="21"/>
                <w:szCs w:val="21"/>
              </w:rPr>
              <w:t>A | H): accessories given phone</w:t>
            </w:r>
          </w:p>
        </w:tc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FB73D6" w14:textId="77777777" w:rsidR="00482807" w:rsidRDefault="00000000"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0.45 × 0.40 / 0.30</w:t>
            </w:r>
          </w:p>
        </w:tc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97BD39" w14:textId="77777777" w:rsidR="00482807" w:rsidRDefault="00000000"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0.6000</w:t>
            </w:r>
          </w:p>
        </w:tc>
      </w:tr>
    </w:tbl>
    <w:p w14:paraId="06018157" w14:textId="77777777" w:rsidR="00482807" w:rsidRDefault="00482807">
      <w:pPr>
        <w:spacing w:after="120"/>
      </w:pPr>
    </w:p>
    <w:p w14:paraId="02CB9D4F" w14:textId="77777777" w:rsidR="00482807" w:rsidRDefault="00000000">
      <w:pPr>
        <w:pStyle w:val="Heading2"/>
        <w:keepNext/>
        <w:spacing w:before="180" w:after="80"/>
      </w:pPr>
      <w:r>
        <w:rPr>
          <w:b/>
          <w:bCs/>
          <w:color w:val="2E5395"/>
          <w:sz w:val="25"/>
          <w:szCs w:val="25"/>
        </w:rPr>
        <w:t>4.10 Business conclusion</w:t>
      </w:r>
    </w:p>
    <w:p w14:paraId="585E83BD" w14:textId="77777777" w:rsidR="00482807" w:rsidRDefault="00000000">
      <w:pPr>
        <w:spacing w:after="120" w:line="276" w:lineRule="auto"/>
      </w:pPr>
      <w:r>
        <w:t>Customers who have bought accessories have a 45% chance of buying a phone, against 30% for a random customer. The store can target accessory buyers with phone upgrade offers, trade-in deals and bundles, which should give a better conversion rate than a general campaign.</w:t>
      </w:r>
    </w:p>
    <w:p w14:paraId="3CF0D1AA" w14:textId="77777777" w:rsidR="00482807" w:rsidRDefault="00000000">
      <w:pPr>
        <w:pStyle w:val="Heading1"/>
        <w:spacing w:before="300" w:after="120"/>
      </w:pPr>
      <w:r>
        <w:rPr>
          <w:b/>
          <w:bCs/>
          <w:color w:val="1F3864"/>
          <w:sz w:val="30"/>
          <w:szCs w:val="30"/>
        </w:rPr>
        <w:t>5. Formula Cheat Sheet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00"/>
      </w:tblGrid>
      <w:tr w:rsidR="00482807" w14:paraId="6FE53FE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A835BB" w14:textId="77777777" w:rsidR="00482807" w:rsidRDefault="00000000">
            <w:pPr>
              <w:keepNext/>
            </w:pPr>
            <w:r>
              <w:rPr>
                <w:b/>
                <w:bCs/>
                <w:color w:val="FFFFFF"/>
                <w:sz w:val="21"/>
                <w:szCs w:val="21"/>
              </w:rPr>
              <w:t>Concept</w:t>
            </w:r>
          </w:p>
        </w:tc>
        <w:tc>
          <w:tcPr>
            <w:tcW w:w="5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223202" w14:textId="77777777" w:rsidR="00482807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Formula</w:t>
            </w:r>
          </w:p>
        </w:tc>
      </w:tr>
      <w:tr w:rsidR="00482807" w14:paraId="03EE89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D2790F" w14:textId="77777777" w:rsidR="00482807" w:rsidRDefault="00000000">
            <w:pPr>
              <w:keepNext/>
            </w:pPr>
            <w:r>
              <w:rPr>
                <w:b/>
                <w:bCs/>
                <w:color w:val="000000"/>
                <w:sz w:val="21"/>
                <w:szCs w:val="21"/>
              </w:rPr>
              <w:t>Conditional probability</w:t>
            </w:r>
          </w:p>
        </w:tc>
        <w:tc>
          <w:tcPr>
            <w:tcW w:w="5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7B07FE" w14:textId="77777777" w:rsidR="00482807" w:rsidRDefault="00000000">
            <w:pPr>
              <w:keepNext/>
              <w:jc w:val="center"/>
            </w:pPr>
            <w:proofErr w:type="gramStart"/>
            <w:r>
              <w:rPr>
                <w:color w:val="000000"/>
                <w:sz w:val="21"/>
                <w:szCs w:val="21"/>
              </w:rPr>
              <w:t>P(</w:t>
            </w:r>
            <w:proofErr w:type="gramEnd"/>
            <w:r>
              <w:rPr>
                <w:color w:val="000000"/>
                <w:sz w:val="21"/>
                <w:szCs w:val="21"/>
              </w:rPr>
              <w:t>A | B) = P(A ∩ B) / P(B)</w:t>
            </w:r>
          </w:p>
        </w:tc>
      </w:tr>
      <w:tr w:rsidR="00482807" w14:paraId="160414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1AA828" w14:textId="77777777" w:rsidR="00482807" w:rsidRDefault="00000000">
            <w:pPr>
              <w:keepNext/>
            </w:pPr>
            <w:r>
              <w:rPr>
                <w:b/>
                <w:bCs/>
                <w:color w:val="000000"/>
                <w:sz w:val="21"/>
                <w:szCs w:val="21"/>
              </w:rPr>
              <w:t>Multiplication rule</w:t>
            </w:r>
          </w:p>
        </w:tc>
        <w:tc>
          <w:tcPr>
            <w:tcW w:w="5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B20204" w14:textId="77777777" w:rsidR="00482807" w:rsidRDefault="00000000">
            <w:pPr>
              <w:keepNext/>
              <w:jc w:val="center"/>
            </w:pPr>
            <w:proofErr w:type="gramStart"/>
            <w:r>
              <w:rPr>
                <w:color w:val="000000"/>
                <w:sz w:val="21"/>
                <w:szCs w:val="21"/>
              </w:rPr>
              <w:t>P(</w:t>
            </w:r>
            <w:proofErr w:type="gramEnd"/>
            <w:r>
              <w:rPr>
                <w:color w:val="000000"/>
                <w:sz w:val="21"/>
                <w:szCs w:val="21"/>
              </w:rPr>
              <w:t>A ∩ B) = P(A | B) × P(B)</w:t>
            </w:r>
          </w:p>
        </w:tc>
      </w:tr>
      <w:tr w:rsidR="00482807" w14:paraId="0C4C71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84935F" w14:textId="77777777" w:rsidR="00482807" w:rsidRDefault="00000000">
            <w:pPr>
              <w:keepNext/>
            </w:pPr>
            <w:r>
              <w:rPr>
                <w:b/>
                <w:bCs/>
                <w:color w:val="000000"/>
                <w:sz w:val="21"/>
                <w:szCs w:val="21"/>
              </w:rPr>
              <w:t>Independence</w:t>
            </w:r>
          </w:p>
        </w:tc>
        <w:tc>
          <w:tcPr>
            <w:tcW w:w="5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168080" w14:textId="77777777" w:rsidR="00482807" w:rsidRDefault="00000000">
            <w:pPr>
              <w:keepNext/>
              <w:jc w:val="center"/>
            </w:pPr>
            <w:proofErr w:type="gramStart"/>
            <w:r>
              <w:rPr>
                <w:color w:val="000000"/>
                <w:sz w:val="21"/>
                <w:szCs w:val="21"/>
              </w:rPr>
              <w:t>P(</w:t>
            </w:r>
            <w:proofErr w:type="gramEnd"/>
            <w:r>
              <w:rPr>
                <w:color w:val="000000"/>
                <w:sz w:val="21"/>
                <w:szCs w:val="21"/>
              </w:rPr>
              <w:t>A | B) = P(A)</w:t>
            </w:r>
          </w:p>
        </w:tc>
      </w:tr>
      <w:tr w:rsidR="00482807" w14:paraId="77C330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BBC9F2" w14:textId="77777777" w:rsidR="00482807" w:rsidRDefault="00000000">
            <w:pPr>
              <w:keepNext/>
            </w:pPr>
            <w:r>
              <w:rPr>
                <w:b/>
                <w:bCs/>
                <w:color w:val="000000"/>
                <w:sz w:val="21"/>
                <w:szCs w:val="21"/>
              </w:rPr>
              <w:t>Total probability</w:t>
            </w:r>
          </w:p>
        </w:tc>
        <w:tc>
          <w:tcPr>
            <w:tcW w:w="5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3F26E0" w14:textId="77777777" w:rsidR="00482807" w:rsidRDefault="00000000">
            <w:pPr>
              <w:keepNext/>
              <w:jc w:val="center"/>
            </w:pPr>
            <w:r>
              <w:rPr>
                <w:color w:val="000000"/>
                <w:sz w:val="21"/>
                <w:szCs w:val="21"/>
              </w:rPr>
              <w:t xml:space="preserve">P(B) = </w:t>
            </w:r>
            <w:proofErr w:type="gramStart"/>
            <w:r>
              <w:rPr>
                <w:color w:val="000000"/>
                <w:sz w:val="21"/>
                <w:szCs w:val="21"/>
              </w:rPr>
              <w:t>P(</w:t>
            </w:r>
            <w:proofErr w:type="gramEnd"/>
            <w:r>
              <w:rPr>
                <w:color w:val="000000"/>
                <w:sz w:val="21"/>
                <w:szCs w:val="21"/>
              </w:rPr>
              <w:t>B | A) P(A) + P(B | A′) P(A′)</w:t>
            </w:r>
          </w:p>
        </w:tc>
      </w:tr>
      <w:tr w:rsidR="00482807" w14:paraId="7CA7FA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34D324" w14:textId="77777777" w:rsidR="00482807" w:rsidRDefault="00000000">
            <w:r>
              <w:rPr>
                <w:b/>
                <w:bCs/>
                <w:color w:val="000000"/>
                <w:sz w:val="21"/>
                <w:szCs w:val="21"/>
              </w:rPr>
              <w:t>Bayes’ theorem</w:t>
            </w:r>
          </w:p>
        </w:tc>
        <w:tc>
          <w:tcPr>
            <w:tcW w:w="5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94C075" w14:textId="77777777" w:rsidR="00482807" w:rsidRDefault="00000000">
            <w:pPr>
              <w:jc w:val="center"/>
            </w:pPr>
            <w:proofErr w:type="gramStart"/>
            <w:r>
              <w:rPr>
                <w:b/>
                <w:bCs/>
                <w:color w:val="000000"/>
                <w:sz w:val="21"/>
                <w:szCs w:val="21"/>
              </w:rPr>
              <w:t>P(</w:t>
            </w:r>
            <w:proofErr w:type="gramEnd"/>
            <w:r>
              <w:rPr>
                <w:b/>
                <w:bCs/>
                <w:color w:val="000000"/>
                <w:sz w:val="21"/>
                <w:szCs w:val="21"/>
              </w:rPr>
              <w:t>A | B) = P(B | A) P(A) / P(B)</w:t>
            </w:r>
          </w:p>
        </w:tc>
      </w:tr>
    </w:tbl>
    <w:p w14:paraId="5349C00E" w14:textId="77777777" w:rsidR="00807FD5" w:rsidRDefault="00807FD5"/>
    <w:sectPr w:rsidR="00807FD5">
      <w:pgSz w:w="11906" w:h="16838"/>
      <w:pgMar w:top="1300" w:right="1300" w:bottom="13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821EB9"/>
    <w:multiLevelType w:val="hybridMultilevel"/>
    <w:tmpl w:val="A27AAA88"/>
    <w:lvl w:ilvl="0" w:tplc="CB7267A4">
      <w:start w:val="1"/>
      <w:numFmt w:val="bullet"/>
      <w:lvlText w:val="•"/>
      <w:lvlJc w:val="left"/>
      <w:pPr>
        <w:ind w:left="720" w:hanging="360"/>
      </w:pPr>
    </w:lvl>
    <w:lvl w:ilvl="1" w:tplc="893C436E">
      <w:numFmt w:val="decimal"/>
      <w:lvlText w:val=""/>
      <w:lvlJc w:val="left"/>
    </w:lvl>
    <w:lvl w:ilvl="2" w:tplc="41BEA984">
      <w:numFmt w:val="decimal"/>
      <w:lvlText w:val=""/>
      <w:lvlJc w:val="left"/>
    </w:lvl>
    <w:lvl w:ilvl="3" w:tplc="CFAC8F34">
      <w:numFmt w:val="decimal"/>
      <w:lvlText w:val=""/>
      <w:lvlJc w:val="left"/>
    </w:lvl>
    <w:lvl w:ilvl="4" w:tplc="299EE16A">
      <w:numFmt w:val="decimal"/>
      <w:lvlText w:val=""/>
      <w:lvlJc w:val="left"/>
    </w:lvl>
    <w:lvl w:ilvl="5" w:tplc="3AEA6D0C">
      <w:numFmt w:val="decimal"/>
      <w:lvlText w:val=""/>
      <w:lvlJc w:val="left"/>
    </w:lvl>
    <w:lvl w:ilvl="6" w:tplc="BCB4BE9C">
      <w:numFmt w:val="decimal"/>
      <w:lvlText w:val=""/>
      <w:lvlJc w:val="left"/>
    </w:lvl>
    <w:lvl w:ilvl="7" w:tplc="05B684F2">
      <w:numFmt w:val="decimal"/>
      <w:lvlText w:val=""/>
      <w:lvlJc w:val="left"/>
    </w:lvl>
    <w:lvl w:ilvl="8" w:tplc="B43838AC">
      <w:numFmt w:val="decimal"/>
      <w:lvlText w:val=""/>
      <w:lvlJc w:val="left"/>
    </w:lvl>
  </w:abstractNum>
  <w:abstractNum w:abstractNumId="1" w15:restartNumberingAfterBreak="0">
    <w:nsid w:val="740D698E"/>
    <w:multiLevelType w:val="hybridMultilevel"/>
    <w:tmpl w:val="68A4C2BE"/>
    <w:lvl w:ilvl="0" w:tplc="A3C4175C">
      <w:start w:val="1"/>
      <w:numFmt w:val="bullet"/>
      <w:lvlText w:val="●"/>
      <w:lvlJc w:val="left"/>
      <w:pPr>
        <w:ind w:left="720" w:hanging="360"/>
      </w:pPr>
    </w:lvl>
    <w:lvl w:ilvl="1" w:tplc="940E5110">
      <w:start w:val="1"/>
      <w:numFmt w:val="bullet"/>
      <w:lvlText w:val="○"/>
      <w:lvlJc w:val="left"/>
      <w:pPr>
        <w:ind w:left="1440" w:hanging="360"/>
      </w:pPr>
    </w:lvl>
    <w:lvl w:ilvl="2" w:tplc="6826D364">
      <w:start w:val="1"/>
      <w:numFmt w:val="bullet"/>
      <w:lvlText w:val="■"/>
      <w:lvlJc w:val="left"/>
      <w:pPr>
        <w:ind w:left="2160" w:hanging="360"/>
      </w:pPr>
    </w:lvl>
    <w:lvl w:ilvl="3" w:tplc="20E8A698">
      <w:start w:val="1"/>
      <w:numFmt w:val="bullet"/>
      <w:lvlText w:val="●"/>
      <w:lvlJc w:val="left"/>
      <w:pPr>
        <w:ind w:left="2880" w:hanging="360"/>
      </w:pPr>
    </w:lvl>
    <w:lvl w:ilvl="4" w:tplc="94BC54DC">
      <w:start w:val="1"/>
      <w:numFmt w:val="bullet"/>
      <w:lvlText w:val="○"/>
      <w:lvlJc w:val="left"/>
      <w:pPr>
        <w:ind w:left="3600" w:hanging="360"/>
      </w:pPr>
    </w:lvl>
    <w:lvl w:ilvl="5" w:tplc="F64447E0">
      <w:start w:val="1"/>
      <w:numFmt w:val="bullet"/>
      <w:lvlText w:val="■"/>
      <w:lvlJc w:val="left"/>
      <w:pPr>
        <w:ind w:left="4320" w:hanging="360"/>
      </w:pPr>
    </w:lvl>
    <w:lvl w:ilvl="6" w:tplc="ACF6D21A">
      <w:start w:val="1"/>
      <w:numFmt w:val="bullet"/>
      <w:lvlText w:val="●"/>
      <w:lvlJc w:val="left"/>
      <w:pPr>
        <w:ind w:left="5040" w:hanging="360"/>
      </w:pPr>
    </w:lvl>
    <w:lvl w:ilvl="7" w:tplc="B178F2FA">
      <w:start w:val="1"/>
      <w:numFmt w:val="bullet"/>
      <w:lvlText w:val="●"/>
      <w:lvlJc w:val="left"/>
      <w:pPr>
        <w:ind w:left="5760" w:hanging="360"/>
      </w:pPr>
    </w:lvl>
    <w:lvl w:ilvl="8" w:tplc="0BE0F7C4">
      <w:start w:val="1"/>
      <w:numFmt w:val="bullet"/>
      <w:lvlText w:val="●"/>
      <w:lvlJc w:val="left"/>
      <w:pPr>
        <w:ind w:left="6480" w:hanging="360"/>
      </w:pPr>
    </w:lvl>
  </w:abstractNum>
  <w:num w:numId="1" w16cid:durableId="215556085">
    <w:abstractNumId w:val="1"/>
    <w:lvlOverride w:ilvl="0">
      <w:startOverride w:val="1"/>
    </w:lvlOverride>
  </w:num>
  <w:num w:numId="2" w16cid:durableId="402540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807"/>
    <w:rsid w:val="00417E31"/>
    <w:rsid w:val="00482807"/>
    <w:rsid w:val="00807FD5"/>
    <w:rsid w:val="00F06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3203B"/>
  <w15:docId w15:val="{75693BDA-C0C0-44AA-BE35-20A49F09B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948</Words>
  <Characters>5404</Characters>
  <Application>Microsoft Office Word</Application>
  <DocSecurity>0</DocSecurity>
  <Lines>45</Lines>
  <Paragraphs>12</Paragraphs>
  <ScaleCrop>false</ScaleCrop>
  <Company/>
  <LinksUpToDate>false</LinksUpToDate>
  <CharactersWithSpaces>6340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vekariya hitesh</cp:lastModifiedBy>
  <cp:revision>2</cp:revision>
  <dcterms:created xsi:type="dcterms:W3CDTF">2026-10-22T07:56:00Z</dcterms:created>
  <dcterms:modified xsi:type="dcterms:W3CDTF">2026-10-22T08:03:00Z</dcterms:modified>
</cp:coreProperties>
</file>