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484D6" w14:textId="7F2E1EB7" w:rsidR="00906852" w:rsidRPr="00906852" w:rsidRDefault="00906852" w:rsidP="00906852">
      <w:pPr>
        <w:jc w:val="center"/>
        <w:rPr>
          <w:rFonts w:ascii="Arial Black" w:hAnsi="Arial Black"/>
          <w:b/>
          <w:u w:val="single"/>
        </w:rPr>
      </w:pPr>
      <w:r w:rsidRPr="00906852"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848D2D8" wp14:editId="2AA8EE99">
            <wp:simplePos x="0" y="0"/>
            <wp:positionH relativeFrom="column">
              <wp:posOffset>59365</wp:posOffset>
            </wp:positionH>
            <wp:positionV relativeFrom="paragraph">
              <wp:posOffset>360178</wp:posOffset>
            </wp:positionV>
            <wp:extent cx="5731510" cy="7639050"/>
            <wp:effectExtent l="0" t="0" r="2540" b="0"/>
            <wp:wrapNone/>
            <wp:docPr id="1" name="Picture 1" descr="Computer Parts and Their Functions | PDF | Computer Data Storage |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Parts and Their Functions | PDF | Computer Data Storage | Comput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852">
        <w:rPr>
          <w:rFonts w:ascii="Arial Black" w:hAnsi="Arial Black"/>
          <w:b/>
          <w:u w:val="single"/>
        </w:rPr>
        <w:t>C</w:t>
      </w:r>
      <w:bookmarkStart w:id="0" w:name="_GoBack"/>
      <w:bookmarkEnd w:id="0"/>
      <w:r w:rsidRPr="00906852">
        <w:rPr>
          <w:rFonts w:ascii="Arial Black" w:hAnsi="Arial Black"/>
          <w:b/>
          <w:u w:val="single"/>
        </w:rPr>
        <w:t>OMPUTER HARDWARE PARTS AND THEIR USES</w:t>
      </w:r>
    </w:p>
    <w:sectPr w:rsidR="00906852" w:rsidRPr="009068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52"/>
    <w:rsid w:val="0090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399D"/>
  <w15:chartTrackingRefBased/>
  <w15:docId w15:val="{99122CEA-6565-4CEA-B5C2-AEEDAB1C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8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2026-05-02T17:39:00Z</dcterms:created>
  <dcterms:modified xsi:type="dcterms:W3CDTF">2026-05-02T17:40:00Z</dcterms:modified>
</cp:coreProperties>
</file>