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5078FF" w14:textId="0F89AAEB" w:rsidR="00547A0C" w:rsidRPr="00547A0C" w:rsidRDefault="00547A0C" w:rsidP="00547A0C">
      <w:pPr>
        <w:jc w:val="center"/>
        <w:rPr>
          <w:rFonts w:ascii="Arial Black" w:hAnsi="Arial Black"/>
          <w:u w:val="single"/>
          <w:lang w:val="en-US"/>
        </w:rPr>
      </w:pPr>
      <w:r w:rsidRPr="00547A0C">
        <w:rPr>
          <w:rFonts w:ascii="Arial Black" w:hAnsi="Arial Black"/>
          <w:u w:val="single"/>
          <w:lang w:val="en-US"/>
        </w:rPr>
        <w:t>MATERAILS FOR MAKING SHAKERS</w:t>
      </w:r>
    </w:p>
    <w:p w14:paraId="0A3A83BB" w14:textId="339745FB" w:rsidR="00547A0C" w:rsidRPr="00547A0C" w:rsidRDefault="00547A0C" w:rsidP="00547A0C">
      <w:pPr>
        <w:jc w:val="center"/>
        <w:rPr>
          <w:sz w:val="44"/>
          <w:szCs w:val="44"/>
          <w:lang w:val="en-US"/>
        </w:rPr>
      </w:pPr>
      <w:r w:rsidRPr="00547A0C">
        <w:rPr>
          <w:sz w:val="44"/>
          <w:szCs w:val="44"/>
          <w:lang w:val="en-US"/>
        </w:rPr>
        <w:t>Plastic Bottle</w:t>
      </w:r>
    </w:p>
    <w:p w14:paraId="4D646C4C" w14:textId="784977AE" w:rsidR="00547A0C" w:rsidRPr="00547A0C" w:rsidRDefault="00547A0C" w:rsidP="00547A0C">
      <w:pPr>
        <w:jc w:val="center"/>
        <w:rPr>
          <w:sz w:val="44"/>
          <w:szCs w:val="44"/>
          <w:lang w:val="en-US"/>
        </w:rPr>
      </w:pPr>
      <w:r w:rsidRPr="00547A0C">
        <w:rPr>
          <w:sz w:val="44"/>
          <w:szCs w:val="44"/>
          <w:lang w:val="en-US"/>
        </w:rPr>
        <w:t>Stick</w:t>
      </w:r>
    </w:p>
    <w:p w14:paraId="3581425A" w14:textId="16A4FFF1" w:rsidR="00547A0C" w:rsidRPr="00547A0C" w:rsidRDefault="00547A0C" w:rsidP="00547A0C">
      <w:pPr>
        <w:jc w:val="center"/>
        <w:rPr>
          <w:sz w:val="44"/>
          <w:szCs w:val="44"/>
          <w:lang w:val="en-US"/>
        </w:rPr>
      </w:pPr>
      <w:r w:rsidRPr="00547A0C">
        <w:rPr>
          <w:sz w:val="44"/>
          <w:szCs w:val="44"/>
          <w:lang w:val="en-US"/>
        </w:rPr>
        <w:t>Nail</w:t>
      </w:r>
    </w:p>
    <w:p w14:paraId="52FB7D8B" w14:textId="4B9E7A9A" w:rsidR="00547A0C" w:rsidRPr="00547A0C" w:rsidRDefault="00547A0C" w:rsidP="00547A0C">
      <w:pPr>
        <w:jc w:val="center"/>
        <w:rPr>
          <w:sz w:val="44"/>
          <w:szCs w:val="44"/>
          <w:lang w:val="en-US"/>
        </w:rPr>
      </w:pPr>
      <w:r w:rsidRPr="00547A0C">
        <w:rPr>
          <w:sz w:val="44"/>
          <w:szCs w:val="44"/>
          <w:lang w:val="en-US"/>
        </w:rPr>
        <w:t>Marbles/Beads</w:t>
      </w:r>
    </w:p>
    <w:p w14:paraId="577FE5F5" w14:textId="19D24ACD" w:rsidR="00547A0C" w:rsidRDefault="00547A0C">
      <w:pPr>
        <w:rPr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 wp14:anchorId="23796EBE" wp14:editId="551828E8">
            <wp:simplePos x="0" y="0"/>
            <wp:positionH relativeFrom="column">
              <wp:posOffset>815532</wp:posOffset>
            </wp:positionH>
            <wp:positionV relativeFrom="paragraph">
              <wp:posOffset>13172</wp:posOffset>
            </wp:positionV>
            <wp:extent cx="3698543" cy="344150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543" cy="3441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5315A11D" w14:textId="48275976" w:rsidR="00547A0C" w:rsidRDefault="00547A0C">
      <w:pPr>
        <w:rPr>
          <w:lang w:val="en-US"/>
        </w:rPr>
      </w:pPr>
    </w:p>
    <w:p w14:paraId="335663D6" w14:textId="6207DBB3" w:rsidR="00547A0C" w:rsidRPr="00547A0C" w:rsidRDefault="00547A0C">
      <w:pPr>
        <w:rPr>
          <w:lang w:val="en-US"/>
        </w:rPr>
      </w:pPr>
    </w:p>
    <w:sectPr w:rsidR="00547A0C" w:rsidRPr="00547A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A0C"/>
    <w:rsid w:val="0054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05A29"/>
  <w15:chartTrackingRefBased/>
  <w15:docId w15:val="{4D8B02C2-78D5-4134-BCAA-B65BBAC7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7A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A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2026-05-17T16:24:00Z</dcterms:created>
  <dcterms:modified xsi:type="dcterms:W3CDTF">2026-05-17T16:29:00Z</dcterms:modified>
</cp:coreProperties>
</file>