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1D35D7" w14:textId="61B611CF" w:rsidR="00F7345B" w:rsidRPr="00D63318" w:rsidRDefault="00D63318" w:rsidP="00D63318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1901737D" wp14:editId="7FB74AC7">
            <wp:simplePos x="0" y="0"/>
            <wp:positionH relativeFrom="margin">
              <wp:posOffset>409903</wp:posOffset>
            </wp:positionH>
            <wp:positionV relativeFrom="paragraph">
              <wp:posOffset>-110360</wp:posOffset>
            </wp:positionV>
            <wp:extent cx="5060315" cy="6495393"/>
            <wp:effectExtent l="0" t="0" r="6985" b="1270"/>
            <wp:wrapNone/>
            <wp:docPr id="2" name="Picture 2" descr="Start a fascinating exploration of the human body with our extensive resources in “Organs of the Human Body.” It has a creator for name recognition and writing exercises.&#10;&#10;Body Parts: Strengthen the recognition of human body parts through diverse and engaging activities.&#10;&#10;Writing Practice: Participate in writing exercises that encourage both knowledge retention and skill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rt a fascinating exploration of the human body with our extensive resources in “Organs of the Human Body.” It has a creator for name recognition and writing exercises.&#10;&#10;Body Parts: Strengthen the recognition of human body parts through diverse and engaging activities.&#10;&#10;Writing Practice: Participate in writing exercises that encourage both knowledge retention and skill developmen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977" cy="6511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7345B" w:rsidRPr="00D633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5B"/>
    <w:rsid w:val="00D63318"/>
    <w:rsid w:val="00F7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7C17"/>
  <w15:chartTrackingRefBased/>
  <w15:docId w15:val="{35C0569D-03DC-46F6-897B-C6226CB38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34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4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cp:lastPrinted>2026-01-20T17:39:00Z</cp:lastPrinted>
  <dcterms:created xsi:type="dcterms:W3CDTF">2026-01-18T16:40:00Z</dcterms:created>
  <dcterms:modified xsi:type="dcterms:W3CDTF">2026-01-20T18:16:00Z</dcterms:modified>
</cp:coreProperties>
</file>