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15D" w:rsidRPr="0015615D" w:rsidRDefault="0015615D" w:rsidP="0015615D">
      <w:pPr>
        <w:shd w:val="clear" w:color="auto" w:fill="F0F0F0"/>
        <w:spacing w:after="0" w:line="240" w:lineRule="auto"/>
        <w:outlineLvl w:val="0"/>
        <w:rPr>
          <w:rFonts w:ascii="inherit" w:eastAsia="Times New Roman" w:hAnsi="inherit" w:cs="Arial"/>
          <w:b/>
          <w:bCs/>
          <w:color w:val="FFFFFF"/>
          <w:kern w:val="36"/>
          <w:sz w:val="54"/>
          <w:szCs w:val="54"/>
        </w:rPr>
      </w:pPr>
      <w:r w:rsidRPr="0015615D">
        <w:rPr>
          <w:rFonts w:ascii="inherit" w:eastAsia="Times New Roman" w:hAnsi="inherit" w:cs="Arial"/>
          <w:b/>
          <w:bCs/>
          <w:color w:val="FFFFFF"/>
          <w:kern w:val="36"/>
          <w:sz w:val="54"/>
          <w:szCs w:val="54"/>
        </w:rPr>
        <w:t>Aerospa</w:t>
      </w:r>
      <w:bookmarkStart w:id="0" w:name="_GoBack"/>
      <w:bookmarkEnd w:id="0"/>
      <w:r w:rsidRPr="0015615D">
        <w:rPr>
          <w:rFonts w:ascii="inherit" w:eastAsia="Times New Roman" w:hAnsi="inherit" w:cs="Arial"/>
          <w:b/>
          <w:bCs/>
          <w:color w:val="FFFFFF"/>
          <w:kern w:val="36"/>
          <w:sz w:val="54"/>
          <w:szCs w:val="54"/>
        </w:rPr>
        <w:t>ce</w:t>
      </w:r>
    </w:p>
    <w:p w:rsidR="0015615D" w:rsidRPr="0015615D" w:rsidRDefault="0015615D" w:rsidP="0015615D">
      <w:pPr>
        <w:shd w:val="clear" w:color="auto" w:fill="F0F0F0"/>
        <w:spacing w:after="0" w:line="450" w:lineRule="atLeast"/>
        <w:jc w:val="both"/>
        <w:rPr>
          <w:rFonts w:ascii="Arial" w:eastAsia="Times New Roman" w:hAnsi="Arial" w:cs="Arial"/>
          <w:color w:val="333333"/>
          <w:sz w:val="21"/>
          <w:szCs w:val="21"/>
        </w:rPr>
      </w:pPr>
      <w:r w:rsidRPr="0015615D">
        <w:rPr>
          <w:rFonts w:ascii="Arial" w:eastAsia="Times New Roman" w:hAnsi="Arial" w:cs="Arial"/>
          <w:color w:val="333333"/>
          <w:sz w:val="21"/>
          <w:szCs w:val="21"/>
        </w:rPr>
        <w:t>The aerospace industry requires some of the most precise parts. There is absolutely no margin for error and at Eigen Engineering, we understand this. Eigen Engineering has stayed ahead of the curve and anticipated and delivered consistently in the fast-paced world of ever-changing aviation technology.</w:t>
      </w:r>
    </w:p>
    <w:p w:rsidR="0015615D" w:rsidRPr="0015615D" w:rsidRDefault="0015615D" w:rsidP="0015615D">
      <w:pPr>
        <w:shd w:val="clear" w:color="auto" w:fill="F0F0F0"/>
        <w:spacing w:after="0" w:line="450" w:lineRule="atLeast"/>
        <w:jc w:val="center"/>
        <w:rPr>
          <w:rFonts w:ascii="Arial" w:eastAsia="Times New Roman" w:hAnsi="Arial" w:cs="Arial"/>
          <w:color w:val="333333"/>
          <w:sz w:val="21"/>
          <w:szCs w:val="21"/>
        </w:rPr>
      </w:pPr>
      <w:r w:rsidRPr="0015615D">
        <w:rPr>
          <w:rFonts w:ascii="Arial" w:eastAsia="Times New Roman" w:hAnsi="Arial" w:cs="Arial"/>
          <w:noProof/>
          <w:color w:val="333333"/>
          <w:sz w:val="21"/>
          <w:szCs w:val="21"/>
        </w:rPr>
        <w:drawing>
          <wp:inline distT="0" distB="0" distL="0" distR="0">
            <wp:extent cx="5715000" cy="3724275"/>
            <wp:effectExtent l="0" t="0" r="0" b="9525"/>
            <wp:docPr id="1" name="Picture 1" descr="Aerospace &amp; 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rospace &amp; Defe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24275"/>
                    </a:xfrm>
                    <a:prstGeom prst="rect">
                      <a:avLst/>
                    </a:prstGeom>
                    <a:noFill/>
                    <a:ln>
                      <a:noFill/>
                    </a:ln>
                  </pic:spPr>
                </pic:pic>
              </a:graphicData>
            </a:graphic>
          </wp:inline>
        </w:drawing>
      </w:r>
    </w:p>
    <w:p w:rsidR="0015615D" w:rsidRPr="0015615D" w:rsidRDefault="0015615D" w:rsidP="0015615D">
      <w:pPr>
        <w:shd w:val="clear" w:color="auto" w:fill="F0F0F0"/>
        <w:spacing w:after="0" w:line="450" w:lineRule="atLeast"/>
        <w:jc w:val="both"/>
        <w:rPr>
          <w:rFonts w:ascii="Arial" w:eastAsia="Times New Roman" w:hAnsi="Arial" w:cs="Arial"/>
          <w:color w:val="333333"/>
          <w:sz w:val="21"/>
          <w:szCs w:val="21"/>
        </w:rPr>
      </w:pPr>
      <w:r w:rsidRPr="0015615D">
        <w:rPr>
          <w:rFonts w:ascii="Arial" w:eastAsia="Times New Roman" w:hAnsi="Arial" w:cs="Arial"/>
          <w:color w:val="333333"/>
          <w:sz w:val="21"/>
          <w:szCs w:val="21"/>
        </w:rPr>
        <w:t>Eigen Engineering provides components and assemblies for a range of aerospace applications not just in India, but all over the world. Our skilled staff and State-of-the-art equipment enable us to </w:t>
      </w:r>
      <w:hyperlink r:id="rId8" w:history="1">
        <w:r w:rsidRPr="0015615D">
          <w:rPr>
            <w:rFonts w:ascii="Arial" w:eastAsia="Times New Roman" w:hAnsi="Arial" w:cs="Arial"/>
            <w:color w:val="337AB7"/>
            <w:sz w:val="21"/>
            <w:szCs w:val="21"/>
            <w:u w:val="single"/>
          </w:rPr>
          <w:t>create the precision metal stampings</w:t>
        </w:r>
      </w:hyperlink>
      <w:r w:rsidRPr="0015615D">
        <w:rPr>
          <w:rFonts w:ascii="Arial" w:eastAsia="Times New Roman" w:hAnsi="Arial" w:cs="Arial"/>
          <w:color w:val="333333"/>
          <w:sz w:val="21"/>
          <w:szCs w:val="21"/>
        </w:rPr>
        <w:t> that aerospace projects require.</w:t>
      </w:r>
    </w:p>
    <w:p w:rsidR="0015615D" w:rsidRPr="0015615D" w:rsidRDefault="0015615D" w:rsidP="0015615D">
      <w:pPr>
        <w:shd w:val="clear" w:color="auto" w:fill="F0F0F0"/>
        <w:spacing w:after="0" w:line="450" w:lineRule="atLeast"/>
        <w:jc w:val="both"/>
        <w:rPr>
          <w:rFonts w:ascii="Arial" w:eastAsia="Times New Roman" w:hAnsi="Arial" w:cs="Arial"/>
          <w:color w:val="333333"/>
          <w:sz w:val="21"/>
          <w:szCs w:val="21"/>
        </w:rPr>
      </w:pPr>
      <w:r w:rsidRPr="0015615D">
        <w:rPr>
          <w:rFonts w:ascii="Arial" w:eastAsia="Times New Roman" w:hAnsi="Arial" w:cs="Arial"/>
          <w:color w:val="333333"/>
          <w:sz w:val="21"/>
          <w:szCs w:val="21"/>
        </w:rPr>
        <w:t>The aerospace industry requires parts with tight tolerances and perfect precision. However complex the design or customisation is, Eigen Engineering meets, and in most cases, exceeds our customer’s expectations in this industry. In addition to manufacturing and tooling design, we also provide </w:t>
      </w:r>
      <w:hyperlink r:id="rId9" w:history="1">
        <w:r w:rsidRPr="0015615D">
          <w:rPr>
            <w:rFonts w:ascii="Arial" w:eastAsia="Times New Roman" w:hAnsi="Arial" w:cs="Arial"/>
            <w:color w:val="337AB7"/>
            <w:sz w:val="21"/>
            <w:szCs w:val="21"/>
            <w:u w:val="single"/>
          </w:rPr>
          <w:t>Electroplating (Rack &amp; Barrel)</w:t>
        </w:r>
      </w:hyperlink>
      <w:r w:rsidRPr="0015615D">
        <w:rPr>
          <w:rFonts w:ascii="Arial" w:eastAsia="Times New Roman" w:hAnsi="Arial" w:cs="Arial"/>
          <w:color w:val="333333"/>
          <w:sz w:val="21"/>
          <w:szCs w:val="21"/>
        </w:rPr>
        <w:t> and prototypes from a number of metals, alloys, and specialty materials.</w:t>
      </w:r>
    </w:p>
    <w:p w:rsidR="0015615D" w:rsidRPr="0015615D" w:rsidRDefault="0015615D" w:rsidP="0015615D">
      <w:pPr>
        <w:shd w:val="clear" w:color="auto" w:fill="F0F0F0"/>
        <w:spacing w:after="0" w:line="450" w:lineRule="atLeast"/>
        <w:rPr>
          <w:rFonts w:ascii="Arial" w:eastAsia="Times New Roman" w:hAnsi="Arial" w:cs="Arial"/>
          <w:color w:val="333333"/>
          <w:sz w:val="21"/>
          <w:szCs w:val="21"/>
        </w:rPr>
      </w:pPr>
      <w:r w:rsidRPr="0015615D">
        <w:rPr>
          <w:rFonts w:ascii="Arial" w:eastAsia="Times New Roman" w:hAnsi="Arial" w:cs="Arial"/>
          <w:color w:val="333333"/>
          <w:sz w:val="21"/>
          <w:szCs w:val="21"/>
        </w:rPr>
        <w:t>We work with a wide range of materials, including but not limited to:</w:t>
      </w:r>
    </w:p>
    <w:p w:rsidR="0015615D" w:rsidRPr="0015615D" w:rsidRDefault="0015615D" w:rsidP="0015615D">
      <w:pPr>
        <w:numPr>
          <w:ilvl w:val="0"/>
          <w:numId w:val="1"/>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Cold Rolled Steel</w:t>
      </w:r>
    </w:p>
    <w:p w:rsidR="0015615D" w:rsidRPr="0015615D" w:rsidRDefault="0015615D" w:rsidP="0015615D">
      <w:pPr>
        <w:numPr>
          <w:ilvl w:val="0"/>
          <w:numId w:val="1"/>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Hot Rolled Steel</w:t>
      </w:r>
    </w:p>
    <w:p w:rsidR="0015615D" w:rsidRPr="0015615D" w:rsidRDefault="0015615D" w:rsidP="0015615D">
      <w:pPr>
        <w:numPr>
          <w:ilvl w:val="0"/>
          <w:numId w:val="1"/>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lastRenderedPageBreak/>
        <w:t>Electro-Galvanized Steel (EG)</w:t>
      </w:r>
    </w:p>
    <w:p w:rsidR="0015615D" w:rsidRPr="0015615D" w:rsidRDefault="0015615D" w:rsidP="0015615D">
      <w:pPr>
        <w:numPr>
          <w:ilvl w:val="0"/>
          <w:numId w:val="1"/>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Pre-Tinned Coated Steel</w:t>
      </w:r>
    </w:p>
    <w:p w:rsidR="0015615D" w:rsidRPr="0015615D" w:rsidRDefault="0015615D" w:rsidP="0015615D">
      <w:pPr>
        <w:numPr>
          <w:ilvl w:val="0"/>
          <w:numId w:val="1"/>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Stainless Steel</w:t>
      </w:r>
    </w:p>
    <w:p w:rsidR="0015615D" w:rsidRPr="0015615D" w:rsidRDefault="0015615D" w:rsidP="0015615D">
      <w:pPr>
        <w:shd w:val="clear" w:color="auto" w:fill="F0F0F0"/>
        <w:spacing w:after="0" w:line="450" w:lineRule="atLeast"/>
        <w:rPr>
          <w:rFonts w:ascii="Arial" w:eastAsia="Times New Roman" w:hAnsi="Arial" w:cs="Arial"/>
          <w:color w:val="333333"/>
          <w:sz w:val="21"/>
          <w:szCs w:val="21"/>
        </w:rPr>
      </w:pPr>
      <w:r w:rsidRPr="0015615D">
        <w:rPr>
          <w:rFonts w:ascii="Arial" w:eastAsia="Times New Roman" w:hAnsi="Arial" w:cs="Arial"/>
          <w:color w:val="333333"/>
          <w:sz w:val="21"/>
          <w:szCs w:val="21"/>
        </w:rPr>
        <w:t>In addition to other common aerospace materials; speciality materials can be sourced upon request. We maintain a substantial inventory of metallic materials in varying thicknesses to meet the unique needs of our customers.</w:t>
      </w:r>
    </w:p>
    <w:p w:rsidR="0015615D" w:rsidRPr="0015615D" w:rsidRDefault="0015615D" w:rsidP="0015615D">
      <w:pPr>
        <w:shd w:val="clear" w:color="auto" w:fill="F0F0F0"/>
        <w:spacing w:after="0" w:line="450" w:lineRule="atLeast"/>
        <w:rPr>
          <w:rFonts w:ascii="Arial" w:eastAsia="Times New Roman" w:hAnsi="Arial" w:cs="Arial"/>
          <w:color w:val="333333"/>
          <w:sz w:val="21"/>
          <w:szCs w:val="21"/>
        </w:rPr>
      </w:pPr>
      <w:r w:rsidRPr="0015615D">
        <w:rPr>
          <w:rFonts w:ascii="Arial" w:eastAsia="Times New Roman" w:hAnsi="Arial" w:cs="Arial"/>
          <w:color w:val="333333"/>
          <w:sz w:val="21"/>
          <w:szCs w:val="21"/>
        </w:rPr>
        <w:t>We also offer various secondary services to give additional value to our parts and components and to save you time and money in your production process.</w:t>
      </w:r>
    </w:p>
    <w:p w:rsidR="0015615D" w:rsidRPr="0015615D" w:rsidRDefault="0015615D" w:rsidP="0015615D">
      <w:pPr>
        <w:shd w:val="clear" w:color="auto" w:fill="F0F0F0"/>
        <w:spacing w:after="0" w:line="450" w:lineRule="atLeast"/>
        <w:jc w:val="both"/>
        <w:rPr>
          <w:rFonts w:ascii="Arial" w:eastAsia="Times New Roman" w:hAnsi="Arial" w:cs="Arial"/>
          <w:color w:val="333333"/>
          <w:sz w:val="21"/>
          <w:szCs w:val="21"/>
        </w:rPr>
      </w:pPr>
      <w:r w:rsidRPr="0015615D">
        <w:rPr>
          <w:rFonts w:ascii="Arial" w:eastAsia="Times New Roman" w:hAnsi="Arial" w:cs="Arial"/>
          <w:color w:val="333333"/>
          <w:sz w:val="21"/>
          <w:szCs w:val="21"/>
        </w:rPr>
        <w:t>All our tooling and stamping dies are produced in-house. This helps us make sure that your design needs are matched and that we maintain our standards of quality. This also helps us reduce turnaround times and completely eliminates the need to wait for the finished tooling to arrive at our location.</w:t>
      </w:r>
    </w:p>
    <w:p w:rsidR="0015615D" w:rsidRPr="0015615D" w:rsidRDefault="0015615D" w:rsidP="0015615D">
      <w:pPr>
        <w:shd w:val="clear" w:color="auto" w:fill="F0F0F0"/>
        <w:spacing w:after="0" w:line="450" w:lineRule="atLeast"/>
        <w:rPr>
          <w:rFonts w:ascii="Arial" w:eastAsia="Times New Roman" w:hAnsi="Arial" w:cs="Arial"/>
          <w:color w:val="333333"/>
          <w:sz w:val="21"/>
          <w:szCs w:val="21"/>
        </w:rPr>
      </w:pPr>
      <w:r w:rsidRPr="0015615D">
        <w:rPr>
          <w:rFonts w:ascii="Arial" w:eastAsia="Times New Roman" w:hAnsi="Arial" w:cs="Arial"/>
          <w:color w:val="333333"/>
          <w:sz w:val="21"/>
          <w:szCs w:val="21"/>
        </w:rPr>
        <w:t>Our typical application areas include:</w:t>
      </w:r>
    </w:p>
    <w:p w:rsidR="0015615D" w:rsidRPr="0015615D" w:rsidRDefault="0015615D" w:rsidP="0015615D">
      <w:pPr>
        <w:numPr>
          <w:ilvl w:val="0"/>
          <w:numId w:val="2"/>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HV Relays</w:t>
      </w:r>
    </w:p>
    <w:p w:rsidR="0015615D" w:rsidRPr="0015615D" w:rsidRDefault="0015615D" w:rsidP="0015615D">
      <w:pPr>
        <w:numPr>
          <w:ilvl w:val="0"/>
          <w:numId w:val="2"/>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Connectors</w:t>
      </w:r>
    </w:p>
    <w:p w:rsidR="0015615D" w:rsidRPr="0015615D" w:rsidRDefault="0015615D" w:rsidP="0015615D">
      <w:pPr>
        <w:numPr>
          <w:ilvl w:val="0"/>
          <w:numId w:val="2"/>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Cabin light sensors</w:t>
      </w:r>
    </w:p>
    <w:p w:rsidR="0015615D" w:rsidRPr="0015615D" w:rsidRDefault="0015615D" w:rsidP="0015615D">
      <w:pPr>
        <w:numPr>
          <w:ilvl w:val="0"/>
          <w:numId w:val="2"/>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Electromechanical Relays</w:t>
      </w:r>
    </w:p>
    <w:p w:rsidR="0015615D" w:rsidRPr="0015615D" w:rsidRDefault="0015615D" w:rsidP="0015615D">
      <w:pPr>
        <w:numPr>
          <w:ilvl w:val="0"/>
          <w:numId w:val="2"/>
        </w:numPr>
        <w:shd w:val="clear" w:color="auto" w:fill="F0F0F0"/>
        <w:spacing w:after="0" w:line="240" w:lineRule="auto"/>
        <w:ind w:left="450"/>
        <w:rPr>
          <w:rFonts w:ascii="Arial" w:eastAsia="Times New Roman" w:hAnsi="Arial" w:cs="Arial"/>
          <w:color w:val="333333"/>
          <w:sz w:val="21"/>
          <w:szCs w:val="21"/>
        </w:rPr>
      </w:pPr>
      <w:r w:rsidRPr="0015615D">
        <w:rPr>
          <w:rFonts w:ascii="Arial" w:eastAsia="Times New Roman" w:hAnsi="Arial" w:cs="Arial"/>
          <w:color w:val="333333"/>
          <w:sz w:val="21"/>
          <w:szCs w:val="21"/>
        </w:rPr>
        <w:t>Engine parts</w:t>
      </w:r>
    </w:p>
    <w:p w:rsidR="00697E1F" w:rsidRDefault="00A426A3"/>
    <w:sectPr w:rsidR="00697E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6A3" w:rsidRDefault="00A426A3" w:rsidP="0015615D">
      <w:pPr>
        <w:spacing w:after="0" w:line="240" w:lineRule="auto"/>
      </w:pPr>
      <w:r>
        <w:separator/>
      </w:r>
    </w:p>
  </w:endnote>
  <w:endnote w:type="continuationSeparator" w:id="0">
    <w:p w:rsidR="00A426A3" w:rsidRDefault="00A426A3" w:rsidP="0015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6A3" w:rsidRDefault="00A426A3" w:rsidP="0015615D">
      <w:pPr>
        <w:spacing w:after="0" w:line="240" w:lineRule="auto"/>
      </w:pPr>
      <w:r>
        <w:separator/>
      </w:r>
    </w:p>
  </w:footnote>
  <w:footnote w:type="continuationSeparator" w:id="0">
    <w:p w:rsidR="00A426A3" w:rsidRDefault="00A426A3" w:rsidP="00156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32A3D"/>
    <w:multiLevelType w:val="multilevel"/>
    <w:tmpl w:val="2A7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A5553"/>
    <w:multiLevelType w:val="multilevel"/>
    <w:tmpl w:val="3B7A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5D"/>
    <w:rsid w:val="0015615D"/>
    <w:rsid w:val="008F1CF3"/>
    <w:rsid w:val="00A426A3"/>
    <w:rsid w:val="00AD6739"/>
    <w:rsid w:val="00CD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F264-915F-4BCC-9100-F3B6E3A5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5D"/>
  </w:style>
  <w:style w:type="paragraph" w:styleId="Footer">
    <w:name w:val="footer"/>
    <w:basedOn w:val="Normal"/>
    <w:link w:val="FooterChar"/>
    <w:uiPriority w:val="99"/>
    <w:unhideWhenUsed/>
    <w:rsid w:val="00156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5D"/>
  </w:style>
  <w:style w:type="character" w:customStyle="1" w:styleId="Heading1Char">
    <w:name w:val="Heading 1 Char"/>
    <w:basedOn w:val="DefaultParagraphFont"/>
    <w:link w:val="Heading1"/>
    <w:uiPriority w:val="9"/>
    <w:rsid w:val="001561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61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497156">
      <w:bodyDiv w:val="1"/>
      <w:marLeft w:val="0"/>
      <w:marRight w:val="0"/>
      <w:marTop w:val="0"/>
      <w:marBottom w:val="0"/>
      <w:divBdr>
        <w:top w:val="none" w:sz="0" w:space="0" w:color="auto"/>
        <w:left w:val="none" w:sz="0" w:space="0" w:color="auto"/>
        <w:bottom w:val="none" w:sz="0" w:space="0" w:color="auto"/>
        <w:right w:val="none" w:sz="0" w:space="0" w:color="auto"/>
      </w:divBdr>
      <w:divsChild>
        <w:div w:id="1696006822">
          <w:marLeft w:val="0"/>
          <w:marRight w:val="0"/>
          <w:marTop w:val="0"/>
          <w:marBottom w:val="0"/>
          <w:divBdr>
            <w:top w:val="none" w:sz="0" w:space="0" w:color="auto"/>
            <w:left w:val="none" w:sz="0" w:space="0" w:color="auto"/>
            <w:bottom w:val="none" w:sz="0" w:space="0" w:color="auto"/>
            <w:right w:val="none" w:sz="0" w:space="0" w:color="auto"/>
          </w:divBdr>
          <w:divsChild>
            <w:div w:id="186524697">
              <w:marLeft w:val="0"/>
              <w:marRight w:val="0"/>
              <w:marTop w:val="0"/>
              <w:marBottom w:val="0"/>
              <w:divBdr>
                <w:top w:val="none" w:sz="0" w:space="0" w:color="auto"/>
                <w:left w:val="none" w:sz="0" w:space="0" w:color="auto"/>
                <w:bottom w:val="none" w:sz="0" w:space="0" w:color="auto"/>
                <w:right w:val="none" w:sz="0" w:space="0" w:color="auto"/>
              </w:divBdr>
              <w:divsChild>
                <w:div w:id="1572695732">
                  <w:marLeft w:val="0"/>
                  <w:marRight w:val="0"/>
                  <w:marTop w:val="0"/>
                  <w:marBottom w:val="0"/>
                  <w:divBdr>
                    <w:top w:val="none" w:sz="0" w:space="0" w:color="auto"/>
                    <w:left w:val="none" w:sz="0" w:space="0" w:color="auto"/>
                    <w:bottom w:val="none" w:sz="0" w:space="0" w:color="auto"/>
                    <w:right w:val="none" w:sz="0" w:space="0" w:color="auto"/>
                  </w:divBdr>
                  <w:divsChild>
                    <w:div w:id="1057557464">
                      <w:marLeft w:val="0"/>
                      <w:marRight w:val="0"/>
                      <w:marTop w:val="0"/>
                      <w:marBottom w:val="0"/>
                      <w:divBdr>
                        <w:top w:val="none" w:sz="0" w:space="0" w:color="auto"/>
                        <w:left w:val="none" w:sz="0" w:space="0" w:color="auto"/>
                        <w:bottom w:val="none" w:sz="0" w:space="0" w:color="auto"/>
                        <w:right w:val="none" w:sz="0" w:space="0" w:color="auto"/>
                      </w:divBdr>
                      <w:divsChild>
                        <w:div w:id="778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18540">
          <w:marLeft w:val="0"/>
          <w:marRight w:val="0"/>
          <w:marTop w:val="0"/>
          <w:marBottom w:val="0"/>
          <w:divBdr>
            <w:top w:val="none" w:sz="0" w:space="0" w:color="auto"/>
            <w:left w:val="none" w:sz="0" w:space="0" w:color="auto"/>
            <w:bottom w:val="none" w:sz="0" w:space="0" w:color="auto"/>
            <w:right w:val="none" w:sz="0" w:space="0" w:color="auto"/>
          </w:divBdr>
          <w:divsChild>
            <w:div w:id="454175948">
              <w:marLeft w:val="0"/>
              <w:marRight w:val="0"/>
              <w:marTop w:val="0"/>
              <w:marBottom w:val="0"/>
              <w:divBdr>
                <w:top w:val="none" w:sz="0" w:space="0" w:color="auto"/>
                <w:left w:val="none" w:sz="0" w:space="0" w:color="auto"/>
                <w:bottom w:val="none" w:sz="0" w:space="0" w:color="auto"/>
                <w:right w:val="none" w:sz="0" w:space="0" w:color="auto"/>
              </w:divBdr>
              <w:divsChild>
                <w:div w:id="494884464">
                  <w:marLeft w:val="0"/>
                  <w:marRight w:val="0"/>
                  <w:marTop w:val="300"/>
                  <w:marBottom w:val="0"/>
                  <w:divBdr>
                    <w:top w:val="none" w:sz="0" w:space="0" w:color="auto"/>
                    <w:left w:val="none" w:sz="0" w:space="0" w:color="auto"/>
                    <w:bottom w:val="none" w:sz="0" w:space="0" w:color="auto"/>
                    <w:right w:val="none" w:sz="0" w:space="0" w:color="auto"/>
                  </w:divBdr>
                  <w:divsChild>
                    <w:div w:id="100225791">
                      <w:marLeft w:val="0"/>
                      <w:marRight w:val="0"/>
                      <w:marTop w:val="0"/>
                      <w:marBottom w:val="0"/>
                      <w:divBdr>
                        <w:top w:val="none" w:sz="0" w:space="0" w:color="auto"/>
                        <w:left w:val="none" w:sz="0" w:space="0" w:color="auto"/>
                        <w:bottom w:val="none" w:sz="0" w:space="0" w:color="auto"/>
                        <w:right w:val="none" w:sz="0" w:space="0" w:color="auto"/>
                      </w:divBdr>
                      <w:divsChild>
                        <w:div w:id="675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genengineering.com/capabilities/precision-metal-stampi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genengineering.com/capabilities/pl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2019-01-07T05:47:00Z</dcterms:created>
  <dcterms:modified xsi:type="dcterms:W3CDTF">2019-01-07T09:48:00Z</dcterms:modified>
</cp:coreProperties>
</file>