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SAN7-0960" w:hAnsi="SHREE-SAN7-0960" w:cs="SHREE-SAN7-0960" w:eastAsia="SHREE-SAN7-096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