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7B3201" w14:textId="77777777" w:rsidR="00B86FB1" w:rsidRDefault="00000000">
      <w:pPr>
        <w:spacing w:before="2600"/>
        <w:jc w:val="center"/>
      </w:pPr>
      <w:r>
        <w:rPr>
          <w:b/>
          <w:bCs/>
          <w:color w:val="1F4E79"/>
          <w:sz w:val="42"/>
          <w:szCs w:val="42"/>
        </w:rPr>
        <w:t>FUNCTIONAL REQUIREMENTS</w:t>
      </w:r>
    </w:p>
    <w:p w14:paraId="523A24F5" w14:textId="77777777" w:rsidR="00B86FB1" w:rsidRDefault="00000000">
      <w:pPr>
        <w:jc w:val="center"/>
      </w:pPr>
      <w:r>
        <w:rPr>
          <w:b/>
          <w:bCs/>
          <w:color w:val="1F4E79"/>
          <w:sz w:val="42"/>
          <w:szCs w:val="42"/>
        </w:rPr>
        <w:t>DOCUMENT (FRD)</w:t>
      </w:r>
    </w:p>
    <w:p w14:paraId="1BA8A79E" w14:textId="77777777" w:rsidR="00B86FB1" w:rsidRDefault="00000000">
      <w:pPr>
        <w:spacing w:before="120" w:after="100"/>
        <w:jc w:val="center"/>
      </w:pPr>
      <w:r>
        <w:rPr>
          <w:color w:val="666666"/>
          <w:sz w:val="26"/>
          <w:szCs w:val="26"/>
        </w:rPr>
        <w:t>Multilingual Typing &amp; Font Conversion Software</w:t>
      </w:r>
    </w:p>
    <w:p w14:paraId="30331F5B" w14:textId="77777777" w:rsidR="00B86FB1" w:rsidRDefault="00000000">
      <w:pPr>
        <w:pBdr>
          <w:bottom w:val="single" w:sz="6" w:space="0" w:color="1F4E79"/>
        </w:pBdr>
        <w:spacing w:after="500"/>
        <w:jc w:val="center"/>
      </w:pPr>
      <w:r>
        <w:rPr>
          <w:i/>
          <w:iCs/>
          <w:color w:val="666666"/>
        </w:rPr>
        <w:t>Version 1.0  |  Windows Desktop</w:t>
      </w:r>
    </w:p>
    <w:p w14:paraId="3446C06C" w14:textId="77777777" w:rsidR="00B86FB1" w:rsidRDefault="00000000">
      <w:pPr>
        <w:spacing w:before="400" w:after="60"/>
        <w:jc w:val="center"/>
      </w:pPr>
      <w:r>
        <w:rPr>
          <w:b/>
          <w:bCs/>
        </w:rPr>
        <w:t>Prepared by: Hit Gondaliya</w:t>
      </w:r>
    </w:p>
    <w:p w14:paraId="1950CB53" w14:textId="77777777" w:rsidR="00B86FB1" w:rsidRDefault="00000000">
      <w:pPr>
        <w:jc w:val="center"/>
      </w:pPr>
      <w:r>
        <w:rPr>
          <w:color w:val="666666"/>
          <w:sz w:val="20"/>
          <w:szCs w:val="20"/>
        </w:rPr>
        <w:t>Email: hitgondaliya.dev@gmail.com     |     Date: 28 July 2026</w:t>
      </w:r>
    </w:p>
    <w:p w14:paraId="4B94EBB2" w14:textId="77777777" w:rsidR="00B86FB1" w:rsidRDefault="00000000">
      <w:r>
        <w:br w:type="page"/>
      </w:r>
    </w:p>
    <w:p w14:paraId="2B22DC83" w14:textId="77777777" w:rsidR="00B86FB1" w:rsidRDefault="00000000">
      <w:pPr>
        <w:pStyle w:val="Heading1"/>
      </w:pPr>
      <w:r>
        <w:lastRenderedPageBreak/>
        <w:t>Contents</w:t>
      </w:r>
    </w:p>
    <w:sdt>
      <w:sdtPr>
        <w:alias w:val="Contents"/>
        <w:id w:val="355235684"/>
      </w:sdtPr>
      <w:sdtContent>
        <w:p w14:paraId="7372670D" w14:textId="77777777" w:rsidR="00B86FB1" w:rsidRDefault="00000000">
          <w:r>
            <w:fldChar w:fldCharType="begin"/>
          </w:r>
          <w:r>
            <w:instrText>TOC \h \o "1-2"</w:instrText>
          </w:r>
          <w:r>
            <w:fldChar w:fldCharType="separate"/>
          </w:r>
        </w:p>
        <w:p w14:paraId="06E85949" w14:textId="77777777" w:rsidR="00B86FB1" w:rsidRDefault="00000000">
          <w:r>
            <w:fldChar w:fldCharType="end"/>
          </w:r>
        </w:p>
      </w:sdtContent>
    </w:sdt>
    <w:p w14:paraId="1AB5E6DD" w14:textId="77777777" w:rsidR="00B86FB1" w:rsidRDefault="00000000">
      <w:r>
        <w:br w:type="page"/>
      </w:r>
    </w:p>
    <w:p w14:paraId="4F667F9B" w14:textId="77777777" w:rsidR="00B86FB1" w:rsidRDefault="00000000">
      <w:pPr>
        <w:pStyle w:val="Heading1"/>
      </w:pPr>
      <w:r>
        <w:lastRenderedPageBreak/>
        <w:t>1. Introduction</w:t>
      </w:r>
    </w:p>
    <w:p w14:paraId="2A3A368D" w14:textId="77777777" w:rsidR="00B86FB1" w:rsidRDefault="00000000">
      <w:pPr>
        <w:pStyle w:val="Heading2"/>
      </w:pPr>
      <w:r>
        <w:t>1.1 Purpose</w:t>
      </w:r>
    </w:p>
    <w:p w14:paraId="164B7F84" w14:textId="77777777" w:rsidR="00B86FB1" w:rsidRDefault="00000000">
      <w:pPr>
        <w:spacing w:after="120"/>
      </w:pPr>
      <w:r>
        <w:t>This Functional Requirements Document (FRD) defines what the software must do for Version 1.0. It describes each feature in terms of inputs, outputs, business rules and acceptance criteria, so that development, testing and client sign-off share one agreed reference.</w:t>
      </w:r>
    </w:p>
    <w:p w14:paraId="69679895" w14:textId="77777777" w:rsidR="00B86FB1" w:rsidRDefault="00000000">
      <w:pPr>
        <w:pStyle w:val="Heading2"/>
      </w:pPr>
      <w:r>
        <w:t>1.2 Scope</w:t>
      </w:r>
    </w:p>
    <w:p w14:paraId="46557DB8" w14:textId="77777777" w:rsidR="00B86FB1" w:rsidRDefault="00000000">
      <w:pPr>
        <w:spacing w:after="120"/>
      </w:pPr>
      <w:r>
        <w:t>V1.0 is a Windows desktop application that lets a user select a language, font and keyboard layout; type in that language system-wide via a toggle key; convert text between legacy and Unicode fonts; and manage a free/premium license. A marketing website accompanies the launch.</w:t>
      </w:r>
    </w:p>
    <w:p w14:paraId="58C4E3C5" w14:textId="77777777" w:rsidR="00B86FB1" w:rsidRDefault="00000000">
      <w:pPr>
        <w:pStyle w:val="Heading2"/>
      </w:pPr>
      <w:r>
        <w:t>1.3 Definitions</w:t>
      </w:r>
    </w:p>
    <w:tbl>
      <w:tblPr>
        <w:tblW w:w="94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6800"/>
      </w:tblGrid>
      <w:tr w:rsidR="00B86FB1" w14:paraId="183E0624" w14:textId="77777777">
        <w:tblPrEx>
          <w:tblCellMar>
            <w:top w:w="0" w:type="dxa"/>
            <w:bottom w:w="0" w:type="dxa"/>
          </w:tblCellMar>
        </w:tblPrEx>
        <w:tc>
          <w:tcPr>
            <w:tcW w:w="2600" w:type="dxa"/>
            <w:shd w:val="clear" w:color="auto" w:fill="1F4E79"/>
            <w:tcMar>
              <w:top w:w="70" w:type="dxa"/>
              <w:left w:w="110" w:type="dxa"/>
              <w:bottom w:w="70" w:type="dxa"/>
              <w:right w:w="110" w:type="dxa"/>
            </w:tcMar>
          </w:tcPr>
          <w:p w14:paraId="1462D3F0" w14:textId="77777777" w:rsidR="00B86FB1" w:rsidRDefault="00000000">
            <w:r>
              <w:rPr>
                <w:b/>
                <w:bCs/>
                <w:color w:val="FFFFFF"/>
                <w:sz w:val="19"/>
                <w:szCs w:val="19"/>
              </w:rPr>
              <w:t>Term</w:t>
            </w:r>
          </w:p>
        </w:tc>
        <w:tc>
          <w:tcPr>
            <w:tcW w:w="6800" w:type="dxa"/>
            <w:shd w:val="clear" w:color="auto" w:fill="1F4E79"/>
            <w:tcMar>
              <w:top w:w="70" w:type="dxa"/>
              <w:left w:w="110" w:type="dxa"/>
              <w:bottom w:w="70" w:type="dxa"/>
              <w:right w:w="110" w:type="dxa"/>
            </w:tcMar>
          </w:tcPr>
          <w:p w14:paraId="2E6949B9" w14:textId="77777777" w:rsidR="00B86FB1" w:rsidRDefault="00000000">
            <w:r>
              <w:rPr>
                <w:b/>
                <w:bCs/>
                <w:color w:val="FFFFFF"/>
                <w:sz w:val="19"/>
                <w:szCs w:val="19"/>
              </w:rPr>
              <w:t>Meaning</w:t>
            </w:r>
          </w:p>
        </w:tc>
      </w:tr>
      <w:tr w:rsidR="00B86FB1" w14:paraId="1FD23360" w14:textId="77777777">
        <w:tblPrEx>
          <w:tblCellMar>
            <w:top w:w="0" w:type="dxa"/>
            <w:bottom w:w="0" w:type="dxa"/>
          </w:tblCellMar>
        </w:tblPrEx>
        <w:tc>
          <w:tcPr>
            <w:tcW w:w="2600" w:type="dxa"/>
            <w:tcMar>
              <w:top w:w="70" w:type="dxa"/>
              <w:left w:w="110" w:type="dxa"/>
              <w:bottom w:w="70" w:type="dxa"/>
              <w:right w:w="110" w:type="dxa"/>
            </w:tcMar>
          </w:tcPr>
          <w:p w14:paraId="1E7E54F1" w14:textId="77777777" w:rsidR="00B86FB1" w:rsidRDefault="00000000">
            <w:r>
              <w:rPr>
                <w:sz w:val="19"/>
                <w:szCs w:val="19"/>
              </w:rPr>
              <w:t>Unicode font</w:t>
            </w:r>
          </w:p>
        </w:tc>
        <w:tc>
          <w:tcPr>
            <w:tcW w:w="6800" w:type="dxa"/>
            <w:tcMar>
              <w:top w:w="70" w:type="dxa"/>
              <w:left w:w="110" w:type="dxa"/>
              <w:bottom w:w="70" w:type="dxa"/>
              <w:right w:w="110" w:type="dxa"/>
            </w:tcMar>
          </w:tcPr>
          <w:p w14:paraId="6F8D6E6D" w14:textId="77777777" w:rsidR="00B86FB1" w:rsidRDefault="00000000">
            <w:r>
              <w:rPr>
                <w:sz w:val="19"/>
                <w:szCs w:val="19"/>
              </w:rPr>
              <w:t>Font that stores actual script characters by standard code point; displays correctly everywhere.</w:t>
            </w:r>
          </w:p>
        </w:tc>
      </w:tr>
      <w:tr w:rsidR="00B86FB1" w14:paraId="11902665" w14:textId="77777777">
        <w:tblPrEx>
          <w:tblCellMar>
            <w:top w:w="0" w:type="dxa"/>
            <w:bottom w:w="0" w:type="dxa"/>
          </w:tblCellMar>
        </w:tblPrEx>
        <w:tc>
          <w:tcPr>
            <w:tcW w:w="2600" w:type="dxa"/>
            <w:shd w:val="clear" w:color="auto" w:fill="DCE6F1"/>
            <w:tcMar>
              <w:top w:w="70" w:type="dxa"/>
              <w:left w:w="110" w:type="dxa"/>
              <w:bottom w:w="70" w:type="dxa"/>
              <w:right w:w="110" w:type="dxa"/>
            </w:tcMar>
          </w:tcPr>
          <w:p w14:paraId="5E09B361" w14:textId="77777777" w:rsidR="00B86FB1" w:rsidRDefault="00000000">
            <w:r>
              <w:rPr>
                <w:sz w:val="19"/>
                <w:szCs w:val="19"/>
              </w:rPr>
              <w:t>Legacy font</w:t>
            </w:r>
          </w:p>
        </w:tc>
        <w:tc>
          <w:tcPr>
            <w:tcW w:w="6800" w:type="dxa"/>
            <w:shd w:val="clear" w:color="auto" w:fill="DCE6F1"/>
            <w:tcMar>
              <w:top w:w="70" w:type="dxa"/>
              <w:left w:w="110" w:type="dxa"/>
              <w:bottom w:w="70" w:type="dxa"/>
              <w:right w:w="110" w:type="dxa"/>
            </w:tcMar>
          </w:tcPr>
          <w:p w14:paraId="35337159" w14:textId="77777777" w:rsidR="00B86FB1" w:rsidRDefault="00000000">
            <w:r>
              <w:rPr>
                <w:sz w:val="19"/>
                <w:szCs w:val="19"/>
              </w:rPr>
              <w:t>Older font that stores English characters drawn to look like the target script; not portable.</w:t>
            </w:r>
          </w:p>
        </w:tc>
      </w:tr>
      <w:tr w:rsidR="00B86FB1" w14:paraId="6E6D8FD1" w14:textId="77777777">
        <w:tblPrEx>
          <w:tblCellMar>
            <w:top w:w="0" w:type="dxa"/>
            <w:bottom w:w="0" w:type="dxa"/>
          </w:tblCellMar>
        </w:tblPrEx>
        <w:tc>
          <w:tcPr>
            <w:tcW w:w="2600" w:type="dxa"/>
            <w:tcMar>
              <w:top w:w="70" w:type="dxa"/>
              <w:left w:w="110" w:type="dxa"/>
              <w:bottom w:w="70" w:type="dxa"/>
              <w:right w:w="110" w:type="dxa"/>
            </w:tcMar>
          </w:tcPr>
          <w:p w14:paraId="621DB9F8" w14:textId="77777777" w:rsidR="00B86FB1" w:rsidRDefault="00000000">
            <w:r>
              <w:rPr>
                <w:sz w:val="19"/>
                <w:szCs w:val="19"/>
              </w:rPr>
              <w:t>Mapping table</w:t>
            </w:r>
          </w:p>
        </w:tc>
        <w:tc>
          <w:tcPr>
            <w:tcW w:w="6800" w:type="dxa"/>
            <w:tcMar>
              <w:top w:w="70" w:type="dxa"/>
              <w:left w:w="110" w:type="dxa"/>
              <w:bottom w:w="70" w:type="dxa"/>
              <w:right w:w="110" w:type="dxa"/>
            </w:tcMar>
          </w:tcPr>
          <w:p w14:paraId="297451A9" w14:textId="77777777" w:rsidR="00B86FB1" w:rsidRDefault="00000000">
            <w:r>
              <w:rPr>
                <w:sz w:val="19"/>
                <w:szCs w:val="19"/>
              </w:rPr>
              <w:t>Client-supplied table defining how characters convert between a given font pair.</w:t>
            </w:r>
          </w:p>
        </w:tc>
      </w:tr>
      <w:tr w:rsidR="00B86FB1" w14:paraId="43D77288" w14:textId="77777777">
        <w:tblPrEx>
          <w:tblCellMar>
            <w:top w:w="0" w:type="dxa"/>
            <w:bottom w:w="0" w:type="dxa"/>
          </w:tblCellMar>
        </w:tblPrEx>
        <w:tc>
          <w:tcPr>
            <w:tcW w:w="2600" w:type="dxa"/>
            <w:shd w:val="clear" w:color="auto" w:fill="DCE6F1"/>
            <w:tcMar>
              <w:top w:w="70" w:type="dxa"/>
              <w:left w:w="110" w:type="dxa"/>
              <w:bottom w:w="70" w:type="dxa"/>
              <w:right w:w="110" w:type="dxa"/>
            </w:tcMar>
          </w:tcPr>
          <w:p w14:paraId="7C333371" w14:textId="77777777" w:rsidR="00B86FB1" w:rsidRDefault="00000000">
            <w:r>
              <w:rPr>
                <w:sz w:val="19"/>
                <w:szCs w:val="19"/>
              </w:rPr>
              <w:t>Toggle key</w:t>
            </w:r>
          </w:p>
        </w:tc>
        <w:tc>
          <w:tcPr>
            <w:tcW w:w="6800" w:type="dxa"/>
            <w:shd w:val="clear" w:color="auto" w:fill="DCE6F1"/>
            <w:tcMar>
              <w:top w:w="70" w:type="dxa"/>
              <w:left w:w="110" w:type="dxa"/>
              <w:bottom w:w="70" w:type="dxa"/>
              <w:right w:w="110" w:type="dxa"/>
            </w:tcMar>
          </w:tcPr>
          <w:p w14:paraId="53497341" w14:textId="77777777" w:rsidR="00B86FB1" w:rsidRDefault="00000000">
            <w:r>
              <w:rPr>
                <w:sz w:val="19"/>
                <w:szCs w:val="19"/>
              </w:rPr>
              <w:t xml:space="preserve">User-chosen key (default </w:t>
            </w:r>
            <w:proofErr w:type="spellStart"/>
            <w:r>
              <w:rPr>
                <w:sz w:val="19"/>
                <w:szCs w:val="19"/>
              </w:rPr>
              <w:t>CapsLock</w:t>
            </w:r>
            <w:proofErr w:type="spellEnd"/>
            <w:r>
              <w:rPr>
                <w:sz w:val="19"/>
                <w:szCs w:val="19"/>
              </w:rPr>
              <w:t>) that turns system-wide typing ON/OFF.</w:t>
            </w:r>
          </w:p>
        </w:tc>
      </w:tr>
      <w:tr w:rsidR="00B86FB1" w14:paraId="28ACAA35" w14:textId="77777777">
        <w:tblPrEx>
          <w:tblCellMar>
            <w:top w:w="0" w:type="dxa"/>
            <w:bottom w:w="0" w:type="dxa"/>
          </w:tblCellMar>
        </w:tblPrEx>
        <w:tc>
          <w:tcPr>
            <w:tcW w:w="2600" w:type="dxa"/>
            <w:tcMar>
              <w:top w:w="70" w:type="dxa"/>
              <w:left w:w="110" w:type="dxa"/>
              <w:bottom w:w="70" w:type="dxa"/>
              <w:right w:w="110" w:type="dxa"/>
            </w:tcMar>
          </w:tcPr>
          <w:p w14:paraId="3B51B727" w14:textId="77777777" w:rsidR="00B86FB1" w:rsidRDefault="00000000">
            <w:r>
              <w:rPr>
                <w:sz w:val="19"/>
                <w:szCs w:val="19"/>
              </w:rPr>
              <w:t>Keyboard hook</w:t>
            </w:r>
          </w:p>
        </w:tc>
        <w:tc>
          <w:tcPr>
            <w:tcW w:w="6800" w:type="dxa"/>
            <w:tcMar>
              <w:top w:w="70" w:type="dxa"/>
              <w:left w:w="110" w:type="dxa"/>
              <w:bottom w:w="70" w:type="dxa"/>
              <w:right w:w="110" w:type="dxa"/>
            </w:tcMar>
          </w:tcPr>
          <w:p w14:paraId="48EC34A6" w14:textId="77777777" w:rsidR="00B86FB1" w:rsidRDefault="00000000">
            <w:r>
              <w:rPr>
                <w:sz w:val="19"/>
                <w:szCs w:val="19"/>
              </w:rPr>
              <w:t>Low-level Windows mechanism to intercept keystrokes across all applications.</w:t>
            </w:r>
          </w:p>
        </w:tc>
      </w:tr>
    </w:tbl>
    <w:p w14:paraId="030A8E4C" w14:textId="77777777" w:rsidR="00B86FB1" w:rsidRDefault="00000000">
      <w:pPr>
        <w:pStyle w:val="Heading2"/>
      </w:pPr>
      <w:r>
        <w:t>1.4 Users</w:t>
      </w:r>
    </w:p>
    <w:p w14:paraId="4701A152" w14:textId="77777777" w:rsidR="00B86FB1" w:rsidRDefault="00000000">
      <w:pPr>
        <w:pStyle w:val="ListParagraph"/>
        <w:numPr>
          <w:ilvl w:val="0"/>
          <w:numId w:val="1"/>
        </w:numPr>
        <w:spacing w:after="60"/>
      </w:pPr>
      <w:r>
        <w:t>End user — types in Indian-language scripts across Windows apps and converts text.</w:t>
      </w:r>
    </w:p>
    <w:p w14:paraId="2496AAF9" w14:textId="77777777" w:rsidR="00B86FB1" w:rsidRDefault="00000000">
      <w:pPr>
        <w:pStyle w:val="ListParagraph"/>
        <w:numPr>
          <w:ilvl w:val="0"/>
          <w:numId w:val="1"/>
        </w:numPr>
        <w:spacing w:after="60"/>
      </w:pPr>
      <w:r>
        <w:t>Premium user — end user who has activated a license for premium features.</w:t>
      </w:r>
    </w:p>
    <w:p w14:paraId="4329D751" w14:textId="77777777" w:rsidR="00B86FB1" w:rsidRDefault="00000000">
      <w:pPr>
        <w:pStyle w:val="ListParagraph"/>
        <w:numPr>
          <w:ilvl w:val="0"/>
          <w:numId w:val="1"/>
        </w:numPr>
        <w:spacing w:after="60"/>
      </w:pPr>
      <w:r>
        <w:t>Administrator / client — supplies fonts, layouts and mapping tables, and defines premium features.</w:t>
      </w:r>
    </w:p>
    <w:p w14:paraId="3736157E" w14:textId="77777777" w:rsidR="00B86FB1" w:rsidRDefault="00000000">
      <w:r>
        <w:br w:type="page"/>
      </w:r>
    </w:p>
    <w:p w14:paraId="30E35F29" w14:textId="77777777" w:rsidR="00B86FB1" w:rsidRDefault="00000000">
      <w:pPr>
        <w:pStyle w:val="Heading1"/>
      </w:pPr>
      <w:r>
        <w:lastRenderedPageBreak/>
        <w:t>2. Functional Requirements</w:t>
      </w:r>
    </w:p>
    <w:p w14:paraId="1DC68050" w14:textId="77777777" w:rsidR="00B86FB1" w:rsidRDefault="00000000">
      <w:pPr>
        <w:spacing w:after="120"/>
      </w:pPr>
      <w:r>
        <w:t>Each feature below is uniquely identified (FR-x). Acceptance criteria define “done” for testing and sign-off.</w:t>
      </w:r>
    </w:p>
    <w:p w14:paraId="63353D6D" w14:textId="77777777" w:rsidR="00B86FB1" w:rsidRDefault="00000000">
      <w:pPr>
        <w:shd w:val="clear" w:color="auto" w:fill="1F4E79"/>
        <w:spacing w:before="220" w:after="80"/>
      </w:pPr>
      <w:r>
        <w:rPr>
          <w:b/>
          <w:bCs/>
          <w:color w:val="FFFFFF"/>
          <w:sz w:val="24"/>
          <w:szCs w:val="24"/>
        </w:rPr>
        <w:t xml:space="preserve">  FR-1 — Language / Font / Keyboard Selection</w:t>
      </w:r>
    </w:p>
    <w:p w14:paraId="0C825990" w14:textId="77777777" w:rsidR="00B86FB1" w:rsidRDefault="00000000">
      <w:pPr>
        <w:spacing w:after="120"/>
      </w:pPr>
      <w:r>
        <w:t>The main application lets the user select the active language, font and keyboard layout from lists populated by the installed assets.</w:t>
      </w:r>
    </w:p>
    <w:p w14:paraId="7FB2B06A" w14:textId="77777777" w:rsidR="00B86FB1" w:rsidRDefault="00000000">
      <w:pPr>
        <w:spacing w:before="60" w:after="40"/>
      </w:pPr>
      <w:r>
        <w:rPr>
          <w:b/>
          <w:bCs/>
          <w:color w:val="1F4E79"/>
          <w:sz w:val="21"/>
          <w:szCs w:val="21"/>
        </w:rPr>
        <w:t>Inputs:</w:t>
      </w:r>
    </w:p>
    <w:p w14:paraId="0526E12D" w14:textId="77777777" w:rsidR="00B86FB1" w:rsidRDefault="00000000">
      <w:pPr>
        <w:pStyle w:val="ListParagraph"/>
        <w:numPr>
          <w:ilvl w:val="0"/>
          <w:numId w:val="1"/>
        </w:numPr>
        <w:spacing w:after="60"/>
      </w:pPr>
      <w:r>
        <w:t>User selection of Language</w:t>
      </w:r>
    </w:p>
    <w:p w14:paraId="3F9928D4" w14:textId="77777777" w:rsidR="00B86FB1" w:rsidRDefault="00000000">
      <w:pPr>
        <w:pStyle w:val="ListParagraph"/>
        <w:numPr>
          <w:ilvl w:val="0"/>
          <w:numId w:val="1"/>
        </w:numPr>
        <w:spacing w:after="60"/>
      </w:pPr>
      <w:r>
        <w:t>User selection of Font</w:t>
      </w:r>
    </w:p>
    <w:p w14:paraId="71C030AB" w14:textId="77777777" w:rsidR="00B86FB1" w:rsidRDefault="00000000">
      <w:pPr>
        <w:pStyle w:val="ListParagraph"/>
        <w:numPr>
          <w:ilvl w:val="0"/>
          <w:numId w:val="1"/>
        </w:numPr>
        <w:spacing w:after="60"/>
      </w:pPr>
      <w:r>
        <w:t>User selection of Keyboard Layout</w:t>
      </w:r>
    </w:p>
    <w:p w14:paraId="75180049" w14:textId="77777777" w:rsidR="00B86FB1" w:rsidRDefault="00000000">
      <w:pPr>
        <w:spacing w:before="60" w:after="40"/>
      </w:pPr>
      <w:r>
        <w:rPr>
          <w:b/>
          <w:bCs/>
          <w:color w:val="1F4E79"/>
          <w:sz w:val="21"/>
          <w:szCs w:val="21"/>
        </w:rPr>
        <w:t>Outputs / Behaviour:</w:t>
      </w:r>
    </w:p>
    <w:p w14:paraId="34CFED93" w14:textId="77777777" w:rsidR="00B86FB1" w:rsidRDefault="00000000">
      <w:pPr>
        <w:pStyle w:val="ListParagraph"/>
        <w:numPr>
          <w:ilvl w:val="0"/>
          <w:numId w:val="1"/>
        </w:numPr>
        <w:spacing w:after="60"/>
      </w:pPr>
      <w:r>
        <w:t>Selected combination becomes the active typing profile.</w:t>
      </w:r>
    </w:p>
    <w:p w14:paraId="27DA0063" w14:textId="77777777" w:rsidR="00B86FB1" w:rsidRDefault="00000000">
      <w:pPr>
        <w:pStyle w:val="ListParagraph"/>
        <w:numPr>
          <w:ilvl w:val="0"/>
          <w:numId w:val="1"/>
        </w:numPr>
        <w:spacing w:after="60"/>
      </w:pPr>
      <w:r>
        <w:t>On-screen keyboard viewer updates to match (see FR-2).</w:t>
      </w:r>
    </w:p>
    <w:p w14:paraId="714DA396" w14:textId="77777777" w:rsidR="00B86FB1" w:rsidRDefault="00000000">
      <w:pPr>
        <w:pStyle w:val="ListParagraph"/>
        <w:numPr>
          <w:ilvl w:val="0"/>
          <w:numId w:val="1"/>
        </w:numPr>
        <w:spacing w:after="60"/>
      </w:pPr>
      <w:r>
        <w:t>Selection is remembered for the session and as a default (see FR-6).</w:t>
      </w:r>
    </w:p>
    <w:p w14:paraId="4A89B896" w14:textId="77777777" w:rsidR="00B86FB1" w:rsidRDefault="00000000">
      <w:pPr>
        <w:spacing w:before="60" w:after="40"/>
      </w:pPr>
      <w:r>
        <w:rPr>
          <w:b/>
          <w:bCs/>
          <w:color w:val="1F4E79"/>
          <w:sz w:val="21"/>
          <w:szCs w:val="21"/>
        </w:rPr>
        <w:t>Business Rules:</w:t>
      </w:r>
    </w:p>
    <w:p w14:paraId="207B3F84" w14:textId="77777777" w:rsidR="00B86FB1" w:rsidRDefault="00000000">
      <w:pPr>
        <w:pStyle w:val="ListParagraph"/>
        <w:numPr>
          <w:ilvl w:val="0"/>
          <w:numId w:val="1"/>
        </w:numPr>
        <w:spacing w:after="60"/>
      </w:pPr>
      <w:r>
        <w:t>Lists are populated from client-supplied assets via config.</w:t>
      </w:r>
    </w:p>
    <w:p w14:paraId="33406972" w14:textId="77777777" w:rsidR="00B86FB1" w:rsidRDefault="00000000">
      <w:pPr>
        <w:pStyle w:val="ListParagraph"/>
        <w:numPr>
          <w:ilvl w:val="0"/>
          <w:numId w:val="1"/>
        </w:numPr>
        <w:spacing w:after="60"/>
      </w:pPr>
      <w:r>
        <w:t>Only fonts valid for the selected language are shown.</w:t>
      </w:r>
    </w:p>
    <w:p w14:paraId="491A009F" w14:textId="77777777" w:rsidR="00B86FB1" w:rsidRDefault="00000000">
      <w:pPr>
        <w:pStyle w:val="ListParagraph"/>
        <w:numPr>
          <w:ilvl w:val="0"/>
          <w:numId w:val="1"/>
        </w:numPr>
        <w:spacing w:after="60"/>
      </w:pPr>
      <w:r>
        <w:t>A font is flagged as Unicode or Legacy type.</w:t>
      </w:r>
    </w:p>
    <w:p w14:paraId="0596B52C" w14:textId="77777777" w:rsidR="00B86FB1" w:rsidRDefault="00000000">
      <w:pPr>
        <w:spacing w:before="60" w:after="40"/>
      </w:pPr>
      <w:r>
        <w:rPr>
          <w:b/>
          <w:bCs/>
          <w:color w:val="1E6B3A"/>
          <w:sz w:val="21"/>
          <w:szCs w:val="21"/>
        </w:rPr>
        <w:t>Acceptance Criteria:</w:t>
      </w:r>
    </w:p>
    <w:p w14:paraId="01B1118F" w14:textId="77777777" w:rsidR="00B86FB1" w:rsidRDefault="00000000">
      <w:pPr>
        <w:pStyle w:val="ListParagraph"/>
        <w:numPr>
          <w:ilvl w:val="0"/>
          <w:numId w:val="1"/>
        </w:numPr>
        <w:spacing w:after="60"/>
      </w:pPr>
      <w:r>
        <w:t>Selecting a language filters fonts and layouts correctly.</w:t>
      </w:r>
    </w:p>
    <w:p w14:paraId="00FB53C0" w14:textId="77777777" w:rsidR="00B86FB1" w:rsidRDefault="00000000">
      <w:pPr>
        <w:pStyle w:val="ListParagraph"/>
        <w:numPr>
          <w:ilvl w:val="0"/>
          <w:numId w:val="1"/>
        </w:numPr>
        <w:spacing w:after="60"/>
      </w:pPr>
      <w:r>
        <w:t>Changing any selector updates the active profile immediately.</w:t>
      </w:r>
    </w:p>
    <w:p w14:paraId="44C89417" w14:textId="77777777" w:rsidR="00B86FB1" w:rsidRDefault="00000000">
      <w:pPr>
        <w:pStyle w:val="ListParagraph"/>
        <w:numPr>
          <w:ilvl w:val="0"/>
          <w:numId w:val="1"/>
        </w:numPr>
        <w:spacing w:after="60"/>
      </w:pPr>
      <w:r>
        <w:t>Invalid/missing assets are handled gracefully with a clear message.</w:t>
      </w:r>
    </w:p>
    <w:p w14:paraId="5DE60EB0" w14:textId="77777777" w:rsidR="00B86FB1" w:rsidRDefault="00000000">
      <w:pPr>
        <w:shd w:val="clear" w:color="auto" w:fill="1F4E79"/>
        <w:spacing w:before="220" w:after="80"/>
      </w:pPr>
      <w:r>
        <w:rPr>
          <w:b/>
          <w:bCs/>
          <w:color w:val="FFFFFF"/>
          <w:sz w:val="24"/>
          <w:szCs w:val="24"/>
        </w:rPr>
        <w:t xml:space="preserve">  FR-2 — On-Screen Keyboard Viewer</w:t>
      </w:r>
    </w:p>
    <w:p w14:paraId="5DCE68F3" w14:textId="77777777" w:rsidR="00B86FB1" w:rsidRDefault="00000000">
      <w:pPr>
        <w:spacing w:after="120"/>
      </w:pPr>
      <w:r>
        <w:t>Displays a visual keyboard showing which character each physical key produces for the selected language and layout.</w:t>
      </w:r>
    </w:p>
    <w:p w14:paraId="529D2B83" w14:textId="77777777" w:rsidR="00B86FB1" w:rsidRDefault="00000000">
      <w:pPr>
        <w:spacing w:before="60" w:after="40"/>
      </w:pPr>
      <w:r>
        <w:rPr>
          <w:b/>
          <w:bCs/>
          <w:color w:val="1F4E79"/>
          <w:sz w:val="21"/>
          <w:szCs w:val="21"/>
        </w:rPr>
        <w:t>Inputs:</w:t>
      </w:r>
    </w:p>
    <w:p w14:paraId="729B1661" w14:textId="77777777" w:rsidR="00B86FB1" w:rsidRDefault="00000000">
      <w:pPr>
        <w:pStyle w:val="ListParagraph"/>
        <w:numPr>
          <w:ilvl w:val="0"/>
          <w:numId w:val="1"/>
        </w:numPr>
        <w:spacing w:after="60"/>
      </w:pPr>
      <w:r>
        <w:t>Active keyboard layout (from FR-1)</w:t>
      </w:r>
    </w:p>
    <w:p w14:paraId="42B6869E" w14:textId="77777777" w:rsidR="00B86FB1" w:rsidRDefault="00000000">
      <w:pPr>
        <w:spacing w:before="60" w:after="40"/>
      </w:pPr>
      <w:r>
        <w:rPr>
          <w:b/>
          <w:bCs/>
          <w:color w:val="1F4E79"/>
          <w:sz w:val="21"/>
          <w:szCs w:val="21"/>
        </w:rPr>
        <w:t>Outputs / Behaviour:</w:t>
      </w:r>
    </w:p>
    <w:p w14:paraId="6F572D25" w14:textId="77777777" w:rsidR="00B86FB1" w:rsidRDefault="00000000">
      <w:pPr>
        <w:pStyle w:val="ListParagraph"/>
        <w:numPr>
          <w:ilvl w:val="0"/>
          <w:numId w:val="1"/>
        </w:numPr>
        <w:spacing w:after="60"/>
      </w:pPr>
      <w:r>
        <w:t>A rendered keyboard grid with the mapped character on each key.</w:t>
      </w:r>
    </w:p>
    <w:p w14:paraId="7E6BC4CC" w14:textId="77777777" w:rsidR="00B86FB1" w:rsidRDefault="00000000">
      <w:pPr>
        <w:pStyle w:val="ListParagraph"/>
        <w:numPr>
          <w:ilvl w:val="0"/>
          <w:numId w:val="1"/>
        </w:numPr>
        <w:spacing w:after="60"/>
      </w:pPr>
      <w:r>
        <w:t>Updates live when the language/layout changes.</w:t>
      </w:r>
    </w:p>
    <w:p w14:paraId="0769B695" w14:textId="77777777" w:rsidR="00B86FB1" w:rsidRDefault="00000000">
      <w:pPr>
        <w:pStyle w:val="ListParagraph"/>
        <w:numPr>
          <w:ilvl w:val="0"/>
          <w:numId w:val="1"/>
        </w:numPr>
        <w:spacing w:after="60"/>
      </w:pPr>
      <w:r>
        <w:t>Optionally reflects Shift/</w:t>
      </w:r>
      <w:proofErr w:type="spellStart"/>
      <w:r>
        <w:t>AltGr</w:t>
      </w:r>
      <w:proofErr w:type="spellEnd"/>
      <w:r>
        <w:t xml:space="preserve"> states if provided in the layout.</w:t>
      </w:r>
    </w:p>
    <w:p w14:paraId="7D8E17F7" w14:textId="77777777" w:rsidR="00B86FB1" w:rsidRDefault="00000000">
      <w:pPr>
        <w:spacing w:before="60" w:after="40"/>
      </w:pPr>
      <w:r>
        <w:rPr>
          <w:b/>
          <w:bCs/>
          <w:color w:val="1F4E79"/>
          <w:sz w:val="21"/>
          <w:szCs w:val="21"/>
        </w:rPr>
        <w:t>Business Rules:</w:t>
      </w:r>
    </w:p>
    <w:p w14:paraId="4F3A5484" w14:textId="77777777" w:rsidR="00B86FB1" w:rsidRDefault="00000000">
      <w:pPr>
        <w:pStyle w:val="ListParagraph"/>
        <w:numPr>
          <w:ilvl w:val="0"/>
          <w:numId w:val="1"/>
        </w:numPr>
        <w:spacing w:after="60"/>
      </w:pPr>
      <w:r>
        <w:t>Rendering is driven entirely by the client layout definition.</w:t>
      </w:r>
    </w:p>
    <w:p w14:paraId="0BC93A7A" w14:textId="77777777" w:rsidR="00B86FB1" w:rsidRDefault="00000000">
      <w:pPr>
        <w:pStyle w:val="ListParagraph"/>
        <w:numPr>
          <w:ilvl w:val="0"/>
          <w:numId w:val="1"/>
        </w:numPr>
        <w:spacing w:after="60"/>
      </w:pPr>
      <w:r>
        <w:t>Unmapped keys are shown blank or as their default English character.</w:t>
      </w:r>
    </w:p>
    <w:p w14:paraId="41D50AB9" w14:textId="77777777" w:rsidR="00B86FB1" w:rsidRDefault="00000000">
      <w:pPr>
        <w:spacing w:before="60" w:after="40"/>
      </w:pPr>
      <w:r>
        <w:rPr>
          <w:b/>
          <w:bCs/>
          <w:color w:val="1E6B3A"/>
          <w:sz w:val="21"/>
          <w:szCs w:val="21"/>
        </w:rPr>
        <w:t>Acceptance Criteria:</w:t>
      </w:r>
    </w:p>
    <w:p w14:paraId="25094216" w14:textId="77777777" w:rsidR="00B86FB1" w:rsidRDefault="00000000">
      <w:pPr>
        <w:pStyle w:val="ListParagraph"/>
        <w:numPr>
          <w:ilvl w:val="0"/>
          <w:numId w:val="1"/>
        </w:numPr>
        <w:spacing w:after="60"/>
      </w:pPr>
      <w:r>
        <w:t>Correct characters appear for each selected language.</w:t>
      </w:r>
    </w:p>
    <w:p w14:paraId="6F390887" w14:textId="77777777" w:rsidR="00B86FB1" w:rsidRDefault="00000000">
      <w:pPr>
        <w:pStyle w:val="ListParagraph"/>
        <w:numPr>
          <w:ilvl w:val="0"/>
          <w:numId w:val="1"/>
        </w:numPr>
        <w:spacing w:after="60"/>
      </w:pPr>
      <w:r>
        <w:t>Switching layout re-renders the keyboard correctly.</w:t>
      </w:r>
    </w:p>
    <w:p w14:paraId="7A090845" w14:textId="77777777" w:rsidR="00B86FB1" w:rsidRDefault="00000000">
      <w:pPr>
        <w:pStyle w:val="ListParagraph"/>
        <w:numPr>
          <w:ilvl w:val="0"/>
          <w:numId w:val="1"/>
        </w:numPr>
        <w:spacing w:after="60"/>
      </w:pPr>
      <w:r>
        <w:t>No crash on layouts with missing keys.</w:t>
      </w:r>
    </w:p>
    <w:p w14:paraId="478F2831" w14:textId="77777777" w:rsidR="00B86FB1" w:rsidRDefault="00000000">
      <w:pPr>
        <w:shd w:val="clear" w:color="auto" w:fill="1F4E79"/>
        <w:spacing w:before="220" w:after="80"/>
      </w:pPr>
      <w:r>
        <w:rPr>
          <w:b/>
          <w:bCs/>
          <w:color w:val="FFFFFF"/>
          <w:sz w:val="24"/>
          <w:szCs w:val="24"/>
        </w:rPr>
        <w:t xml:space="preserve">  FR-3 — System-Wide Typing Engine</w:t>
      </w:r>
    </w:p>
    <w:p w14:paraId="5A05B3A5" w14:textId="77777777" w:rsidR="00B86FB1" w:rsidRDefault="00000000">
      <w:pPr>
        <w:spacing w:after="120"/>
      </w:pPr>
      <w:r>
        <w:lastRenderedPageBreak/>
        <w:t>A global keyboard hook lets the user type in the active language/font inside other Windows applications, toggled by the chosen key.</w:t>
      </w:r>
    </w:p>
    <w:p w14:paraId="27C9A499" w14:textId="77777777" w:rsidR="00B86FB1" w:rsidRDefault="00000000">
      <w:pPr>
        <w:spacing w:before="60" w:after="40"/>
      </w:pPr>
      <w:r>
        <w:rPr>
          <w:b/>
          <w:bCs/>
          <w:color w:val="1F4E79"/>
          <w:sz w:val="21"/>
          <w:szCs w:val="21"/>
        </w:rPr>
        <w:t>Inputs:</w:t>
      </w:r>
    </w:p>
    <w:p w14:paraId="7DBC4B62" w14:textId="77777777" w:rsidR="00B86FB1" w:rsidRDefault="00000000">
      <w:pPr>
        <w:pStyle w:val="ListParagraph"/>
        <w:numPr>
          <w:ilvl w:val="0"/>
          <w:numId w:val="1"/>
        </w:numPr>
        <w:spacing w:after="60"/>
      </w:pPr>
      <w:r>
        <w:t>Keystrokes captured system-wide</w:t>
      </w:r>
    </w:p>
    <w:p w14:paraId="3BA4EB95" w14:textId="77777777" w:rsidR="00B86FB1" w:rsidRDefault="00000000">
      <w:pPr>
        <w:pStyle w:val="ListParagraph"/>
        <w:numPr>
          <w:ilvl w:val="0"/>
          <w:numId w:val="1"/>
        </w:numPr>
        <w:spacing w:after="60"/>
      </w:pPr>
      <w:r>
        <w:t>Toggle key press</w:t>
      </w:r>
    </w:p>
    <w:p w14:paraId="40EE8C12" w14:textId="77777777" w:rsidR="00B86FB1" w:rsidRDefault="00000000">
      <w:pPr>
        <w:pStyle w:val="ListParagraph"/>
        <w:numPr>
          <w:ilvl w:val="0"/>
          <w:numId w:val="1"/>
        </w:numPr>
        <w:spacing w:after="60"/>
      </w:pPr>
      <w:r>
        <w:t>Active typing profile (FR-1)</w:t>
      </w:r>
    </w:p>
    <w:p w14:paraId="1A805952" w14:textId="77777777" w:rsidR="00B86FB1" w:rsidRDefault="00000000">
      <w:pPr>
        <w:spacing w:before="60" w:after="40"/>
      </w:pPr>
      <w:r>
        <w:rPr>
          <w:b/>
          <w:bCs/>
          <w:color w:val="1F4E79"/>
          <w:sz w:val="21"/>
          <w:szCs w:val="21"/>
        </w:rPr>
        <w:t>Outputs / Behaviour:</w:t>
      </w:r>
    </w:p>
    <w:p w14:paraId="48EF5CE8" w14:textId="77777777" w:rsidR="00B86FB1" w:rsidRDefault="00000000">
      <w:pPr>
        <w:pStyle w:val="ListParagraph"/>
        <w:numPr>
          <w:ilvl w:val="0"/>
          <w:numId w:val="1"/>
        </w:numPr>
        <w:spacing w:after="60"/>
      </w:pPr>
      <w:r>
        <w:t>When ON: original key suppressed; mapped character injected into the focused app.</w:t>
      </w:r>
    </w:p>
    <w:p w14:paraId="21CBFA03" w14:textId="77777777" w:rsidR="00B86FB1" w:rsidRDefault="00000000">
      <w:pPr>
        <w:pStyle w:val="ListParagraph"/>
        <w:numPr>
          <w:ilvl w:val="0"/>
          <w:numId w:val="1"/>
        </w:numPr>
        <w:spacing w:after="60"/>
      </w:pPr>
      <w:r>
        <w:t>On toggle: an on-screen notification names the active language and font.</w:t>
      </w:r>
    </w:p>
    <w:p w14:paraId="294314BE" w14:textId="77777777" w:rsidR="00B86FB1" w:rsidRDefault="00000000">
      <w:pPr>
        <w:pStyle w:val="ListParagraph"/>
        <w:numPr>
          <w:ilvl w:val="0"/>
          <w:numId w:val="1"/>
        </w:numPr>
        <w:spacing w:after="60"/>
      </w:pPr>
      <w:r>
        <w:t>When OFF: normal English typing resumes.</w:t>
      </w:r>
    </w:p>
    <w:p w14:paraId="0D7F73B9" w14:textId="77777777" w:rsidR="00B86FB1" w:rsidRDefault="00000000">
      <w:pPr>
        <w:spacing w:before="60" w:after="40"/>
      </w:pPr>
      <w:r>
        <w:rPr>
          <w:b/>
          <w:bCs/>
          <w:color w:val="1F4E79"/>
          <w:sz w:val="21"/>
          <w:szCs w:val="21"/>
        </w:rPr>
        <w:t>Business Rules:</w:t>
      </w:r>
    </w:p>
    <w:p w14:paraId="6D874A9C" w14:textId="77777777" w:rsidR="00B86FB1" w:rsidRDefault="00000000">
      <w:pPr>
        <w:pStyle w:val="ListParagraph"/>
        <w:numPr>
          <w:ilvl w:val="0"/>
          <w:numId w:val="1"/>
        </w:numPr>
        <w:spacing w:after="60"/>
      </w:pPr>
      <w:r>
        <w:t xml:space="preserve">Toggle key is configurable (default </w:t>
      </w:r>
      <w:proofErr w:type="spellStart"/>
      <w:r>
        <w:t>CapsLock</w:t>
      </w:r>
      <w:proofErr w:type="spellEnd"/>
      <w:r>
        <w:t>).</w:t>
      </w:r>
    </w:p>
    <w:p w14:paraId="7A462AAB" w14:textId="77777777" w:rsidR="00B86FB1" w:rsidRDefault="00000000">
      <w:pPr>
        <w:pStyle w:val="ListParagraph"/>
        <w:numPr>
          <w:ilvl w:val="0"/>
          <w:numId w:val="1"/>
        </w:numPr>
        <w:spacing w:after="60"/>
      </w:pPr>
      <w:r>
        <w:t>Applies to standard desktop apps (Word, Notepad, browsers, editors).</w:t>
      </w:r>
    </w:p>
    <w:p w14:paraId="70DFE6D1" w14:textId="77777777" w:rsidR="00B86FB1" w:rsidRDefault="00000000">
      <w:pPr>
        <w:pStyle w:val="ListParagraph"/>
        <w:numPr>
          <w:ilvl w:val="0"/>
          <w:numId w:val="1"/>
        </w:numPr>
        <w:spacing w:after="60"/>
      </w:pPr>
      <w:r>
        <w:t>Admin-elevated windows, full-screen games and secure fields are out of guaranteed scope.</w:t>
      </w:r>
    </w:p>
    <w:p w14:paraId="58A6D423" w14:textId="77777777" w:rsidR="00B86FB1" w:rsidRDefault="00000000">
      <w:pPr>
        <w:pStyle w:val="ListParagraph"/>
        <w:numPr>
          <w:ilvl w:val="0"/>
          <w:numId w:val="1"/>
        </w:numPr>
        <w:spacing w:after="60"/>
      </w:pPr>
      <w:r>
        <w:t>Shift/caps, dead keys and backspace behave per the active layout.</w:t>
      </w:r>
    </w:p>
    <w:p w14:paraId="1325386E" w14:textId="77777777" w:rsidR="00B86FB1" w:rsidRDefault="00000000">
      <w:pPr>
        <w:spacing w:before="60" w:after="40"/>
      </w:pPr>
      <w:r>
        <w:rPr>
          <w:b/>
          <w:bCs/>
          <w:color w:val="1E6B3A"/>
          <w:sz w:val="21"/>
          <w:szCs w:val="21"/>
        </w:rPr>
        <w:t>Acceptance Criteria:</w:t>
      </w:r>
    </w:p>
    <w:p w14:paraId="15F29527" w14:textId="77777777" w:rsidR="00B86FB1" w:rsidRDefault="00000000">
      <w:pPr>
        <w:pStyle w:val="ListParagraph"/>
        <w:numPr>
          <w:ilvl w:val="0"/>
          <w:numId w:val="1"/>
        </w:numPr>
        <w:spacing w:after="60"/>
      </w:pPr>
      <w:r>
        <w:t>Toggling ON shows the correct notification.</w:t>
      </w:r>
    </w:p>
    <w:p w14:paraId="1650ADB2" w14:textId="77777777" w:rsidR="00B86FB1" w:rsidRDefault="00000000">
      <w:pPr>
        <w:pStyle w:val="ListParagraph"/>
        <w:numPr>
          <w:ilvl w:val="0"/>
          <w:numId w:val="1"/>
        </w:numPr>
        <w:spacing w:after="60"/>
      </w:pPr>
      <w:r>
        <w:t>Typing in MS Word produces correct language text.</w:t>
      </w:r>
    </w:p>
    <w:p w14:paraId="302445CE" w14:textId="77777777" w:rsidR="00B86FB1" w:rsidRDefault="00000000">
      <w:pPr>
        <w:pStyle w:val="ListParagraph"/>
        <w:numPr>
          <w:ilvl w:val="0"/>
          <w:numId w:val="1"/>
        </w:numPr>
        <w:spacing w:after="60"/>
      </w:pPr>
      <w:r>
        <w:t>Toggling OFF cleanly restores English.</w:t>
      </w:r>
    </w:p>
    <w:p w14:paraId="7A96B5E4" w14:textId="77777777" w:rsidR="00B86FB1" w:rsidRDefault="00000000">
      <w:pPr>
        <w:pStyle w:val="ListParagraph"/>
        <w:numPr>
          <w:ilvl w:val="0"/>
          <w:numId w:val="1"/>
        </w:numPr>
        <w:spacing w:after="60"/>
      </w:pPr>
      <w:r>
        <w:t>No stuck keys or lost input under normal use.</w:t>
      </w:r>
    </w:p>
    <w:p w14:paraId="02CCE5AA" w14:textId="77777777" w:rsidR="00B86FB1" w:rsidRDefault="00000000">
      <w:r>
        <w:br w:type="page"/>
      </w:r>
    </w:p>
    <w:p w14:paraId="09936B93" w14:textId="77777777" w:rsidR="00B86FB1" w:rsidRDefault="00000000">
      <w:pPr>
        <w:shd w:val="clear" w:color="auto" w:fill="1F4E79"/>
        <w:spacing w:before="220" w:after="80"/>
      </w:pPr>
      <w:r>
        <w:rPr>
          <w:b/>
          <w:bCs/>
          <w:color w:val="FFFFFF"/>
          <w:sz w:val="24"/>
          <w:szCs w:val="24"/>
        </w:rPr>
        <w:lastRenderedPageBreak/>
        <w:t xml:space="preserve">  FR-4 — Font Converter (Legacy ↔ Unicode)</w:t>
      </w:r>
    </w:p>
    <w:p w14:paraId="77929E73" w14:textId="77777777" w:rsidR="00B86FB1" w:rsidRDefault="00000000">
      <w:pPr>
        <w:spacing w:after="120"/>
      </w:pPr>
      <w:r>
        <w:t>Converts pasted text from one font/type to another using client-supplied mapping tables, in both directions.</w:t>
      </w:r>
    </w:p>
    <w:p w14:paraId="4ED58D84" w14:textId="77777777" w:rsidR="00B86FB1" w:rsidRDefault="00000000">
      <w:pPr>
        <w:spacing w:before="60" w:after="40"/>
      </w:pPr>
      <w:r>
        <w:rPr>
          <w:b/>
          <w:bCs/>
          <w:color w:val="1F4E79"/>
          <w:sz w:val="21"/>
          <w:szCs w:val="21"/>
        </w:rPr>
        <w:t>Inputs:</w:t>
      </w:r>
    </w:p>
    <w:p w14:paraId="71A2D326" w14:textId="77777777" w:rsidR="00B86FB1" w:rsidRDefault="00000000">
      <w:pPr>
        <w:pStyle w:val="ListParagraph"/>
        <w:numPr>
          <w:ilvl w:val="0"/>
          <w:numId w:val="1"/>
        </w:numPr>
        <w:spacing w:after="60"/>
      </w:pPr>
      <w:r>
        <w:t>Source text (pasted)</w:t>
      </w:r>
    </w:p>
    <w:p w14:paraId="0E8B3C9D" w14:textId="77777777" w:rsidR="00B86FB1" w:rsidRDefault="00000000">
      <w:pPr>
        <w:pStyle w:val="ListParagraph"/>
        <w:numPr>
          <w:ilvl w:val="0"/>
          <w:numId w:val="1"/>
        </w:numPr>
        <w:spacing w:after="60"/>
      </w:pPr>
      <w:r>
        <w:t>Source font/type</w:t>
      </w:r>
    </w:p>
    <w:p w14:paraId="0EA1046B" w14:textId="77777777" w:rsidR="00B86FB1" w:rsidRDefault="00000000">
      <w:pPr>
        <w:pStyle w:val="ListParagraph"/>
        <w:numPr>
          <w:ilvl w:val="0"/>
          <w:numId w:val="1"/>
        </w:numPr>
        <w:spacing w:after="60"/>
      </w:pPr>
      <w:r>
        <w:t>Target font/type</w:t>
      </w:r>
    </w:p>
    <w:p w14:paraId="523324E2" w14:textId="77777777" w:rsidR="00B86FB1" w:rsidRDefault="00000000">
      <w:pPr>
        <w:pStyle w:val="ListParagraph"/>
        <w:numPr>
          <w:ilvl w:val="0"/>
          <w:numId w:val="1"/>
        </w:numPr>
        <w:spacing w:after="60"/>
      </w:pPr>
      <w:r>
        <w:t>Process action</w:t>
      </w:r>
    </w:p>
    <w:p w14:paraId="0F1ACBCB" w14:textId="77777777" w:rsidR="00B86FB1" w:rsidRDefault="00000000">
      <w:pPr>
        <w:spacing w:before="60" w:after="40"/>
      </w:pPr>
      <w:r>
        <w:rPr>
          <w:b/>
          <w:bCs/>
          <w:color w:val="1F4E79"/>
          <w:sz w:val="21"/>
          <w:szCs w:val="21"/>
        </w:rPr>
        <w:t>Outputs / Behaviour:</w:t>
      </w:r>
    </w:p>
    <w:p w14:paraId="1208EE7C" w14:textId="77777777" w:rsidR="00B86FB1" w:rsidRDefault="00000000">
      <w:pPr>
        <w:pStyle w:val="ListParagraph"/>
        <w:numPr>
          <w:ilvl w:val="0"/>
          <w:numId w:val="1"/>
        </w:numPr>
        <w:spacing w:after="60"/>
      </w:pPr>
      <w:r>
        <w:t>Converted text shown in an output box.</w:t>
      </w:r>
    </w:p>
    <w:p w14:paraId="7BB1C650" w14:textId="77777777" w:rsidR="00B86FB1" w:rsidRDefault="00000000">
      <w:pPr>
        <w:pStyle w:val="ListParagraph"/>
        <w:numPr>
          <w:ilvl w:val="0"/>
          <w:numId w:val="1"/>
        </w:numPr>
        <w:spacing w:after="60"/>
      </w:pPr>
      <w:r>
        <w:t>Copy-to-clipboard action for the output.</w:t>
      </w:r>
    </w:p>
    <w:p w14:paraId="6E11DEE6" w14:textId="77777777" w:rsidR="00B86FB1" w:rsidRDefault="00000000">
      <w:pPr>
        <w:pStyle w:val="ListParagraph"/>
        <w:numPr>
          <w:ilvl w:val="0"/>
          <w:numId w:val="1"/>
        </w:numPr>
        <w:spacing w:after="60"/>
      </w:pPr>
      <w:r>
        <w:t xml:space="preserve">Both directions supported: </w:t>
      </w:r>
      <w:proofErr w:type="spellStart"/>
      <w:r>
        <w:t>Legacy→Unicode</w:t>
      </w:r>
      <w:proofErr w:type="spellEnd"/>
      <w:r>
        <w:t xml:space="preserve"> and </w:t>
      </w:r>
      <w:proofErr w:type="spellStart"/>
      <w:r>
        <w:t>Unicode→Legacy</w:t>
      </w:r>
      <w:proofErr w:type="spellEnd"/>
      <w:r>
        <w:t>.</w:t>
      </w:r>
    </w:p>
    <w:p w14:paraId="3EA116B7" w14:textId="77777777" w:rsidR="00B86FB1" w:rsidRDefault="00000000">
      <w:pPr>
        <w:spacing w:before="60" w:after="40"/>
      </w:pPr>
      <w:r>
        <w:rPr>
          <w:b/>
          <w:bCs/>
          <w:color w:val="1F4E79"/>
          <w:sz w:val="21"/>
          <w:szCs w:val="21"/>
        </w:rPr>
        <w:t>Business Rules:</w:t>
      </w:r>
    </w:p>
    <w:p w14:paraId="44F13961" w14:textId="77777777" w:rsidR="00B86FB1" w:rsidRDefault="00000000">
      <w:pPr>
        <w:pStyle w:val="ListParagraph"/>
        <w:numPr>
          <w:ilvl w:val="0"/>
          <w:numId w:val="1"/>
        </w:numPr>
        <w:spacing w:after="60"/>
      </w:pPr>
      <w:r>
        <w:t>Conversion uses client-supplied, tested mapping tables.</w:t>
      </w:r>
    </w:p>
    <w:p w14:paraId="75332257" w14:textId="77777777" w:rsidR="00B86FB1" w:rsidRDefault="00000000">
      <w:pPr>
        <w:pStyle w:val="ListParagraph"/>
        <w:numPr>
          <w:ilvl w:val="0"/>
          <w:numId w:val="1"/>
        </w:numPr>
        <w:spacing w:after="60"/>
      </w:pPr>
      <w:r>
        <w:t xml:space="preserve">Edge cases (conjuncts, half-letters, reordered </w:t>
      </w:r>
      <w:proofErr w:type="spellStart"/>
      <w:r>
        <w:t>matras</w:t>
      </w:r>
      <w:proofErr w:type="spellEnd"/>
      <w:r>
        <w:t>) are handled by the tables.</w:t>
      </w:r>
    </w:p>
    <w:p w14:paraId="45B95738" w14:textId="77777777" w:rsidR="00B86FB1" w:rsidRDefault="00000000">
      <w:pPr>
        <w:pStyle w:val="ListParagraph"/>
        <w:numPr>
          <w:ilvl w:val="0"/>
          <w:numId w:val="1"/>
        </w:numPr>
        <w:spacing w:after="60"/>
      </w:pPr>
      <w:r>
        <w:t>Incorrect output caused by a faulty table is a client-side fix, not a code defect.</w:t>
      </w:r>
    </w:p>
    <w:p w14:paraId="7253E3AC" w14:textId="77777777" w:rsidR="00B86FB1" w:rsidRDefault="00000000">
      <w:pPr>
        <w:spacing w:before="60" w:after="40"/>
      </w:pPr>
      <w:r>
        <w:rPr>
          <w:b/>
          <w:bCs/>
          <w:color w:val="1E6B3A"/>
          <w:sz w:val="21"/>
          <w:szCs w:val="21"/>
        </w:rPr>
        <w:t>Acceptance Criteria:</w:t>
      </w:r>
    </w:p>
    <w:p w14:paraId="17521FA5" w14:textId="77777777" w:rsidR="00B86FB1" w:rsidRDefault="00000000">
      <w:pPr>
        <w:pStyle w:val="ListParagraph"/>
        <w:numPr>
          <w:ilvl w:val="0"/>
          <w:numId w:val="1"/>
        </w:numPr>
        <w:spacing w:after="60"/>
      </w:pPr>
      <w:r>
        <w:t>Known sample text converts correctly both directions.</w:t>
      </w:r>
    </w:p>
    <w:p w14:paraId="4494AE78" w14:textId="77777777" w:rsidR="00B86FB1" w:rsidRDefault="00000000">
      <w:pPr>
        <w:pStyle w:val="ListParagraph"/>
        <w:numPr>
          <w:ilvl w:val="0"/>
          <w:numId w:val="1"/>
        </w:numPr>
        <w:spacing w:after="60"/>
      </w:pPr>
      <w:r>
        <w:t>Output is selectable and copyable.</w:t>
      </w:r>
    </w:p>
    <w:p w14:paraId="16F60DE9" w14:textId="77777777" w:rsidR="00B86FB1" w:rsidRDefault="00000000">
      <w:pPr>
        <w:pStyle w:val="ListParagraph"/>
        <w:numPr>
          <w:ilvl w:val="0"/>
          <w:numId w:val="1"/>
        </w:numPr>
        <w:spacing w:after="60"/>
      </w:pPr>
      <w:r>
        <w:t>Unmapped characters are passed through or flagged, not dropped silently.</w:t>
      </w:r>
    </w:p>
    <w:p w14:paraId="78804EBA" w14:textId="77777777" w:rsidR="00B86FB1" w:rsidRDefault="00000000">
      <w:pPr>
        <w:shd w:val="clear" w:color="auto" w:fill="1F4E79"/>
        <w:spacing w:before="220" w:after="80"/>
      </w:pPr>
      <w:r>
        <w:rPr>
          <w:b/>
          <w:bCs/>
          <w:color w:val="FFFFFF"/>
          <w:sz w:val="24"/>
          <w:szCs w:val="24"/>
        </w:rPr>
        <w:t xml:space="preserve">  FR-5 — Licensing (Free / Premium)</w:t>
      </w:r>
    </w:p>
    <w:p w14:paraId="6D59206A" w14:textId="77777777" w:rsidR="00B86FB1" w:rsidRDefault="00000000">
      <w:pPr>
        <w:spacing w:after="120"/>
      </w:pPr>
      <w:r>
        <w:t>Gates premium features behind a license, with activation and basic device binding.</w:t>
      </w:r>
    </w:p>
    <w:p w14:paraId="0F3D8376" w14:textId="77777777" w:rsidR="00B86FB1" w:rsidRDefault="00000000">
      <w:pPr>
        <w:spacing w:before="60" w:after="40"/>
      </w:pPr>
      <w:r>
        <w:rPr>
          <w:b/>
          <w:bCs/>
          <w:color w:val="1F4E79"/>
          <w:sz w:val="21"/>
          <w:szCs w:val="21"/>
        </w:rPr>
        <w:t>Inputs:</w:t>
      </w:r>
    </w:p>
    <w:p w14:paraId="45E91092" w14:textId="77777777" w:rsidR="00B86FB1" w:rsidRDefault="00000000">
      <w:pPr>
        <w:pStyle w:val="ListParagraph"/>
        <w:numPr>
          <w:ilvl w:val="0"/>
          <w:numId w:val="1"/>
        </w:numPr>
        <w:spacing w:after="60"/>
      </w:pPr>
      <w:r>
        <w:t>License key entry</w:t>
      </w:r>
    </w:p>
    <w:p w14:paraId="192D8E8D" w14:textId="77777777" w:rsidR="00B86FB1" w:rsidRDefault="00000000">
      <w:pPr>
        <w:pStyle w:val="ListParagraph"/>
        <w:numPr>
          <w:ilvl w:val="0"/>
          <w:numId w:val="1"/>
        </w:numPr>
        <w:spacing w:after="60"/>
      </w:pPr>
      <w:r>
        <w:t>Activation action</w:t>
      </w:r>
    </w:p>
    <w:p w14:paraId="03C28514" w14:textId="77777777" w:rsidR="00B86FB1" w:rsidRDefault="00000000">
      <w:pPr>
        <w:pStyle w:val="ListParagraph"/>
        <w:numPr>
          <w:ilvl w:val="0"/>
          <w:numId w:val="1"/>
        </w:numPr>
        <w:spacing w:after="60"/>
      </w:pPr>
      <w:r>
        <w:t>Machine identifier (internal)</w:t>
      </w:r>
    </w:p>
    <w:p w14:paraId="5877F92D" w14:textId="77777777" w:rsidR="00B86FB1" w:rsidRDefault="00000000">
      <w:pPr>
        <w:spacing w:before="60" w:after="40"/>
      </w:pPr>
      <w:r>
        <w:rPr>
          <w:b/>
          <w:bCs/>
          <w:color w:val="1F4E79"/>
          <w:sz w:val="21"/>
          <w:szCs w:val="21"/>
        </w:rPr>
        <w:t>Outputs / Behaviour:</w:t>
      </w:r>
    </w:p>
    <w:p w14:paraId="0D9F13EF" w14:textId="77777777" w:rsidR="00B86FB1" w:rsidRDefault="00000000">
      <w:pPr>
        <w:pStyle w:val="ListParagraph"/>
        <w:numPr>
          <w:ilvl w:val="0"/>
          <w:numId w:val="1"/>
        </w:numPr>
        <w:spacing w:after="60"/>
      </w:pPr>
      <w:r>
        <w:t>Valid key unlocks premium features.</w:t>
      </w:r>
    </w:p>
    <w:p w14:paraId="2ACC7079" w14:textId="77777777" w:rsidR="00B86FB1" w:rsidRDefault="00000000">
      <w:pPr>
        <w:pStyle w:val="ListParagraph"/>
        <w:numPr>
          <w:ilvl w:val="0"/>
          <w:numId w:val="1"/>
        </w:numPr>
        <w:spacing w:after="60"/>
      </w:pPr>
      <w:r>
        <w:t>License state persists across restarts.</w:t>
      </w:r>
    </w:p>
    <w:p w14:paraId="000391BA" w14:textId="77777777" w:rsidR="00B86FB1" w:rsidRDefault="00000000">
      <w:pPr>
        <w:pStyle w:val="ListParagraph"/>
        <w:numPr>
          <w:ilvl w:val="0"/>
          <w:numId w:val="1"/>
        </w:numPr>
        <w:spacing w:after="60"/>
      </w:pPr>
      <w:r>
        <w:t>Trial / upgrade path presented to free users.</w:t>
      </w:r>
    </w:p>
    <w:p w14:paraId="23FA2FCA" w14:textId="77777777" w:rsidR="00B86FB1" w:rsidRDefault="00000000">
      <w:pPr>
        <w:spacing w:before="60" w:after="40"/>
      </w:pPr>
      <w:r>
        <w:rPr>
          <w:b/>
          <w:bCs/>
          <w:color w:val="1F4E79"/>
          <w:sz w:val="21"/>
          <w:szCs w:val="21"/>
        </w:rPr>
        <w:t>Business Rules:</w:t>
      </w:r>
    </w:p>
    <w:p w14:paraId="50081A18" w14:textId="77777777" w:rsidR="00B86FB1" w:rsidRDefault="00000000">
      <w:pPr>
        <w:pStyle w:val="ListParagraph"/>
        <w:numPr>
          <w:ilvl w:val="0"/>
          <w:numId w:val="1"/>
        </w:numPr>
        <w:spacing w:after="60"/>
      </w:pPr>
      <w:r>
        <w:t>Free version exposes core features; premium features are defined by the client.</w:t>
      </w:r>
    </w:p>
    <w:p w14:paraId="61DDFDD8" w14:textId="77777777" w:rsidR="00B86FB1" w:rsidRDefault="00000000">
      <w:pPr>
        <w:pStyle w:val="ListParagraph"/>
        <w:numPr>
          <w:ilvl w:val="0"/>
          <w:numId w:val="1"/>
        </w:numPr>
        <w:spacing w:after="60"/>
      </w:pPr>
      <w:r>
        <w:t>A key is bound to a device to limit free sharing.</w:t>
      </w:r>
    </w:p>
    <w:p w14:paraId="1C603803" w14:textId="77777777" w:rsidR="00B86FB1" w:rsidRDefault="00000000">
      <w:pPr>
        <w:pStyle w:val="ListParagraph"/>
        <w:numPr>
          <w:ilvl w:val="0"/>
          <w:numId w:val="1"/>
        </w:numPr>
        <w:spacing w:after="60"/>
      </w:pPr>
      <w:r>
        <w:t>Invalid/expired keys keep the app in free mode.</w:t>
      </w:r>
    </w:p>
    <w:p w14:paraId="32519E30" w14:textId="77777777" w:rsidR="00B86FB1" w:rsidRDefault="00000000">
      <w:pPr>
        <w:spacing w:before="60" w:after="40"/>
      </w:pPr>
      <w:r>
        <w:rPr>
          <w:b/>
          <w:bCs/>
          <w:color w:val="1E6B3A"/>
          <w:sz w:val="21"/>
          <w:szCs w:val="21"/>
        </w:rPr>
        <w:t>Acceptance Criteria:</w:t>
      </w:r>
    </w:p>
    <w:p w14:paraId="002E5BC7" w14:textId="77777777" w:rsidR="00B86FB1" w:rsidRDefault="00000000">
      <w:pPr>
        <w:pStyle w:val="ListParagraph"/>
        <w:numPr>
          <w:ilvl w:val="0"/>
          <w:numId w:val="1"/>
        </w:numPr>
        <w:spacing w:after="60"/>
      </w:pPr>
      <w:r>
        <w:t>Valid key unlocks premium; invalid key does not.</w:t>
      </w:r>
    </w:p>
    <w:p w14:paraId="0D838796" w14:textId="77777777" w:rsidR="00B86FB1" w:rsidRDefault="00000000">
      <w:pPr>
        <w:pStyle w:val="ListParagraph"/>
        <w:numPr>
          <w:ilvl w:val="0"/>
          <w:numId w:val="1"/>
        </w:numPr>
        <w:spacing w:after="60"/>
      </w:pPr>
      <w:r>
        <w:t>License persists after restart.</w:t>
      </w:r>
    </w:p>
    <w:p w14:paraId="09F53201" w14:textId="77777777" w:rsidR="00B86FB1" w:rsidRDefault="00000000">
      <w:pPr>
        <w:pStyle w:val="ListParagraph"/>
        <w:numPr>
          <w:ilvl w:val="0"/>
          <w:numId w:val="1"/>
        </w:numPr>
        <w:spacing w:after="60"/>
      </w:pPr>
      <w:r>
        <w:t>Device binding prevents trivial key sharing.</w:t>
      </w:r>
    </w:p>
    <w:p w14:paraId="1E8C0E2A" w14:textId="77777777" w:rsidR="00B86FB1" w:rsidRDefault="00000000">
      <w:pPr>
        <w:shd w:val="clear" w:color="auto" w:fill="1F4E79"/>
        <w:spacing w:before="220" w:after="80"/>
      </w:pPr>
      <w:r>
        <w:rPr>
          <w:b/>
          <w:bCs/>
          <w:color w:val="FFFFFF"/>
          <w:sz w:val="24"/>
          <w:szCs w:val="24"/>
        </w:rPr>
        <w:t xml:space="preserve">  FR-6 — Settings</w:t>
      </w:r>
    </w:p>
    <w:p w14:paraId="7E0816F6" w14:textId="77777777" w:rsidR="00B86FB1" w:rsidRDefault="00000000">
      <w:pPr>
        <w:spacing w:after="120"/>
      </w:pPr>
      <w:proofErr w:type="spellStart"/>
      <w:r>
        <w:t>Lets</w:t>
      </w:r>
      <w:proofErr w:type="spellEnd"/>
      <w:r>
        <w:t xml:space="preserve"> the user configure the toggle key and defaults, and persist preferences.</w:t>
      </w:r>
    </w:p>
    <w:p w14:paraId="1765C625" w14:textId="77777777" w:rsidR="00B86FB1" w:rsidRDefault="00000000">
      <w:pPr>
        <w:spacing w:before="60" w:after="40"/>
      </w:pPr>
      <w:r>
        <w:rPr>
          <w:b/>
          <w:bCs/>
          <w:color w:val="1F4E79"/>
          <w:sz w:val="21"/>
          <w:szCs w:val="21"/>
        </w:rPr>
        <w:lastRenderedPageBreak/>
        <w:t>Inputs:</w:t>
      </w:r>
    </w:p>
    <w:p w14:paraId="366F26C6" w14:textId="77777777" w:rsidR="00B86FB1" w:rsidRDefault="00000000">
      <w:pPr>
        <w:pStyle w:val="ListParagraph"/>
        <w:numPr>
          <w:ilvl w:val="0"/>
          <w:numId w:val="1"/>
        </w:numPr>
        <w:spacing w:after="60"/>
      </w:pPr>
      <w:r>
        <w:t>Toggle-key selection</w:t>
      </w:r>
    </w:p>
    <w:p w14:paraId="612F4FA5" w14:textId="77777777" w:rsidR="00B86FB1" w:rsidRDefault="00000000">
      <w:pPr>
        <w:pStyle w:val="ListParagraph"/>
        <w:numPr>
          <w:ilvl w:val="0"/>
          <w:numId w:val="1"/>
        </w:numPr>
        <w:spacing w:after="60"/>
      </w:pPr>
      <w:r>
        <w:t>Default language/font/layout</w:t>
      </w:r>
    </w:p>
    <w:p w14:paraId="6F0F6559" w14:textId="77777777" w:rsidR="00B86FB1" w:rsidRDefault="00000000">
      <w:pPr>
        <w:pStyle w:val="ListParagraph"/>
        <w:numPr>
          <w:ilvl w:val="0"/>
          <w:numId w:val="1"/>
        </w:numPr>
        <w:spacing w:after="60"/>
      </w:pPr>
      <w:r>
        <w:t>Notification preferences</w:t>
      </w:r>
    </w:p>
    <w:p w14:paraId="3CB00390" w14:textId="77777777" w:rsidR="00B86FB1" w:rsidRDefault="00000000">
      <w:pPr>
        <w:spacing w:before="60" w:after="40"/>
      </w:pPr>
      <w:r>
        <w:rPr>
          <w:b/>
          <w:bCs/>
          <w:color w:val="1F4E79"/>
          <w:sz w:val="21"/>
          <w:szCs w:val="21"/>
        </w:rPr>
        <w:t>Outputs / Behaviour:</w:t>
      </w:r>
    </w:p>
    <w:p w14:paraId="47858B4C" w14:textId="77777777" w:rsidR="00B86FB1" w:rsidRDefault="00000000">
      <w:pPr>
        <w:pStyle w:val="ListParagraph"/>
        <w:numPr>
          <w:ilvl w:val="0"/>
          <w:numId w:val="1"/>
        </w:numPr>
        <w:spacing w:after="60"/>
      </w:pPr>
      <w:r>
        <w:t>Preferences saved and applied on next launch.</w:t>
      </w:r>
    </w:p>
    <w:p w14:paraId="693DB03C" w14:textId="77777777" w:rsidR="00B86FB1" w:rsidRDefault="00000000">
      <w:pPr>
        <w:pStyle w:val="ListParagraph"/>
        <w:numPr>
          <w:ilvl w:val="0"/>
          <w:numId w:val="1"/>
        </w:numPr>
        <w:spacing w:after="60"/>
      </w:pPr>
      <w:r>
        <w:t>Toggle key reassigned as chosen.</w:t>
      </w:r>
    </w:p>
    <w:p w14:paraId="7E9ECE87" w14:textId="77777777" w:rsidR="00B86FB1" w:rsidRDefault="00000000">
      <w:pPr>
        <w:spacing w:before="60" w:after="40"/>
      </w:pPr>
      <w:r>
        <w:rPr>
          <w:b/>
          <w:bCs/>
          <w:color w:val="1F4E79"/>
          <w:sz w:val="21"/>
          <w:szCs w:val="21"/>
        </w:rPr>
        <w:t>Business Rules:</w:t>
      </w:r>
    </w:p>
    <w:p w14:paraId="2D65FDFD" w14:textId="77777777" w:rsidR="00B86FB1" w:rsidRDefault="00000000">
      <w:pPr>
        <w:pStyle w:val="ListParagraph"/>
        <w:numPr>
          <w:ilvl w:val="0"/>
          <w:numId w:val="1"/>
        </w:numPr>
        <w:spacing w:after="60"/>
      </w:pPr>
      <w:r>
        <w:t>Settings persist locally.</w:t>
      </w:r>
    </w:p>
    <w:p w14:paraId="3CCDB0CC" w14:textId="77777777" w:rsidR="00B86FB1" w:rsidRDefault="00000000">
      <w:pPr>
        <w:pStyle w:val="ListParagraph"/>
        <w:numPr>
          <w:ilvl w:val="0"/>
          <w:numId w:val="1"/>
        </w:numPr>
        <w:spacing w:after="60"/>
      </w:pPr>
      <w:r>
        <w:t>A sensible default profile loads on first run.</w:t>
      </w:r>
    </w:p>
    <w:p w14:paraId="3A044C70" w14:textId="77777777" w:rsidR="00B86FB1" w:rsidRDefault="00000000">
      <w:pPr>
        <w:spacing w:before="60" w:after="40"/>
      </w:pPr>
      <w:r>
        <w:rPr>
          <w:b/>
          <w:bCs/>
          <w:color w:val="1E6B3A"/>
          <w:sz w:val="21"/>
          <w:szCs w:val="21"/>
        </w:rPr>
        <w:t>Acceptance Criteria:</w:t>
      </w:r>
    </w:p>
    <w:p w14:paraId="51F545B8" w14:textId="77777777" w:rsidR="00B86FB1" w:rsidRDefault="00000000">
      <w:pPr>
        <w:pStyle w:val="ListParagraph"/>
        <w:numPr>
          <w:ilvl w:val="0"/>
          <w:numId w:val="1"/>
        </w:numPr>
        <w:spacing w:after="60"/>
      </w:pPr>
      <w:r>
        <w:t>Changing the toggle key takes effect immediately.</w:t>
      </w:r>
    </w:p>
    <w:p w14:paraId="4980864D" w14:textId="77777777" w:rsidR="00B86FB1" w:rsidRDefault="00000000">
      <w:pPr>
        <w:pStyle w:val="ListParagraph"/>
        <w:numPr>
          <w:ilvl w:val="0"/>
          <w:numId w:val="1"/>
        </w:numPr>
        <w:spacing w:after="60"/>
      </w:pPr>
      <w:r>
        <w:t>Settings survive an app restart.</w:t>
      </w:r>
    </w:p>
    <w:p w14:paraId="62AD055F" w14:textId="77777777" w:rsidR="00B86FB1" w:rsidRDefault="00000000">
      <w:pPr>
        <w:pStyle w:val="ListParagraph"/>
        <w:numPr>
          <w:ilvl w:val="0"/>
          <w:numId w:val="1"/>
        </w:numPr>
        <w:spacing w:after="60"/>
      </w:pPr>
      <w:r>
        <w:t>Defaults load correctly on a fresh install.</w:t>
      </w:r>
    </w:p>
    <w:p w14:paraId="22B3FFB4" w14:textId="77777777" w:rsidR="00B86FB1" w:rsidRDefault="00000000">
      <w:pPr>
        <w:shd w:val="clear" w:color="auto" w:fill="1F4E79"/>
        <w:spacing w:before="220" w:after="80"/>
      </w:pPr>
      <w:r>
        <w:rPr>
          <w:b/>
          <w:bCs/>
          <w:color w:val="FFFFFF"/>
          <w:sz w:val="24"/>
          <w:szCs w:val="24"/>
        </w:rPr>
        <w:t xml:space="preserve">  FR-7 — Marketing Website</w:t>
      </w:r>
    </w:p>
    <w:p w14:paraId="6E656F55" w14:textId="77777777" w:rsidR="00B86FB1" w:rsidRDefault="00000000">
      <w:pPr>
        <w:spacing w:after="120"/>
      </w:pPr>
      <w:r>
        <w:t>A responsive site to launch and promote the tool.</w:t>
      </w:r>
    </w:p>
    <w:p w14:paraId="446D1301" w14:textId="77777777" w:rsidR="00B86FB1" w:rsidRDefault="00000000">
      <w:pPr>
        <w:spacing w:before="60" w:after="40"/>
      </w:pPr>
      <w:r>
        <w:rPr>
          <w:b/>
          <w:bCs/>
          <w:color w:val="1F4E79"/>
          <w:sz w:val="21"/>
          <w:szCs w:val="21"/>
        </w:rPr>
        <w:t>Inputs:</w:t>
      </w:r>
    </w:p>
    <w:p w14:paraId="277EE242" w14:textId="77777777" w:rsidR="00B86FB1" w:rsidRDefault="00000000">
      <w:pPr>
        <w:pStyle w:val="ListParagraph"/>
        <w:numPr>
          <w:ilvl w:val="0"/>
          <w:numId w:val="1"/>
        </w:numPr>
        <w:spacing w:after="60"/>
      </w:pPr>
      <w:r>
        <w:t>Product info and assets (client-supplied)</w:t>
      </w:r>
    </w:p>
    <w:p w14:paraId="49BAD019" w14:textId="77777777" w:rsidR="00B86FB1" w:rsidRDefault="00000000">
      <w:pPr>
        <w:spacing w:before="60" w:after="40"/>
      </w:pPr>
      <w:r>
        <w:rPr>
          <w:b/>
          <w:bCs/>
          <w:color w:val="1F4E79"/>
          <w:sz w:val="21"/>
          <w:szCs w:val="21"/>
        </w:rPr>
        <w:t>Outputs / Behaviour:</w:t>
      </w:r>
    </w:p>
    <w:p w14:paraId="1ECE2BEC" w14:textId="77777777" w:rsidR="00B86FB1" w:rsidRDefault="00000000">
      <w:pPr>
        <w:pStyle w:val="ListParagraph"/>
        <w:numPr>
          <w:ilvl w:val="0"/>
          <w:numId w:val="1"/>
        </w:numPr>
        <w:spacing w:after="60"/>
      </w:pPr>
      <w:r>
        <w:t>Landing page with overview and key features.</w:t>
      </w:r>
    </w:p>
    <w:p w14:paraId="6677B23B" w14:textId="77777777" w:rsidR="00B86FB1" w:rsidRDefault="00000000">
      <w:pPr>
        <w:pStyle w:val="ListParagraph"/>
        <w:numPr>
          <w:ilvl w:val="0"/>
          <w:numId w:val="1"/>
        </w:numPr>
        <w:spacing w:after="60"/>
      </w:pPr>
      <w:r>
        <w:t>Download / call-to-action and premium info.</w:t>
      </w:r>
    </w:p>
    <w:p w14:paraId="18FD75CD" w14:textId="77777777" w:rsidR="00B86FB1" w:rsidRDefault="00000000">
      <w:pPr>
        <w:pStyle w:val="ListParagraph"/>
        <w:numPr>
          <w:ilvl w:val="0"/>
          <w:numId w:val="1"/>
        </w:numPr>
        <w:spacing w:after="60"/>
      </w:pPr>
      <w:r>
        <w:t>Contact section; basic on-page SEO.</w:t>
      </w:r>
    </w:p>
    <w:p w14:paraId="4E9CF052" w14:textId="77777777" w:rsidR="00B86FB1" w:rsidRDefault="00000000">
      <w:pPr>
        <w:spacing w:before="60" w:after="40"/>
      </w:pPr>
      <w:r>
        <w:rPr>
          <w:b/>
          <w:bCs/>
          <w:color w:val="1F4E79"/>
          <w:sz w:val="21"/>
          <w:szCs w:val="21"/>
        </w:rPr>
        <w:t>Business Rules:</w:t>
      </w:r>
    </w:p>
    <w:p w14:paraId="75BC5220" w14:textId="77777777" w:rsidR="00B86FB1" w:rsidRDefault="00000000">
      <w:pPr>
        <w:pStyle w:val="ListParagraph"/>
        <w:numPr>
          <w:ilvl w:val="0"/>
          <w:numId w:val="1"/>
        </w:numPr>
        <w:spacing w:after="60"/>
      </w:pPr>
      <w:r>
        <w:t>Responsive across desktop and mobile.</w:t>
      </w:r>
    </w:p>
    <w:p w14:paraId="54A79BBF" w14:textId="77777777" w:rsidR="00B86FB1" w:rsidRDefault="00000000">
      <w:pPr>
        <w:pStyle w:val="ListParagraph"/>
        <w:numPr>
          <w:ilvl w:val="0"/>
          <w:numId w:val="1"/>
        </w:numPr>
        <w:spacing w:after="60"/>
      </w:pPr>
      <w:r>
        <w:t>Hosting and domain are client-provided.</w:t>
      </w:r>
    </w:p>
    <w:p w14:paraId="3D0ECD79" w14:textId="77777777" w:rsidR="00B86FB1" w:rsidRDefault="00000000">
      <w:pPr>
        <w:spacing w:before="60" w:after="40"/>
      </w:pPr>
      <w:r>
        <w:rPr>
          <w:b/>
          <w:bCs/>
          <w:color w:val="1E6B3A"/>
          <w:sz w:val="21"/>
          <w:szCs w:val="21"/>
        </w:rPr>
        <w:t>Acceptance Criteria:</w:t>
      </w:r>
    </w:p>
    <w:p w14:paraId="7BED61B0" w14:textId="77777777" w:rsidR="00B86FB1" w:rsidRDefault="00000000">
      <w:pPr>
        <w:pStyle w:val="ListParagraph"/>
        <w:numPr>
          <w:ilvl w:val="0"/>
          <w:numId w:val="1"/>
        </w:numPr>
        <w:spacing w:after="60"/>
      </w:pPr>
      <w:r>
        <w:t>Site loads correctly on desktop and mobile.</w:t>
      </w:r>
    </w:p>
    <w:p w14:paraId="5CC988C2" w14:textId="77777777" w:rsidR="00B86FB1" w:rsidRDefault="00000000">
      <w:pPr>
        <w:pStyle w:val="ListParagraph"/>
        <w:numPr>
          <w:ilvl w:val="0"/>
          <w:numId w:val="1"/>
        </w:numPr>
        <w:spacing w:after="60"/>
      </w:pPr>
      <w:r>
        <w:t>Download/CTA and contact work.</w:t>
      </w:r>
    </w:p>
    <w:p w14:paraId="3A906301" w14:textId="77777777" w:rsidR="00B86FB1" w:rsidRDefault="00000000">
      <w:pPr>
        <w:pStyle w:val="ListParagraph"/>
        <w:numPr>
          <w:ilvl w:val="0"/>
          <w:numId w:val="1"/>
        </w:numPr>
        <w:spacing w:after="60"/>
      </w:pPr>
      <w:r>
        <w:t>Content matches the delivered product.</w:t>
      </w:r>
    </w:p>
    <w:p w14:paraId="5032DFC0" w14:textId="77777777" w:rsidR="00B86FB1" w:rsidRDefault="00000000">
      <w:r>
        <w:br w:type="page"/>
      </w:r>
    </w:p>
    <w:p w14:paraId="4ABEA00B" w14:textId="77777777" w:rsidR="00B86FB1" w:rsidRDefault="00000000">
      <w:pPr>
        <w:pStyle w:val="Heading1"/>
      </w:pPr>
      <w:r>
        <w:lastRenderedPageBreak/>
        <w:t>3. Non-Functional Requirements</w:t>
      </w:r>
    </w:p>
    <w:tbl>
      <w:tblPr>
        <w:tblW w:w="94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6800"/>
      </w:tblGrid>
      <w:tr w:rsidR="00B86FB1" w14:paraId="613EB9A7" w14:textId="77777777">
        <w:tblPrEx>
          <w:tblCellMar>
            <w:top w:w="0" w:type="dxa"/>
            <w:bottom w:w="0" w:type="dxa"/>
          </w:tblCellMar>
        </w:tblPrEx>
        <w:tc>
          <w:tcPr>
            <w:tcW w:w="2600" w:type="dxa"/>
            <w:shd w:val="clear" w:color="auto" w:fill="1F4E79"/>
            <w:tcMar>
              <w:top w:w="70" w:type="dxa"/>
              <w:left w:w="110" w:type="dxa"/>
              <w:bottom w:w="70" w:type="dxa"/>
              <w:right w:w="110" w:type="dxa"/>
            </w:tcMar>
          </w:tcPr>
          <w:p w14:paraId="0E0E90EE" w14:textId="77777777" w:rsidR="00B86FB1" w:rsidRDefault="00000000">
            <w:r>
              <w:rPr>
                <w:b/>
                <w:bCs/>
                <w:color w:val="FFFFFF"/>
                <w:sz w:val="19"/>
                <w:szCs w:val="19"/>
              </w:rPr>
              <w:t>Area</w:t>
            </w:r>
          </w:p>
        </w:tc>
        <w:tc>
          <w:tcPr>
            <w:tcW w:w="6800" w:type="dxa"/>
            <w:shd w:val="clear" w:color="auto" w:fill="1F4E79"/>
            <w:tcMar>
              <w:top w:w="70" w:type="dxa"/>
              <w:left w:w="110" w:type="dxa"/>
              <w:bottom w:w="70" w:type="dxa"/>
              <w:right w:w="110" w:type="dxa"/>
            </w:tcMar>
          </w:tcPr>
          <w:p w14:paraId="5FDAA026" w14:textId="77777777" w:rsidR="00B86FB1" w:rsidRDefault="00000000">
            <w:r>
              <w:rPr>
                <w:b/>
                <w:bCs/>
                <w:color w:val="FFFFFF"/>
                <w:sz w:val="19"/>
                <w:szCs w:val="19"/>
              </w:rPr>
              <w:t>Requirement</w:t>
            </w:r>
          </w:p>
        </w:tc>
      </w:tr>
      <w:tr w:rsidR="00B86FB1" w14:paraId="503D13BD" w14:textId="77777777">
        <w:tblPrEx>
          <w:tblCellMar>
            <w:top w:w="0" w:type="dxa"/>
            <w:bottom w:w="0" w:type="dxa"/>
          </w:tblCellMar>
        </w:tblPrEx>
        <w:tc>
          <w:tcPr>
            <w:tcW w:w="2600" w:type="dxa"/>
            <w:tcMar>
              <w:top w:w="70" w:type="dxa"/>
              <w:left w:w="110" w:type="dxa"/>
              <w:bottom w:w="70" w:type="dxa"/>
              <w:right w:w="110" w:type="dxa"/>
            </w:tcMar>
          </w:tcPr>
          <w:p w14:paraId="3E65326E" w14:textId="77777777" w:rsidR="00B86FB1" w:rsidRDefault="00000000">
            <w:r>
              <w:rPr>
                <w:sz w:val="19"/>
                <w:szCs w:val="19"/>
              </w:rPr>
              <w:t>Platform</w:t>
            </w:r>
          </w:p>
        </w:tc>
        <w:tc>
          <w:tcPr>
            <w:tcW w:w="6800" w:type="dxa"/>
            <w:tcMar>
              <w:top w:w="70" w:type="dxa"/>
              <w:left w:w="110" w:type="dxa"/>
              <w:bottom w:w="70" w:type="dxa"/>
              <w:right w:w="110" w:type="dxa"/>
            </w:tcMar>
          </w:tcPr>
          <w:p w14:paraId="4B4C7BFA" w14:textId="77777777" w:rsidR="00B86FB1" w:rsidRDefault="00000000">
            <w:r>
              <w:rPr>
                <w:sz w:val="19"/>
                <w:szCs w:val="19"/>
              </w:rPr>
              <w:t>Windows 10 and Windows 11 (64-bit).</w:t>
            </w:r>
          </w:p>
        </w:tc>
      </w:tr>
      <w:tr w:rsidR="00B86FB1" w14:paraId="2749383F" w14:textId="77777777">
        <w:tblPrEx>
          <w:tblCellMar>
            <w:top w:w="0" w:type="dxa"/>
            <w:bottom w:w="0" w:type="dxa"/>
          </w:tblCellMar>
        </w:tblPrEx>
        <w:tc>
          <w:tcPr>
            <w:tcW w:w="2600" w:type="dxa"/>
            <w:shd w:val="clear" w:color="auto" w:fill="DCE6F1"/>
            <w:tcMar>
              <w:top w:w="70" w:type="dxa"/>
              <w:left w:w="110" w:type="dxa"/>
              <w:bottom w:w="70" w:type="dxa"/>
              <w:right w:w="110" w:type="dxa"/>
            </w:tcMar>
          </w:tcPr>
          <w:p w14:paraId="522B2568" w14:textId="77777777" w:rsidR="00B86FB1" w:rsidRDefault="00000000">
            <w:r>
              <w:rPr>
                <w:sz w:val="19"/>
                <w:szCs w:val="19"/>
              </w:rPr>
              <w:t>Performance</w:t>
            </w:r>
          </w:p>
        </w:tc>
        <w:tc>
          <w:tcPr>
            <w:tcW w:w="6800" w:type="dxa"/>
            <w:shd w:val="clear" w:color="auto" w:fill="DCE6F1"/>
            <w:tcMar>
              <w:top w:w="70" w:type="dxa"/>
              <w:left w:w="110" w:type="dxa"/>
              <w:bottom w:w="70" w:type="dxa"/>
              <w:right w:w="110" w:type="dxa"/>
            </w:tcMar>
          </w:tcPr>
          <w:p w14:paraId="5C46E843" w14:textId="77777777" w:rsidR="00B86FB1" w:rsidRDefault="00000000">
            <w:r>
              <w:rPr>
                <w:sz w:val="19"/>
                <w:szCs w:val="19"/>
              </w:rPr>
              <w:t>Typing injection feels real-time; no noticeable lag under normal use.</w:t>
            </w:r>
          </w:p>
        </w:tc>
      </w:tr>
      <w:tr w:rsidR="00B86FB1" w14:paraId="6A077924" w14:textId="77777777">
        <w:tblPrEx>
          <w:tblCellMar>
            <w:top w:w="0" w:type="dxa"/>
            <w:bottom w:w="0" w:type="dxa"/>
          </w:tblCellMar>
        </w:tblPrEx>
        <w:tc>
          <w:tcPr>
            <w:tcW w:w="2600" w:type="dxa"/>
            <w:tcMar>
              <w:top w:w="70" w:type="dxa"/>
              <w:left w:w="110" w:type="dxa"/>
              <w:bottom w:w="70" w:type="dxa"/>
              <w:right w:w="110" w:type="dxa"/>
            </w:tcMar>
          </w:tcPr>
          <w:p w14:paraId="3EFF7D90" w14:textId="77777777" w:rsidR="00B86FB1" w:rsidRDefault="00000000">
            <w:r>
              <w:rPr>
                <w:sz w:val="19"/>
                <w:szCs w:val="19"/>
              </w:rPr>
              <w:t>Reliability</w:t>
            </w:r>
          </w:p>
        </w:tc>
        <w:tc>
          <w:tcPr>
            <w:tcW w:w="6800" w:type="dxa"/>
            <w:tcMar>
              <w:top w:w="70" w:type="dxa"/>
              <w:left w:w="110" w:type="dxa"/>
              <w:bottom w:w="70" w:type="dxa"/>
              <w:right w:w="110" w:type="dxa"/>
            </w:tcMar>
          </w:tcPr>
          <w:p w14:paraId="6A80CB63" w14:textId="77777777" w:rsidR="00B86FB1" w:rsidRDefault="00000000">
            <w:r>
              <w:rPr>
                <w:sz w:val="19"/>
                <w:szCs w:val="19"/>
              </w:rPr>
              <w:t>Hook must not crash the app or block the keyboard if the app closes unexpectedly.</w:t>
            </w:r>
          </w:p>
        </w:tc>
      </w:tr>
      <w:tr w:rsidR="00B86FB1" w14:paraId="79D0919A" w14:textId="77777777">
        <w:tblPrEx>
          <w:tblCellMar>
            <w:top w:w="0" w:type="dxa"/>
            <w:bottom w:w="0" w:type="dxa"/>
          </w:tblCellMar>
        </w:tblPrEx>
        <w:tc>
          <w:tcPr>
            <w:tcW w:w="2600" w:type="dxa"/>
            <w:shd w:val="clear" w:color="auto" w:fill="DCE6F1"/>
            <w:tcMar>
              <w:top w:w="70" w:type="dxa"/>
              <w:left w:w="110" w:type="dxa"/>
              <w:bottom w:w="70" w:type="dxa"/>
              <w:right w:w="110" w:type="dxa"/>
            </w:tcMar>
          </w:tcPr>
          <w:p w14:paraId="3BBF54A9" w14:textId="77777777" w:rsidR="00B86FB1" w:rsidRDefault="00000000">
            <w:r>
              <w:rPr>
                <w:sz w:val="19"/>
                <w:szCs w:val="19"/>
              </w:rPr>
              <w:t>Usability</w:t>
            </w:r>
          </w:p>
        </w:tc>
        <w:tc>
          <w:tcPr>
            <w:tcW w:w="6800" w:type="dxa"/>
            <w:shd w:val="clear" w:color="auto" w:fill="DCE6F1"/>
            <w:tcMar>
              <w:top w:w="70" w:type="dxa"/>
              <w:left w:w="110" w:type="dxa"/>
              <w:bottom w:w="70" w:type="dxa"/>
              <w:right w:w="110" w:type="dxa"/>
            </w:tcMar>
          </w:tcPr>
          <w:p w14:paraId="361FB787" w14:textId="77777777" w:rsidR="00B86FB1" w:rsidRDefault="00000000">
            <w:r>
              <w:rPr>
                <w:sz w:val="19"/>
                <w:szCs w:val="19"/>
              </w:rPr>
              <w:t>Simple, clear UI; core actions reachable within a couple of clicks.</w:t>
            </w:r>
          </w:p>
        </w:tc>
      </w:tr>
      <w:tr w:rsidR="00B86FB1" w14:paraId="22CCAF8D" w14:textId="77777777">
        <w:tblPrEx>
          <w:tblCellMar>
            <w:top w:w="0" w:type="dxa"/>
            <w:bottom w:w="0" w:type="dxa"/>
          </w:tblCellMar>
        </w:tblPrEx>
        <w:tc>
          <w:tcPr>
            <w:tcW w:w="2600" w:type="dxa"/>
            <w:tcMar>
              <w:top w:w="70" w:type="dxa"/>
              <w:left w:w="110" w:type="dxa"/>
              <w:bottom w:w="70" w:type="dxa"/>
              <w:right w:w="110" w:type="dxa"/>
            </w:tcMar>
          </w:tcPr>
          <w:p w14:paraId="516EBFCC" w14:textId="77777777" w:rsidR="00B86FB1" w:rsidRDefault="00000000">
            <w:r>
              <w:rPr>
                <w:sz w:val="19"/>
                <w:szCs w:val="19"/>
              </w:rPr>
              <w:t>Security</w:t>
            </w:r>
          </w:p>
        </w:tc>
        <w:tc>
          <w:tcPr>
            <w:tcW w:w="6800" w:type="dxa"/>
            <w:tcMar>
              <w:top w:w="70" w:type="dxa"/>
              <w:left w:w="110" w:type="dxa"/>
              <w:bottom w:w="70" w:type="dxa"/>
              <w:right w:w="110" w:type="dxa"/>
            </w:tcMar>
          </w:tcPr>
          <w:p w14:paraId="20C0E2E2" w14:textId="77777777" w:rsidR="00B86FB1" w:rsidRDefault="00000000">
            <w:r>
              <w:rPr>
                <w:sz w:val="19"/>
                <w:szCs w:val="19"/>
              </w:rPr>
              <w:t>License keys validated; device binding applied; no sensitive data in plain URLs.</w:t>
            </w:r>
          </w:p>
        </w:tc>
      </w:tr>
      <w:tr w:rsidR="00B86FB1" w14:paraId="7400D03C" w14:textId="77777777">
        <w:tblPrEx>
          <w:tblCellMar>
            <w:top w:w="0" w:type="dxa"/>
            <w:bottom w:w="0" w:type="dxa"/>
          </w:tblCellMar>
        </w:tblPrEx>
        <w:tc>
          <w:tcPr>
            <w:tcW w:w="2600" w:type="dxa"/>
            <w:shd w:val="clear" w:color="auto" w:fill="DCE6F1"/>
            <w:tcMar>
              <w:top w:w="70" w:type="dxa"/>
              <w:left w:w="110" w:type="dxa"/>
              <w:bottom w:w="70" w:type="dxa"/>
              <w:right w:w="110" w:type="dxa"/>
            </w:tcMar>
          </w:tcPr>
          <w:p w14:paraId="21777796" w14:textId="77777777" w:rsidR="00B86FB1" w:rsidRDefault="00000000">
            <w:r>
              <w:rPr>
                <w:sz w:val="19"/>
                <w:szCs w:val="19"/>
              </w:rPr>
              <w:t>Installer</w:t>
            </w:r>
          </w:p>
        </w:tc>
        <w:tc>
          <w:tcPr>
            <w:tcW w:w="6800" w:type="dxa"/>
            <w:shd w:val="clear" w:color="auto" w:fill="DCE6F1"/>
            <w:tcMar>
              <w:top w:w="70" w:type="dxa"/>
              <w:left w:w="110" w:type="dxa"/>
              <w:bottom w:w="70" w:type="dxa"/>
              <w:right w:w="110" w:type="dxa"/>
            </w:tcMar>
          </w:tcPr>
          <w:p w14:paraId="7F337447" w14:textId="77777777" w:rsidR="00B86FB1" w:rsidRDefault="00000000">
            <w:r>
              <w:rPr>
                <w:sz w:val="19"/>
                <w:szCs w:val="19"/>
              </w:rPr>
              <w:t>Signed installer with shortcuts, optional auto-start, and clean uninstall.</w:t>
            </w:r>
          </w:p>
        </w:tc>
      </w:tr>
      <w:tr w:rsidR="00B86FB1" w14:paraId="5AB11BA5" w14:textId="77777777">
        <w:tblPrEx>
          <w:tblCellMar>
            <w:top w:w="0" w:type="dxa"/>
            <w:bottom w:w="0" w:type="dxa"/>
          </w:tblCellMar>
        </w:tblPrEx>
        <w:tc>
          <w:tcPr>
            <w:tcW w:w="2600" w:type="dxa"/>
            <w:tcMar>
              <w:top w:w="70" w:type="dxa"/>
              <w:left w:w="110" w:type="dxa"/>
              <w:bottom w:w="70" w:type="dxa"/>
              <w:right w:w="110" w:type="dxa"/>
            </w:tcMar>
          </w:tcPr>
          <w:p w14:paraId="5E418528" w14:textId="77777777" w:rsidR="00B86FB1" w:rsidRDefault="00000000">
            <w:r>
              <w:rPr>
                <w:sz w:val="19"/>
                <w:szCs w:val="19"/>
              </w:rPr>
              <w:t>Compatibility</w:t>
            </w:r>
          </w:p>
        </w:tc>
        <w:tc>
          <w:tcPr>
            <w:tcW w:w="6800" w:type="dxa"/>
            <w:tcMar>
              <w:top w:w="70" w:type="dxa"/>
              <w:left w:w="110" w:type="dxa"/>
              <w:bottom w:w="70" w:type="dxa"/>
              <w:right w:w="110" w:type="dxa"/>
            </w:tcMar>
          </w:tcPr>
          <w:p w14:paraId="129E3703" w14:textId="77777777" w:rsidR="00B86FB1" w:rsidRDefault="00000000">
            <w:r>
              <w:rPr>
                <w:sz w:val="19"/>
                <w:szCs w:val="19"/>
              </w:rPr>
              <w:t>Works alongside common antivirus; code-signing to reduce false positives.</w:t>
            </w:r>
          </w:p>
        </w:tc>
      </w:tr>
    </w:tbl>
    <w:p w14:paraId="577E7390" w14:textId="77777777" w:rsidR="00B86FB1" w:rsidRDefault="00000000">
      <w:pPr>
        <w:pStyle w:val="Heading1"/>
      </w:pPr>
      <w:r>
        <w:t>4. Assumptions &amp; Client Responsibilities</w:t>
      </w:r>
    </w:p>
    <w:p w14:paraId="2924475C" w14:textId="77777777" w:rsidR="00B86FB1" w:rsidRDefault="00000000">
      <w:pPr>
        <w:pStyle w:val="ListParagraph"/>
        <w:numPr>
          <w:ilvl w:val="0"/>
          <w:numId w:val="1"/>
        </w:numPr>
        <w:spacing w:after="60"/>
      </w:pPr>
      <w:r>
        <w:t>Client supplies all font files (with valid licenses), keyboard layout definitions, and tested conversion mapping tables.</w:t>
      </w:r>
    </w:p>
    <w:p w14:paraId="6FD26B69" w14:textId="77777777" w:rsidR="00B86FB1" w:rsidRDefault="00000000">
      <w:pPr>
        <w:pStyle w:val="ListParagraph"/>
        <w:numPr>
          <w:ilvl w:val="0"/>
          <w:numId w:val="1"/>
        </w:numPr>
        <w:spacing w:after="60"/>
      </w:pPr>
      <w:r>
        <w:t>Client defines the premium feature list before Week 5.</w:t>
      </w:r>
    </w:p>
    <w:p w14:paraId="766F96EC" w14:textId="77777777" w:rsidR="00B86FB1" w:rsidRDefault="00000000">
      <w:pPr>
        <w:pStyle w:val="ListParagraph"/>
        <w:numPr>
          <w:ilvl w:val="0"/>
          <w:numId w:val="1"/>
        </w:numPr>
        <w:spacing w:after="60"/>
      </w:pPr>
      <w:r>
        <w:t>Client provides domain, website hosting, and a code-signing certificate.</w:t>
      </w:r>
    </w:p>
    <w:p w14:paraId="31FDDEA3" w14:textId="77777777" w:rsidR="00B86FB1" w:rsidRDefault="00000000">
      <w:pPr>
        <w:pStyle w:val="ListParagraph"/>
        <w:numPr>
          <w:ilvl w:val="0"/>
          <w:numId w:val="1"/>
        </w:numPr>
        <w:spacing w:after="60"/>
      </w:pPr>
      <w:r>
        <w:t>Additional converter fonts beyond the agreed initial set are billed per font.</w:t>
      </w:r>
    </w:p>
    <w:p w14:paraId="7352D347" w14:textId="77777777" w:rsidR="00B86FB1" w:rsidRDefault="00000000">
      <w:pPr>
        <w:pStyle w:val="ListParagraph"/>
        <w:numPr>
          <w:ilvl w:val="0"/>
          <w:numId w:val="1"/>
        </w:numPr>
        <w:spacing w:after="60"/>
      </w:pPr>
      <w:r>
        <w:t>macOS and any non-Windows platform are out of scope for V1.0.</w:t>
      </w:r>
    </w:p>
    <w:p w14:paraId="4B80303F" w14:textId="77777777" w:rsidR="00B86FB1" w:rsidRDefault="00000000">
      <w:pPr>
        <w:pBdr>
          <w:top w:val="single" w:sz="4" w:space="0" w:color="9C4221"/>
          <w:left w:val="single" w:sz="4" w:space="0" w:color="9C4221"/>
          <w:bottom w:val="single" w:sz="4" w:space="0" w:color="9C4221"/>
          <w:right w:val="single" w:sz="4" w:space="0" w:color="9C4221"/>
        </w:pBdr>
        <w:shd w:val="clear" w:color="auto" w:fill="FDECEA"/>
        <w:spacing w:before="60" w:after="140"/>
      </w:pPr>
      <w:r>
        <w:rPr>
          <w:b/>
          <w:bCs/>
          <w:color w:val="9C4221"/>
        </w:rPr>
        <w:t>This FRD covers V1.0 only. Any feature not listed here is out of scope and, if required, will be quoted separately.</w:t>
      </w:r>
    </w:p>
    <w:p w14:paraId="0FC7B87B" w14:textId="77777777" w:rsidR="00B86FB1" w:rsidRDefault="00000000">
      <w:pPr>
        <w:pStyle w:val="Heading1"/>
      </w:pPr>
      <w:r>
        <w:t>5. Sign-Off</w:t>
      </w:r>
    </w:p>
    <w:p w14:paraId="7BFD071E" w14:textId="77777777" w:rsidR="00B86FB1" w:rsidRDefault="00000000">
      <w:pPr>
        <w:spacing w:after="120"/>
      </w:pPr>
      <w:r>
        <w:t>By approving this document, both parties agree that the features and acceptance criteria above define Version 1.0.</w:t>
      </w:r>
    </w:p>
    <w:p w14:paraId="35071232" w14:textId="77777777" w:rsidR="00B86FB1" w:rsidRDefault="00000000">
      <w:pPr>
        <w:spacing w:after="120"/>
      </w:pPr>
      <w:r>
        <w:t xml:space="preserve"> </w:t>
      </w:r>
    </w:p>
    <w:tbl>
      <w:tblPr>
        <w:tblW w:w="94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700"/>
        <w:gridCol w:w="4700"/>
      </w:tblGrid>
      <w:tr w:rsidR="00B86FB1" w14:paraId="3D1AFDE6" w14:textId="77777777">
        <w:tblPrEx>
          <w:tblCellMar>
            <w:top w:w="0" w:type="dxa"/>
            <w:bottom w:w="0" w:type="dxa"/>
          </w:tblCellMar>
        </w:tblPrEx>
        <w:tc>
          <w:tcPr>
            <w:tcW w:w="4700" w:type="dxa"/>
            <w:shd w:val="clear" w:color="auto" w:fill="1F4E79"/>
            <w:tcMar>
              <w:top w:w="70" w:type="dxa"/>
              <w:left w:w="110" w:type="dxa"/>
              <w:bottom w:w="70" w:type="dxa"/>
              <w:right w:w="110" w:type="dxa"/>
            </w:tcMar>
          </w:tcPr>
          <w:p w14:paraId="6B51CB39" w14:textId="77777777" w:rsidR="00B86FB1" w:rsidRDefault="00000000">
            <w:r>
              <w:rPr>
                <w:b/>
                <w:bCs/>
                <w:color w:val="FFFFFF"/>
                <w:sz w:val="19"/>
                <w:szCs w:val="19"/>
              </w:rPr>
              <w:t>Client</w:t>
            </w:r>
          </w:p>
        </w:tc>
        <w:tc>
          <w:tcPr>
            <w:tcW w:w="4700" w:type="dxa"/>
            <w:shd w:val="clear" w:color="auto" w:fill="1F4E79"/>
            <w:tcMar>
              <w:top w:w="70" w:type="dxa"/>
              <w:left w:w="110" w:type="dxa"/>
              <w:bottom w:w="70" w:type="dxa"/>
              <w:right w:w="110" w:type="dxa"/>
            </w:tcMar>
          </w:tcPr>
          <w:p w14:paraId="3BEE395A" w14:textId="77777777" w:rsidR="00B86FB1" w:rsidRDefault="00000000">
            <w:r>
              <w:rPr>
                <w:b/>
                <w:bCs/>
                <w:color w:val="FFFFFF"/>
                <w:sz w:val="19"/>
                <w:szCs w:val="19"/>
              </w:rPr>
              <w:t>Developer</w:t>
            </w:r>
          </w:p>
        </w:tc>
      </w:tr>
      <w:tr w:rsidR="00B86FB1" w14:paraId="3E61785F" w14:textId="77777777">
        <w:tblPrEx>
          <w:tblCellMar>
            <w:top w:w="0" w:type="dxa"/>
            <w:bottom w:w="0" w:type="dxa"/>
          </w:tblCellMar>
        </w:tblPrEx>
        <w:tc>
          <w:tcPr>
            <w:tcW w:w="4700" w:type="dxa"/>
            <w:tcMar>
              <w:top w:w="70" w:type="dxa"/>
              <w:left w:w="110" w:type="dxa"/>
              <w:bottom w:w="70" w:type="dxa"/>
              <w:right w:w="110" w:type="dxa"/>
            </w:tcMar>
          </w:tcPr>
          <w:p w14:paraId="4F8B2FFA" w14:textId="77777777" w:rsidR="00B86FB1" w:rsidRDefault="00000000">
            <w:r>
              <w:rPr>
                <w:sz w:val="19"/>
                <w:szCs w:val="19"/>
              </w:rPr>
              <w:t>Name: ____________________</w:t>
            </w:r>
          </w:p>
        </w:tc>
        <w:tc>
          <w:tcPr>
            <w:tcW w:w="4700" w:type="dxa"/>
            <w:tcMar>
              <w:top w:w="70" w:type="dxa"/>
              <w:left w:w="110" w:type="dxa"/>
              <w:bottom w:w="70" w:type="dxa"/>
              <w:right w:w="110" w:type="dxa"/>
            </w:tcMar>
          </w:tcPr>
          <w:p w14:paraId="29BC7857" w14:textId="77777777" w:rsidR="00B86FB1" w:rsidRDefault="00000000">
            <w:r>
              <w:rPr>
                <w:sz w:val="19"/>
                <w:szCs w:val="19"/>
              </w:rPr>
              <w:t>Name: Hit Gondaliya</w:t>
            </w:r>
          </w:p>
        </w:tc>
      </w:tr>
      <w:tr w:rsidR="00B86FB1" w14:paraId="4642DC83" w14:textId="77777777">
        <w:tblPrEx>
          <w:tblCellMar>
            <w:top w:w="0" w:type="dxa"/>
            <w:bottom w:w="0" w:type="dxa"/>
          </w:tblCellMar>
        </w:tblPrEx>
        <w:tc>
          <w:tcPr>
            <w:tcW w:w="4700" w:type="dxa"/>
            <w:shd w:val="clear" w:color="auto" w:fill="DCE6F1"/>
            <w:tcMar>
              <w:top w:w="70" w:type="dxa"/>
              <w:left w:w="110" w:type="dxa"/>
              <w:bottom w:w="70" w:type="dxa"/>
              <w:right w:w="110" w:type="dxa"/>
            </w:tcMar>
          </w:tcPr>
          <w:p w14:paraId="3C53BB64" w14:textId="77777777" w:rsidR="00B86FB1" w:rsidRDefault="00000000">
            <w:r>
              <w:rPr>
                <w:sz w:val="19"/>
                <w:szCs w:val="19"/>
              </w:rPr>
              <w:t>Signature: ________________</w:t>
            </w:r>
          </w:p>
        </w:tc>
        <w:tc>
          <w:tcPr>
            <w:tcW w:w="4700" w:type="dxa"/>
            <w:shd w:val="clear" w:color="auto" w:fill="DCE6F1"/>
            <w:tcMar>
              <w:top w:w="70" w:type="dxa"/>
              <w:left w:w="110" w:type="dxa"/>
              <w:bottom w:w="70" w:type="dxa"/>
              <w:right w:w="110" w:type="dxa"/>
            </w:tcMar>
          </w:tcPr>
          <w:p w14:paraId="7348ADDD" w14:textId="77777777" w:rsidR="00B86FB1" w:rsidRDefault="00000000">
            <w:r>
              <w:rPr>
                <w:sz w:val="19"/>
                <w:szCs w:val="19"/>
              </w:rPr>
              <w:t>Signature: ________________</w:t>
            </w:r>
          </w:p>
        </w:tc>
      </w:tr>
      <w:tr w:rsidR="00B86FB1" w14:paraId="29D259F0" w14:textId="77777777">
        <w:tblPrEx>
          <w:tblCellMar>
            <w:top w:w="0" w:type="dxa"/>
            <w:bottom w:w="0" w:type="dxa"/>
          </w:tblCellMar>
        </w:tblPrEx>
        <w:tc>
          <w:tcPr>
            <w:tcW w:w="4700" w:type="dxa"/>
            <w:tcMar>
              <w:top w:w="70" w:type="dxa"/>
              <w:left w:w="110" w:type="dxa"/>
              <w:bottom w:w="70" w:type="dxa"/>
              <w:right w:w="110" w:type="dxa"/>
            </w:tcMar>
          </w:tcPr>
          <w:p w14:paraId="0E1276B8" w14:textId="77777777" w:rsidR="00B86FB1" w:rsidRDefault="00000000">
            <w:r>
              <w:rPr>
                <w:sz w:val="19"/>
                <w:szCs w:val="19"/>
              </w:rPr>
              <w:t>Date: ____________________</w:t>
            </w:r>
          </w:p>
        </w:tc>
        <w:tc>
          <w:tcPr>
            <w:tcW w:w="4700" w:type="dxa"/>
            <w:tcMar>
              <w:top w:w="70" w:type="dxa"/>
              <w:left w:w="110" w:type="dxa"/>
              <w:bottom w:w="70" w:type="dxa"/>
              <w:right w:w="110" w:type="dxa"/>
            </w:tcMar>
          </w:tcPr>
          <w:p w14:paraId="75611E3F" w14:textId="77777777" w:rsidR="00B86FB1" w:rsidRDefault="00000000">
            <w:r>
              <w:rPr>
                <w:sz w:val="19"/>
                <w:szCs w:val="19"/>
              </w:rPr>
              <w:t>Date: ____________________</w:t>
            </w:r>
          </w:p>
        </w:tc>
      </w:tr>
    </w:tbl>
    <w:p w14:paraId="05D11A31" w14:textId="77777777" w:rsidR="002749C9" w:rsidRDefault="002749C9"/>
    <w:sectPr w:rsidR="002749C9">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BC5360"/>
    <w:multiLevelType w:val="hybridMultilevel"/>
    <w:tmpl w:val="3C4CC420"/>
    <w:lvl w:ilvl="0" w:tplc="B3D80E70">
      <w:start w:val="1"/>
      <w:numFmt w:val="bullet"/>
      <w:lvlText w:val="●"/>
      <w:lvlJc w:val="left"/>
      <w:pPr>
        <w:ind w:left="720" w:hanging="360"/>
      </w:pPr>
    </w:lvl>
    <w:lvl w:ilvl="1" w:tplc="511E7434">
      <w:start w:val="1"/>
      <w:numFmt w:val="bullet"/>
      <w:lvlText w:val="○"/>
      <w:lvlJc w:val="left"/>
      <w:pPr>
        <w:ind w:left="1440" w:hanging="360"/>
      </w:pPr>
    </w:lvl>
    <w:lvl w:ilvl="2" w:tplc="6854E530">
      <w:start w:val="1"/>
      <w:numFmt w:val="bullet"/>
      <w:lvlText w:val="■"/>
      <w:lvlJc w:val="left"/>
      <w:pPr>
        <w:ind w:left="2160" w:hanging="360"/>
      </w:pPr>
    </w:lvl>
    <w:lvl w:ilvl="3" w:tplc="07860016">
      <w:start w:val="1"/>
      <w:numFmt w:val="bullet"/>
      <w:lvlText w:val="●"/>
      <w:lvlJc w:val="left"/>
      <w:pPr>
        <w:ind w:left="2880" w:hanging="360"/>
      </w:pPr>
    </w:lvl>
    <w:lvl w:ilvl="4" w:tplc="C8D2A3A6">
      <w:start w:val="1"/>
      <w:numFmt w:val="bullet"/>
      <w:lvlText w:val="○"/>
      <w:lvlJc w:val="left"/>
      <w:pPr>
        <w:ind w:left="3600" w:hanging="360"/>
      </w:pPr>
    </w:lvl>
    <w:lvl w:ilvl="5" w:tplc="B23AE036">
      <w:start w:val="1"/>
      <w:numFmt w:val="bullet"/>
      <w:lvlText w:val="■"/>
      <w:lvlJc w:val="left"/>
      <w:pPr>
        <w:ind w:left="4320" w:hanging="360"/>
      </w:pPr>
    </w:lvl>
    <w:lvl w:ilvl="6" w:tplc="3338584C">
      <w:start w:val="1"/>
      <w:numFmt w:val="bullet"/>
      <w:lvlText w:val="●"/>
      <w:lvlJc w:val="left"/>
      <w:pPr>
        <w:ind w:left="5040" w:hanging="360"/>
      </w:pPr>
    </w:lvl>
    <w:lvl w:ilvl="7" w:tplc="ED74048C">
      <w:start w:val="1"/>
      <w:numFmt w:val="bullet"/>
      <w:lvlText w:val="●"/>
      <w:lvlJc w:val="left"/>
      <w:pPr>
        <w:ind w:left="5760" w:hanging="360"/>
      </w:pPr>
    </w:lvl>
    <w:lvl w:ilvl="8" w:tplc="DE8E9904">
      <w:start w:val="1"/>
      <w:numFmt w:val="bullet"/>
      <w:lvlText w:val="●"/>
      <w:lvlJc w:val="left"/>
      <w:pPr>
        <w:ind w:left="6480" w:hanging="360"/>
      </w:pPr>
    </w:lvl>
  </w:abstractNum>
  <w:num w:numId="1" w16cid:durableId="180388915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FB1"/>
    <w:rsid w:val="002749C9"/>
    <w:rsid w:val="005D32F9"/>
    <w:rsid w:val="00782740"/>
    <w:rsid w:val="00B86F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AFCB666"/>
  <w15:docId w15:val="{0CF35AE0-886C-AC41-B634-B9CD2FDA2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1232</Words>
  <Characters>7023</Characters>
  <Application>Microsoft Office Word</Application>
  <DocSecurity>0</DocSecurity>
  <Lines>58</Lines>
  <Paragraphs>16</Paragraphs>
  <ScaleCrop>false</ScaleCrop>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hit gondaliya</cp:lastModifiedBy>
  <cp:revision>2</cp:revision>
  <dcterms:created xsi:type="dcterms:W3CDTF">2026-08-12T12:57:00Z</dcterms:created>
  <dcterms:modified xsi:type="dcterms:W3CDTF">2026-08-12T12:57:00Z</dcterms:modified>
</cp:coreProperties>
</file>