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3E2F" w14:textId="0283385E" w:rsidR="00E20538" w:rsidRDefault="00504338">
      <w:r>
        <w:t>The use of acrylic</w:t>
      </w:r>
    </w:p>
    <w:p w14:paraId="7F16140F" w14:textId="023A3305" w:rsidR="00504338" w:rsidRDefault="00504338">
      <w:r>
        <w:t>A</w:t>
      </w:r>
      <w:r>
        <w:rPr>
          <w:rFonts w:hint="eastAsia"/>
        </w:rPr>
        <w:t>dvantages</w:t>
      </w:r>
      <w:r>
        <w:t xml:space="preserve"> of Acrylic:</w:t>
      </w:r>
    </w:p>
    <w:p w14:paraId="66E3E585" w14:textId="77777777" w:rsidR="00504338" w:rsidRDefault="00504338" w:rsidP="00504338">
      <w:r>
        <w:t>Excellent optical clarity &amp; transparency</w:t>
      </w:r>
    </w:p>
    <w:p w14:paraId="4FE8FB7A" w14:textId="77777777" w:rsidR="00504338" w:rsidRDefault="00504338" w:rsidP="00504338">
      <w:r>
        <w:t>Highly resistant to variations in temperature</w:t>
      </w:r>
    </w:p>
    <w:p w14:paraId="38046132" w14:textId="77777777" w:rsidR="00504338" w:rsidRDefault="00504338" w:rsidP="00504338">
      <w:r>
        <w:t>Up to 17 times the impact resistance of ordinary glass</w:t>
      </w:r>
    </w:p>
    <w:p w14:paraId="1B1187E5" w14:textId="77777777" w:rsidR="00504338" w:rsidRDefault="00504338" w:rsidP="00504338">
      <w:r>
        <w:t>Half the weight of glass and ideal for precision machining</w:t>
      </w:r>
    </w:p>
    <w:p w14:paraId="0DC40B61" w14:textId="6040E4CB" w:rsidR="00504338" w:rsidRDefault="00504338" w:rsidP="00504338">
      <w:r>
        <w:t>Highly resistant to many different chemicals</w:t>
      </w:r>
    </w:p>
    <w:p w14:paraId="34961923" w14:textId="6E3752AD" w:rsidR="00504338" w:rsidRDefault="00504338" w:rsidP="00504338">
      <w:hyperlink r:id="rId4" w:history="1">
        <w:r w:rsidRPr="00686B65">
          <w:rPr>
            <w:rStyle w:val="Hyperlink"/>
          </w:rPr>
          <w:t>https://www.carvilleplastics.com/latest_news/key-properties-acrylic/</w:t>
        </w:r>
      </w:hyperlink>
    </w:p>
    <w:p w14:paraId="3703372C" w14:textId="76A3B9B0" w:rsidR="00504338" w:rsidRDefault="00504338" w:rsidP="00504338"/>
    <w:p w14:paraId="0217919F" w14:textId="00B41A36" w:rsidR="00504338" w:rsidRDefault="00504338" w:rsidP="00504338">
      <w:r>
        <w:t>1. Excellent optical clarity:</w:t>
      </w:r>
    </w:p>
    <w:p w14:paraId="415DF9E6" w14:textId="46425B70" w:rsidR="00504338" w:rsidRDefault="00504338" w:rsidP="00504338">
      <w:r>
        <w:t>Acrylic plastic is extremely transparent, offering excellent light transmission. Our dancing pat demands materials with high optical clarity to transmit the LED light</w:t>
      </w:r>
      <w:r w:rsidR="004F5B1C">
        <w:t>, and Acrylic plastic is just the right choice.</w:t>
      </w:r>
    </w:p>
    <w:p w14:paraId="7ABAB917" w14:textId="02432D02" w:rsidR="004F5B1C" w:rsidRDefault="004F5B1C" w:rsidP="004F5B1C">
      <w:pPr>
        <w:jc w:val="left"/>
      </w:pPr>
      <w:r>
        <w:t>2. Impact resistant:</w:t>
      </w:r>
    </w:p>
    <w:p w14:paraId="662260C5" w14:textId="17D15295" w:rsidR="004F5B1C" w:rsidRDefault="004F5B1C" w:rsidP="004F5B1C">
      <w:pPr>
        <w:jc w:val="left"/>
      </w:pPr>
      <w:r>
        <w:t>Acrylic glass can have up to 17 times the impact resistance of ordinary glass and have very good resistance to impact. It provides</w:t>
      </w:r>
      <w:r w:rsidR="00580251">
        <w:t xml:space="preserve"> game</w:t>
      </w:r>
      <w:r>
        <w:t xml:space="preserve"> players with a safe gaming environment and </w:t>
      </w:r>
      <w:r w:rsidR="00164BFE">
        <w:t xml:space="preserve">also increases the stability of the </w:t>
      </w:r>
      <w:r w:rsidR="00580251">
        <w:t>dancing</w:t>
      </w:r>
      <w:r w:rsidR="00164BFE">
        <w:t xml:space="preserve"> </w:t>
      </w:r>
      <w:r w:rsidR="00580251">
        <w:t>mat</w:t>
      </w:r>
      <w:r w:rsidR="00164BFE">
        <w:t>.</w:t>
      </w:r>
    </w:p>
    <w:p w14:paraId="042E68DE" w14:textId="77777777" w:rsidR="00D70340" w:rsidRDefault="009E664B" w:rsidP="004F5B1C">
      <w:pPr>
        <w:jc w:val="left"/>
      </w:pPr>
      <w:r>
        <w:t>3. Waterproof:</w:t>
      </w:r>
      <w:r w:rsidR="00F609B5">
        <w:t xml:space="preserve"> (excellent weatherability)</w:t>
      </w:r>
    </w:p>
    <w:p w14:paraId="5459DD11" w14:textId="7E6EB2ED" w:rsidR="009E664B" w:rsidRDefault="009E664B" w:rsidP="004F5B1C">
      <w:pPr>
        <w:jc w:val="left"/>
      </w:pPr>
      <w:r>
        <w:t xml:space="preserve">Acrylic materials </w:t>
      </w:r>
      <w:r w:rsidR="00471E3B">
        <w:t>are</w:t>
      </w:r>
      <w:r>
        <w:t xml:space="preserve"> completely waterproof. Acrylic layer on the tile protects the inner circuit from water and other impacts. It also has a high heat tolerance so we do not need to worry about the outdoor weathers deforming the mat.</w:t>
      </w:r>
      <w:r w:rsidR="00754397">
        <w:t xml:space="preserve"> The high weatherability could help acrylic layers serve outdoors for a long time without </w:t>
      </w:r>
      <w:r w:rsidR="00C818B3">
        <w:t>maintenance</w:t>
      </w:r>
      <w:r w:rsidR="00754397">
        <w:t>.</w:t>
      </w:r>
    </w:p>
    <w:p w14:paraId="056C33A9" w14:textId="77777777" w:rsidR="00D70340" w:rsidRDefault="009E664B" w:rsidP="004F5B1C">
      <w:pPr>
        <w:jc w:val="left"/>
      </w:pPr>
      <w:r>
        <w:t xml:space="preserve">4. </w:t>
      </w:r>
      <w:r w:rsidR="005B2ED9">
        <w:t>Eco-friendly</w:t>
      </w:r>
      <w:r w:rsidR="00D70340">
        <w:t>:</w:t>
      </w:r>
    </w:p>
    <w:p w14:paraId="369F9F94" w14:textId="4CF59BF0" w:rsidR="00A82808" w:rsidRDefault="00A82808" w:rsidP="004F5B1C">
      <w:pPr>
        <w:jc w:val="left"/>
      </w:pPr>
      <w:r>
        <w:t>Acrylic plastic is recyclable (but not bio-degradable), but we can re-use it by cutting larger sheet into small pieces</w:t>
      </w:r>
      <w:r w:rsidR="008B61C7">
        <w:t xml:space="preserve"> and make it into other things</w:t>
      </w:r>
      <w:r>
        <w:t>.</w:t>
      </w:r>
    </w:p>
    <w:sectPr w:rsidR="00A82808" w:rsidSect="00F36E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6"/>
    <w:rsid w:val="000457A6"/>
    <w:rsid w:val="00164BFE"/>
    <w:rsid w:val="00453956"/>
    <w:rsid w:val="00471E3B"/>
    <w:rsid w:val="004F5B1C"/>
    <w:rsid w:val="00504338"/>
    <w:rsid w:val="00580251"/>
    <w:rsid w:val="005B2ED9"/>
    <w:rsid w:val="00754397"/>
    <w:rsid w:val="008B61C7"/>
    <w:rsid w:val="008B6A5C"/>
    <w:rsid w:val="009E664B"/>
    <w:rsid w:val="00A82808"/>
    <w:rsid w:val="00C478D2"/>
    <w:rsid w:val="00C818B3"/>
    <w:rsid w:val="00D70340"/>
    <w:rsid w:val="00E20538"/>
    <w:rsid w:val="00F36E9C"/>
    <w:rsid w:val="00F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6631"/>
  <w15:chartTrackingRefBased/>
  <w15:docId w15:val="{3D1AB0B5-5121-4896-BDC1-8598013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rvilleplastics.com/latest_news/key-properties-acryli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Xiang</dc:creator>
  <cp:keywords/>
  <dc:description/>
  <cp:lastModifiedBy>Siqi Xiang</cp:lastModifiedBy>
  <cp:revision>18</cp:revision>
  <dcterms:created xsi:type="dcterms:W3CDTF">2021-04-08T02:38:00Z</dcterms:created>
  <dcterms:modified xsi:type="dcterms:W3CDTF">2021-04-08T03:42:00Z</dcterms:modified>
</cp:coreProperties>
</file>