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sjcbrcln66z" w:id="0"/>
      <w:bookmarkEnd w:id="0"/>
      <w:r w:rsidDel="00000000" w:rsidR="00000000" w:rsidRPr="00000000">
        <w:rPr>
          <w:b w:val="1"/>
          <w:color w:val="000000"/>
          <w:sz w:val="26"/>
          <w:szCs w:val="26"/>
          <w:rtl w:val="0"/>
        </w:rPr>
        <w:t xml:space="preserve">Healthcare Chatbot Using Machine Learning and Natural Language Processing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Hithiesh Vijaya Kumar</w:t>
      </w:r>
      <w:r w:rsidDel="00000000" w:rsidR="00000000" w:rsidRPr="00000000">
        <w:rPr>
          <w:rtl w:val="0"/>
        </w:rPr>
        <w:t xml:space="preserve">- 1RVU22CSE66</w:t>
      </w:r>
    </w:p>
    <w:p w:rsidR="00000000" w:rsidDel="00000000" w:rsidP="00000000" w:rsidRDefault="00000000" w:rsidRPr="00000000" w14:paraId="00000004">
      <w:pPr>
        <w:numPr>
          <w:ilvl w:val="0"/>
          <w:numId w:val="7"/>
        </w:numPr>
        <w:spacing w:after="240" w:before="0" w:beforeAutospacing="0" w:lineRule="auto"/>
        <w:ind w:left="720" w:hanging="360"/>
      </w:pPr>
      <w:r w:rsidDel="00000000" w:rsidR="00000000" w:rsidRPr="00000000">
        <w:rPr>
          <w:rtl w:val="0"/>
        </w:rPr>
        <w:t xml:space="preserve">Lakshmi K - 1RVU22CSE089</w:t>
        <w:br w:type="textWrapping"/>
      </w:r>
      <w:r w:rsidDel="00000000" w:rsidR="00000000" w:rsidRPr="00000000">
        <w:rPr>
          <w:b w:val="1"/>
          <w:rtl w:val="0"/>
        </w:rPr>
        <w:t xml:space="preserve">Supervisor:</w:t>
      </w:r>
      <w:r w:rsidDel="00000000" w:rsidR="00000000" w:rsidRPr="00000000">
        <w:rPr>
          <w:rtl w:val="0"/>
        </w:rPr>
        <w:t xml:space="preserve"> Manjul Krishna Gupta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cqih5ufq8t5" w:id="1"/>
      <w:bookmarkEnd w:id="1"/>
      <w:r w:rsidDel="00000000" w:rsidR="00000000" w:rsidRPr="00000000">
        <w:rPr>
          <w:b w:val="1"/>
          <w:color w:val="000000"/>
          <w:sz w:val="22"/>
          <w:szCs w:val="22"/>
          <w:rtl w:val="0"/>
        </w:rPr>
        <w:t xml:space="preserve">1. Executive Summary</w:t>
      </w:r>
    </w:p>
    <w:p w:rsidR="00000000" w:rsidDel="00000000" w:rsidP="00000000" w:rsidRDefault="00000000" w:rsidRPr="00000000" w14:paraId="00000007">
      <w:pPr>
        <w:spacing w:after="240" w:before="240" w:lineRule="auto"/>
        <w:rPr/>
      </w:pPr>
      <w:r w:rsidDel="00000000" w:rsidR="00000000" w:rsidRPr="00000000">
        <w:rPr>
          <w:rtl w:val="0"/>
        </w:rPr>
        <w:t xml:space="preserve">The Healthcare Chatbot project is designed to assist users with basic health inquiries, diagnoses, and information about potential health conditions before consulting a healthcare professional. Using a combination of machine learning and natural language processing, the chatbot interprets symptoms and provides preliminary insights, making healthcare more accessible. This reduces unnecessary consultations and enhances healthcare accessibility through an intelligent AI-driven platform.</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5roea8r8pysc" w:id="2"/>
      <w:bookmarkEnd w:id="2"/>
      <w:r w:rsidDel="00000000" w:rsidR="00000000" w:rsidRPr="00000000">
        <w:rPr>
          <w:b w:val="1"/>
          <w:color w:val="000000"/>
          <w:sz w:val="22"/>
          <w:szCs w:val="22"/>
          <w:rtl w:val="0"/>
        </w:rPr>
        <w:t xml:space="preserve">2. Introduction</w:t>
      </w:r>
    </w:p>
    <w:p w:rsidR="00000000" w:rsidDel="00000000" w:rsidP="00000000" w:rsidRDefault="00000000" w:rsidRPr="00000000" w14:paraId="00000009">
      <w:pPr>
        <w:spacing w:after="240" w:before="240" w:lineRule="auto"/>
        <w:rPr/>
      </w:pPr>
      <w:r w:rsidDel="00000000" w:rsidR="00000000" w:rsidRPr="00000000">
        <w:rPr>
          <w:b w:val="1"/>
          <w:rtl w:val="0"/>
        </w:rPr>
        <w:t xml:space="preserve">Background and Context</w:t>
        <w:br w:type="textWrapping"/>
      </w:r>
      <w:r w:rsidDel="00000000" w:rsidR="00000000" w:rsidRPr="00000000">
        <w:rPr>
          <w:rtl w:val="0"/>
        </w:rPr>
        <w:t xml:space="preserve">Access to healthcare is vital, but consulting a doctor for every minor health issue can be time-consuming and costly. This project creates a medical chatbot that provides users with preliminary insights and guidance, reducing healthcare strain and empowering individuals with quick, reliable information.</w:t>
      </w:r>
    </w:p>
    <w:p w:rsidR="00000000" w:rsidDel="00000000" w:rsidP="00000000" w:rsidRDefault="00000000" w:rsidRPr="00000000" w14:paraId="0000000A">
      <w:pPr>
        <w:spacing w:after="240" w:before="240" w:lineRule="auto"/>
        <w:rPr/>
      </w:pPr>
      <w:r w:rsidDel="00000000" w:rsidR="00000000" w:rsidRPr="00000000">
        <w:rPr>
          <w:b w:val="1"/>
          <w:rtl w:val="0"/>
        </w:rPr>
        <w:t xml:space="preserve">Objective and Scope</w:t>
        <w:br w:type="textWrapping"/>
      </w:r>
      <w:r w:rsidDel="00000000" w:rsidR="00000000" w:rsidRPr="00000000">
        <w:rPr>
          <w:rtl w:val="0"/>
        </w:rPr>
        <w:t xml:space="preserve">The main objectives of the healthcare chatbot are to:</w:t>
      </w:r>
    </w:p>
    <w:p w:rsidR="00000000" w:rsidDel="00000000" w:rsidP="00000000" w:rsidRDefault="00000000" w:rsidRPr="00000000" w14:paraId="0000000B">
      <w:pPr>
        <w:numPr>
          <w:ilvl w:val="0"/>
          <w:numId w:val="10"/>
        </w:numPr>
        <w:spacing w:after="0" w:afterAutospacing="0" w:before="240" w:lineRule="auto"/>
        <w:ind w:left="720" w:hanging="360"/>
      </w:pPr>
      <w:r w:rsidDel="00000000" w:rsidR="00000000" w:rsidRPr="00000000">
        <w:rPr>
          <w:rtl w:val="0"/>
        </w:rPr>
        <w:t xml:space="preserve">Provide preliminary health assessments based on user input.</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rtl w:val="0"/>
        </w:rPr>
        <w:t xml:space="preserve">Offer informational support on various health conditions.</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rtl w:val="0"/>
        </w:rPr>
        <w:t xml:space="preserve">Guide users on next steps, such as consulting a healthcare provider if needed.</w:t>
      </w:r>
    </w:p>
    <w:p w:rsidR="00000000" w:rsidDel="00000000" w:rsidP="00000000" w:rsidRDefault="00000000" w:rsidRPr="00000000" w14:paraId="0000000E">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Many individuals struggle to access medical advice promptly. This chatbot aims to offer immediate, AI-based health insights to users, improving healthcare accessibility and reducing costs associated with minor consultations.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Overview of Solution</w:t>
        <w:br w:type="textWrapping"/>
      </w:r>
      <w:r w:rsidDel="00000000" w:rsidR="00000000" w:rsidRPr="00000000">
        <w:rPr>
          <w:rtl w:val="0"/>
        </w:rPr>
        <w:t xml:space="preserve">This chatbot uses NLP to process user symptoms and machine learning to match them with possible diagnoses. It offers a conversational interface, responding with relevant health information and potential conditions based on symptom descriptions, encouraging a more informed dialogue with healthcare professionals.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m4pirur32y0k" w:id="3"/>
      <w:bookmarkEnd w:id="3"/>
      <w:r w:rsidDel="00000000" w:rsidR="00000000" w:rsidRPr="00000000">
        <w:rPr>
          <w:b w:val="1"/>
          <w:color w:val="000000"/>
          <w:sz w:val="22"/>
          <w:szCs w:val="22"/>
          <w:rtl w:val="0"/>
        </w:rPr>
        <w:t xml:space="preserve">3. Literature Review or Related Work</w:t>
      </w:r>
    </w:p>
    <w:p w:rsidR="00000000" w:rsidDel="00000000" w:rsidP="00000000" w:rsidRDefault="00000000" w:rsidRPr="00000000" w14:paraId="00000011">
      <w:pPr>
        <w:spacing w:after="240" w:before="240" w:lineRule="auto"/>
        <w:rPr/>
      </w:pPr>
      <w:r w:rsidDel="00000000" w:rsidR="00000000" w:rsidRPr="00000000">
        <w:rPr>
          <w:rtl w:val="0"/>
        </w:rPr>
        <w:t xml:space="preserve">The project builds upon advancements in conversational AI and natural language understanding. Similar technologies like Babylon Health and ADA Health have implemented conversational AI for healthcare, demonstrating the demand and effectiveness of digital health solutions in providing preliminary health insights. However, our project uniquely combines machine learning-driven diagnostics with real-time NLP for seamless, accessible healthcare support.</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u6rv6seti0nb" w:id="4"/>
      <w:bookmarkEnd w:id="4"/>
      <w:r w:rsidDel="00000000" w:rsidR="00000000" w:rsidRPr="00000000">
        <w:rPr>
          <w:b w:val="1"/>
          <w:color w:val="000000"/>
          <w:sz w:val="22"/>
          <w:szCs w:val="22"/>
          <w:rtl w:val="0"/>
        </w:rPr>
        <w:t xml:space="preserve">4. System Requirements and Specifications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Interactive chatbot interface for user interaction.</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Symptom input processing and condition prediction.</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Health information support.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Non-functional Requirements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rtl w:val="0"/>
        </w:rPr>
        <w:t xml:space="preserve">High response accuracy for reliability.</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Real-time performance for seamless user interaction.</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rtl w:val="0"/>
        </w:rPr>
        <w:t xml:space="preserve">Scalability to support multiple simultaneous users.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Software and Hardware Requirements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Software:</w:t>
      </w:r>
      <w:r w:rsidDel="00000000" w:rsidR="00000000" w:rsidRPr="00000000">
        <w:rPr>
          <w:rtl w:val="0"/>
        </w:rPr>
        <w:t xml:space="preserve"> Python, Rasa, TensorFlow, Scikit-Learn.</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Hardware:</w:t>
      </w:r>
      <w:r w:rsidDel="00000000" w:rsidR="00000000" w:rsidRPr="00000000">
        <w:rPr>
          <w:rtl w:val="0"/>
        </w:rPr>
        <w:t xml:space="preserve"> Moderate-performance computer with internet connectivity.</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y91xlqbg587o" w:id="5"/>
      <w:bookmarkEnd w:id="5"/>
      <w:r w:rsidDel="00000000" w:rsidR="00000000" w:rsidRPr="00000000">
        <w:rPr>
          <w:b w:val="1"/>
          <w:color w:val="000000"/>
          <w:sz w:val="22"/>
          <w:szCs w:val="22"/>
          <w:rtl w:val="0"/>
        </w:rPr>
        <w:t xml:space="preserve">5. System Design</w:t>
      </w:r>
    </w:p>
    <w:p w:rsidR="00000000" w:rsidDel="00000000" w:rsidP="00000000" w:rsidRDefault="00000000" w:rsidRPr="00000000" w14:paraId="0000001F">
      <w:pPr>
        <w:spacing w:after="240" w:before="240" w:lineRule="auto"/>
        <w:rPr/>
      </w:pPr>
      <w:r w:rsidDel="00000000" w:rsidR="00000000" w:rsidRPr="00000000">
        <w:rPr>
          <w:b w:val="1"/>
          <w:rtl w:val="0"/>
        </w:rPr>
        <w:t xml:space="preserve">Architecture Diagram</w:t>
        <w:br w:type="textWrapping"/>
      </w:r>
      <w:r w:rsidDel="00000000" w:rsidR="00000000" w:rsidRPr="00000000">
        <w:rPr>
          <w:rtl w:val="0"/>
        </w:rPr>
        <w:t xml:space="preserve">[Insert Architecture Diagram here]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Detailed Design</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NLP Processing:</w:t>
      </w:r>
      <w:r w:rsidDel="00000000" w:rsidR="00000000" w:rsidRPr="00000000">
        <w:rPr>
          <w:rtl w:val="0"/>
        </w:rPr>
        <w:t xml:space="preserve"> Tokenizes and interprets user input for symptom recognition.</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Machine Learning Module:</w:t>
      </w:r>
      <w:r w:rsidDel="00000000" w:rsidR="00000000" w:rsidRPr="00000000">
        <w:rPr>
          <w:rtl w:val="0"/>
        </w:rPr>
        <w:t xml:space="preserve"> Matches symptoms with likely conditions.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Response Generation:</w:t>
      </w:r>
      <w:r w:rsidDel="00000000" w:rsidR="00000000" w:rsidRPr="00000000">
        <w:rPr>
          <w:rtl w:val="0"/>
        </w:rPr>
        <w:t xml:space="preserve"> Produces an appropriate response with diagnostic information and next steps.</w:t>
      </w:r>
    </w:p>
    <w:p w:rsidR="00000000" w:rsidDel="00000000" w:rsidP="00000000" w:rsidRDefault="00000000" w:rsidRPr="00000000" w14:paraId="00000024">
      <w:pPr>
        <w:spacing w:after="240" w:before="240" w:lineRule="auto"/>
        <w:rPr/>
      </w:pPr>
      <w:r w:rsidDel="00000000" w:rsidR="00000000" w:rsidRPr="00000000">
        <w:rPr>
          <w:b w:val="1"/>
          <w:rtl w:val="0"/>
        </w:rPr>
        <w:t xml:space="preserve">Database Design</w:t>
        <w:br w:type="textWrapping"/>
      </w:r>
      <w:r w:rsidDel="00000000" w:rsidR="00000000" w:rsidRPr="00000000">
        <w:rPr>
          <w:rtl w:val="0"/>
        </w:rPr>
        <w:t xml:space="preserve">Stores symptoms, conditions, and diagnostic information for quick retrieval.</w:t>
      </w:r>
    </w:p>
    <w:p w:rsidR="00000000" w:rsidDel="00000000" w:rsidP="00000000" w:rsidRDefault="00000000" w:rsidRPr="00000000" w14:paraId="00000025">
      <w:pPr>
        <w:spacing w:after="240" w:before="240" w:lineRule="auto"/>
        <w:rPr/>
      </w:pPr>
      <w:r w:rsidDel="00000000" w:rsidR="00000000" w:rsidRPr="00000000">
        <w:rPr>
          <w:b w:val="1"/>
          <w:rtl w:val="0"/>
        </w:rPr>
        <w:t xml:space="preserve">Data Flow or Sequence Diagrams</w:t>
        <w:br w:type="textWrapping"/>
      </w:r>
      <w:r w:rsidDel="00000000" w:rsidR="00000000" w:rsidRPr="00000000">
        <w:rPr>
          <w:rtl w:val="0"/>
        </w:rPr>
        <w:t xml:space="preserve">[Include data flow or sequence diagrams as necessary.]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spf9xvodna0v" w:id="6"/>
      <w:bookmarkEnd w:id="6"/>
      <w:r w:rsidDel="00000000" w:rsidR="00000000" w:rsidRPr="00000000">
        <w:rPr>
          <w:b w:val="1"/>
          <w:color w:val="000000"/>
          <w:sz w:val="22"/>
          <w:szCs w:val="22"/>
          <w:rtl w:val="0"/>
        </w:rPr>
        <w:t xml:space="preserve">6. Implementation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Python Libraries:</w:t>
      </w:r>
      <w:r w:rsidDel="00000000" w:rsidR="00000000" w:rsidRPr="00000000">
        <w:rPr>
          <w:rtl w:val="0"/>
        </w:rPr>
        <w:t xml:space="preserve"> Rasa, TensorFlow, Scikit-Learn.</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Machine Learning Algorithms:</w:t>
      </w:r>
      <w:r w:rsidDel="00000000" w:rsidR="00000000" w:rsidRPr="00000000">
        <w:rPr>
          <w:rtl w:val="0"/>
        </w:rPr>
        <w:t xml:space="preserve"> Decision Trees, Naive Bayes, etc., for symptom analysis.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Code Structure</w:t>
      </w:r>
    </w:p>
    <w:p w:rsidR="00000000" w:rsidDel="00000000" w:rsidP="00000000" w:rsidRDefault="00000000" w:rsidRPr="00000000" w14:paraId="0000002B">
      <w:pPr>
        <w:numPr>
          <w:ilvl w:val="0"/>
          <w:numId w:val="11"/>
        </w:numPr>
        <w:spacing w:after="0" w:afterAutospacing="0" w:before="240" w:lineRule="auto"/>
        <w:ind w:left="720" w:hanging="360"/>
      </w:pPr>
      <w:r w:rsidDel="00000000" w:rsidR="00000000" w:rsidRPr="00000000">
        <w:rPr>
          <w:b w:val="1"/>
          <w:rtl w:val="0"/>
        </w:rPr>
        <w:t xml:space="preserve">Root Directory:</w:t>
      </w:r>
      <w:r w:rsidDel="00000000" w:rsidR="00000000" w:rsidRPr="00000000">
        <w:rPr>
          <w:rtl w:val="0"/>
        </w:rPr>
        <w:t xml:space="preserve"> Contains main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w:t>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b w:val="1"/>
          <w:rtl w:val="0"/>
        </w:rPr>
        <w:t xml:space="preserve">Modules:</w:t>
      </w:r>
      <w:r w:rsidDel="00000000" w:rsidR="00000000" w:rsidRPr="00000000">
        <w:rPr>
          <w:rtl w:val="0"/>
        </w:rPr>
        <w:t xml:space="preserve"> Organized by NLP, machine learning, and response generation components.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Challenges and Solutions</w:t>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b w:val="1"/>
          <w:rtl w:val="0"/>
        </w:rPr>
        <w:t xml:space="preserve">Challenge:</w:t>
      </w:r>
      <w:r w:rsidDel="00000000" w:rsidR="00000000" w:rsidRPr="00000000">
        <w:rPr>
          <w:rtl w:val="0"/>
        </w:rPr>
        <w:t xml:space="preserve"> Ensuring accurate health insights without deep medical data. </w:t>
      </w:r>
      <w:r w:rsidDel="00000000" w:rsidR="00000000" w:rsidRPr="00000000">
        <w:rPr>
          <w:b w:val="1"/>
          <w:rtl w:val="0"/>
        </w:rPr>
        <w:t xml:space="preserve">Solution:</w:t>
      </w:r>
      <w:r w:rsidDel="00000000" w:rsidR="00000000" w:rsidRPr="00000000">
        <w:rPr>
          <w:rtl w:val="0"/>
        </w:rPr>
        <w:t xml:space="preserve"> Simplified diagnosis based on common symptoms and expert-reviewed datasets.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nenkgdvb8l9x" w:id="7"/>
      <w:bookmarkEnd w:id="7"/>
      <w:r w:rsidDel="00000000" w:rsidR="00000000" w:rsidRPr="00000000">
        <w:rPr>
          <w:b w:val="1"/>
          <w:color w:val="000000"/>
          <w:sz w:val="22"/>
          <w:szCs w:val="22"/>
          <w:rtl w:val="0"/>
        </w:rPr>
        <w:t xml:space="preserve">7. Testing</w:t>
      </w:r>
    </w:p>
    <w:p w:rsidR="00000000" w:rsidDel="00000000" w:rsidP="00000000" w:rsidRDefault="00000000" w:rsidRPr="00000000" w14:paraId="00000030">
      <w:pPr>
        <w:spacing w:after="240" w:before="240" w:lineRule="auto"/>
        <w:rPr/>
      </w:pPr>
      <w:r w:rsidDel="00000000" w:rsidR="00000000" w:rsidRPr="00000000">
        <w:rPr>
          <w:b w:val="1"/>
          <w:rtl w:val="0"/>
        </w:rPr>
        <w:t xml:space="preserve">Testing Methodology</w:t>
        <w:br w:type="textWrapping"/>
      </w:r>
      <w:r w:rsidDel="00000000" w:rsidR="00000000" w:rsidRPr="00000000">
        <w:rPr>
          <w:rtl w:val="0"/>
        </w:rPr>
        <w:t xml:space="preserve">Unit testing for each module and end-to-end integration testing to ensure smooth performance.</w:t>
      </w:r>
    </w:p>
    <w:tbl>
      <w:tblPr>
        <w:tblStyle w:val="Table1"/>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3545"/>
        <w:gridCol w:w="1910"/>
        <w:tblGridChange w:id="0">
          <w:tblGrid>
            <w:gridCol w:w="2345"/>
            <w:gridCol w:w="3545"/>
            <w:gridCol w:w="19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Test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Expected Outcome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Actual Outcome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User Input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Correctly tokenized and processed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Passed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Response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Relevant health information given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Passed</w:t>
            </w:r>
          </w:p>
        </w:tc>
      </w:tr>
    </w:tbl>
    <w:p w:rsidR="00000000" w:rsidDel="00000000" w:rsidP="00000000" w:rsidRDefault="00000000" w:rsidRPr="00000000" w14:paraId="0000003A">
      <w:pPr>
        <w:spacing w:after="240" w:before="240" w:lineRule="auto"/>
        <w:rPr/>
      </w:pPr>
      <w:r w:rsidDel="00000000" w:rsidR="00000000" w:rsidRPr="00000000">
        <w:rPr>
          <w:b w:val="1"/>
          <w:rtl w:val="0"/>
        </w:rPr>
        <w:t xml:space="preserve">Bug Reports and Fixes</w:t>
        <w:br w:type="textWrapping"/>
      </w:r>
      <w:r w:rsidDel="00000000" w:rsidR="00000000" w:rsidRPr="00000000">
        <w:rPr>
          <w:rtl w:val="0"/>
        </w:rPr>
        <w:t xml:space="preserve">Minor issues in symptom matching, resolved with additional data and refined algorithms.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u9lodur0wjeb" w:id="8"/>
      <w:bookmarkEnd w:id="8"/>
      <w:r w:rsidDel="00000000" w:rsidR="00000000" w:rsidRPr="00000000">
        <w:rPr>
          <w:b w:val="1"/>
          <w:color w:val="000000"/>
          <w:sz w:val="22"/>
          <w:szCs w:val="22"/>
          <w:rtl w:val="0"/>
        </w:rPr>
        <w:t xml:space="preserve">8. Results and Analysis</w:t>
      </w:r>
    </w:p>
    <w:p w:rsidR="00000000" w:rsidDel="00000000" w:rsidP="00000000" w:rsidRDefault="00000000" w:rsidRPr="00000000" w14:paraId="0000003C">
      <w:pPr>
        <w:spacing w:after="240" w:before="240" w:lineRule="auto"/>
        <w:rPr/>
      </w:pPr>
      <w:r w:rsidDel="00000000" w:rsidR="00000000" w:rsidRPr="00000000">
        <w:rPr>
          <w:b w:val="1"/>
          <w:rtl w:val="0"/>
        </w:rPr>
        <w:t xml:space="preserve">Key Outcomes</w:t>
        <w:br w:type="textWrapping"/>
      </w:r>
      <w:r w:rsidDel="00000000" w:rsidR="00000000" w:rsidRPr="00000000">
        <w:rPr>
          <w:rtl w:val="0"/>
        </w:rPr>
        <w:t xml:space="preserve">The chatbot provides accurate health insights and guides users on potential next steps. User feedback shows high satisfaction with ease of use and response accuracy.</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b w:val="1"/>
          <w:rtl w:val="0"/>
        </w:rPr>
        <w:t xml:space="preserve">Response Time:</w:t>
      </w:r>
      <w:r w:rsidDel="00000000" w:rsidR="00000000" w:rsidRPr="00000000">
        <w:rPr>
          <w:rtl w:val="0"/>
        </w:rPr>
        <w:t xml:space="preserve"> Average 1-2 seconds per query.</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80-85% of responses are rated relevant.</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pbi9jriyo32t" w:id="9"/>
      <w:bookmarkEnd w:id="9"/>
      <w:r w:rsidDel="00000000" w:rsidR="00000000" w:rsidRPr="00000000">
        <w:rPr>
          <w:b w:val="1"/>
          <w:color w:val="000000"/>
          <w:sz w:val="22"/>
          <w:szCs w:val="22"/>
          <w:rtl w:val="0"/>
        </w:rPr>
        <w:t xml:space="preserve">9. Discussion</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Limited to providing basic health insights; cannot replace medical consultations.</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rtl w:val="0"/>
        </w:rPr>
        <w:t xml:space="preserve">Restricted to text input, limiting accessibility for some users.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Future Enhancements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rtl w:val="0"/>
        </w:rPr>
        <w:t xml:space="preserve">Expanding the chatbot’s capabilities with image recognition for visual symptoms.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Integrating more complex medical databases to improve diagnostic accuracy.</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lfwux6q9jasd" w:id="10"/>
      <w:bookmarkEnd w:id="10"/>
      <w:r w:rsidDel="00000000" w:rsidR="00000000" w:rsidRPr="00000000">
        <w:rPr>
          <w:b w:val="1"/>
          <w:color w:val="000000"/>
          <w:sz w:val="22"/>
          <w:szCs w:val="22"/>
          <w:rtl w:val="0"/>
        </w:rPr>
        <w:t xml:space="preserve">10. Conclusion</w:t>
      </w:r>
    </w:p>
    <w:p w:rsidR="00000000" w:rsidDel="00000000" w:rsidP="00000000" w:rsidRDefault="00000000" w:rsidRPr="00000000" w14:paraId="00000048">
      <w:pPr>
        <w:spacing w:after="240" w:before="240" w:lineRule="auto"/>
        <w:rPr/>
      </w:pPr>
      <w:r w:rsidDel="00000000" w:rsidR="00000000" w:rsidRPr="00000000">
        <w:rPr>
          <w:rtl w:val="0"/>
        </w:rPr>
        <w:t xml:space="preserve">The Healthcare Chatbot effectively addresses the need for preliminary healthcare insights through AI and NLP. Its real-time responses and ease of use make it a valuable tool for those seeking quick, basic healthcare information. Future improvements will further enhance its utility, providing a supportive digital health solution.</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