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112E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 к лабораторной работе В-2</w:t>
      </w:r>
    </w:p>
    <w:p w14:paraId="51E6EFF8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1. Как изменится работа функции из листинга В</w:t>
      </w:r>
      <w:r w:rsidRPr="00C43284">
        <w:rPr>
          <w:rFonts w:ascii="Times New Roman" w:hAnsi="Times New Roman" w:cs="Times New Roman"/>
          <w:b/>
          <w:bCs/>
          <w:sz w:val="28"/>
          <w:szCs w:val="28"/>
        </w:rPr>
        <w:noBreakHyphen/>
        <w:t>2.4, если из нее убрать проверку на пустую строку?</w:t>
      </w:r>
    </w:p>
    <w:p w14:paraId="2390EA44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В листинге В</w:t>
      </w:r>
      <w:r w:rsidRPr="00C43284">
        <w:rPr>
          <w:rFonts w:ascii="Times New Roman" w:hAnsi="Times New Roman" w:cs="Times New Roman"/>
          <w:sz w:val="28"/>
          <w:szCs w:val="28"/>
        </w:rPr>
        <w:noBreakHyphen/>
        <w:t>2.4 функция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начиналась с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 !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$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'Выражение не 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задано!';.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Если эту проверку убрать, то при передаче пустой строки функция попытается разбить её с помощью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explode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'+', $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) и получит массив из одного элемента – пустую строку. Затем цикл попытается 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проверить !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isnum</w:t>
      </w:r>
      <w:proofErr w:type="spellEnd"/>
      <w:proofErr w:type="gramEnd"/>
      <w:r w:rsidRPr="00C43284">
        <w:rPr>
          <w:rFonts w:ascii="Times New Roman" w:hAnsi="Times New Roman" w:cs="Times New Roman"/>
          <w:sz w:val="28"/>
          <w:szCs w:val="28"/>
        </w:rPr>
        <w:t>($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0]) (где $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0] – пустая строка), что вернёт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, и функция вернёт ошибку «Неправильная форма числа!». Таким образом, сообщение об ошибке изменится, но работа не прервётся критически. Однако это затруднит понимание причины ошибки пользователем.</w:t>
      </w:r>
    </w:p>
    <w:p w14:paraId="0977FF22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2. Что такое рекурсия в программировании? Приведите примеры рекурсии.</w:t>
      </w:r>
    </w:p>
    <w:p w14:paraId="5B837951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Рекурсия – это приём программирования, при котором функция вызывает саму себя. Примеры:</w:t>
      </w:r>
    </w:p>
    <w:p w14:paraId="5DD1FA95" w14:textId="77777777" w:rsidR="008F1347" w:rsidRPr="00C43284" w:rsidRDefault="008F1347" w:rsidP="00C432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284">
        <w:rPr>
          <w:rFonts w:ascii="Times New Roman" w:hAnsi="Times New Roman" w:cs="Times New Roman"/>
          <w:sz w:val="28"/>
          <w:szCs w:val="28"/>
        </w:rPr>
        <w:t>Вычисление</w:t>
      </w:r>
      <w:r w:rsidRPr="00C432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284">
        <w:rPr>
          <w:rFonts w:ascii="Times New Roman" w:hAnsi="Times New Roman" w:cs="Times New Roman"/>
          <w:sz w:val="28"/>
          <w:szCs w:val="28"/>
        </w:rPr>
        <w:t>факториала</w:t>
      </w:r>
      <w:r w:rsidRPr="00C43284">
        <w:rPr>
          <w:rFonts w:ascii="Times New Roman" w:hAnsi="Times New Roman" w:cs="Times New Roman"/>
          <w:sz w:val="28"/>
          <w:szCs w:val="28"/>
          <w:lang w:val="en-US"/>
        </w:rPr>
        <w:t>: factorial(n) = n * factorial(n-1) </w:t>
      </w:r>
      <w:r w:rsidRPr="00C43284">
        <w:rPr>
          <w:rFonts w:ascii="Times New Roman" w:hAnsi="Times New Roman" w:cs="Times New Roman"/>
          <w:sz w:val="28"/>
          <w:szCs w:val="28"/>
        </w:rPr>
        <w:t>с</w:t>
      </w:r>
      <w:r w:rsidRPr="00C432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284">
        <w:rPr>
          <w:rFonts w:ascii="Times New Roman" w:hAnsi="Times New Roman" w:cs="Times New Roman"/>
          <w:sz w:val="28"/>
          <w:szCs w:val="28"/>
        </w:rPr>
        <w:t>базой</w:t>
      </w:r>
      <w:r w:rsidRPr="00C4328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C43284">
        <w:rPr>
          <w:rFonts w:ascii="Times New Roman" w:hAnsi="Times New Roman" w:cs="Times New Roman"/>
          <w:sz w:val="28"/>
          <w:szCs w:val="28"/>
          <w:lang w:val="en-US"/>
        </w:rPr>
        <w:t>factorial(0)=</w:t>
      </w:r>
      <w:proofErr w:type="gramEnd"/>
      <w:r w:rsidRPr="00C43284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5B86FE05" w14:textId="77777777" w:rsidR="008F1347" w:rsidRPr="00C43284" w:rsidRDefault="008F1347" w:rsidP="00C432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Обход дерева каталогов.</w:t>
      </w:r>
    </w:p>
    <w:p w14:paraId="64CBE220" w14:textId="77777777" w:rsidR="008F1347" w:rsidRPr="00C43284" w:rsidRDefault="008F1347" w:rsidP="00C432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В лабораторной работе рекурсия используется в функциях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(для разбора вложенных операций) и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calculateSq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(для последовательного удаления скобок).</w:t>
      </w:r>
    </w:p>
    <w:p w14:paraId="7CAEDD6F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3. Что такое база рекурсии?</w:t>
      </w:r>
    </w:p>
    <w:p w14:paraId="5B71D62C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База рекурсии – это условие, при котором функция прекращает рекурсивные вызовы и возвращает конкретное значение. Без базы рекурсия станет бесконечной. Например, в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база – это случай, когда выражение является просто числом (проверка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isnum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)). В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calculateSq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база – отсутствие скобок (переход к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)).</w:t>
      </w:r>
    </w:p>
    <w:p w14:paraId="393230B9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 xml:space="preserve">4. Почему математические действия в функции </w:t>
      </w:r>
      <w:proofErr w:type="spellStart"/>
      <w:proofErr w:type="gramStart"/>
      <w:r w:rsidRPr="00C43284">
        <w:rPr>
          <w:rFonts w:ascii="Times New Roman" w:hAnsi="Times New Roman" w:cs="Times New Roman"/>
          <w:b/>
          <w:bCs/>
          <w:sz w:val="28"/>
          <w:szCs w:val="28"/>
        </w:rPr>
        <w:t>calculate</w:t>
      </w:r>
      <w:proofErr w:type="spellEnd"/>
      <w:r w:rsidRPr="00C4328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b/>
          <w:bCs/>
          <w:sz w:val="28"/>
          <w:szCs w:val="28"/>
        </w:rPr>
        <w:t>) выполняются именно в такой последовательности?</w:t>
      </w:r>
    </w:p>
    <w:p w14:paraId="558401C5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lastRenderedPageBreak/>
        <w:t>Последовательность (сложение, вычитание, умножение, деление) соответствует математическому приоритету операций: сначала выполняются умножение и деление, потом сложение и вычитание. В рекурсивном алгоритме сначала обрабатываются операции с наименьшим приоритетом (сложение), чтобы разбить выражение на части, которые затем вычисляются с учётом более высокого приоритета внутри каждой части.</w:t>
      </w:r>
    </w:p>
    <w:p w14:paraId="4444D73B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5. Что такое сессия в РНР?</w:t>
      </w:r>
    </w:p>
    <w:p w14:paraId="2001C528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 xml:space="preserve">Сессия – это механизм сохранения данных между запросами одного пользователя. Данные хранятся на сервере и связываются с уникальным идентификатором сессии, который обычно передаётся через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или URL. В PHP сессии реализуются через суперглобальный массив $_SESSION.</w:t>
      </w:r>
    </w:p>
    <w:p w14:paraId="7EF55762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6. Почему нельзя начинать инициализировать данные сессии после любого вывода?</w:t>
      </w:r>
    </w:p>
    <w:p w14:paraId="25265239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) должна вызываться до отправки каких-либо данных браузеру, потому что она может изменять HTTP-заголовки (например, для установки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с идентификатором сессии). Если до вызова уже был выведен любой текст (даже пробел), заголовки будут считаться отправленными, и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выдаст ошибку.</w:t>
      </w:r>
    </w:p>
    <w:p w14:paraId="4A2D25DB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7. Можно ли инициализировать данные сессии внутри тега &lt;</w:t>
      </w:r>
      <w:proofErr w:type="spellStart"/>
      <w:r w:rsidRPr="00C43284">
        <w:rPr>
          <w:rFonts w:ascii="Times New Roman" w:hAnsi="Times New Roman" w:cs="Times New Roman"/>
          <w:b/>
          <w:bCs/>
          <w:sz w:val="28"/>
          <w:szCs w:val="28"/>
        </w:rPr>
        <w:t>body</w:t>
      </w:r>
      <w:proofErr w:type="spellEnd"/>
      <w:r w:rsidRPr="00C43284">
        <w:rPr>
          <w:rFonts w:ascii="Times New Roman" w:hAnsi="Times New Roman" w:cs="Times New Roman"/>
          <w:b/>
          <w:bCs/>
          <w:sz w:val="28"/>
          <w:szCs w:val="28"/>
        </w:rPr>
        <w:t>&gt;, но при до вывода данных средствами РНР?</w:t>
      </w:r>
    </w:p>
    <w:p w14:paraId="41121189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Нет, нельзя. Даже если PHP-код находится внутри тега &lt;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&gt;, он всё равно выполняется до того, как HTML отправляется клиенту? На самом деле, интерпретатор PHP выполняется последовательно, 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если внутри &lt;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&gt; есть PHP-блок, он выполняется до вывода соответствующей части HTML. Однако если перед этим блоком уже был выведен какой-то текст (например, статический HTML из предыдущих частей страницы), то заголовки уже отправлены. Поэтому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должен быть вызван в самом начале файла, до любого вывода.</w:t>
      </w:r>
    </w:p>
    <w:p w14:paraId="6D37797A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8. Как РНР разделяет пользователей для доступа к разным хранилищам сессий?</w:t>
      </w:r>
    </w:p>
    <w:p w14:paraId="043C2CD1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lastRenderedPageBreak/>
        <w:t>PHP использует уникальный идентификатор сессии (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ID), который генерируется случайным образом и хранится у клиента (обычно в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). При каждом запросе клиент передаёт этот идентификатор, и PHP определяет, какой файл сессии (или другое хранилище) соответствует данному пользователю. Таким образом данные разных пользователей не пересекаются.</w:t>
      </w:r>
    </w:p>
    <w:p w14:paraId="13900C32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9. Как получить доступ к данным сессии из РНР?</w:t>
      </w:r>
    </w:p>
    <w:p w14:paraId="18308B78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Достаточно вызвать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в начале скрипта, после чего все данные сессии становятся доступны через суперглобальный массив $_SESSION, например: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$_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SESSION[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];.</w:t>
      </w:r>
      <w:proofErr w:type="gramEnd"/>
    </w:p>
    <w:p w14:paraId="19634201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10. Как долго можно обращаться к данным сессии?</w:t>
      </w:r>
    </w:p>
    <w:p w14:paraId="0FE7D7D0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 xml:space="preserve">Данные сессии доступны в течение жизни сессии. По умолчанию сессия живёт, пока пользователь не закроет браузер (если используется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без времени жизни) или пока не истечёт время жизни на сервере (обычно 24 минуты). При каждом запросе время жизни продлевается. Также можно задать время жизни через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session.cookie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_lifetime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session.gc_maxlifetime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.</w:t>
      </w:r>
    </w:p>
    <w:p w14:paraId="4C4F09EC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11. Можно ли хранить в сессии массивы и строки больше 1024 символов?</w:t>
      </w:r>
    </w:p>
    <w:p w14:paraId="0F3C87E4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 xml:space="preserve">Да, можно. Сессия может хранить любые типы данных, включая массивы, объекты (если они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сериализуемы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) и строки любого размера (ограничение только памятью сервера и настройками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session.serialize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_handler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). Никакого жёсткого ограничения в 1024 символа нет.</w:t>
      </w:r>
    </w:p>
    <w:p w14:paraId="2035F18C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12. Как записать данные в сессию?</w:t>
      </w:r>
    </w:p>
    <w:p w14:paraId="508058C8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После вызова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 данные записываются в массив $_SESSION, например: $_SESSION['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'] = '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value</w:t>
      </w:r>
      <w:proofErr w:type="spellEnd"/>
      <w:proofErr w:type="gramStart"/>
      <w:r w:rsidRPr="00C43284">
        <w:rPr>
          <w:rFonts w:ascii="Times New Roman" w:hAnsi="Times New Roman" w:cs="Times New Roman"/>
          <w:sz w:val="28"/>
          <w:szCs w:val="28"/>
        </w:rPr>
        <w:t>';.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При завершении скрипта данные автоматически сохраняются.</w:t>
      </w:r>
    </w:p>
    <w:p w14:paraId="66DAD116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13. Можно ли прочитать данные из сессии если они туда не записаны? Как быть том случае, если такая ситуация возможна?</w:t>
      </w:r>
    </w:p>
    <w:p w14:paraId="7394306D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Если данные не были записаны, то при попытке чтения будет ошибка уровня E_NOTICE (если включены уведомления) или просто вернётся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 (зависит от настроек). Чтобы избежать ошибок, следует проверять существование элемента через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($_SESSION['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']) перед </w:t>
      </w:r>
      <w:r w:rsidRPr="00C43284">
        <w:rPr>
          <w:rFonts w:ascii="Times New Roman" w:hAnsi="Times New Roman" w:cs="Times New Roman"/>
          <w:sz w:val="28"/>
          <w:szCs w:val="28"/>
        </w:rPr>
        <w:lastRenderedPageBreak/>
        <w:t xml:space="preserve">чтением, либо использовать 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оператор ??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coalescing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) в PHP 7+: $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= $_SESSION['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'] ?? 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;.</w:t>
      </w:r>
      <w:proofErr w:type="gramEnd"/>
    </w:p>
    <w:p w14:paraId="1712B3F8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14. Как быстро вычислить любое выражение средствами РНР?</w:t>
      </w:r>
    </w:p>
    <w:p w14:paraId="438EFA00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Можно использовать функцию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), например: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'$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43284">
        <w:rPr>
          <w:rFonts w:ascii="Times New Roman" w:hAnsi="Times New Roman" w:cs="Times New Roman"/>
          <w:sz w:val="28"/>
          <w:szCs w:val="28"/>
        </w:rPr>
        <w:t>' .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 xml:space="preserve"> ';');. Однако это опасно, если выражение приходит от пользователя, так как позволяет выполнить произвольный PHP-код. В лабораторной работе запрещено использовать </w:t>
      </w:r>
      <w:proofErr w:type="spellStart"/>
      <w:r w:rsidRPr="00C4328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 и подобные функции; требуется реализовать парсер самостоятельно.</w:t>
      </w:r>
    </w:p>
    <w:p w14:paraId="5F19A1B9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284">
        <w:rPr>
          <w:rFonts w:ascii="Times New Roman" w:hAnsi="Times New Roman" w:cs="Times New Roman"/>
          <w:b/>
          <w:bCs/>
          <w:sz w:val="28"/>
          <w:szCs w:val="28"/>
        </w:rPr>
        <w:t>15. Можно ли в РНР интерпретировать символ строки как число?</w:t>
      </w:r>
    </w:p>
    <w:p w14:paraId="755E1A3C" w14:textId="77777777" w:rsidR="008F1347" w:rsidRPr="00C43284" w:rsidRDefault="008F1347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3284">
        <w:rPr>
          <w:rFonts w:ascii="Times New Roman" w:hAnsi="Times New Roman" w:cs="Times New Roman"/>
          <w:sz w:val="28"/>
          <w:szCs w:val="28"/>
        </w:rPr>
        <w:t>Да, PHP автоматически преобразует строку в число при использовании в арифметических операциях. Например, "2" + "3" даст 5. Однако если строка содержит нечисловые символы, результат может быть непредсказуемым (например, "2a" + 3 даст 5, но с предупреждением). В лабораторной работе требуется явная проверка через собственную функцию </w:t>
      </w:r>
      <w:proofErr w:type="spellStart"/>
      <w:proofErr w:type="gramStart"/>
      <w:r w:rsidRPr="00C43284">
        <w:rPr>
          <w:rFonts w:ascii="Times New Roman" w:hAnsi="Times New Roman" w:cs="Times New Roman"/>
          <w:sz w:val="28"/>
          <w:szCs w:val="28"/>
        </w:rPr>
        <w:t>isnum</w:t>
      </w:r>
      <w:proofErr w:type="spellEnd"/>
      <w:r w:rsidRPr="00C432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3284">
        <w:rPr>
          <w:rFonts w:ascii="Times New Roman" w:hAnsi="Times New Roman" w:cs="Times New Roman"/>
          <w:sz w:val="28"/>
          <w:szCs w:val="28"/>
        </w:rPr>
        <w:t>), чтобы избежать неявного преобразования.</w:t>
      </w:r>
    </w:p>
    <w:p w14:paraId="6DB1517B" w14:textId="77777777" w:rsidR="00806F63" w:rsidRPr="00C43284" w:rsidRDefault="00806F63" w:rsidP="00C43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06F63" w:rsidRPr="00C43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119"/>
    <w:multiLevelType w:val="multilevel"/>
    <w:tmpl w:val="CD7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63"/>
    <w:rsid w:val="00806F63"/>
    <w:rsid w:val="008F1347"/>
    <w:rsid w:val="00B91F94"/>
    <w:rsid w:val="00C4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491D04-D0A5-467C-B750-5DDC36C8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F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F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F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F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3</cp:revision>
  <dcterms:created xsi:type="dcterms:W3CDTF">2026-03-01T20:22:00Z</dcterms:created>
  <dcterms:modified xsi:type="dcterms:W3CDTF">2026-03-01T20:22:00Z</dcterms:modified>
</cp:coreProperties>
</file>