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val="en-CA" w:eastAsia="en-CA"/>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560B56">
        <w:rPr>
          <w:rFonts w:ascii="Times New Roman" w:hAnsi="Times New Roman" w:cs="Times New Roman"/>
          <w:sz w:val="72"/>
          <w:szCs w:val="72"/>
        </w:rPr>
        <w:t>1.</w:t>
      </w:r>
      <w:r w:rsidR="00CF0FEA">
        <w:rPr>
          <w:rFonts w:ascii="Times New Roman" w:hAnsi="Times New Roman" w:cs="Times New Roman"/>
          <w:sz w:val="72"/>
          <w:szCs w:val="72"/>
        </w:rPr>
        <w:t>1</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Michael Margel</w:t>
      </w: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Qt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Margel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4"/>
        <w:gridCol w:w="718"/>
      </w:tblGrid>
      <w:tr w:rsidR="00E24CDD" w:rsidTr="00E24CDD">
        <w:tc>
          <w:tcPr>
            <w:tcW w:w="4261" w:type="dxa"/>
          </w:tcPr>
          <w:p w:rsidR="00E24CDD" w:rsidRPr="00E24CDD" w:rsidRDefault="00E24CDD" w:rsidP="00E24CDD">
            <w:pPr>
              <w:widowControl/>
              <w:rPr>
                <w:b/>
                <w:sz w:val="28"/>
                <w:szCs w:val="28"/>
              </w:rPr>
            </w:pPr>
            <w:r w:rsidRPr="00E24CDD">
              <w:rPr>
                <w:sz w:val="28"/>
                <w:szCs w:val="28"/>
              </w:rPr>
              <w:t>Selecting the Recursion.</w:t>
            </w:r>
            <w:r w:rsidRPr="00E24CDD">
              <w:rPr>
                <w:sz w:val="28"/>
                <w:szCs w:val="28"/>
              </w:rPr>
              <w:t>…………………………</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4</w:t>
            </w:r>
          </w:p>
        </w:tc>
      </w:tr>
      <w:tr w:rsidR="00E24CDD" w:rsidTr="00E24CDD">
        <w:tc>
          <w:tcPr>
            <w:tcW w:w="4261" w:type="dxa"/>
          </w:tcPr>
          <w:p w:rsidR="00E24CDD" w:rsidRPr="00E24CDD" w:rsidRDefault="00E24CDD" w:rsidP="00E24CDD">
            <w:pPr>
              <w:widowControl/>
              <w:rPr>
                <w:b/>
                <w:sz w:val="28"/>
                <w:szCs w:val="28"/>
              </w:rPr>
            </w:pPr>
            <w:r w:rsidRPr="00E24CDD">
              <w:rPr>
                <w:sz w:val="28"/>
                <w:szCs w:val="28"/>
              </w:rPr>
              <w:t>Parameters..………………………………………………………………………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8</w:t>
            </w:r>
          </w:p>
        </w:tc>
      </w:tr>
      <w:tr w:rsidR="00E24CDD" w:rsidTr="00E24CDD">
        <w:tc>
          <w:tcPr>
            <w:tcW w:w="4261" w:type="dxa"/>
          </w:tcPr>
          <w:p w:rsidR="00E24CDD" w:rsidRPr="00E24CDD" w:rsidRDefault="00E24CDD" w:rsidP="00E24CDD">
            <w:pPr>
              <w:widowControl/>
              <w:rPr>
                <w:b/>
                <w:sz w:val="28"/>
                <w:szCs w:val="28"/>
              </w:rPr>
            </w:pPr>
            <w:r>
              <w:rPr>
                <w:sz w:val="28"/>
                <w:szCs w:val="28"/>
              </w:rPr>
              <w:t>Initial Conditions……………………………………………………………………………</w:t>
            </w:r>
          </w:p>
        </w:tc>
        <w:tc>
          <w:tcPr>
            <w:tcW w:w="4261" w:type="dxa"/>
          </w:tcPr>
          <w:p w:rsidR="00E24CDD" w:rsidRPr="00E24CDD" w:rsidRDefault="00E24CDD" w:rsidP="00E24CDD">
            <w:pPr>
              <w:widowControl/>
              <w:jc w:val="right"/>
              <w:rPr>
                <w:sz w:val="28"/>
                <w:szCs w:val="28"/>
              </w:rPr>
            </w:pPr>
            <w:r w:rsidRPr="00E24CDD">
              <w:rPr>
                <w:sz w:val="28"/>
                <w:szCs w:val="28"/>
              </w:rPr>
              <w:t>10</w:t>
            </w:r>
          </w:p>
        </w:tc>
      </w:tr>
      <w:tr w:rsidR="00E24CDD" w:rsidTr="00E24CDD">
        <w:tc>
          <w:tcPr>
            <w:tcW w:w="4261" w:type="dxa"/>
          </w:tcPr>
          <w:p w:rsidR="00E24CDD" w:rsidRPr="00E24CDD" w:rsidRDefault="00E24CDD">
            <w:pPr>
              <w:widowControl/>
              <w:rPr>
                <w:b/>
                <w:sz w:val="28"/>
                <w:szCs w:val="28"/>
              </w:rPr>
            </w:pPr>
            <w:r>
              <w:rPr>
                <w:sz w:val="28"/>
                <w:szCs w:val="28"/>
              </w:rPr>
              <w:t>Filters.……………</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13</w:t>
            </w:r>
          </w:p>
        </w:tc>
      </w:tr>
      <w:tr w:rsidR="00E24CDD" w:rsidTr="00E24CDD">
        <w:tc>
          <w:tcPr>
            <w:tcW w:w="4261" w:type="dxa"/>
          </w:tcPr>
          <w:p w:rsidR="00E24CDD" w:rsidRPr="00E24CDD" w:rsidRDefault="00E24CDD">
            <w:pPr>
              <w:widowControl/>
              <w:rPr>
                <w:b/>
                <w:sz w:val="28"/>
                <w:szCs w:val="28"/>
              </w:rPr>
            </w:pPr>
            <w:r>
              <w:rPr>
                <w:sz w:val="28"/>
                <w:szCs w:val="28"/>
              </w:rPr>
              <w:t>Summary Option</w:t>
            </w:r>
            <w:r>
              <w:rPr>
                <w:sz w:val="28"/>
                <w:szCs w:val="28"/>
              </w:rPr>
              <w:t>s.…………………………………………………………………………</w:t>
            </w:r>
          </w:p>
        </w:tc>
        <w:tc>
          <w:tcPr>
            <w:tcW w:w="4261" w:type="dxa"/>
          </w:tcPr>
          <w:p w:rsidR="00E24CDD" w:rsidRPr="00E24CDD" w:rsidRDefault="00E24CDD" w:rsidP="00E24CDD">
            <w:pPr>
              <w:widowControl/>
              <w:jc w:val="right"/>
              <w:rPr>
                <w:sz w:val="28"/>
                <w:szCs w:val="28"/>
              </w:rPr>
            </w:pPr>
            <w:r w:rsidRPr="00E24CDD">
              <w:rPr>
                <w:sz w:val="28"/>
                <w:szCs w:val="28"/>
              </w:rPr>
              <w:t>15</w:t>
            </w:r>
          </w:p>
        </w:tc>
      </w:tr>
      <w:tr w:rsidR="00E24CDD" w:rsidTr="00E24CDD">
        <w:trPr>
          <w:trHeight w:val="285"/>
        </w:trPr>
        <w:tc>
          <w:tcPr>
            <w:tcW w:w="4261" w:type="dxa"/>
          </w:tcPr>
          <w:p w:rsidR="00E24CDD" w:rsidRPr="00E24CDD" w:rsidRDefault="00E24CDD">
            <w:pPr>
              <w:widowControl/>
              <w:rPr>
                <w:b/>
                <w:sz w:val="28"/>
                <w:szCs w:val="28"/>
              </w:rPr>
            </w:pPr>
            <w:r>
              <w:rPr>
                <w:sz w:val="28"/>
                <w:szCs w:val="28"/>
              </w:rPr>
              <w:t>Resu</w:t>
            </w:r>
            <w:r w:rsidR="00560B56">
              <w:rPr>
                <w:sz w:val="28"/>
                <w:szCs w:val="28"/>
              </w:rPr>
              <w:t>lt Page.</w:t>
            </w:r>
            <w:r>
              <w:rPr>
                <w:sz w:val="28"/>
                <w:szCs w:val="28"/>
              </w:rPr>
              <w:t>…………………………………………………………</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17</w:t>
            </w:r>
          </w:p>
        </w:tc>
      </w:tr>
      <w:tr w:rsidR="00E24CDD" w:rsidTr="00E24CDD">
        <w:tc>
          <w:tcPr>
            <w:tcW w:w="4261" w:type="dxa"/>
          </w:tcPr>
          <w:p w:rsidR="00E24CDD" w:rsidRPr="00E24CDD" w:rsidRDefault="00E24CDD">
            <w:pPr>
              <w:widowControl/>
              <w:rPr>
                <w:b/>
                <w:sz w:val="28"/>
                <w:szCs w:val="28"/>
              </w:rPr>
            </w:pPr>
            <w:r>
              <w:rPr>
                <w:sz w:val="28"/>
                <w:szCs w:val="28"/>
              </w:rPr>
              <w:t xml:space="preserve">Change </w:t>
            </w:r>
            <w:r w:rsidR="00560B56">
              <w:rPr>
                <w:sz w:val="28"/>
                <w:szCs w:val="28"/>
              </w:rPr>
              <w:t>Log.</w:t>
            </w:r>
            <w:r>
              <w:rPr>
                <w:sz w:val="28"/>
                <w:szCs w:val="28"/>
              </w:rPr>
              <w:t>…</w:t>
            </w:r>
            <w:r>
              <w:rPr>
                <w:sz w:val="28"/>
                <w:szCs w:val="28"/>
              </w:rPr>
              <w:t>……………………………………………………</w:t>
            </w:r>
            <w:r>
              <w:rPr>
                <w:sz w:val="28"/>
                <w:szCs w:val="28"/>
              </w:rPr>
              <w:t>……………………………</w:t>
            </w:r>
          </w:p>
        </w:tc>
        <w:tc>
          <w:tcPr>
            <w:tcW w:w="4261" w:type="dxa"/>
          </w:tcPr>
          <w:p w:rsidR="00E24CDD" w:rsidRPr="00E24CDD" w:rsidRDefault="00E24CDD" w:rsidP="00E24CDD">
            <w:pPr>
              <w:widowControl/>
              <w:jc w:val="right"/>
              <w:rPr>
                <w:sz w:val="28"/>
                <w:szCs w:val="28"/>
              </w:rPr>
            </w:pPr>
            <w:r w:rsidRPr="00E24CDD">
              <w:rPr>
                <w:sz w:val="28"/>
                <w:szCs w:val="28"/>
              </w:rPr>
              <w:t>20</w:t>
            </w:r>
          </w:p>
        </w:tc>
      </w:tr>
      <w:tr w:rsidR="00560B56" w:rsidTr="00E24CDD">
        <w:tc>
          <w:tcPr>
            <w:tcW w:w="4261" w:type="dxa"/>
          </w:tcPr>
          <w:p w:rsidR="00560B56" w:rsidRDefault="00560B56">
            <w:pPr>
              <w:widowControl/>
              <w:rPr>
                <w:sz w:val="28"/>
                <w:szCs w:val="28"/>
              </w:rPr>
            </w:pPr>
            <w:r>
              <w:rPr>
                <w:sz w:val="28"/>
                <w:szCs w:val="28"/>
              </w:rPr>
              <w:t>Future Directions...............................................................................</w:t>
            </w:r>
          </w:p>
        </w:tc>
        <w:tc>
          <w:tcPr>
            <w:tcW w:w="4261" w:type="dxa"/>
          </w:tcPr>
          <w:p w:rsidR="00560B56" w:rsidRPr="00E24CDD" w:rsidRDefault="00560B56" w:rsidP="00E24CDD">
            <w:pPr>
              <w:widowControl/>
              <w:jc w:val="right"/>
              <w:rPr>
                <w:sz w:val="28"/>
                <w:szCs w:val="28"/>
              </w:rPr>
            </w:pPr>
            <w:r>
              <w:rPr>
                <w:sz w:val="28"/>
                <w:szCs w:val="28"/>
              </w:rPr>
              <w:t>22</w:t>
            </w:r>
          </w:p>
        </w:tc>
      </w:tr>
    </w:tbl>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val="en-CA" w:eastAsia="en-CA"/>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r>
              <w:t>ie: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R(n)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val="en-CA" w:eastAsia="en-CA"/>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val="en-CA" w:eastAsia="en-CA"/>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val="en-CA" w:eastAsia="en-CA"/>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val="en-CA" w:eastAsia="en-CA"/>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spinbox </w:t>
      </w:r>
      <w:r>
        <w:t>or by entering a value in it.</w:t>
      </w:r>
      <w:r w:rsidR="00B943F0">
        <w:t xml:space="preserve"> Similarly, the largest initial condition index with the right spinbox.</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p>
    <w:p w:rsidR="007258CA" w:rsidRDefault="007258CA" w:rsidP="007258CA">
      <w:pPr>
        <w:widowControl/>
        <w:tabs>
          <w:tab w:val="right" w:pos="8306"/>
        </w:tabs>
      </w:pPr>
      <w:r>
        <w:t>Often times, you’ll be worried about an argument of R falling below the lowest IC index. The checkbox with the label “For n below the range of ICs, R(n)=”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Let R(n) = R(n-7)+2, with R(1)=1 and R(2)=2. Suppose the user checks the box and sets the entry box to be 0. Then R(3)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val="en-CA" w:eastAsia="en-CA"/>
        </w:rPr>
        <w:drawing>
          <wp:inline distT="0" distB="0" distL="0" distR="0" wp14:anchorId="10A750A9" wp14:editId="7DCE0B2E">
            <wp:extent cx="589315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893156" cy="1457325"/>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val="en-CA" w:eastAsia="en-CA"/>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Pr>
          <w:b/>
          <w:szCs w:val="24"/>
        </w:rPr>
        <w:t>Note: In this version, the results will be shown on the screen, regardless of the selected output.</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
              <w:t xml:space="preserve">Shows the sequence generated by some user-specified expression. </w:t>
            </w:r>
            <w:r>
              <w:rPr>
                <w:b/>
              </w:rPr>
              <w:t>This option may be unstable.</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303DC3">
      <w:r>
        <w:rPr>
          <w:noProof/>
          <w:lang w:val="en-CA" w:eastAsia="en-CA"/>
        </w:rPr>
        <w:drawing>
          <wp:inline distT="0" distB="0" distL="0" distR="0">
            <wp:extent cx="5274310" cy="403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Pag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36060"/>
                    </a:xfrm>
                    <a:prstGeom prst="rect">
                      <a:avLst/>
                    </a:prstGeom>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r>
        <w:rPr>
          <w:b/>
        </w:rPr>
        <w:lastRenderedPageBreak/>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val="en-CA" w:eastAsia="en-CA"/>
        </w:rPr>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val="en-CA" w:eastAsia="en-CA"/>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2"/>
        </w:numPr>
        <w:ind w:leftChars="0"/>
        <w:rPr>
          <w:szCs w:val="24"/>
        </w:rPr>
      </w:pPr>
      <w:r>
        <w:rPr>
          <w:szCs w:val="24"/>
        </w:rPr>
        <w:t>Fixed the frequency table when the startIndex is less than 0</w:t>
      </w:r>
    </w:p>
    <w:p w:rsidR="00E24CDD" w:rsidRDefault="00E24CDD" w:rsidP="00E24CDD">
      <w:pPr>
        <w:pStyle w:val="ListParagraph"/>
        <w:numPr>
          <w:ilvl w:val="0"/>
          <w:numId w:val="12"/>
        </w:numPr>
        <w:ind w:leftChars="0"/>
        <w:rPr>
          <w:szCs w:val="24"/>
        </w:rPr>
      </w:pPr>
      <w:r>
        <w:rPr>
          <w:szCs w:val="24"/>
        </w:rPr>
        <w:t>Fixed R(n)/2 and 2R(n)-n tables when the startIndex is less than 0</w:t>
      </w:r>
    </w:p>
    <w:p w:rsidR="00E24CDD" w:rsidRDefault="00E24CDD" w:rsidP="00E24CDD">
      <w:pPr>
        <w:pStyle w:val="ListParagraph"/>
        <w:numPr>
          <w:ilvl w:val="0"/>
          <w:numId w:val="12"/>
        </w:numPr>
        <w:ind w:leftChars="0"/>
        <w:rPr>
          <w:szCs w:val="24"/>
        </w:rPr>
      </w:pPr>
      <w:r>
        <w:rPr>
          <w:szCs w:val="24"/>
        </w:rPr>
        <w:t>Fixed the readme for code installation</w:t>
      </w:r>
    </w:p>
    <w:p w:rsidR="00E24CDD" w:rsidRDefault="00E24CDD" w:rsidP="00E24CDD">
      <w:pPr>
        <w:pStyle w:val="ListParagraph"/>
        <w:numPr>
          <w:ilvl w:val="0"/>
          <w:numId w:val="12"/>
        </w:numPr>
        <w:ind w:leftChars="0"/>
        <w:rPr>
          <w:szCs w:val="24"/>
        </w:rPr>
      </w:pPr>
      <w:r>
        <w:rPr>
          <w:szCs w:val="24"/>
        </w:rPr>
        <w:t xml:space="preserve">Added </w:t>
      </w:r>
      <w:r w:rsidRPr="00E24CDD">
        <w:rPr>
          <w:szCs w:val="24"/>
        </w:rPr>
        <w:t>libgcc_s_dw2-1.dll</w:t>
      </w:r>
      <w:r>
        <w:rPr>
          <w:szCs w:val="24"/>
        </w:rPr>
        <w:t xml:space="preserve"> to the build folder.</w:t>
      </w:r>
    </w:p>
    <w:p w:rsidR="00E24CDD" w:rsidRDefault="00E24CDD" w:rsidP="00E24CDD">
      <w:pPr>
        <w:pStyle w:val="ListParagraph"/>
        <w:numPr>
          <w:ilvl w:val="0"/>
          <w:numId w:val="12"/>
        </w:numPr>
        <w:ind w:leftChars="0"/>
        <w:rPr>
          <w:szCs w:val="24"/>
        </w:rPr>
      </w:pPr>
      <w:r>
        <w:rPr>
          <w:szCs w:val="24"/>
        </w:rPr>
        <w:t>Changed “# of Terms:” to “Calculate to term:”</w:t>
      </w:r>
    </w:p>
    <w:p w:rsidR="00E24CDD" w:rsidRPr="00E24CDD" w:rsidRDefault="00E24CDD" w:rsidP="00E24CDD">
      <w:pPr>
        <w:pStyle w:val="ListParagraph"/>
        <w:numPr>
          <w:ilvl w:val="0"/>
          <w:numId w:val="12"/>
        </w:numPr>
        <w:ind w:leftChars="0"/>
        <w:rPr>
          <w:szCs w:val="24"/>
        </w:rPr>
      </w:pPr>
      <w:r>
        <w:rPr>
          <w:szCs w:val="24"/>
        </w:rPr>
        <w:t>The parameter column now shows “No parameters.” when the user never put a parameter into the recursion.</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The SUM and R^k(n)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t>Users can now specify both initial conditions and parameter values.</w:t>
      </w:r>
    </w:p>
    <w:p w:rsidR="00612BD7" w:rsidRPr="00612BD7" w:rsidRDefault="00612BD7" w:rsidP="00612BD7">
      <w:pPr>
        <w:rPr>
          <w:szCs w:val="24"/>
        </w:rPr>
      </w:pPr>
    </w:p>
    <w:p w:rsidR="00A56F50" w:rsidRDefault="00A56F50">
      <w:pPr>
        <w:widowControl/>
        <w:rPr>
          <w:b/>
          <w:i/>
          <w:sz w:val="32"/>
          <w:szCs w:val="32"/>
        </w:rPr>
      </w:pPr>
      <w:r>
        <w:rPr>
          <w:b/>
          <w:i/>
          <w:sz w:val="32"/>
          <w:szCs w:val="32"/>
        </w:rPr>
        <w:br w:type="page"/>
      </w:r>
    </w:p>
    <w:p w:rsidR="003F0A9F" w:rsidRDefault="003F0A9F" w:rsidP="003F0A9F">
      <w:pPr>
        <w:rPr>
          <w:b/>
          <w:i/>
          <w:sz w:val="32"/>
          <w:szCs w:val="32"/>
        </w:rPr>
      </w:pPr>
      <w:r>
        <w:rPr>
          <w:b/>
          <w:i/>
          <w:sz w:val="32"/>
          <w:szCs w:val="32"/>
        </w:rPr>
        <w:lastRenderedPageBreak/>
        <w:t>Manual Change Log</w:t>
      </w:r>
    </w:p>
    <w:p w:rsidR="00E24CDD" w:rsidRDefault="00E24CDD" w:rsidP="003F0A9F">
      <w:pPr>
        <w:rPr>
          <w:b/>
          <w:i/>
          <w:sz w:val="32"/>
          <w:szCs w:val="32"/>
        </w:rPr>
      </w:pPr>
      <w:r>
        <w:rPr>
          <w:b/>
          <w:i/>
          <w:sz w:val="32"/>
          <w:szCs w:val="32"/>
        </w:rPr>
        <w:t>1.1.1</w:t>
      </w:r>
    </w:p>
    <w:p w:rsidR="00E24CDD" w:rsidRDefault="00E24CDD" w:rsidP="00E24CDD">
      <w:pPr>
        <w:pStyle w:val="ListParagraph"/>
        <w:numPr>
          <w:ilvl w:val="0"/>
          <w:numId w:val="11"/>
        </w:numPr>
        <w:ind w:leftChars="0"/>
        <w:rPr>
          <w:szCs w:val="24"/>
        </w:rPr>
      </w:pPr>
      <w:r>
        <w:rPr>
          <w:szCs w:val="24"/>
        </w:rPr>
        <w:t>Updated Table of Contents</w:t>
      </w:r>
    </w:p>
    <w:p w:rsidR="00560B56" w:rsidRPr="00E24CDD" w:rsidRDefault="00560B56" w:rsidP="00E24CDD">
      <w:pPr>
        <w:pStyle w:val="ListParagraph"/>
        <w:numPr>
          <w:ilvl w:val="0"/>
          <w:numId w:val="11"/>
        </w:numPr>
        <w:ind w:leftChars="0"/>
        <w:rPr>
          <w:szCs w:val="24"/>
        </w:rPr>
      </w:pPr>
      <w:r>
        <w:rPr>
          <w:szCs w:val="24"/>
        </w:rPr>
        <w:t>Included a “Future Directions” page</w:t>
      </w:r>
      <w:bookmarkStart w:id="0" w:name="_GoBack"/>
      <w:bookmarkEnd w:id="0"/>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The documentation for SUM and R^k(n)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p w:rsidR="00560B56" w:rsidRDefault="00560B56">
      <w:pPr>
        <w:widowControl/>
      </w:pPr>
      <w:r>
        <w:br w:type="page"/>
      </w:r>
    </w:p>
    <w:p w:rsidR="00560B56" w:rsidRDefault="00560B56" w:rsidP="00560B56">
      <w:pPr>
        <w:rPr>
          <w:b/>
          <w:i/>
          <w:sz w:val="32"/>
          <w:szCs w:val="32"/>
        </w:rPr>
      </w:pPr>
      <w:r>
        <w:rPr>
          <w:b/>
          <w:i/>
          <w:sz w:val="32"/>
          <w:szCs w:val="32"/>
        </w:rPr>
        <w:lastRenderedPageBreak/>
        <w:t>Future Directions</w:t>
      </w:r>
    </w:p>
    <w:p w:rsidR="00560B56" w:rsidRDefault="00560B56" w:rsidP="00560B56">
      <w:pPr>
        <w:rPr>
          <w:szCs w:val="24"/>
        </w:rPr>
      </w:pPr>
      <w:r>
        <w:rPr>
          <w:szCs w:val="24"/>
        </w:rPr>
        <w:t xml:space="preserve">To view the latest bugs/defects, please visit: </w:t>
      </w:r>
    </w:p>
    <w:p w:rsidR="00560B56" w:rsidRDefault="00560B56" w:rsidP="00560B56">
      <w:pPr>
        <w:rPr>
          <w:szCs w:val="24"/>
        </w:rPr>
      </w:pPr>
      <w:hyperlink r:id="rId21" w:history="1">
        <w:r w:rsidRPr="006A70CF">
          <w:rPr>
            <w:rStyle w:val="Hyperlink"/>
            <w:szCs w:val="24"/>
          </w:rPr>
          <w:t>https://github.com/hitlechro/Hofstadter/issues</w:t>
        </w:r>
      </w:hyperlink>
    </w:p>
    <w:p w:rsidR="00560B56" w:rsidRDefault="00560B56" w:rsidP="00560B56">
      <w:pPr>
        <w:rPr>
          <w:szCs w:val="24"/>
        </w:rPr>
      </w:pPr>
    </w:p>
    <w:p w:rsidR="00560B56" w:rsidRPr="00560B56" w:rsidRDefault="00560B56" w:rsidP="00560B56">
      <w:pPr>
        <w:rPr>
          <w:szCs w:val="24"/>
        </w:rPr>
      </w:pPr>
      <w:r>
        <w:rPr>
          <w:szCs w:val="24"/>
        </w:rPr>
        <w:t xml:space="preserve">The next version will be version 1.2 with new features. </w:t>
      </w:r>
    </w:p>
    <w:p w:rsidR="00560B56" w:rsidRDefault="00560B56" w:rsidP="00560B56"/>
    <w:sectPr w:rsidR="00560B56" w:rsidSect="0009504B">
      <w:footerReference w:type="default" r:id="rId2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0B" w:rsidRDefault="00EF550B" w:rsidP="00D61FCB">
      <w:r>
        <w:separator/>
      </w:r>
    </w:p>
  </w:endnote>
  <w:endnote w:type="continuationSeparator" w:id="0">
    <w:p w:rsidR="00EF550B" w:rsidRDefault="00EF550B"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CF0FEA">
      <w:rPr>
        <w:rFonts w:asciiTheme="majorHAnsi" w:hAnsiTheme="majorHAnsi"/>
      </w:rPr>
      <w:t>1</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560B56" w:rsidRPr="00560B56">
      <w:rPr>
        <w:rFonts w:asciiTheme="majorHAnsi" w:hAnsiTheme="majorHAnsi"/>
        <w:noProof/>
      </w:rPr>
      <w:t>20</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0B" w:rsidRDefault="00EF550B" w:rsidP="00D61FCB">
      <w:r>
        <w:separator/>
      </w:r>
    </w:p>
  </w:footnote>
  <w:footnote w:type="continuationSeparator" w:id="0">
    <w:p w:rsidR="00EF550B" w:rsidRDefault="00EF550B"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210250C"/>
    <w:multiLevelType w:val="hybridMultilevel"/>
    <w:tmpl w:val="D1401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5D03B44"/>
    <w:multiLevelType w:val="hybridMultilevel"/>
    <w:tmpl w:val="9C60B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7D00A4"/>
    <w:multiLevelType w:val="hybridMultilevel"/>
    <w:tmpl w:val="7CFAE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1"/>
  </w:num>
  <w:num w:numId="5">
    <w:abstractNumId w:val="10"/>
  </w:num>
  <w:num w:numId="6">
    <w:abstractNumId w:val="1"/>
  </w:num>
  <w:num w:numId="7">
    <w:abstractNumId w:val="5"/>
  </w:num>
  <w:num w:numId="8">
    <w:abstractNumId w:val="6"/>
  </w:num>
  <w:num w:numId="9">
    <w:abstractNumId w:val="2"/>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40042"/>
    <w:rsid w:val="000411EF"/>
    <w:rsid w:val="00041A2B"/>
    <w:rsid w:val="00071371"/>
    <w:rsid w:val="0009504B"/>
    <w:rsid w:val="00097A6B"/>
    <w:rsid w:val="000C1F88"/>
    <w:rsid w:val="000E313D"/>
    <w:rsid w:val="00133F3E"/>
    <w:rsid w:val="00181029"/>
    <w:rsid w:val="00187463"/>
    <w:rsid w:val="00197B28"/>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B0E03"/>
    <w:rsid w:val="003B174A"/>
    <w:rsid w:val="003C58E1"/>
    <w:rsid w:val="003F0A9F"/>
    <w:rsid w:val="00402DB0"/>
    <w:rsid w:val="00402EF1"/>
    <w:rsid w:val="00431FD2"/>
    <w:rsid w:val="00444B19"/>
    <w:rsid w:val="00461E91"/>
    <w:rsid w:val="00467A29"/>
    <w:rsid w:val="0048771F"/>
    <w:rsid w:val="004A587E"/>
    <w:rsid w:val="004B6062"/>
    <w:rsid w:val="004C526D"/>
    <w:rsid w:val="004E1CBD"/>
    <w:rsid w:val="004E6C17"/>
    <w:rsid w:val="005552D1"/>
    <w:rsid w:val="00560B56"/>
    <w:rsid w:val="00575811"/>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6232C"/>
    <w:rsid w:val="007F1986"/>
    <w:rsid w:val="00814DD2"/>
    <w:rsid w:val="00877AEB"/>
    <w:rsid w:val="008805E7"/>
    <w:rsid w:val="00891FD2"/>
    <w:rsid w:val="008B7417"/>
    <w:rsid w:val="008E2159"/>
    <w:rsid w:val="00940835"/>
    <w:rsid w:val="00953BB1"/>
    <w:rsid w:val="00971A32"/>
    <w:rsid w:val="00992854"/>
    <w:rsid w:val="0099307F"/>
    <w:rsid w:val="009D66E6"/>
    <w:rsid w:val="00A0413D"/>
    <w:rsid w:val="00A11BA2"/>
    <w:rsid w:val="00A30B06"/>
    <w:rsid w:val="00A56F50"/>
    <w:rsid w:val="00A73801"/>
    <w:rsid w:val="00A951EF"/>
    <w:rsid w:val="00AA1EDA"/>
    <w:rsid w:val="00AA2FAB"/>
    <w:rsid w:val="00AC2A21"/>
    <w:rsid w:val="00AC5810"/>
    <w:rsid w:val="00AD6E5D"/>
    <w:rsid w:val="00B66BCD"/>
    <w:rsid w:val="00B93F0F"/>
    <w:rsid w:val="00B943F0"/>
    <w:rsid w:val="00BA11D6"/>
    <w:rsid w:val="00BE21F8"/>
    <w:rsid w:val="00C32C75"/>
    <w:rsid w:val="00C40166"/>
    <w:rsid w:val="00C57EEB"/>
    <w:rsid w:val="00CA0812"/>
    <w:rsid w:val="00CA62CE"/>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F0C10"/>
    <w:rsid w:val="00E00D4D"/>
    <w:rsid w:val="00E24CDD"/>
    <w:rsid w:val="00E45783"/>
    <w:rsid w:val="00E71229"/>
    <w:rsid w:val="00E87177"/>
    <w:rsid w:val="00E92276"/>
    <w:rsid w:val="00EC7526"/>
    <w:rsid w:val="00ED624C"/>
    <w:rsid w:val="00EE22D3"/>
    <w:rsid w:val="00EF1208"/>
    <w:rsid w:val="00EF550B"/>
    <w:rsid w:val="00F06509"/>
    <w:rsid w:val="00F304F8"/>
    <w:rsid w:val="00F4525A"/>
    <w:rsid w:val="00F463A2"/>
    <w:rsid w:val="00F545B7"/>
    <w:rsid w:val="00F548CF"/>
    <w:rsid w:val="00F92137"/>
    <w:rsid w:val="00F96B27"/>
    <w:rsid w:val="00FA2F64"/>
    <w:rsid w:val="00FA4D25"/>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hitlechro/Hofstadter/issu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1769E-91A2-4DA3-AC29-BE863BBE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6976</TotalTime>
  <Pages>22</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Lech</cp:lastModifiedBy>
  <cp:revision>119</cp:revision>
  <cp:lastPrinted>2012-08-23T19:54:00Z</cp:lastPrinted>
  <dcterms:created xsi:type="dcterms:W3CDTF">2009-08-17T07:22:00Z</dcterms:created>
  <dcterms:modified xsi:type="dcterms:W3CDTF">2015-04-23T05:29:00Z</dcterms:modified>
</cp:coreProperties>
</file>