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4BA10" w14:textId="77777777" w:rsidR="00441AC5" w:rsidRPr="00441AC5" w:rsidRDefault="00441AC5" w:rsidP="00441AC5">
      <w:pPr>
        <w:rPr>
          <w:b/>
          <w:bCs/>
        </w:rPr>
      </w:pPr>
      <w:r w:rsidRPr="00441AC5">
        <w:rPr>
          <w:b/>
          <w:bCs/>
        </w:rPr>
        <w:t>1. Artificial Intelligence</w:t>
      </w:r>
    </w:p>
    <w:p w14:paraId="30A2D63A" w14:textId="77777777" w:rsidR="00441AC5" w:rsidRPr="00441AC5" w:rsidRDefault="00441AC5" w:rsidP="00441AC5">
      <w:r w:rsidRPr="00441AC5">
        <w:t>Artificial Intelligence (AI) refers to the field of computer science that focuses on creating systems capable of performing tasks that normally require human intelligence. These tasks include understanding natural language, recognizing patterns, making decisions, and even solving complex problems. AI systems are typically powered by data and advanced algorithms that enable them to learn and improve over time—a process known as machine learning.</w:t>
      </w:r>
    </w:p>
    <w:p w14:paraId="72013474" w14:textId="77777777" w:rsidR="00441AC5" w:rsidRPr="00441AC5" w:rsidRDefault="00441AC5" w:rsidP="00441AC5">
      <w:r w:rsidRPr="00441AC5">
        <w:t>There are several subfields within AI, such as natural language processing (NLP), computer vision, robotics, and reinforcement learning. NLP is used in chatbots and virtual assistants to understand and generate human language, while computer vision helps machines interpret visual information. AI is increasingly integrated into industries such as healthcare (for diagnostics and personalized medicine), finance (for fraud detection and algorithmic trading), and transportation (for autonomous vehicles).</w:t>
      </w:r>
    </w:p>
    <w:p w14:paraId="334627A0" w14:textId="77777777" w:rsidR="00441AC5" w:rsidRPr="00441AC5" w:rsidRDefault="00441AC5" w:rsidP="00441AC5">
      <w:r w:rsidRPr="00441AC5">
        <w:t>Despite its vast potential, AI also raises concerns related to ethics, privacy, job displacement, and bias. Responsible development and regulation are key to ensuring its positive impact on society.</w:t>
      </w:r>
    </w:p>
    <w:p w14:paraId="256AE4BE" w14:textId="77777777" w:rsidR="00441AC5" w:rsidRPr="00441AC5" w:rsidRDefault="00441AC5" w:rsidP="00441AC5">
      <w:r w:rsidRPr="00441AC5">
        <w:pict w14:anchorId="43003E66">
          <v:rect id="_x0000_i1055" style="width:0;height:1.5pt" o:hralign="center" o:hrstd="t" o:hr="t" fillcolor="#a0a0a0" stroked="f"/>
        </w:pict>
      </w:r>
    </w:p>
    <w:p w14:paraId="10D608AB" w14:textId="77777777" w:rsidR="00441AC5" w:rsidRPr="00441AC5" w:rsidRDefault="00441AC5" w:rsidP="00441AC5">
      <w:pPr>
        <w:rPr>
          <w:b/>
          <w:bCs/>
        </w:rPr>
      </w:pPr>
      <w:r w:rsidRPr="00441AC5">
        <w:rPr>
          <w:b/>
          <w:bCs/>
        </w:rPr>
        <w:t>2. Climate Change</w:t>
      </w:r>
    </w:p>
    <w:p w14:paraId="7E175212" w14:textId="77777777" w:rsidR="00441AC5" w:rsidRPr="00441AC5" w:rsidRDefault="00441AC5" w:rsidP="00441AC5">
      <w:r w:rsidRPr="00441AC5">
        <w:t>Climate change is a global environmental phenomenon characterized by long-term shifts in temperatures and weather patterns. Although climate change can occur naturally, scientific consensus strongly agrees that current trends are largely driven by human activities—particularly the burning of fossil fuels like coal, oil, and natural gas. These activities increase greenhouse gas concentrations, which trap heat in the atmosphere and lead to global warming.</w:t>
      </w:r>
    </w:p>
    <w:p w14:paraId="5FB48774" w14:textId="77777777" w:rsidR="00441AC5" w:rsidRPr="00441AC5" w:rsidRDefault="00441AC5" w:rsidP="00441AC5">
      <w:r w:rsidRPr="00441AC5">
        <w:t>The impacts of climate change are widespread and severe: rising sea levels, more intense and frequent natural disasters, melting glaciers, shifting weather patterns, and loss of biodiversity. It threatens ecosystems, food security, water supply, and human health, particularly in vulnerable regions.</w:t>
      </w:r>
    </w:p>
    <w:p w14:paraId="2BBD645A" w14:textId="77777777" w:rsidR="00441AC5" w:rsidRPr="00441AC5" w:rsidRDefault="00441AC5" w:rsidP="00441AC5">
      <w:r w:rsidRPr="00441AC5">
        <w:t>To combat climate change, efforts are focused on reducing carbon emissions through renewable energy, increasing energy efficiency, protecting forests, and adopting sustainable agriculture. International agreements like the Paris Agreement aim to unify global action toward limiting temperature rise to below 2°C above pre-industrial levels.</w:t>
      </w:r>
    </w:p>
    <w:p w14:paraId="1BBFAA2A" w14:textId="77777777" w:rsidR="00441AC5" w:rsidRPr="00441AC5" w:rsidRDefault="00441AC5" w:rsidP="00441AC5">
      <w:r w:rsidRPr="00441AC5">
        <w:pict w14:anchorId="7B66A0E0">
          <v:rect id="_x0000_i1056" style="width:0;height:1.5pt" o:hralign="center" o:hrstd="t" o:hr="t" fillcolor="#a0a0a0" stroked="f"/>
        </w:pict>
      </w:r>
    </w:p>
    <w:p w14:paraId="22EFBC17" w14:textId="77777777" w:rsidR="00441AC5" w:rsidRPr="00441AC5" w:rsidRDefault="00441AC5" w:rsidP="00441AC5">
      <w:pPr>
        <w:rPr>
          <w:b/>
          <w:bCs/>
        </w:rPr>
      </w:pPr>
      <w:r w:rsidRPr="00441AC5">
        <w:rPr>
          <w:b/>
          <w:bCs/>
        </w:rPr>
        <w:t>3. Ancient Civilizations</w:t>
      </w:r>
    </w:p>
    <w:p w14:paraId="620F85FC" w14:textId="77777777" w:rsidR="00441AC5" w:rsidRPr="00441AC5" w:rsidRDefault="00441AC5" w:rsidP="00441AC5">
      <w:r w:rsidRPr="00441AC5">
        <w:t>Ancient civilizations are the early complex societies that laid the foundation for modern culture, politics, and technology. Some of the most influential early civilizations include Mesopotamia, Ancient Egypt, the Indus Valley Civilization, Ancient China, and Mesoamerican societies like the Maya.</w:t>
      </w:r>
    </w:p>
    <w:p w14:paraId="08940744" w14:textId="77777777" w:rsidR="00441AC5" w:rsidRPr="00441AC5" w:rsidRDefault="00441AC5" w:rsidP="00441AC5">
      <w:r w:rsidRPr="00441AC5">
        <w:t xml:space="preserve">Mesopotamia, located between the Tigris and Euphrates rivers, is often referred to as the "cradle of civilization." It was the birthplace of writing (cuneiform), legal systems (like the Code of Hammurabi), and urban development. Ancient Egypt was renowned for its monumental architecture, including the pyramids, and its complex religious beliefs </w:t>
      </w:r>
      <w:proofErr w:type="spellStart"/>
      <w:r w:rsidRPr="00441AC5">
        <w:t>centered</w:t>
      </w:r>
      <w:proofErr w:type="spellEnd"/>
      <w:r w:rsidRPr="00441AC5">
        <w:t xml:space="preserve"> around gods and the afterlife.</w:t>
      </w:r>
    </w:p>
    <w:p w14:paraId="31E772B4" w14:textId="77777777" w:rsidR="00441AC5" w:rsidRPr="00441AC5" w:rsidRDefault="00441AC5" w:rsidP="00441AC5">
      <w:r w:rsidRPr="00441AC5">
        <w:lastRenderedPageBreak/>
        <w:t>The Indus Valley Civilization, one of the oldest urban cultures, had advanced city planning with grid layouts, drainage systems, and standardized weights. Meanwhile, Ancient China introduced major innovations like papermaking, the compass, and Confucian philosophy.</w:t>
      </w:r>
    </w:p>
    <w:p w14:paraId="1728234F" w14:textId="77777777" w:rsidR="00441AC5" w:rsidRPr="00441AC5" w:rsidRDefault="00441AC5" w:rsidP="00441AC5">
      <w:r w:rsidRPr="00441AC5">
        <w:t>These civilizations contributed immensely to science, governance, art, and language, and their influence can still be observed today.</w:t>
      </w:r>
    </w:p>
    <w:p w14:paraId="79DF3ED9" w14:textId="77777777" w:rsidR="00441AC5" w:rsidRPr="00441AC5" w:rsidRDefault="00441AC5" w:rsidP="00441AC5">
      <w:r w:rsidRPr="00441AC5">
        <w:pict w14:anchorId="2B3698B4">
          <v:rect id="_x0000_i1057" style="width:0;height:1.5pt" o:hralign="center" o:hrstd="t" o:hr="t" fillcolor="#a0a0a0" stroked="f"/>
        </w:pict>
      </w:r>
    </w:p>
    <w:p w14:paraId="047B1108" w14:textId="77777777" w:rsidR="00441AC5" w:rsidRPr="00441AC5" w:rsidRDefault="00441AC5" w:rsidP="00441AC5">
      <w:pPr>
        <w:rPr>
          <w:b/>
          <w:bCs/>
        </w:rPr>
      </w:pPr>
      <w:r w:rsidRPr="00441AC5">
        <w:rPr>
          <w:b/>
          <w:bCs/>
        </w:rPr>
        <w:t>4. Space Exploration</w:t>
      </w:r>
    </w:p>
    <w:p w14:paraId="00491FAD" w14:textId="77777777" w:rsidR="00441AC5" w:rsidRPr="00441AC5" w:rsidRDefault="00441AC5" w:rsidP="00441AC5">
      <w:r w:rsidRPr="00441AC5">
        <w:t>Space exploration is the scientific investigation of outer space using astronomy, spacecraft, and advanced technologies. It began with the launch of Sputnik 1 by the Soviet Union in 1957, followed by landmark missions such as the Apollo 11 moon landing in 1969, when Neil Armstrong became the first human to set foot on the moon.</w:t>
      </w:r>
    </w:p>
    <w:p w14:paraId="1050D311" w14:textId="77777777" w:rsidR="00441AC5" w:rsidRPr="00441AC5" w:rsidRDefault="00441AC5" w:rsidP="00441AC5">
      <w:r w:rsidRPr="00441AC5">
        <w:t>Over the decades, space agencies like NASA, ESA, ISRO, and Roscosmos have sent satellites, space telescopes, and interplanetary probes to study planets, stars, and galaxies. The Hubble Space Telescope has captured some of the most detailed images of the universe, while Mars missions like Perseverance aim to search for signs of past life and prepare for future human exploration.</w:t>
      </w:r>
    </w:p>
    <w:p w14:paraId="07BDF4E5" w14:textId="77777777" w:rsidR="00441AC5" w:rsidRPr="00441AC5" w:rsidRDefault="00441AC5" w:rsidP="00441AC5">
      <w:r w:rsidRPr="00441AC5">
        <w:t>Private companies like SpaceX, Blue Origin, and Rocket Lab are revolutionizing access to space with reusable rockets and commercial spaceflights. Space exploration also supports advancements in Earth observation, communication systems, GPS, and scientific discovery.</w:t>
      </w:r>
    </w:p>
    <w:p w14:paraId="1D689C23" w14:textId="77777777" w:rsidR="00441AC5" w:rsidRPr="00441AC5" w:rsidRDefault="00441AC5" w:rsidP="00441AC5">
      <w:r w:rsidRPr="00441AC5">
        <w:t>Looking ahead, humanity is focusing on Mars colonization, lunar bases, asteroid mining, and possibly even interstellar travel.</w:t>
      </w:r>
    </w:p>
    <w:p w14:paraId="513AB76C" w14:textId="77777777" w:rsidR="00441AC5" w:rsidRPr="00441AC5" w:rsidRDefault="00441AC5" w:rsidP="00441AC5">
      <w:r w:rsidRPr="00441AC5">
        <w:pict w14:anchorId="688CF772">
          <v:rect id="_x0000_i1058" style="width:0;height:1.5pt" o:hralign="center" o:hrstd="t" o:hr="t" fillcolor="#a0a0a0" stroked="f"/>
        </w:pict>
      </w:r>
    </w:p>
    <w:p w14:paraId="549B8BF1" w14:textId="77777777" w:rsidR="00441AC5" w:rsidRPr="00441AC5" w:rsidRDefault="00441AC5" w:rsidP="00441AC5">
      <w:pPr>
        <w:rPr>
          <w:b/>
          <w:bCs/>
        </w:rPr>
      </w:pPr>
      <w:r w:rsidRPr="00441AC5">
        <w:rPr>
          <w:b/>
          <w:bCs/>
        </w:rPr>
        <w:t>5. Nutrition and Health</w:t>
      </w:r>
    </w:p>
    <w:p w14:paraId="6E5470FE" w14:textId="77777777" w:rsidR="00441AC5" w:rsidRPr="00441AC5" w:rsidRDefault="00441AC5" w:rsidP="00441AC5">
      <w:r w:rsidRPr="00441AC5">
        <w:t>Nutrition is the science of how food and drink affect our bodies, especially in relation to health, growth, and disease prevention. A balanced diet provides essential nutrients—such as carbohydrates, proteins, fats, vitamins, and minerals—that the body needs to function properly. Water is also a crucial component of a healthy diet.</w:t>
      </w:r>
    </w:p>
    <w:p w14:paraId="387FB550" w14:textId="77777777" w:rsidR="00441AC5" w:rsidRPr="00441AC5" w:rsidRDefault="00441AC5" w:rsidP="00441AC5">
      <w:r w:rsidRPr="00441AC5">
        <w:t>Poor nutrition can lead to numerous health problems, including obesity, malnutrition, diabetes, cardiovascular disease, and weakened immunity. On the other hand, good nutrition supports physical fitness, mental clarity, emotional stability, and disease resistance.</w:t>
      </w:r>
    </w:p>
    <w:p w14:paraId="165B8D6A" w14:textId="77777777" w:rsidR="00441AC5" w:rsidRPr="00441AC5" w:rsidRDefault="00441AC5" w:rsidP="00441AC5">
      <w:r w:rsidRPr="00441AC5">
        <w:t>Modern nutrition science promotes whole foods (fruits, vegetables, legumes, whole grains), plant-based diets, and minimizing processed and sugary foods. Lifestyle factors such as regular physical activity, adequate sleep, stress management, and hydration play complementary roles in maintaining overall well-being.</w:t>
      </w:r>
    </w:p>
    <w:p w14:paraId="514CDCB2" w14:textId="77777777" w:rsidR="00441AC5" w:rsidRPr="00441AC5" w:rsidRDefault="00441AC5" w:rsidP="00441AC5">
      <w:r w:rsidRPr="00441AC5">
        <w:t xml:space="preserve">Public health organizations and governments often implement nutrition guidelines and food </w:t>
      </w:r>
      <w:proofErr w:type="spellStart"/>
      <w:r w:rsidRPr="00441AC5">
        <w:t>labeling</w:t>
      </w:r>
      <w:proofErr w:type="spellEnd"/>
      <w:r w:rsidRPr="00441AC5">
        <w:t xml:space="preserve"> regulations to promote healthier choices at the population level.</w:t>
      </w:r>
    </w:p>
    <w:p w14:paraId="0CBB738E" w14:textId="77777777" w:rsidR="00441AC5" w:rsidRPr="00441AC5" w:rsidRDefault="00441AC5" w:rsidP="00441AC5">
      <w:r w:rsidRPr="00441AC5">
        <w:pict w14:anchorId="02FDCA40">
          <v:rect id="_x0000_i1059" style="width:0;height:1.5pt" o:hralign="center" o:hrstd="t" o:hr="t" fillcolor="#a0a0a0" stroked="f"/>
        </w:pict>
      </w:r>
    </w:p>
    <w:p w14:paraId="0E4CCEBA" w14:textId="77777777" w:rsidR="00441AC5" w:rsidRPr="00441AC5" w:rsidRDefault="00441AC5" w:rsidP="00441AC5">
      <w:pPr>
        <w:rPr>
          <w:b/>
          <w:bCs/>
        </w:rPr>
      </w:pPr>
      <w:r w:rsidRPr="00441AC5">
        <w:rPr>
          <w:b/>
          <w:bCs/>
        </w:rPr>
        <w:t>6. Blockchain Technology</w:t>
      </w:r>
    </w:p>
    <w:p w14:paraId="33A37BA1" w14:textId="77777777" w:rsidR="00441AC5" w:rsidRPr="00441AC5" w:rsidRDefault="00441AC5" w:rsidP="00441AC5">
      <w:r w:rsidRPr="00441AC5">
        <w:lastRenderedPageBreak/>
        <w:t>Blockchain is a distributed, decentralized digital ledger used to record transactions securely and transparently across multiple computers. Each block in the chain contains a list of transactions, and blocks are cryptographically linked, making the data resistant to tampering. Blockchain operates without the need for a central authority, which makes it especially useful for peer-to-peer transactions.</w:t>
      </w:r>
    </w:p>
    <w:p w14:paraId="21CAA2F6" w14:textId="77777777" w:rsidR="00441AC5" w:rsidRPr="00441AC5" w:rsidRDefault="00441AC5" w:rsidP="00441AC5">
      <w:r w:rsidRPr="00441AC5">
        <w:t>The technology rose to prominence with the advent of Bitcoin, the first cryptocurrency. Since then, blockchain has expanded to support a wide array of applications, including smart contracts, decentralized finance (DeFi), supply chain tracking, voting systems, and digital identity verification.</w:t>
      </w:r>
    </w:p>
    <w:p w14:paraId="75DA782D" w14:textId="77777777" w:rsidR="00441AC5" w:rsidRPr="00441AC5" w:rsidRDefault="00441AC5" w:rsidP="00441AC5">
      <w:r w:rsidRPr="00441AC5">
        <w:t>One of blockchain’s key innovations is the use of consensus mechanisms—such as Proof of Work or Proof of Stake—that allow all participants in the network to agree on the validity of transactions. This ensures transparency, immutability, and trust.</w:t>
      </w:r>
    </w:p>
    <w:p w14:paraId="59415B1F" w14:textId="77777777" w:rsidR="00441AC5" w:rsidRPr="00441AC5" w:rsidRDefault="00441AC5" w:rsidP="00441AC5">
      <w:r w:rsidRPr="00441AC5">
        <w:t>As industries explore blockchain for greater efficiency and accountability, challenges remain around scalability, energy consumption, and regulation. Nonetheless, it continues to be a major area of innovation and interest across tech and business sectors.</w:t>
      </w:r>
    </w:p>
    <w:p w14:paraId="4B8728E8" w14:textId="77777777" w:rsidR="003F2549" w:rsidRDefault="003F2549"/>
    <w:sectPr w:rsidR="003F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C5"/>
    <w:rsid w:val="003F2549"/>
    <w:rsid w:val="00441AC5"/>
    <w:rsid w:val="006B0EBB"/>
    <w:rsid w:val="00DC6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D288"/>
  <w15:chartTrackingRefBased/>
  <w15:docId w15:val="{2648304C-905A-470F-8835-4BCEDCDA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AC5"/>
    <w:rPr>
      <w:rFonts w:eastAsiaTheme="majorEastAsia" w:cstheme="majorBidi"/>
      <w:color w:val="272727" w:themeColor="text1" w:themeTint="D8"/>
    </w:rPr>
  </w:style>
  <w:style w:type="paragraph" w:styleId="Title">
    <w:name w:val="Title"/>
    <w:basedOn w:val="Normal"/>
    <w:next w:val="Normal"/>
    <w:link w:val="TitleChar"/>
    <w:uiPriority w:val="10"/>
    <w:qFormat/>
    <w:rsid w:val="00441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AC5"/>
    <w:pPr>
      <w:spacing w:before="160"/>
      <w:jc w:val="center"/>
    </w:pPr>
    <w:rPr>
      <w:i/>
      <w:iCs/>
      <w:color w:val="404040" w:themeColor="text1" w:themeTint="BF"/>
    </w:rPr>
  </w:style>
  <w:style w:type="character" w:customStyle="1" w:styleId="QuoteChar">
    <w:name w:val="Quote Char"/>
    <w:basedOn w:val="DefaultParagraphFont"/>
    <w:link w:val="Quote"/>
    <w:uiPriority w:val="29"/>
    <w:rsid w:val="00441AC5"/>
    <w:rPr>
      <w:i/>
      <w:iCs/>
      <w:color w:val="404040" w:themeColor="text1" w:themeTint="BF"/>
    </w:rPr>
  </w:style>
  <w:style w:type="paragraph" w:styleId="ListParagraph">
    <w:name w:val="List Paragraph"/>
    <w:basedOn w:val="Normal"/>
    <w:uiPriority w:val="34"/>
    <w:qFormat/>
    <w:rsid w:val="00441AC5"/>
    <w:pPr>
      <w:ind w:left="720"/>
      <w:contextualSpacing/>
    </w:pPr>
  </w:style>
  <w:style w:type="character" w:styleId="IntenseEmphasis">
    <w:name w:val="Intense Emphasis"/>
    <w:basedOn w:val="DefaultParagraphFont"/>
    <w:uiPriority w:val="21"/>
    <w:qFormat/>
    <w:rsid w:val="00441AC5"/>
    <w:rPr>
      <w:i/>
      <w:iCs/>
      <w:color w:val="0F4761" w:themeColor="accent1" w:themeShade="BF"/>
    </w:rPr>
  </w:style>
  <w:style w:type="paragraph" w:styleId="IntenseQuote">
    <w:name w:val="Intense Quote"/>
    <w:basedOn w:val="Normal"/>
    <w:next w:val="Normal"/>
    <w:link w:val="IntenseQuoteChar"/>
    <w:uiPriority w:val="30"/>
    <w:qFormat/>
    <w:rsid w:val="00441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AC5"/>
    <w:rPr>
      <w:i/>
      <w:iCs/>
      <w:color w:val="0F4761" w:themeColor="accent1" w:themeShade="BF"/>
    </w:rPr>
  </w:style>
  <w:style w:type="character" w:styleId="IntenseReference">
    <w:name w:val="Intense Reference"/>
    <w:basedOn w:val="DefaultParagraphFont"/>
    <w:uiPriority w:val="32"/>
    <w:qFormat/>
    <w:rsid w:val="00441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094">
      <w:bodyDiv w:val="1"/>
      <w:marLeft w:val="0"/>
      <w:marRight w:val="0"/>
      <w:marTop w:val="0"/>
      <w:marBottom w:val="0"/>
      <w:divBdr>
        <w:top w:val="none" w:sz="0" w:space="0" w:color="auto"/>
        <w:left w:val="none" w:sz="0" w:space="0" w:color="auto"/>
        <w:bottom w:val="none" w:sz="0" w:space="0" w:color="auto"/>
        <w:right w:val="none" w:sz="0" w:space="0" w:color="auto"/>
      </w:divBdr>
    </w:div>
    <w:div w:id="14981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Tejasvee Dwivedi</dc:creator>
  <cp:keywords/>
  <dc:description/>
  <cp:lastModifiedBy>Tejasvee Dwivedi</cp:lastModifiedBy>
  <cp:revision>1</cp:revision>
  <dcterms:created xsi:type="dcterms:W3CDTF">2025-06-08T05:55:00Z</dcterms:created>
  <dcterms:modified xsi:type="dcterms:W3CDTF">2025-06-08T05:55:00Z</dcterms:modified>
</cp:coreProperties>
</file>