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73B24" w:rsidRPr="00173B24" w14:paraId="31F75232" w14:textId="77777777" w:rsidTr="000E0B0D">
        <w:trPr>
          <w:trHeight w:val="510"/>
        </w:trPr>
        <w:tc>
          <w:tcPr>
            <w:tcW w:w="5669" w:type="dxa"/>
          </w:tcPr>
          <w:p w14:paraId="0ADBEBF2" w14:textId="016BCBFC" w:rsidR="0013015C" w:rsidRPr="00173B24" w:rsidRDefault="001D3898" w:rsidP="00B00FCB">
            <w:pPr>
              <w:spacing w:line="276" w:lineRule="auto"/>
              <w:rPr>
                <w:rFonts w:ascii="Calibri" w:hAnsi="Calibri" w:cs="Calibri"/>
                <w:b/>
                <w:bCs/>
                <w:sz w:val="48"/>
                <w:szCs w:val="48"/>
              </w:rPr>
            </w:pPr>
            <w:r>
              <w:rPr>
                <w:rFonts w:ascii="Calibri" w:hAnsi="Calibri" w:cs="Calibri"/>
                <w:b/>
                <w:bCs/>
                <w:color w:val="FF0000"/>
                <w:sz w:val="48"/>
                <w:szCs w:val="48"/>
              </w:rPr>
              <w:t>Deep Learning</w:t>
            </w:r>
            <w:r w:rsidR="0013015C" w:rsidRPr="00A90AAF">
              <w:rPr>
                <w:rFonts w:ascii="Calibri" w:hAnsi="Calibri" w:cs="Calibri"/>
                <w:b/>
                <w:bCs/>
                <w:color w:val="FF0000"/>
                <w:sz w:val="48"/>
                <w:szCs w:val="48"/>
              </w:rPr>
              <w:t xml:space="preserve"> </w:t>
            </w:r>
            <w:r>
              <w:rPr>
                <w:rFonts w:ascii="Calibri" w:hAnsi="Calibri" w:cs="Calibri"/>
                <w:b/>
                <w:bCs/>
                <w:color w:val="FF0000"/>
                <w:sz w:val="48"/>
                <w:szCs w:val="48"/>
              </w:rPr>
              <w:t xml:space="preserve">for </w:t>
            </w:r>
            <w:proofErr w:type="gramStart"/>
            <w:r>
              <w:rPr>
                <w:rFonts w:ascii="Calibri" w:hAnsi="Calibri" w:cs="Calibri"/>
                <w:b/>
                <w:bCs/>
                <w:color w:val="FF0000"/>
                <w:sz w:val="48"/>
                <w:szCs w:val="48"/>
              </w:rPr>
              <w:t>Perception</w:t>
            </w:r>
            <w:r w:rsidR="0013015C" w:rsidRPr="00A90AAF">
              <w:rPr>
                <w:rFonts w:ascii="Calibri" w:hAnsi="Calibri" w:cs="Calibri"/>
                <w:b/>
                <w:bCs/>
                <w:color w:val="FF0000"/>
                <w:sz w:val="48"/>
                <w:szCs w:val="48"/>
              </w:rPr>
              <w:t>(</w:t>
            </w:r>
            <w:proofErr w:type="gramEnd"/>
            <w:r>
              <w:rPr>
                <w:rFonts w:ascii="Calibri" w:hAnsi="Calibri" w:cs="Calibri"/>
                <w:b/>
                <w:bCs/>
                <w:color w:val="FF0000"/>
                <w:sz w:val="48"/>
                <w:szCs w:val="48"/>
              </w:rPr>
              <w:t>CS4045</w:t>
            </w:r>
            <w:r w:rsidR="0013015C" w:rsidRPr="00A90AAF">
              <w:rPr>
                <w:rFonts w:ascii="Calibri" w:hAnsi="Calibri" w:cs="Calibri"/>
                <w:b/>
                <w:bCs/>
                <w:color w:val="FF0000"/>
                <w:sz w:val="48"/>
                <w:szCs w:val="48"/>
              </w:rPr>
              <w:t>)</w:t>
            </w:r>
          </w:p>
        </w:tc>
      </w:tr>
      <w:tr w:rsidR="00173B24" w:rsidRPr="00173B24" w14:paraId="75040B82" w14:textId="77777777" w:rsidTr="000E0B0D">
        <w:trPr>
          <w:trHeight w:val="385"/>
        </w:trPr>
        <w:tc>
          <w:tcPr>
            <w:tcW w:w="5669" w:type="dxa"/>
          </w:tcPr>
          <w:p w14:paraId="7819133D" w14:textId="21D6329F" w:rsidR="0013015C" w:rsidRPr="00173B24" w:rsidRDefault="0013015C" w:rsidP="00B00FCB">
            <w:pPr>
              <w:spacing w:line="276" w:lineRule="auto"/>
              <w:rPr>
                <w:rFonts w:ascii="Calibri" w:hAnsi="Calibri" w:cs="Calibri"/>
                <w:sz w:val="28"/>
                <w:szCs w:val="28"/>
              </w:rPr>
            </w:pPr>
            <w:r w:rsidRPr="00173B24">
              <w:rPr>
                <w:rFonts w:ascii="Calibri" w:hAnsi="Calibri" w:cs="Calibri"/>
                <w:sz w:val="28"/>
                <w:szCs w:val="28"/>
              </w:rPr>
              <w:t>Date: March 1</w:t>
            </w:r>
            <w:r w:rsidRPr="00173B24">
              <w:rPr>
                <w:rFonts w:ascii="Calibri" w:hAnsi="Calibri" w:cs="Calibri"/>
                <w:sz w:val="28"/>
                <w:szCs w:val="28"/>
                <w:vertAlign w:val="superscript"/>
              </w:rPr>
              <w:t>st</w:t>
            </w:r>
            <w:r w:rsidRPr="00173B24">
              <w:rPr>
                <w:rFonts w:ascii="Calibri" w:hAnsi="Calibri" w:cs="Calibri"/>
                <w:sz w:val="28"/>
                <w:szCs w:val="28"/>
              </w:rPr>
              <w:t xml:space="preserve"> 202</w:t>
            </w:r>
            <w:r w:rsidR="001D3898">
              <w:rPr>
                <w:rFonts w:ascii="Calibri" w:hAnsi="Calibri" w:cs="Calibri"/>
                <w:sz w:val="28"/>
                <w:szCs w:val="28"/>
              </w:rPr>
              <w:t>5</w:t>
            </w:r>
          </w:p>
        </w:tc>
      </w:tr>
      <w:tr w:rsidR="00173B24" w:rsidRPr="00173B24" w14:paraId="5A57D59E" w14:textId="77777777" w:rsidTr="000E0B0D">
        <w:trPr>
          <w:trHeight w:val="400"/>
        </w:trPr>
        <w:tc>
          <w:tcPr>
            <w:tcW w:w="5669" w:type="dxa"/>
          </w:tcPr>
          <w:p w14:paraId="373A8046" w14:textId="026F0486" w:rsidR="0013015C" w:rsidRPr="00173B24" w:rsidRDefault="0013015C" w:rsidP="00B00FCB">
            <w:pPr>
              <w:spacing w:line="276" w:lineRule="auto"/>
              <w:rPr>
                <w:rFonts w:ascii="Calibri" w:hAnsi="Calibri" w:cs="Calibri"/>
                <w:b/>
                <w:bCs/>
                <w:sz w:val="28"/>
                <w:szCs w:val="28"/>
              </w:rPr>
            </w:pPr>
            <w:r w:rsidRPr="00173B24">
              <w:rPr>
                <w:rFonts w:ascii="Calibri" w:hAnsi="Calibri" w:cs="Calibri"/>
                <w:b/>
                <w:bCs/>
                <w:sz w:val="28"/>
                <w:szCs w:val="28"/>
              </w:rPr>
              <w:t>Course Instructor</w:t>
            </w:r>
            <w:r w:rsidR="005437C0" w:rsidRPr="00173B24">
              <w:rPr>
                <w:rFonts w:ascii="Calibri" w:hAnsi="Calibri" w:cs="Calibri"/>
                <w:b/>
                <w:bCs/>
                <w:sz w:val="28"/>
                <w:szCs w:val="28"/>
              </w:rPr>
              <w:t>(s)</w:t>
            </w:r>
          </w:p>
        </w:tc>
      </w:tr>
      <w:tr w:rsidR="00173B24" w:rsidRPr="00173B24" w14:paraId="1A286975" w14:textId="77777777" w:rsidTr="000E0B0D">
        <w:trPr>
          <w:trHeight w:val="400"/>
        </w:trPr>
        <w:tc>
          <w:tcPr>
            <w:tcW w:w="5669" w:type="dxa"/>
          </w:tcPr>
          <w:p w14:paraId="76AB0695" w14:textId="4938ADFA" w:rsidR="0013015C" w:rsidRPr="00173B24" w:rsidRDefault="0013015C" w:rsidP="00B00FCB">
            <w:pPr>
              <w:spacing w:line="276" w:lineRule="auto"/>
              <w:rPr>
                <w:rFonts w:ascii="Calibri" w:hAnsi="Calibri" w:cs="Calibri"/>
                <w:sz w:val="28"/>
                <w:szCs w:val="28"/>
              </w:rPr>
            </w:pPr>
            <w:r w:rsidRPr="00A90AAF">
              <w:rPr>
                <w:rFonts w:ascii="Calibri" w:hAnsi="Calibri" w:cs="Calibri"/>
                <w:color w:val="FF0000"/>
                <w:sz w:val="28"/>
                <w:szCs w:val="28"/>
              </w:rPr>
              <w:t>Mr</w:t>
            </w:r>
            <w:r w:rsidR="005437C0" w:rsidRPr="00A90AAF">
              <w:rPr>
                <w:rFonts w:ascii="Calibri" w:hAnsi="Calibri" w:cs="Calibri"/>
                <w:color w:val="FF0000"/>
                <w:sz w:val="28"/>
                <w:szCs w:val="28"/>
              </w:rPr>
              <w:t>.</w:t>
            </w:r>
            <w:r w:rsidRPr="00A90AAF">
              <w:rPr>
                <w:rFonts w:ascii="Calibri" w:hAnsi="Calibri" w:cs="Calibri"/>
                <w:color w:val="FF0000"/>
                <w:sz w:val="28"/>
                <w:szCs w:val="28"/>
              </w:rPr>
              <w:t xml:space="preserve"> </w:t>
            </w:r>
            <w:r w:rsidR="001D3898">
              <w:rPr>
                <w:rFonts w:ascii="Calibri" w:hAnsi="Calibri" w:cs="Calibri"/>
                <w:color w:val="FF0000"/>
                <w:sz w:val="28"/>
                <w:szCs w:val="28"/>
              </w:rPr>
              <w:t>Syed Irtaza Muzaffar</w:t>
            </w:r>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173B24" w:rsidRPr="00173B24" w14:paraId="3C9AE025" w14:textId="77777777" w:rsidTr="000E0B0D">
        <w:trPr>
          <w:trHeight w:val="555"/>
        </w:trPr>
        <w:tc>
          <w:tcPr>
            <w:tcW w:w="3742" w:type="dxa"/>
            <w:gridSpan w:val="2"/>
          </w:tcPr>
          <w:p w14:paraId="1AEE21FE" w14:textId="0516603E" w:rsidR="00B779C2" w:rsidRPr="00173B24" w:rsidRDefault="00B779C2" w:rsidP="00B00FCB">
            <w:pPr>
              <w:spacing w:line="276" w:lineRule="auto"/>
              <w:contextualSpacing/>
              <w:rPr>
                <w:rFonts w:ascii="Calibri" w:hAnsi="Calibri" w:cs="Calibri"/>
                <w:b/>
                <w:bCs/>
                <w:sz w:val="48"/>
                <w:szCs w:val="48"/>
              </w:rPr>
            </w:pPr>
            <w:r w:rsidRPr="00173B24">
              <w:rPr>
                <w:rFonts w:ascii="Calibri" w:hAnsi="Calibri" w:cs="Calibri"/>
                <w:b/>
                <w:sz w:val="48"/>
                <w:szCs w:val="48"/>
              </w:rPr>
              <w:t>Sessional-</w:t>
            </w:r>
            <w:r w:rsidR="00EE4121" w:rsidRPr="00173B24">
              <w:rPr>
                <w:rFonts w:ascii="Calibri" w:hAnsi="Calibri" w:cs="Calibri"/>
                <w:b/>
                <w:sz w:val="48"/>
                <w:szCs w:val="48"/>
              </w:rPr>
              <w:t>I</w:t>
            </w:r>
            <w:r w:rsidRPr="00173B24">
              <w:rPr>
                <w:rFonts w:ascii="Calibri" w:hAnsi="Calibri" w:cs="Calibri"/>
                <w:b/>
                <w:sz w:val="48"/>
                <w:szCs w:val="48"/>
              </w:rPr>
              <w:t xml:space="preserve"> Exam</w:t>
            </w:r>
          </w:p>
        </w:tc>
      </w:tr>
      <w:tr w:rsidR="00173B24" w:rsidRPr="00173B24" w14:paraId="3822F3D0" w14:textId="77777777" w:rsidTr="000E0B0D">
        <w:trPr>
          <w:trHeight w:val="405"/>
        </w:trPr>
        <w:tc>
          <w:tcPr>
            <w:tcW w:w="2608" w:type="dxa"/>
          </w:tcPr>
          <w:p w14:paraId="34A4C6C8" w14:textId="20C5D7FD" w:rsidR="000E4133" w:rsidRPr="00173B24" w:rsidRDefault="000E4133" w:rsidP="00B00FCB">
            <w:pPr>
              <w:rPr>
                <w:rFonts w:ascii="Calibri" w:hAnsi="Calibri" w:cs="Calibri"/>
                <w:b/>
                <w:sz w:val="32"/>
                <w:szCs w:val="32"/>
              </w:rPr>
            </w:pPr>
            <w:r w:rsidRPr="00173B24">
              <w:rPr>
                <w:rFonts w:ascii="Calibri" w:hAnsi="Calibri" w:cs="Calibri"/>
                <w:b/>
                <w:sz w:val="32"/>
                <w:szCs w:val="32"/>
              </w:rPr>
              <w:t xml:space="preserve">Total Time (Hrs): </w:t>
            </w:r>
          </w:p>
        </w:tc>
        <w:tc>
          <w:tcPr>
            <w:tcW w:w="1134" w:type="dxa"/>
          </w:tcPr>
          <w:p w14:paraId="1C95C13D" w14:textId="60FBBFCD" w:rsidR="000E4133" w:rsidRPr="00173B24" w:rsidRDefault="000E4133" w:rsidP="00B00FCB">
            <w:pPr>
              <w:jc w:val="right"/>
              <w:rPr>
                <w:rFonts w:ascii="Calibri" w:hAnsi="Calibri" w:cs="Calibri"/>
                <w:b/>
                <w:sz w:val="32"/>
                <w:szCs w:val="32"/>
              </w:rPr>
            </w:pPr>
            <w:r w:rsidRPr="00173B24">
              <w:rPr>
                <w:rFonts w:ascii="Calibri" w:hAnsi="Calibri" w:cs="Calibri"/>
                <w:b/>
                <w:sz w:val="32"/>
                <w:szCs w:val="32"/>
              </w:rPr>
              <w:t>1</w:t>
            </w:r>
          </w:p>
        </w:tc>
      </w:tr>
      <w:tr w:rsidR="00173B24" w:rsidRPr="00173B24" w14:paraId="10B32025" w14:textId="77777777" w:rsidTr="000E0B0D">
        <w:trPr>
          <w:trHeight w:val="405"/>
        </w:trPr>
        <w:tc>
          <w:tcPr>
            <w:tcW w:w="2608" w:type="dxa"/>
          </w:tcPr>
          <w:p w14:paraId="43F91AA4" w14:textId="5B11D2FF" w:rsidR="000E4133" w:rsidRPr="00173B24" w:rsidRDefault="000E4133" w:rsidP="00B00FCB">
            <w:pPr>
              <w:rPr>
                <w:rFonts w:ascii="Calibri" w:hAnsi="Calibri" w:cs="Calibri"/>
                <w:b/>
                <w:sz w:val="32"/>
                <w:szCs w:val="32"/>
              </w:rPr>
            </w:pPr>
            <w:r w:rsidRPr="00173B24">
              <w:rPr>
                <w:rFonts w:ascii="Calibri" w:hAnsi="Calibri" w:cs="Calibri"/>
                <w:b/>
                <w:sz w:val="32"/>
                <w:szCs w:val="32"/>
              </w:rPr>
              <w:t>Total Marks:</w:t>
            </w:r>
          </w:p>
        </w:tc>
        <w:tc>
          <w:tcPr>
            <w:tcW w:w="1134" w:type="dxa"/>
          </w:tcPr>
          <w:p w14:paraId="1732BE16" w14:textId="360E1806" w:rsidR="000E4133" w:rsidRPr="00173B24" w:rsidRDefault="00D65F0D" w:rsidP="00B00FCB">
            <w:pPr>
              <w:jc w:val="right"/>
              <w:rPr>
                <w:rFonts w:ascii="Calibri" w:hAnsi="Calibri" w:cs="Calibri"/>
                <w:b/>
                <w:sz w:val="32"/>
                <w:szCs w:val="32"/>
              </w:rPr>
            </w:pPr>
            <w:r>
              <w:rPr>
                <w:rFonts w:ascii="Calibri" w:hAnsi="Calibri" w:cs="Calibri"/>
                <w:b/>
                <w:color w:val="FF0000"/>
                <w:sz w:val="32"/>
                <w:szCs w:val="32"/>
              </w:rPr>
              <w:t>30</w:t>
            </w:r>
          </w:p>
        </w:tc>
      </w:tr>
      <w:tr w:rsidR="00173B24" w:rsidRPr="00173B24" w14:paraId="63E0B12B" w14:textId="77777777" w:rsidTr="000E0B0D">
        <w:trPr>
          <w:trHeight w:val="405"/>
        </w:trPr>
        <w:tc>
          <w:tcPr>
            <w:tcW w:w="2608" w:type="dxa"/>
          </w:tcPr>
          <w:p w14:paraId="0C979985" w14:textId="0A098B24" w:rsidR="000E4133" w:rsidRPr="00173B24" w:rsidRDefault="000E4133" w:rsidP="00B00FCB">
            <w:pPr>
              <w:rPr>
                <w:rFonts w:ascii="Calibri" w:hAnsi="Calibri" w:cs="Calibri"/>
                <w:b/>
                <w:sz w:val="32"/>
                <w:szCs w:val="32"/>
              </w:rPr>
            </w:pPr>
            <w:r w:rsidRPr="00173B24">
              <w:rPr>
                <w:rFonts w:ascii="Calibri" w:hAnsi="Calibri" w:cs="Calibri"/>
                <w:b/>
                <w:sz w:val="32"/>
                <w:szCs w:val="32"/>
              </w:rPr>
              <w:t>Total Questions:</w:t>
            </w:r>
          </w:p>
        </w:tc>
        <w:tc>
          <w:tcPr>
            <w:tcW w:w="1134" w:type="dxa"/>
          </w:tcPr>
          <w:p w14:paraId="42E4F03A" w14:textId="39669439" w:rsidR="000E4133" w:rsidRPr="00173B24" w:rsidRDefault="00D65F0D" w:rsidP="00B00FCB">
            <w:pPr>
              <w:jc w:val="right"/>
              <w:rPr>
                <w:rFonts w:ascii="Calibri" w:hAnsi="Calibri" w:cs="Calibri"/>
                <w:b/>
                <w:sz w:val="32"/>
                <w:szCs w:val="32"/>
              </w:rPr>
            </w:pPr>
            <w:r>
              <w:rPr>
                <w:rFonts w:ascii="Calibri" w:hAnsi="Calibri" w:cs="Calibri"/>
                <w:b/>
                <w:color w:val="FF0000"/>
                <w:sz w:val="32"/>
                <w:szCs w:val="32"/>
              </w:rPr>
              <w:t>3</w:t>
            </w:r>
          </w:p>
        </w:tc>
      </w:tr>
    </w:tbl>
    <w:p w14:paraId="3EE41268" w14:textId="01ABF84F" w:rsidR="0013015C" w:rsidRPr="00173B24" w:rsidRDefault="000E0B0D" w:rsidP="000E0B0D">
      <w:pPr>
        <w:rPr>
          <w:rFonts w:ascii="Calibri" w:hAnsi="Calibri" w:cs="Calibri"/>
        </w:rPr>
      </w:pP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p>
    <w:p w14:paraId="5D82D81B" w14:textId="77777777" w:rsidR="0013015C" w:rsidRPr="00173B24" w:rsidRDefault="0013015C">
      <w:pPr>
        <w:rPr>
          <w:rFonts w:ascii="Calibri" w:hAnsi="Calibri" w:cs="Calibri"/>
        </w:rPr>
      </w:pP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73B24" w:rsidRPr="00173B24" w14:paraId="1EC177A7" w14:textId="77777777" w:rsidTr="00B00FCB">
        <w:trPr>
          <w:trHeight w:val="700"/>
        </w:trPr>
        <w:tc>
          <w:tcPr>
            <w:tcW w:w="9638" w:type="dxa"/>
          </w:tcPr>
          <w:p w14:paraId="6414FB46" w14:textId="77777777" w:rsidR="0013015C" w:rsidRPr="00173B24" w:rsidRDefault="0013015C" w:rsidP="00B00FCB">
            <w:pPr>
              <w:rPr>
                <w:rFonts w:ascii="Calibri" w:hAnsi="Calibri" w:cs="Calibri"/>
                <w:b/>
                <w:sz w:val="28"/>
                <w:szCs w:val="28"/>
              </w:rPr>
            </w:pPr>
          </w:p>
          <w:p w14:paraId="13F893D5" w14:textId="59FD512D" w:rsidR="0013015C" w:rsidRPr="00173B24" w:rsidRDefault="0013015C" w:rsidP="00B00FCB">
            <w:pPr>
              <w:rPr>
                <w:rFonts w:ascii="Calibri" w:hAnsi="Calibri" w:cs="Calibri"/>
                <w:b/>
                <w:sz w:val="28"/>
                <w:szCs w:val="28"/>
              </w:rPr>
            </w:pPr>
            <w:r w:rsidRPr="00173B24">
              <w:rPr>
                <w:rFonts w:ascii="Calibri" w:hAnsi="Calibri" w:cs="Calibri"/>
                <w:bCs/>
                <w:sz w:val="28"/>
                <w:szCs w:val="28"/>
              </w:rPr>
              <w:t>___</w:t>
            </w:r>
            <w:r w:rsidR="000E4133" w:rsidRPr="00173B24">
              <w:rPr>
                <w:rFonts w:ascii="Calibri" w:hAnsi="Calibri" w:cs="Calibri"/>
                <w:bCs/>
                <w:sz w:val="28"/>
                <w:szCs w:val="28"/>
              </w:rPr>
              <w:t>____</w:t>
            </w:r>
            <w:r w:rsidRPr="00173B24">
              <w:rPr>
                <w:rFonts w:ascii="Calibri" w:hAnsi="Calibri" w:cs="Calibri"/>
                <w:bCs/>
                <w:sz w:val="28"/>
                <w:szCs w:val="28"/>
              </w:rPr>
              <w:t>____</w:t>
            </w:r>
            <w:r w:rsidRPr="00173B24">
              <w:rPr>
                <w:rFonts w:ascii="Calibri" w:hAnsi="Calibri" w:cs="Calibri"/>
                <w:b/>
                <w:sz w:val="28"/>
                <w:szCs w:val="28"/>
              </w:rPr>
              <w:t xml:space="preserve">   </w:t>
            </w:r>
            <w:r w:rsidR="000E4133" w:rsidRPr="00173B24">
              <w:rPr>
                <w:rFonts w:ascii="Calibri" w:hAnsi="Calibri" w:cs="Calibri"/>
                <w:b/>
                <w:sz w:val="28"/>
                <w:szCs w:val="28"/>
              </w:rPr>
              <w:t xml:space="preserve">          </w:t>
            </w:r>
            <w:r w:rsidRPr="00173B24">
              <w:rPr>
                <w:rFonts w:ascii="Calibri" w:hAnsi="Calibri" w:cs="Calibri"/>
                <w:bCs/>
                <w:sz w:val="28"/>
                <w:szCs w:val="28"/>
              </w:rPr>
              <w:t>__</w:t>
            </w:r>
            <w:r w:rsidR="000E4133" w:rsidRPr="00173B24">
              <w:rPr>
                <w:rFonts w:ascii="Calibri" w:hAnsi="Calibri" w:cs="Calibri"/>
                <w:bCs/>
                <w:sz w:val="28"/>
                <w:szCs w:val="28"/>
              </w:rPr>
              <w:t>___</w:t>
            </w:r>
            <w:r w:rsidRPr="00173B24">
              <w:rPr>
                <w:rFonts w:ascii="Calibri" w:hAnsi="Calibri" w:cs="Calibri"/>
                <w:bCs/>
                <w:sz w:val="28"/>
                <w:szCs w:val="28"/>
              </w:rPr>
              <w:t xml:space="preserve">_____   </w:t>
            </w:r>
            <w:r w:rsidR="000E4133" w:rsidRPr="00173B24">
              <w:rPr>
                <w:rFonts w:ascii="Calibri" w:hAnsi="Calibri" w:cs="Calibri"/>
                <w:bCs/>
                <w:sz w:val="28"/>
                <w:szCs w:val="28"/>
              </w:rPr>
              <w:t xml:space="preserve">                                     </w:t>
            </w:r>
            <w:r w:rsidRPr="00173B24">
              <w:rPr>
                <w:rFonts w:ascii="Calibri" w:hAnsi="Calibri" w:cs="Calibri"/>
                <w:bCs/>
                <w:sz w:val="28"/>
                <w:szCs w:val="28"/>
              </w:rPr>
              <w:t>_____________________</w:t>
            </w:r>
          </w:p>
          <w:p w14:paraId="7D5AC842" w14:textId="08B17CF0" w:rsidR="0013015C" w:rsidRPr="00173B24" w:rsidRDefault="0013015C" w:rsidP="00B00FCB">
            <w:pPr>
              <w:rPr>
                <w:rFonts w:ascii="Calibri" w:hAnsi="Calibri" w:cs="Calibri"/>
              </w:rPr>
            </w:pPr>
            <w:r w:rsidRPr="00173B24">
              <w:rPr>
                <w:rFonts w:ascii="Calibri" w:hAnsi="Calibri" w:cs="Calibri"/>
              </w:rPr>
              <w:t xml:space="preserve">Roll No          </w:t>
            </w:r>
            <w:r w:rsidR="000E4133" w:rsidRPr="00173B24">
              <w:rPr>
                <w:rFonts w:ascii="Calibri" w:hAnsi="Calibri" w:cs="Calibri"/>
              </w:rPr>
              <w:t xml:space="preserve">                    </w:t>
            </w:r>
            <w:r w:rsidRPr="00173B24">
              <w:rPr>
                <w:rFonts w:ascii="Calibri" w:hAnsi="Calibri" w:cs="Calibri"/>
              </w:rPr>
              <w:t xml:space="preserve">Section       </w:t>
            </w:r>
            <w:r w:rsidR="000E4133" w:rsidRPr="00173B24">
              <w:rPr>
                <w:rFonts w:ascii="Calibri" w:hAnsi="Calibri" w:cs="Calibri"/>
              </w:rPr>
              <w:t xml:space="preserve">                                                    </w:t>
            </w:r>
            <w:r w:rsidR="005437C0" w:rsidRPr="00173B24">
              <w:rPr>
                <w:rFonts w:ascii="Calibri" w:hAnsi="Calibri" w:cs="Calibri"/>
              </w:rPr>
              <w:t xml:space="preserve">Student </w:t>
            </w:r>
            <w:r w:rsidRPr="00173B24">
              <w:rPr>
                <w:rFonts w:ascii="Calibri" w:hAnsi="Calibri" w:cs="Calibri"/>
              </w:rPr>
              <w:t>Signature</w:t>
            </w:r>
          </w:p>
        </w:tc>
      </w:tr>
    </w:tbl>
    <w:p w14:paraId="5B2666A0" w14:textId="6738DF2B" w:rsidR="00B779C2" w:rsidRPr="00173B24" w:rsidRDefault="00B779C2">
      <w:pPr>
        <w:pBdr>
          <w:bottom w:val="single" w:sz="12" w:space="1" w:color="auto"/>
        </w:pBdr>
        <w:rPr>
          <w:rFonts w:ascii="Calibri" w:hAnsi="Calibri" w:cs="Calibri"/>
          <w:b/>
          <w:bCs/>
          <w:sz w:val="20"/>
          <w:szCs w:val="20"/>
        </w:rPr>
      </w:pPr>
    </w:p>
    <w:p w14:paraId="59DB493D" w14:textId="5BC1837F" w:rsidR="00EE4121" w:rsidRDefault="00EE4121" w:rsidP="00443ABB">
      <w:pPr>
        <w:jc w:val="center"/>
        <w:rPr>
          <w:rFonts w:ascii="Calibri" w:hAnsi="Calibri" w:cs="Calibri"/>
          <w:b/>
          <w:bCs/>
        </w:rPr>
      </w:pPr>
      <w:r w:rsidRPr="00173B24">
        <w:rPr>
          <w:rFonts w:ascii="Calibri" w:hAnsi="Calibri" w:cs="Calibri"/>
          <w:b/>
          <w:bCs/>
        </w:rPr>
        <w:t>Attempt all the questions.</w:t>
      </w:r>
    </w:p>
    <w:p w14:paraId="27C6CD1C" w14:textId="77777777" w:rsidR="00020E3F" w:rsidRDefault="00020E3F" w:rsidP="00443ABB">
      <w:pPr>
        <w:jc w:val="center"/>
        <w:rPr>
          <w:rFonts w:ascii="Calibri" w:hAnsi="Calibri" w:cs="Calibri"/>
          <w:b/>
          <w:bCs/>
        </w:rPr>
      </w:pPr>
    </w:p>
    <w:p w14:paraId="230D2842" w14:textId="42B435C2" w:rsidR="00020E3F" w:rsidRDefault="00020E3F" w:rsidP="00A512FE">
      <w:pPr>
        <w:pBdr>
          <w:bottom w:val="single" w:sz="12" w:space="1" w:color="auto"/>
        </w:pBdr>
        <w:rPr>
          <w:b/>
          <w:bCs/>
          <w:i/>
          <w:iCs/>
          <w:sz w:val="22"/>
          <w:szCs w:val="22"/>
        </w:rPr>
      </w:pPr>
      <w:r w:rsidRPr="004315AA">
        <w:rPr>
          <w:b/>
          <w:bCs/>
          <w:i/>
          <w:iCs/>
          <w:sz w:val="22"/>
          <w:szCs w:val="22"/>
        </w:rPr>
        <w:t>CLO</w:t>
      </w:r>
      <w:r w:rsidR="00A512FE">
        <w:rPr>
          <w:b/>
          <w:bCs/>
          <w:i/>
          <w:iCs/>
          <w:sz w:val="22"/>
          <w:szCs w:val="22"/>
        </w:rPr>
        <w:t>2</w:t>
      </w:r>
      <w:r w:rsidRPr="004315AA">
        <w:rPr>
          <w:b/>
          <w:bCs/>
          <w:i/>
          <w:iCs/>
          <w:sz w:val="22"/>
          <w:szCs w:val="22"/>
        </w:rPr>
        <w:t xml:space="preserve"> #: </w:t>
      </w:r>
      <w:r w:rsidR="00A512FE" w:rsidRPr="004315AA">
        <w:rPr>
          <w:b/>
          <w:bCs/>
          <w:i/>
          <w:iCs/>
          <w:sz w:val="22"/>
          <w:szCs w:val="22"/>
        </w:rPr>
        <w:t xml:space="preserve">Understand </w:t>
      </w:r>
      <w:r w:rsidR="00A512FE">
        <w:rPr>
          <w:b/>
          <w:bCs/>
          <w:i/>
          <w:iCs/>
          <w:sz w:val="22"/>
          <w:szCs w:val="22"/>
        </w:rPr>
        <w:t xml:space="preserve">and design the structure of deep neural </w:t>
      </w:r>
      <w:proofErr w:type="gramStart"/>
      <w:r w:rsidR="00A512FE">
        <w:rPr>
          <w:b/>
          <w:bCs/>
          <w:i/>
          <w:iCs/>
          <w:sz w:val="22"/>
          <w:szCs w:val="22"/>
        </w:rPr>
        <w:t>networks..</w:t>
      </w:r>
      <w:proofErr w:type="gramEnd"/>
      <w:r w:rsidRPr="004315AA">
        <w:rPr>
          <w:b/>
          <w:bCs/>
          <w:i/>
          <w:iCs/>
          <w:sz w:val="22"/>
          <w:szCs w:val="22"/>
        </w:rPr>
        <w:t xml:space="preserve"> </w:t>
      </w:r>
    </w:p>
    <w:p w14:paraId="20E6DF09" w14:textId="3A932D0C" w:rsidR="006500EA" w:rsidRPr="004315AA" w:rsidRDefault="006500EA" w:rsidP="006500EA">
      <w:pPr>
        <w:jc w:val="both"/>
        <w:rPr>
          <w:b/>
          <w:bCs/>
          <w:sz w:val="22"/>
          <w:szCs w:val="22"/>
        </w:rPr>
      </w:pPr>
      <w:r w:rsidRPr="004315AA">
        <w:rPr>
          <w:b/>
          <w:bCs/>
          <w:sz w:val="22"/>
          <w:szCs w:val="22"/>
        </w:rPr>
        <w:t xml:space="preserve">Question 1                                                                                                                                          </w:t>
      </w:r>
      <w:r>
        <w:rPr>
          <w:b/>
          <w:bCs/>
          <w:sz w:val="22"/>
          <w:szCs w:val="22"/>
        </w:rPr>
        <w:t xml:space="preserve"> </w:t>
      </w:r>
      <w:proofErr w:type="gramStart"/>
      <w:r>
        <w:rPr>
          <w:b/>
          <w:bCs/>
          <w:sz w:val="22"/>
          <w:szCs w:val="22"/>
        </w:rPr>
        <w:t xml:space="preserve">   </w:t>
      </w:r>
      <w:r w:rsidRPr="004315AA">
        <w:rPr>
          <w:b/>
          <w:bCs/>
          <w:sz w:val="22"/>
          <w:szCs w:val="22"/>
        </w:rPr>
        <w:t>[</w:t>
      </w:r>
      <w:proofErr w:type="gramEnd"/>
      <w:r>
        <w:rPr>
          <w:b/>
          <w:bCs/>
          <w:sz w:val="22"/>
          <w:szCs w:val="22"/>
        </w:rPr>
        <w:t>10</w:t>
      </w:r>
      <w:r w:rsidRPr="004315AA">
        <w:rPr>
          <w:b/>
          <w:bCs/>
          <w:sz w:val="22"/>
          <w:szCs w:val="22"/>
        </w:rPr>
        <w:t xml:space="preserve"> marks]</w:t>
      </w:r>
    </w:p>
    <w:p w14:paraId="54071A3C" w14:textId="0D2BDFFB" w:rsidR="006500EA" w:rsidRPr="004315AA" w:rsidRDefault="006500EA" w:rsidP="006500EA">
      <w:pPr>
        <w:jc w:val="both"/>
        <w:rPr>
          <w:b/>
          <w:bCs/>
          <w:sz w:val="22"/>
          <w:szCs w:val="22"/>
        </w:rPr>
      </w:pPr>
      <w:r w:rsidRPr="004315AA">
        <w:rPr>
          <w:b/>
          <w:bCs/>
          <w:sz w:val="22"/>
          <w:szCs w:val="22"/>
        </w:rPr>
        <w:t>__________________________________________________________</w:t>
      </w:r>
      <w:r>
        <w:rPr>
          <w:b/>
          <w:bCs/>
          <w:sz w:val="22"/>
          <w:szCs w:val="22"/>
        </w:rPr>
        <w:t>_______</w:t>
      </w:r>
      <w:r w:rsidRPr="004315AA">
        <w:rPr>
          <w:b/>
          <w:bCs/>
          <w:sz w:val="22"/>
          <w:szCs w:val="22"/>
        </w:rPr>
        <w:t>________________________</w:t>
      </w:r>
    </w:p>
    <w:p w14:paraId="4ACE2DEA" w14:textId="3B33F11D" w:rsidR="00020E3F" w:rsidRPr="004315AA" w:rsidRDefault="00020E3F" w:rsidP="00020E3F">
      <w:pPr>
        <w:rPr>
          <w:rFonts w:eastAsiaTheme="minorHAnsi"/>
          <w:kern w:val="2"/>
          <w:sz w:val="22"/>
          <w:szCs w:val="22"/>
          <w14:ligatures w14:val="standardContextual"/>
        </w:rPr>
      </w:pPr>
      <w:r w:rsidRPr="004315AA">
        <w:rPr>
          <w:rFonts w:eastAsiaTheme="minorHAnsi"/>
          <w:kern w:val="2"/>
          <w:sz w:val="22"/>
          <w:szCs w:val="22"/>
          <w14:ligatures w14:val="standardContextual"/>
        </w:rPr>
        <w:t xml:space="preserve">Find out all the weight values </w:t>
      </w:r>
      <w:r w:rsidRPr="004315AA">
        <w:rPr>
          <w:rFonts w:eastAsiaTheme="minorEastAsia"/>
          <w:kern w:val="2"/>
          <w:sz w:val="22"/>
          <w:szCs w:val="22"/>
          <w14:ligatures w14:val="standardContextual"/>
        </w:rPr>
        <w:t>(w</w:t>
      </w:r>
      <w:r w:rsidRPr="004315AA">
        <w:rPr>
          <w:rFonts w:eastAsiaTheme="minorEastAsia"/>
          <w:kern w:val="2"/>
          <w:sz w:val="22"/>
          <w:szCs w:val="22"/>
          <w:vertAlign w:val="subscript"/>
          <w14:ligatures w14:val="standardContextual"/>
        </w:rPr>
        <w:t>0</w:t>
      </w:r>
      <w:r w:rsidRPr="004315AA">
        <w:rPr>
          <w:rFonts w:eastAsiaTheme="minorEastAsia"/>
          <w:kern w:val="2"/>
          <w:sz w:val="22"/>
          <w:szCs w:val="22"/>
          <w14:ligatures w14:val="standardContextual"/>
        </w:rPr>
        <w:t>, w</w:t>
      </w:r>
      <w:r w:rsidRPr="004315AA">
        <w:rPr>
          <w:rFonts w:eastAsiaTheme="minorEastAsia"/>
          <w:kern w:val="2"/>
          <w:sz w:val="22"/>
          <w:szCs w:val="22"/>
          <w:vertAlign w:val="subscript"/>
          <w14:ligatures w14:val="standardContextual"/>
        </w:rPr>
        <w:t>1</w:t>
      </w:r>
      <w:r w:rsidRPr="004315AA">
        <w:rPr>
          <w:rFonts w:eastAsiaTheme="minorEastAsia"/>
          <w:kern w:val="2"/>
          <w:sz w:val="22"/>
          <w:szCs w:val="22"/>
          <w14:ligatures w14:val="standardContextual"/>
        </w:rPr>
        <w:t>, w</w:t>
      </w:r>
      <w:r w:rsidRPr="004315AA">
        <w:rPr>
          <w:rFonts w:eastAsiaTheme="minorEastAsia"/>
          <w:kern w:val="2"/>
          <w:sz w:val="22"/>
          <w:szCs w:val="22"/>
          <w:vertAlign w:val="subscript"/>
          <w14:ligatures w14:val="standardContextual"/>
        </w:rPr>
        <w:t>2</w:t>
      </w:r>
      <w:r w:rsidRPr="004315AA">
        <w:rPr>
          <w:rFonts w:eastAsiaTheme="minorEastAsia"/>
          <w:kern w:val="2"/>
          <w:sz w:val="22"/>
          <w:szCs w:val="22"/>
          <w14:ligatures w14:val="standardContextual"/>
        </w:rPr>
        <w:t>, ……., w</w:t>
      </w:r>
      <w:r w:rsidRPr="004315AA">
        <w:rPr>
          <w:rFonts w:eastAsiaTheme="minorEastAsia"/>
          <w:kern w:val="2"/>
          <w:sz w:val="22"/>
          <w:szCs w:val="22"/>
          <w:vertAlign w:val="subscript"/>
          <w14:ligatures w14:val="standardContextual"/>
        </w:rPr>
        <w:t>17</w:t>
      </w:r>
      <w:r w:rsidRPr="004315AA">
        <w:rPr>
          <w:rFonts w:eastAsiaTheme="minorEastAsia"/>
          <w:kern w:val="2"/>
          <w:sz w:val="22"/>
          <w:szCs w:val="22"/>
          <w14:ligatures w14:val="standardContextual"/>
        </w:rPr>
        <w:t xml:space="preserve">) </w:t>
      </w:r>
      <w:r w:rsidRPr="004315AA">
        <w:rPr>
          <w:rFonts w:eastAsiaTheme="minorHAnsi"/>
          <w:kern w:val="2"/>
          <w:sz w:val="22"/>
          <w:szCs w:val="22"/>
          <w14:ligatures w14:val="standardContextual"/>
        </w:rPr>
        <w:t>for the given XOR neural network.</w:t>
      </w:r>
    </w:p>
    <w:tbl>
      <w:tblPr>
        <w:tblStyle w:val="TableGrid"/>
        <w:tblW w:w="0" w:type="auto"/>
        <w:jc w:val="center"/>
        <w:tblLook w:val="04A0" w:firstRow="1" w:lastRow="0" w:firstColumn="1" w:lastColumn="0" w:noHBand="0" w:noVBand="1"/>
      </w:tblPr>
      <w:tblGrid>
        <w:gridCol w:w="573"/>
        <w:gridCol w:w="573"/>
        <w:gridCol w:w="573"/>
        <w:gridCol w:w="828"/>
      </w:tblGrid>
      <w:tr w:rsidR="00020E3F" w:rsidRPr="004315AA" w14:paraId="6738B456" w14:textId="77777777" w:rsidTr="006500EA">
        <w:trPr>
          <w:jc w:val="center"/>
        </w:trPr>
        <w:tc>
          <w:tcPr>
            <w:tcW w:w="573" w:type="dxa"/>
          </w:tcPr>
          <w:p w14:paraId="62C43DDA"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x1</w:t>
            </w:r>
          </w:p>
        </w:tc>
        <w:tc>
          <w:tcPr>
            <w:tcW w:w="573" w:type="dxa"/>
          </w:tcPr>
          <w:p w14:paraId="1D85B7DA"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x2</w:t>
            </w:r>
          </w:p>
        </w:tc>
        <w:tc>
          <w:tcPr>
            <w:tcW w:w="573" w:type="dxa"/>
          </w:tcPr>
          <w:p w14:paraId="2DEAF000"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x3</w:t>
            </w:r>
          </w:p>
        </w:tc>
        <w:tc>
          <w:tcPr>
            <w:tcW w:w="828" w:type="dxa"/>
          </w:tcPr>
          <w:p w14:paraId="2906069E"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Output</w:t>
            </w:r>
          </w:p>
        </w:tc>
      </w:tr>
      <w:tr w:rsidR="00020E3F" w:rsidRPr="004315AA" w14:paraId="599F6799" w14:textId="77777777" w:rsidTr="006500EA">
        <w:trPr>
          <w:jc w:val="center"/>
        </w:trPr>
        <w:tc>
          <w:tcPr>
            <w:tcW w:w="573" w:type="dxa"/>
          </w:tcPr>
          <w:p w14:paraId="056B3863"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573" w:type="dxa"/>
          </w:tcPr>
          <w:p w14:paraId="7D5EEC14"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573" w:type="dxa"/>
          </w:tcPr>
          <w:p w14:paraId="3D93AB5C"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828" w:type="dxa"/>
          </w:tcPr>
          <w:p w14:paraId="6521B812"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r>
      <w:tr w:rsidR="00020E3F" w:rsidRPr="004315AA" w14:paraId="67BE5BEE" w14:textId="77777777" w:rsidTr="006500EA">
        <w:trPr>
          <w:jc w:val="center"/>
        </w:trPr>
        <w:tc>
          <w:tcPr>
            <w:tcW w:w="573" w:type="dxa"/>
          </w:tcPr>
          <w:p w14:paraId="53564959"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573" w:type="dxa"/>
          </w:tcPr>
          <w:p w14:paraId="3048C355"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573" w:type="dxa"/>
          </w:tcPr>
          <w:p w14:paraId="727A7236"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828" w:type="dxa"/>
          </w:tcPr>
          <w:p w14:paraId="5E7C75C1"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r>
      <w:tr w:rsidR="00020E3F" w:rsidRPr="004315AA" w14:paraId="025002B4" w14:textId="77777777" w:rsidTr="006500EA">
        <w:trPr>
          <w:jc w:val="center"/>
        </w:trPr>
        <w:tc>
          <w:tcPr>
            <w:tcW w:w="573" w:type="dxa"/>
          </w:tcPr>
          <w:p w14:paraId="0CD9AC1B"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573" w:type="dxa"/>
          </w:tcPr>
          <w:p w14:paraId="15AC37D7"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573" w:type="dxa"/>
          </w:tcPr>
          <w:p w14:paraId="0AE6F725"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828" w:type="dxa"/>
          </w:tcPr>
          <w:p w14:paraId="59A3F738"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r>
      <w:tr w:rsidR="00020E3F" w:rsidRPr="004315AA" w14:paraId="32825712" w14:textId="77777777" w:rsidTr="006500EA">
        <w:trPr>
          <w:jc w:val="center"/>
        </w:trPr>
        <w:tc>
          <w:tcPr>
            <w:tcW w:w="573" w:type="dxa"/>
          </w:tcPr>
          <w:p w14:paraId="52846152"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573" w:type="dxa"/>
          </w:tcPr>
          <w:p w14:paraId="3B966DE5"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573" w:type="dxa"/>
          </w:tcPr>
          <w:p w14:paraId="1502B246"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828" w:type="dxa"/>
          </w:tcPr>
          <w:p w14:paraId="237DF73B"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r>
      <w:tr w:rsidR="00020E3F" w:rsidRPr="004315AA" w14:paraId="3C25A34A" w14:textId="77777777" w:rsidTr="006500EA">
        <w:trPr>
          <w:jc w:val="center"/>
        </w:trPr>
        <w:tc>
          <w:tcPr>
            <w:tcW w:w="573" w:type="dxa"/>
          </w:tcPr>
          <w:p w14:paraId="4D530FB3"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573" w:type="dxa"/>
          </w:tcPr>
          <w:p w14:paraId="068E2EC8"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573" w:type="dxa"/>
          </w:tcPr>
          <w:p w14:paraId="17A55F96"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828" w:type="dxa"/>
          </w:tcPr>
          <w:p w14:paraId="3E50C86C"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r>
      <w:tr w:rsidR="00020E3F" w:rsidRPr="004315AA" w14:paraId="5EB4C0E2" w14:textId="77777777" w:rsidTr="006500EA">
        <w:trPr>
          <w:jc w:val="center"/>
        </w:trPr>
        <w:tc>
          <w:tcPr>
            <w:tcW w:w="573" w:type="dxa"/>
          </w:tcPr>
          <w:p w14:paraId="0AF60F60"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573" w:type="dxa"/>
          </w:tcPr>
          <w:p w14:paraId="1CB87FEA"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573" w:type="dxa"/>
          </w:tcPr>
          <w:p w14:paraId="6D0FE3A9"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828" w:type="dxa"/>
          </w:tcPr>
          <w:p w14:paraId="159DB851"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r>
      <w:tr w:rsidR="00020E3F" w:rsidRPr="004315AA" w14:paraId="22F43E7C" w14:textId="77777777" w:rsidTr="006500EA">
        <w:trPr>
          <w:jc w:val="center"/>
        </w:trPr>
        <w:tc>
          <w:tcPr>
            <w:tcW w:w="573" w:type="dxa"/>
          </w:tcPr>
          <w:p w14:paraId="5758868D"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573" w:type="dxa"/>
          </w:tcPr>
          <w:p w14:paraId="7A2EB100"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1</w:t>
            </w:r>
          </w:p>
        </w:tc>
        <w:tc>
          <w:tcPr>
            <w:tcW w:w="573" w:type="dxa"/>
          </w:tcPr>
          <w:p w14:paraId="6C494EC6"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c>
          <w:tcPr>
            <w:tcW w:w="828" w:type="dxa"/>
          </w:tcPr>
          <w:p w14:paraId="535FF2D9" w14:textId="77777777" w:rsidR="00020E3F" w:rsidRPr="004315AA" w:rsidRDefault="00020E3F" w:rsidP="002E2499">
            <w:pPr>
              <w:jc w:val="center"/>
              <w:rPr>
                <w:rFonts w:eastAsiaTheme="minorHAnsi"/>
                <w:kern w:val="2"/>
                <w:sz w:val="22"/>
                <w:szCs w:val="22"/>
                <w14:ligatures w14:val="standardContextual"/>
              </w:rPr>
            </w:pPr>
            <w:r w:rsidRPr="004315AA">
              <w:rPr>
                <w:rFonts w:eastAsiaTheme="minorHAnsi"/>
                <w:kern w:val="2"/>
                <w:sz w:val="22"/>
                <w:szCs w:val="22"/>
                <w14:ligatures w14:val="standardContextual"/>
              </w:rPr>
              <w:t>0</w:t>
            </w:r>
          </w:p>
        </w:tc>
      </w:tr>
    </w:tbl>
    <w:p w14:paraId="1C1919B8" w14:textId="77777777" w:rsidR="00020E3F" w:rsidRPr="004315AA" w:rsidRDefault="00020E3F" w:rsidP="006500EA">
      <w:pPr>
        <w:numPr>
          <w:ilvl w:val="0"/>
          <w:numId w:val="5"/>
        </w:numPr>
        <w:tabs>
          <w:tab w:val="clear" w:pos="720"/>
          <w:tab w:val="num" w:pos="360"/>
        </w:tabs>
        <w:ind w:left="360"/>
        <w:rPr>
          <w:rFonts w:eastAsiaTheme="minorEastAsia"/>
          <w:kern w:val="2"/>
          <w:sz w:val="22"/>
          <w:szCs w:val="22"/>
          <w14:ligatures w14:val="standardContextual"/>
        </w:rPr>
      </w:pPr>
      <w:r w:rsidRPr="004315AA">
        <w:rPr>
          <w:rFonts w:eastAsiaTheme="minorEastAsia"/>
          <w:kern w:val="2"/>
          <w:sz w:val="22"/>
          <w:szCs w:val="22"/>
          <w14:ligatures w14:val="standardContextual"/>
        </w:rPr>
        <w:t>h</w:t>
      </w:r>
      <w:r w:rsidRPr="004315AA">
        <w:rPr>
          <w:rFonts w:eastAsiaTheme="minorEastAsia"/>
          <w:kern w:val="2"/>
          <w:sz w:val="22"/>
          <w:szCs w:val="22"/>
          <w:vertAlign w:val="subscript"/>
          <w14:ligatures w14:val="standardContextual"/>
        </w:rPr>
        <w:t>i</w:t>
      </w:r>
      <w:r w:rsidRPr="004315AA">
        <w:rPr>
          <w:rFonts w:eastAsiaTheme="minorEastAsia"/>
          <w:kern w:val="2"/>
          <w:sz w:val="22"/>
          <w:szCs w:val="22"/>
          <w14:ligatures w14:val="standardContextual"/>
        </w:rPr>
        <w:t xml:space="preserve"> </w:t>
      </w:r>
      <w:r w:rsidRPr="004315AA">
        <w:rPr>
          <w:rFonts w:eastAsiaTheme="minorHAnsi"/>
          <w:kern w:val="2"/>
          <w:sz w:val="22"/>
          <w:szCs w:val="22"/>
          <w14:ligatures w14:val="standardContextual"/>
        </w:rPr>
        <w:t>represents the pre-activation value of a neuron</w:t>
      </w:r>
      <w:r w:rsidRPr="004315AA">
        <w:rPr>
          <w:rFonts w:eastAsiaTheme="minorEastAsia"/>
          <w:kern w:val="2"/>
          <w:sz w:val="22"/>
          <w:szCs w:val="22"/>
          <w14:ligatures w14:val="standardContextual"/>
        </w:rPr>
        <w:t xml:space="preserve">. </w:t>
      </w:r>
      <w:r w:rsidRPr="004315AA">
        <w:rPr>
          <w:rFonts w:eastAsiaTheme="minorHAnsi"/>
          <w:kern w:val="2"/>
          <w:sz w:val="22"/>
          <w:szCs w:val="22"/>
          <w14:ligatures w14:val="standardContextual"/>
        </w:rPr>
        <w:t>Example:</w:t>
      </w:r>
      <w:r w:rsidRPr="004315AA">
        <w:rPr>
          <w:rFonts w:eastAsiaTheme="minorEastAsia"/>
          <w:kern w:val="2"/>
          <w:sz w:val="22"/>
          <w:szCs w:val="22"/>
          <w14:ligatures w14:val="standardContextual"/>
        </w:rPr>
        <w:t xml:space="preserve">  h1=w</w:t>
      </w:r>
      <w:proofErr w:type="gramStart"/>
      <w:r w:rsidRPr="004315AA">
        <w:rPr>
          <w:rFonts w:eastAsiaTheme="minorEastAsia"/>
          <w:kern w:val="2"/>
          <w:sz w:val="22"/>
          <w:szCs w:val="22"/>
          <w:vertAlign w:val="subscript"/>
          <w14:ligatures w14:val="standardContextual"/>
        </w:rPr>
        <w:t xml:space="preserve">1 </w:t>
      </w:r>
      <w:r w:rsidRPr="004315AA">
        <w:rPr>
          <w:rFonts w:eastAsiaTheme="minorEastAsia"/>
          <w:kern w:val="2"/>
          <w:sz w:val="22"/>
          <w:szCs w:val="22"/>
          <w14:ligatures w14:val="standardContextual"/>
        </w:rPr>
        <w:t>.</w:t>
      </w:r>
      <w:proofErr w:type="gramEnd"/>
      <w:r w:rsidRPr="004315AA">
        <w:rPr>
          <w:rFonts w:eastAsiaTheme="minorEastAsia"/>
          <w:kern w:val="2"/>
          <w:sz w:val="22"/>
          <w:szCs w:val="22"/>
          <w14:ligatures w14:val="standardContextual"/>
        </w:rPr>
        <w:t xml:space="preserve"> x1+ w</w:t>
      </w:r>
      <w:proofErr w:type="gramStart"/>
      <w:r w:rsidRPr="004315AA">
        <w:rPr>
          <w:rFonts w:eastAsiaTheme="minorEastAsia"/>
          <w:kern w:val="2"/>
          <w:sz w:val="22"/>
          <w:szCs w:val="22"/>
          <w:vertAlign w:val="subscript"/>
          <w14:ligatures w14:val="standardContextual"/>
        </w:rPr>
        <w:t xml:space="preserve">2 </w:t>
      </w:r>
      <w:r w:rsidRPr="004315AA">
        <w:rPr>
          <w:rFonts w:eastAsiaTheme="minorEastAsia"/>
          <w:kern w:val="2"/>
          <w:sz w:val="22"/>
          <w:szCs w:val="22"/>
          <w14:ligatures w14:val="standardContextual"/>
        </w:rPr>
        <w:t>.</w:t>
      </w:r>
      <w:proofErr w:type="gramEnd"/>
      <w:r w:rsidRPr="004315AA">
        <w:rPr>
          <w:rFonts w:eastAsiaTheme="minorEastAsia"/>
          <w:kern w:val="2"/>
          <w:sz w:val="22"/>
          <w:szCs w:val="22"/>
          <w14:ligatures w14:val="standardContextual"/>
        </w:rPr>
        <w:t xml:space="preserve"> x2+w</w:t>
      </w:r>
      <w:proofErr w:type="gramStart"/>
      <w:r w:rsidRPr="004315AA">
        <w:rPr>
          <w:rFonts w:eastAsiaTheme="minorEastAsia"/>
          <w:kern w:val="2"/>
          <w:sz w:val="22"/>
          <w:szCs w:val="22"/>
          <w:vertAlign w:val="subscript"/>
          <w14:ligatures w14:val="standardContextual"/>
        </w:rPr>
        <w:t xml:space="preserve">0 </w:t>
      </w:r>
      <w:r w:rsidRPr="004315AA">
        <w:rPr>
          <w:rFonts w:eastAsiaTheme="minorEastAsia"/>
          <w:kern w:val="2"/>
          <w:sz w:val="22"/>
          <w:szCs w:val="22"/>
          <w14:ligatures w14:val="standardContextual"/>
        </w:rPr>
        <w:t>.</w:t>
      </w:r>
      <w:proofErr w:type="gramEnd"/>
      <w:r w:rsidRPr="004315AA">
        <w:rPr>
          <w:rFonts w:eastAsiaTheme="minorEastAsia"/>
          <w:kern w:val="2"/>
          <w:sz w:val="22"/>
          <w:szCs w:val="22"/>
          <w14:ligatures w14:val="standardContextual"/>
        </w:rPr>
        <w:t xml:space="preserve"> b1</w:t>
      </w:r>
    </w:p>
    <w:p w14:paraId="09FC5807" w14:textId="77777777" w:rsidR="00020E3F" w:rsidRPr="004315AA" w:rsidRDefault="00020E3F" w:rsidP="006500EA">
      <w:pPr>
        <w:numPr>
          <w:ilvl w:val="0"/>
          <w:numId w:val="5"/>
        </w:numPr>
        <w:tabs>
          <w:tab w:val="clear" w:pos="720"/>
          <w:tab w:val="num" w:pos="360"/>
        </w:tabs>
        <w:ind w:left="360"/>
        <w:rPr>
          <w:rFonts w:eastAsiaTheme="minorHAnsi"/>
          <w:kern w:val="2"/>
          <w:sz w:val="22"/>
          <w:szCs w:val="22"/>
          <w14:ligatures w14:val="standardContextual"/>
        </w:rPr>
      </w:pPr>
      <w:r w:rsidRPr="004315AA">
        <w:rPr>
          <w:rFonts w:eastAsiaTheme="minorEastAsia"/>
          <w:kern w:val="2"/>
          <w:sz w:val="22"/>
          <w:szCs w:val="22"/>
          <w14:ligatures w14:val="standardContextual"/>
        </w:rPr>
        <w:t>z</w:t>
      </w:r>
      <w:r w:rsidRPr="004315AA">
        <w:rPr>
          <w:rFonts w:eastAsiaTheme="minorEastAsia"/>
          <w:kern w:val="2"/>
          <w:sz w:val="22"/>
          <w:szCs w:val="22"/>
          <w:vertAlign w:val="subscript"/>
          <w14:ligatures w14:val="standardContextual"/>
        </w:rPr>
        <w:t>i</w:t>
      </w:r>
      <w:r w:rsidRPr="004315AA">
        <w:rPr>
          <w:rFonts w:eastAsiaTheme="minorEastAsia"/>
          <w:kern w:val="2"/>
          <w:sz w:val="22"/>
          <w:szCs w:val="22"/>
          <w14:ligatures w14:val="standardContextual"/>
        </w:rPr>
        <w:t xml:space="preserve"> </w:t>
      </w:r>
      <w:r w:rsidRPr="004315AA">
        <w:rPr>
          <w:rFonts w:eastAsiaTheme="minorHAnsi"/>
          <w:kern w:val="2"/>
          <w:sz w:val="22"/>
          <w:szCs w:val="22"/>
          <w14:ligatures w14:val="standardContextual"/>
        </w:rPr>
        <w:t>represents the output of a neuron after applying the step activation function, defined as:</w:t>
      </w:r>
    </w:p>
    <w:p w14:paraId="30C9B027" w14:textId="77777777" w:rsidR="00020E3F" w:rsidRPr="004315AA" w:rsidRDefault="00000000" w:rsidP="006500EA">
      <w:pPr>
        <w:rPr>
          <w:rFonts w:eastAsiaTheme="minorEastAsia"/>
          <w:kern w:val="2"/>
          <w:sz w:val="22"/>
          <w:szCs w:val="22"/>
          <w14:ligatures w14:val="standardContextual"/>
        </w:rPr>
      </w:pPr>
      <m:oMathPara>
        <m:oMath>
          <m:sSub>
            <m:sSubPr>
              <m:ctrlPr>
                <w:rPr>
                  <w:rFonts w:ascii="Cambria Math" w:eastAsiaTheme="minorHAnsi" w:hAnsi="Cambria Math"/>
                  <w:i/>
                  <w:kern w:val="2"/>
                  <w:sz w:val="22"/>
                  <w:szCs w:val="22"/>
                  <w14:ligatures w14:val="standardContextual"/>
                </w:rPr>
              </m:ctrlPr>
            </m:sSubPr>
            <m:e>
              <m:r>
                <w:rPr>
                  <w:rFonts w:ascii="Cambria Math" w:eastAsiaTheme="minorHAnsi" w:hAnsi="Cambria Math"/>
                  <w:kern w:val="2"/>
                  <w:sz w:val="22"/>
                  <w:szCs w:val="22"/>
                  <w14:ligatures w14:val="standardContextual"/>
                </w:rPr>
                <m:t>z</m:t>
              </m:r>
            </m:e>
            <m:sub>
              <m:r>
                <w:rPr>
                  <w:rFonts w:ascii="Cambria Math" w:eastAsiaTheme="minorHAnsi" w:hAnsi="Cambria Math"/>
                  <w:kern w:val="2"/>
                  <w:sz w:val="22"/>
                  <w:szCs w:val="22"/>
                  <w14:ligatures w14:val="standardContextual"/>
                </w:rPr>
                <m:t>i</m:t>
              </m:r>
            </m:sub>
          </m:sSub>
          <m:r>
            <w:rPr>
              <w:rFonts w:ascii="Cambria Math" w:eastAsiaTheme="minorHAnsi" w:hAnsi="Cambria Math"/>
              <w:kern w:val="2"/>
              <w:sz w:val="22"/>
              <w:szCs w:val="22"/>
              <w14:ligatures w14:val="standardContextual"/>
            </w:rPr>
            <m:t>=</m:t>
          </m:r>
          <m:d>
            <m:dPr>
              <m:begChr m:val="{"/>
              <m:endChr m:val=""/>
              <m:ctrlPr>
                <w:rPr>
                  <w:rFonts w:ascii="Cambria Math" w:eastAsiaTheme="minorHAnsi" w:hAnsi="Cambria Math"/>
                  <w:i/>
                  <w:kern w:val="2"/>
                  <w:sz w:val="22"/>
                  <w:szCs w:val="22"/>
                  <w14:ligatures w14:val="standardContextual"/>
                </w:rPr>
              </m:ctrlPr>
            </m:dPr>
            <m:e>
              <m:eqArr>
                <m:eqArrPr>
                  <m:ctrlPr>
                    <w:rPr>
                      <w:rFonts w:ascii="Cambria Math" w:eastAsiaTheme="minorHAnsi" w:hAnsi="Cambria Math"/>
                      <w:i/>
                      <w:kern w:val="2"/>
                      <w:sz w:val="22"/>
                      <w:szCs w:val="22"/>
                      <w14:ligatures w14:val="standardContextual"/>
                    </w:rPr>
                  </m:ctrlPr>
                </m:eqArrPr>
                <m:e>
                  <m:r>
                    <w:rPr>
                      <w:rFonts w:ascii="Cambria Math" w:eastAsiaTheme="minorHAnsi" w:hAnsi="Cambria Math"/>
                      <w:kern w:val="2"/>
                      <w:sz w:val="22"/>
                      <w:szCs w:val="22"/>
                      <w14:ligatures w14:val="standardContextual"/>
                    </w:rPr>
                    <m:t xml:space="preserve">1                           if </m:t>
                  </m:r>
                  <m:sSub>
                    <m:sSubPr>
                      <m:ctrlPr>
                        <w:rPr>
                          <w:rFonts w:ascii="Cambria Math" w:eastAsiaTheme="minorHAnsi" w:hAnsi="Cambria Math"/>
                          <w:i/>
                          <w:kern w:val="2"/>
                          <w:sz w:val="22"/>
                          <w:szCs w:val="22"/>
                          <w14:ligatures w14:val="standardContextual"/>
                        </w:rPr>
                      </m:ctrlPr>
                    </m:sSubPr>
                    <m:e>
                      <m:r>
                        <w:rPr>
                          <w:rFonts w:ascii="Cambria Math" w:eastAsiaTheme="minorHAnsi" w:hAnsi="Cambria Math"/>
                          <w:kern w:val="2"/>
                          <w:sz w:val="22"/>
                          <w:szCs w:val="22"/>
                          <w14:ligatures w14:val="standardContextual"/>
                        </w:rPr>
                        <m:t>h</m:t>
                      </m:r>
                    </m:e>
                    <m:sub>
                      <m:r>
                        <w:rPr>
                          <w:rFonts w:ascii="Cambria Math" w:eastAsiaTheme="minorHAnsi" w:hAnsi="Cambria Math"/>
                          <w:kern w:val="2"/>
                          <w:sz w:val="22"/>
                          <w:szCs w:val="22"/>
                          <w14:ligatures w14:val="standardContextual"/>
                        </w:rPr>
                        <m:t>i</m:t>
                      </m:r>
                    </m:sub>
                  </m:sSub>
                  <m:r>
                    <w:rPr>
                      <w:rFonts w:ascii="Cambria Math" w:eastAsiaTheme="minorHAnsi" w:hAnsi="Cambria Math"/>
                      <w:kern w:val="2"/>
                      <w:sz w:val="22"/>
                      <w:szCs w:val="22"/>
                      <w14:ligatures w14:val="standardContextual"/>
                    </w:rPr>
                    <m:t>&gt;0</m:t>
                  </m:r>
                </m:e>
                <m:e>
                  <m:r>
                    <w:rPr>
                      <w:rFonts w:ascii="Cambria Math" w:eastAsiaTheme="minorHAnsi" w:hAnsi="Cambria Math"/>
                      <w:kern w:val="2"/>
                      <w:sz w:val="22"/>
                      <w:szCs w:val="22"/>
                      <w14:ligatures w14:val="standardContextual"/>
                    </w:rPr>
                    <m:t xml:space="preserve">0                      else </m:t>
                  </m:r>
                  <m:sSub>
                    <m:sSubPr>
                      <m:ctrlPr>
                        <w:rPr>
                          <w:rFonts w:ascii="Cambria Math" w:eastAsiaTheme="minorHAnsi" w:hAnsi="Cambria Math"/>
                          <w:i/>
                          <w:kern w:val="2"/>
                          <w:sz w:val="22"/>
                          <w:szCs w:val="22"/>
                          <w14:ligatures w14:val="standardContextual"/>
                        </w:rPr>
                      </m:ctrlPr>
                    </m:sSubPr>
                    <m:e>
                      <m:r>
                        <w:rPr>
                          <w:rFonts w:ascii="Cambria Math" w:eastAsiaTheme="minorHAnsi" w:hAnsi="Cambria Math"/>
                          <w:kern w:val="2"/>
                          <w:sz w:val="22"/>
                          <w:szCs w:val="22"/>
                          <w14:ligatures w14:val="standardContextual"/>
                        </w:rPr>
                        <m:t>h</m:t>
                      </m:r>
                    </m:e>
                    <m:sub>
                      <m:r>
                        <w:rPr>
                          <w:rFonts w:ascii="Cambria Math" w:eastAsiaTheme="minorHAnsi" w:hAnsi="Cambria Math"/>
                          <w:kern w:val="2"/>
                          <w:sz w:val="22"/>
                          <w:szCs w:val="22"/>
                          <w14:ligatures w14:val="standardContextual"/>
                        </w:rPr>
                        <m:t>i</m:t>
                      </m:r>
                    </m:sub>
                  </m:sSub>
                  <m:r>
                    <w:rPr>
                      <w:rFonts w:ascii="Cambria Math" w:eastAsiaTheme="minorHAnsi" w:hAnsi="Cambria Math"/>
                      <w:kern w:val="2"/>
                      <w:sz w:val="22"/>
                      <w:szCs w:val="22"/>
                      <w14:ligatures w14:val="standardContextual"/>
                    </w:rPr>
                    <m:t>≤0</m:t>
                  </m:r>
                </m:e>
              </m:eqArr>
            </m:e>
          </m:d>
          <m:r>
            <w:rPr>
              <w:rFonts w:ascii="Cambria Math" w:eastAsiaTheme="minorHAnsi" w:hAnsi="Cambria Math"/>
              <w:kern w:val="2"/>
              <w:sz w:val="22"/>
              <w:szCs w:val="22"/>
              <w14:ligatures w14:val="standardContextual"/>
            </w:rPr>
            <m:t xml:space="preserve">  </m:t>
          </m:r>
        </m:oMath>
      </m:oMathPara>
    </w:p>
    <w:p w14:paraId="44779711" w14:textId="77777777" w:rsidR="00020E3F" w:rsidRPr="004315AA" w:rsidRDefault="00020E3F" w:rsidP="006500EA">
      <w:pPr>
        <w:pStyle w:val="ListParagraph"/>
        <w:numPr>
          <w:ilvl w:val="0"/>
          <w:numId w:val="6"/>
        </w:numPr>
        <w:ind w:left="360"/>
        <w:rPr>
          <w:rFonts w:ascii="Times New Roman" w:hAnsi="Times New Roman" w:cs="Times New Roman"/>
        </w:rPr>
      </w:pPr>
      <w:r w:rsidRPr="004315AA">
        <w:rPr>
          <w:rFonts w:ascii="Times New Roman" w:hAnsi="Times New Roman" w:cs="Times New Roman"/>
        </w:rPr>
        <w:t>z1 and z4 represent the NAND function, z2 and z5 represent the OR function, z3 and z6 (Output layer) represent the AND function.</w:t>
      </w:r>
    </w:p>
    <w:p w14:paraId="3727F4BE" w14:textId="77777777" w:rsidR="00B75EFC" w:rsidRDefault="00020E3F" w:rsidP="00B75EFC">
      <w:pPr>
        <w:rPr>
          <w:rFonts w:eastAsiaTheme="minorHAnsi"/>
          <w:kern w:val="2"/>
          <w:sz w:val="22"/>
          <w:szCs w:val="22"/>
          <w14:ligatures w14:val="standardContextual"/>
        </w:rPr>
      </w:pPr>
      <w:r w:rsidRPr="004315AA">
        <w:rPr>
          <w:rFonts w:eastAsiaTheme="minorHAnsi"/>
          <w:noProof/>
          <w:kern w:val="2"/>
          <w:sz w:val="22"/>
          <w:szCs w:val="22"/>
          <w14:ligatures w14:val="standardContextual"/>
        </w:rPr>
        <w:drawing>
          <wp:inline distT="0" distB="0" distL="0" distR="0" wp14:anchorId="6FB3D668" wp14:editId="112CF742">
            <wp:extent cx="6245860" cy="2400300"/>
            <wp:effectExtent l="0" t="0" r="2540" b="0"/>
            <wp:docPr id="19589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16483" name="Picture 1958916483"/>
                    <pic:cNvPicPr/>
                  </pic:nvPicPr>
                  <pic:blipFill>
                    <a:blip r:embed="rId11">
                      <a:extLst>
                        <a:ext uri="{28A0092B-C50C-407E-A947-70E740481C1C}">
                          <a14:useLocalDpi xmlns:a14="http://schemas.microsoft.com/office/drawing/2010/main" val="0"/>
                        </a:ext>
                      </a:extLst>
                    </a:blip>
                    <a:stretch>
                      <a:fillRect/>
                    </a:stretch>
                  </pic:blipFill>
                  <pic:spPr>
                    <a:xfrm>
                      <a:off x="0" y="0"/>
                      <a:ext cx="6245860" cy="2400300"/>
                    </a:xfrm>
                    <a:prstGeom prst="rect">
                      <a:avLst/>
                    </a:prstGeom>
                  </pic:spPr>
                </pic:pic>
              </a:graphicData>
            </a:graphic>
          </wp:inline>
        </w:drawing>
      </w:r>
    </w:p>
    <w:p w14:paraId="5CC968B8" w14:textId="77777777" w:rsidR="00A512FE" w:rsidRDefault="00A512FE" w:rsidP="00B75EFC">
      <w:pPr>
        <w:rPr>
          <w:b/>
          <w:bCs/>
          <w:i/>
          <w:iCs/>
          <w:sz w:val="22"/>
          <w:szCs w:val="22"/>
        </w:rPr>
      </w:pPr>
    </w:p>
    <w:p w14:paraId="61D85D80" w14:textId="1875083A" w:rsidR="00845F1C" w:rsidRPr="00B75EFC" w:rsidRDefault="00D21791" w:rsidP="00B75EFC">
      <w:pPr>
        <w:rPr>
          <w:rFonts w:eastAsiaTheme="minorHAnsi"/>
          <w:kern w:val="2"/>
          <w:sz w:val="22"/>
          <w:szCs w:val="22"/>
          <w14:ligatures w14:val="standardContextual"/>
        </w:rPr>
      </w:pPr>
      <w:r w:rsidRPr="004315AA">
        <w:rPr>
          <w:b/>
          <w:bCs/>
          <w:i/>
          <w:iCs/>
          <w:sz w:val="22"/>
          <w:szCs w:val="22"/>
        </w:rPr>
        <w:lastRenderedPageBreak/>
        <w:t>CLO</w:t>
      </w:r>
      <w:r w:rsidR="00432E11">
        <w:rPr>
          <w:b/>
          <w:bCs/>
          <w:i/>
          <w:iCs/>
          <w:sz w:val="22"/>
          <w:szCs w:val="22"/>
        </w:rPr>
        <w:t>3</w:t>
      </w:r>
      <w:r w:rsidRPr="004315AA">
        <w:rPr>
          <w:b/>
          <w:bCs/>
          <w:i/>
          <w:iCs/>
          <w:sz w:val="22"/>
          <w:szCs w:val="22"/>
        </w:rPr>
        <w:t xml:space="preserve"> #: </w:t>
      </w:r>
      <w:r w:rsidR="00845F1C" w:rsidRPr="004315AA">
        <w:rPr>
          <w:b/>
          <w:bCs/>
          <w:i/>
          <w:iCs/>
          <w:sz w:val="22"/>
          <w:szCs w:val="22"/>
        </w:rPr>
        <w:t xml:space="preserve">Understand the </w:t>
      </w:r>
      <w:r w:rsidR="00432E11">
        <w:rPr>
          <w:b/>
          <w:bCs/>
          <w:i/>
          <w:iCs/>
          <w:sz w:val="22"/>
          <w:szCs w:val="22"/>
        </w:rPr>
        <w:t>different layers and their operations.</w:t>
      </w:r>
    </w:p>
    <w:p w14:paraId="5F7C66E8" w14:textId="1CBB7CDC" w:rsidR="00820679" w:rsidRPr="004315AA" w:rsidRDefault="00820679" w:rsidP="00432E11">
      <w:pPr>
        <w:pBdr>
          <w:bottom w:val="single" w:sz="12" w:space="0" w:color="auto"/>
        </w:pBdr>
        <w:rPr>
          <w:b/>
          <w:bCs/>
          <w:i/>
          <w:iCs/>
          <w:sz w:val="22"/>
          <w:szCs w:val="22"/>
        </w:rPr>
      </w:pPr>
    </w:p>
    <w:p w14:paraId="63462544" w14:textId="0095E62B" w:rsidR="00437F7A" w:rsidRPr="004315AA" w:rsidRDefault="00D21791" w:rsidP="00437F7A">
      <w:pPr>
        <w:jc w:val="both"/>
        <w:rPr>
          <w:b/>
          <w:bCs/>
          <w:sz w:val="22"/>
          <w:szCs w:val="22"/>
        </w:rPr>
      </w:pPr>
      <w:r w:rsidRPr="004315AA">
        <w:rPr>
          <w:b/>
          <w:bCs/>
          <w:sz w:val="22"/>
          <w:szCs w:val="22"/>
        </w:rPr>
        <w:t>Q</w:t>
      </w:r>
      <w:r w:rsidR="00437F7A" w:rsidRPr="004315AA">
        <w:rPr>
          <w:b/>
          <w:bCs/>
          <w:sz w:val="22"/>
          <w:szCs w:val="22"/>
        </w:rPr>
        <w:t xml:space="preserve">uestion </w:t>
      </w:r>
      <w:r w:rsidR="00FD1B65">
        <w:rPr>
          <w:b/>
          <w:bCs/>
          <w:sz w:val="22"/>
          <w:szCs w:val="22"/>
        </w:rPr>
        <w:t>2</w:t>
      </w:r>
      <w:r w:rsidR="00437F7A" w:rsidRPr="004315AA">
        <w:rPr>
          <w:b/>
          <w:bCs/>
          <w:sz w:val="22"/>
          <w:szCs w:val="22"/>
        </w:rPr>
        <w:t xml:space="preserve">                                                                                                                                       </w:t>
      </w:r>
      <w:proofErr w:type="gramStart"/>
      <w:r w:rsidR="00437F7A" w:rsidRPr="004315AA">
        <w:rPr>
          <w:b/>
          <w:bCs/>
          <w:sz w:val="22"/>
          <w:szCs w:val="22"/>
        </w:rPr>
        <w:t xml:space="preserve">   [</w:t>
      </w:r>
      <w:proofErr w:type="gramEnd"/>
      <w:r w:rsidR="00437F7A" w:rsidRPr="004315AA">
        <w:rPr>
          <w:b/>
          <w:bCs/>
          <w:sz w:val="22"/>
          <w:szCs w:val="22"/>
        </w:rPr>
        <w:t>3+2+5 marks]</w:t>
      </w:r>
    </w:p>
    <w:p w14:paraId="2BDEE048" w14:textId="36457F9C" w:rsidR="00437F7A" w:rsidRPr="004315AA" w:rsidRDefault="00437F7A" w:rsidP="00437F7A">
      <w:pPr>
        <w:jc w:val="both"/>
        <w:rPr>
          <w:b/>
          <w:bCs/>
          <w:sz w:val="22"/>
          <w:szCs w:val="22"/>
        </w:rPr>
      </w:pPr>
      <w:r w:rsidRPr="004315AA">
        <w:rPr>
          <w:b/>
          <w:bCs/>
          <w:sz w:val="22"/>
          <w:szCs w:val="22"/>
        </w:rPr>
        <w:t>________________________________________________________________________</w:t>
      </w:r>
      <w:r w:rsidR="00FD1B65">
        <w:rPr>
          <w:b/>
          <w:bCs/>
          <w:sz w:val="22"/>
          <w:szCs w:val="22"/>
        </w:rPr>
        <w:t>_______</w:t>
      </w:r>
      <w:r w:rsidRPr="004315AA">
        <w:rPr>
          <w:b/>
          <w:bCs/>
          <w:sz w:val="22"/>
          <w:szCs w:val="22"/>
        </w:rPr>
        <w:t>__________</w:t>
      </w:r>
    </w:p>
    <w:p w14:paraId="29534FB9" w14:textId="6EC23B17" w:rsidR="00585C1F" w:rsidRPr="004315AA" w:rsidRDefault="00585C1F" w:rsidP="00733048">
      <w:pPr>
        <w:jc w:val="both"/>
        <w:rPr>
          <w:sz w:val="22"/>
          <w:szCs w:val="22"/>
        </w:rPr>
      </w:pPr>
      <w:r w:rsidRPr="004315AA">
        <w:rPr>
          <w:sz w:val="22"/>
          <w:szCs w:val="22"/>
        </w:rPr>
        <w:t xml:space="preserve">Given the following neural network with fully connection layer and ReLU activations, including two input units (i1, i2), four hidden units (h1, h2) and (h3, h4). The output units are </w:t>
      </w:r>
      <w:r w:rsidR="00733048" w:rsidRPr="004315AA">
        <w:rPr>
          <w:sz w:val="22"/>
          <w:szCs w:val="22"/>
        </w:rPr>
        <w:t>i</w:t>
      </w:r>
      <w:r w:rsidRPr="004315AA">
        <w:rPr>
          <w:sz w:val="22"/>
          <w:szCs w:val="22"/>
        </w:rPr>
        <w:t>ndicated as (o1, o2) and their targets are indicated as (t1, t2). The weights and bias of fully connected layer are called w and b with specific sub-descriptors.</w:t>
      </w:r>
    </w:p>
    <w:p w14:paraId="7C262BAB" w14:textId="77777777" w:rsidR="00585C1F" w:rsidRPr="004315AA" w:rsidRDefault="00585C1F" w:rsidP="00585C1F">
      <w:pPr>
        <w:jc w:val="center"/>
        <w:rPr>
          <w:sz w:val="22"/>
          <w:szCs w:val="22"/>
        </w:rPr>
      </w:pPr>
      <w:r w:rsidRPr="004315AA">
        <w:rPr>
          <w:noProof/>
          <w:sz w:val="22"/>
          <w:szCs w:val="22"/>
        </w:rPr>
        <w:drawing>
          <wp:inline distT="0" distB="0" distL="0" distR="0" wp14:anchorId="50A29668" wp14:editId="0870FA5D">
            <wp:extent cx="4181475" cy="1885950"/>
            <wp:effectExtent l="0" t="0" r="9525" b="0"/>
            <wp:docPr id="121563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30296" name=""/>
                    <pic:cNvPicPr/>
                  </pic:nvPicPr>
                  <pic:blipFill>
                    <a:blip r:embed="rId12"/>
                    <a:stretch>
                      <a:fillRect/>
                    </a:stretch>
                  </pic:blipFill>
                  <pic:spPr>
                    <a:xfrm>
                      <a:off x="0" y="0"/>
                      <a:ext cx="4181475" cy="1885950"/>
                    </a:xfrm>
                    <a:prstGeom prst="rect">
                      <a:avLst/>
                    </a:prstGeom>
                  </pic:spPr>
                </pic:pic>
              </a:graphicData>
            </a:graphic>
          </wp:inline>
        </w:drawing>
      </w:r>
    </w:p>
    <w:p w14:paraId="5F66398D" w14:textId="77777777" w:rsidR="00585C1F" w:rsidRDefault="00585C1F" w:rsidP="00585C1F">
      <w:pPr>
        <w:rPr>
          <w:sz w:val="22"/>
          <w:szCs w:val="22"/>
        </w:rPr>
      </w:pPr>
      <w:r w:rsidRPr="004315AA">
        <w:rPr>
          <w:sz w:val="22"/>
          <w:szCs w:val="22"/>
        </w:rPr>
        <w:t xml:space="preserve">The values of variables are given in the following table: </w:t>
      </w:r>
    </w:p>
    <w:p w14:paraId="51980DEA" w14:textId="77777777" w:rsidR="00A512FE" w:rsidRPr="004315AA" w:rsidRDefault="00A512FE" w:rsidP="00585C1F">
      <w:pPr>
        <w:rPr>
          <w:sz w:val="22"/>
          <w:szCs w:val="22"/>
        </w:rPr>
      </w:pPr>
    </w:p>
    <w:p w14:paraId="2F2E9166" w14:textId="77777777" w:rsidR="004E417A" w:rsidRDefault="00585C1F" w:rsidP="00585C1F">
      <w:pPr>
        <w:rPr>
          <w:sz w:val="22"/>
          <w:szCs w:val="22"/>
        </w:rPr>
      </w:pPr>
      <w:r w:rsidRPr="004315AA">
        <w:rPr>
          <w:noProof/>
          <w:sz w:val="22"/>
          <w:szCs w:val="22"/>
        </w:rPr>
        <w:drawing>
          <wp:inline distT="0" distB="0" distL="0" distR="0" wp14:anchorId="71416872" wp14:editId="7550D320">
            <wp:extent cx="5943600" cy="453390"/>
            <wp:effectExtent l="0" t="0" r="0" b="3810"/>
            <wp:docPr id="162659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92017" name=""/>
                    <pic:cNvPicPr/>
                  </pic:nvPicPr>
                  <pic:blipFill>
                    <a:blip r:embed="rId13"/>
                    <a:stretch>
                      <a:fillRect/>
                    </a:stretch>
                  </pic:blipFill>
                  <pic:spPr>
                    <a:xfrm>
                      <a:off x="0" y="0"/>
                      <a:ext cx="5943600" cy="453390"/>
                    </a:xfrm>
                    <a:prstGeom prst="rect">
                      <a:avLst/>
                    </a:prstGeom>
                  </pic:spPr>
                </pic:pic>
              </a:graphicData>
            </a:graphic>
          </wp:inline>
        </w:drawing>
      </w:r>
    </w:p>
    <w:p w14:paraId="39FD9A94" w14:textId="77777777" w:rsidR="00A512FE" w:rsidRPr="004315AA" w:rsidRDefault="00A512FE" w:rsidP="00585C1F">
      <w:pPr>
        <w:rPr>
          <w:sz w:val="22"/>
          <w:szCs w:val="22"/>
        </w:rPr>
      </w:pPr>
    </w:p>
    <w:p w14:paraId="6CA17233" w14:textId="288CC9AD" w:rsidR="00585C1F" w:rsidRDefault="00585C1F" w:rsidP="00733048">
      <w:pPr>
        <w:pStyle w:val="ListParagraph"/>
        <w:numPr>
          <w:ilvl w:val="0"/>
          <w:numId w:val="1"/>
        </w:numPr>
        <w:jc w:val="both"/>
        <w:rPr>
          <w:rFonts w:ascii="Times New Roman" w:hAnsi="Times New Roman" w:cs="Times New Roman"/>
        </w:rPr>
      </w:pPr>
      <w:r w:rsidRPr="004315AA">
        <w:rPr>
          <w:rFonts w:ascii="Times New Roman" w:hAnsi="Times New Roman" w:cs="Times New Roman"/>
        </w:rPr>
        <w:t>Compute the output (o1, o2) with the input (i1, i2) and network paramters as specified above. Write down all calculations, including intermediate layer results.</w:t>
      </w:r>
    </w:p>
    <w:p w14:paraId="2C8C5CB3" w14:textId="5AB3854E" w:rsidR="0060304A" w:rsidRPr="0060304A" w:rsidRDefault="0060304A" w:rsidP="0060304A">
      <w:pPr>
        <w:jc w:val="center"/>
      </w:pPr>
      <w:r>
        <w:rPr>
          <w:noProof/>
        </w:rPr>
        <w:drawing>
          <wp:inline distT="0" distB="0" distL="0" distR="0" wp14:anchorId="340DF660" wp14:editId="16B19014">
            <wp:extent cx="5191125" cy="2466975"/>
            <wp:effectExtent l="0" t="0" r="9525" b="9525"/>
            <wp:docPr id="165386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64966" name=""/>
                    <pic:cNvPicPr/>
                  </pic:nvPicPr>
                  <pic:blipFill>
                    <a:blip r:embed="rId14"/>
                    <a:stretch>
                      <a:fillRect/>
                    </a:stretch>
                  </pic:blipFill>
                  <pic:spPr>
                    <a:xfrm>
                      <a:off x="0" y="0"/>
                      <a:ext cx="5191125" cy="2466975"/>
                    </a:xfrm>
                    <a:prstGeom prst="rect">
                      <a:avLst/>
                    </a:prstGeom>
                  </pic:spPr>
                </pic:pic>
              </a:graphicData>
            </a:graphic>
          </wp:inline>
        </w:drawing>
      </w:r>
    </w:p>
    <w:p w14:paraId="0A65FF46" w14:textId="4E42D02F" w:rsidR="00585C1F" w:rsidRDefault="00585C1F" w:rsidP="00733048">
      <w:pPr>
        <w:pStyle w:val="ListParagraph"/>
        <w:numPr>
          <w:ilvl w:val="0"/>
          <w:numId w:val="1"/>
        </w:numPr>
        <w:jc w:val="both"/>
        <w:rPr>
          <w:rFonts w:ascii="Times New Roman" w:hAnsi="Times New Roman" w:cs="Times New Roman"/>
        </w:rPr>
      </w:pPr>
      <w:r w:rsidRPr="004315AA">
        <w:rPr>
          <w:rFonts w:ascii="Times New Roman" w:hAnsi="Times New Roman" w:cs="Times New Roman"/>
        </w:rPr>
        <w:t>Compute the mean squared error of the output (o1, o2) calculated above and the target (t1, t2).</w:t>
      </w:r>
    </w:p>
    <w:p w14:paraId="1388CE67" w14:textId="6D304802" w:rsidR="0060304A" w:rsidRPr="0060304A" w:rsidRDefault="0060304A" w:rsidP="0060304A">
      <w:pPr>
        <w:jc w:val="center"/>
      </w:pPr>
      <w:r>
        <w:rPr>
          <w:noProof/>
          <w14:ligatures w14:val="standardContextual"/>
        </w:rPr>
        <w:drawing>
          <wp:inline distT="0" distB="0" distL="0" distR="0" wp14:anchorId="7047748D" wp14:editId="004F40EF">
            <wp:extent cx="4943475" cy="762000"/>
            <wp:effectExtent l="0" t="0" r="9525" b="0"/>
            <wp:docPr id="17834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11233" name=""/>
                    <pic:cNvPicPr/>
                  </pic:nvPicPr>
                  <pic:blipFill>
                    <a:blip r:embed="rId15"/>
                    <a:stretch>
                      <a:fillRect/>
                    </a:stretch>
                  </pic:blipFill>
                  <pic:spPr>
                    <a:xfrm>
                      <a:off x="0" y="0"/>
                      <a:ext cx="4943475" cy="762000"/>
                    </a:xfrm>
                    <a:prstGeom prst="rect">
                      <a:avLst/>
                    </a:prstGeom>
                  </pic:spPr>
                </pic:pic>
              </a:graphicData>
            </a:graphic>
          </wp:inline>
        </w:drawing>
      </w:r>
    </w:p>
    <w:p w14:paraId="1ACF6B92" w14:textId="56A54B94" w:rsidR="00585C1F" w:rsidRDefault="00585C1F" w:rsidP="00733048">
      <w:pPr>
        <w:pStyle w:val="ListParagraph"/>
        <w:numPr>
          <w:ilvl w:val="0"/>
          <w:numId w:val="1"/>
        </w:numPr>
        <w:jc w:val="both"/>
        <w:rPr>
          <w:rFonts w:ascii="Times New Roman" w:hAnsi="Times New Roman" w:cs="Times New Roman"/>
        </w:rPr>
      </w:pPr>
      <w:r w:rsidRPr="004315AA">
        <w:rPr>
          <w:rFonts w:ascii="Times New Roman" w:hAnsi="Times New Roman" w:cs="Times New Roman"/>
        </w:rPr>
        <w:t>Update the weight w21 using gradient descent with learning rate 0.1 as well as the loss computed previously. (Please write down all your computations.)</w:t>
      </w:r>
    </w:p>
    <w:p w14:paraId="1A9DAA67" w14:textId="448B0739" w:rsidR="0060304A" w:rsidRPr="0060304A" w:rsidRDefault="0060304A" w:rsidP="0060304A">
      <w:pPr>
        <w:jc w:val="center"/>
      </w:pPr>
      <w:r>
        <w:rPr>
          <w:noProof/>
          <w14:ligatures w14:val="standardContextual"/>
        </w:rPr>
        <w:lastRenderedPageBreak/>
        <w:drawing>
          <wp:inline distT="0" distB="0" distL="0" distR="0" wp14:anchorId="24A0E8BB" wp14:editId="4C0D0B4D">
            <wp:extent cx="5200650" cy="3009900"/>
            <wp:effectExtent l="0" t="0" r="0" b="0"/>
            <wp:docPr id="35439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95966" name=""/>
                    <pic:cNvPicPr/>
                  </pic:nvPicPr>
                  <pic:blipFill>
                    <a:blip r:embed="rId16"/>
                    <a:stretch>
                      <a:fillRect/>
                    </a:stretch>
                  </pic:blipFill>
                  <pic:spPr>
                    <a:xfrm>
                      <a:off x="0" y="0"/>
                      <a:ext cx="5200650" cy="3009900"/>
                    </a:xfrm>
                    <a:prstGeom prst="rect">
                      <a:avLst/>
                    </a:prstGeom>
                  </pic:spPr>
                </pic:pic>
              </a:graphicData>
            </a:graphic>
          </wp:inline>
        </w:drawing>
      </w:r>
    </w:p>
    <w:p w14:paraId="5F08604C" w14:textId="77777777" w:rsidR="008A07FF" w:rsidRPr="004315AA" w:rsidRDefault="008A07FF" w:rsidP="008A07FF">
      <w:pPr>
        <w:pBdr>
          <w:bottom w:val="single" w:sz="12" w:space="1" w:color="auto"/>
        </w:pBdr>
        <w:rPr>
          <w:b/>
          <w:bCs/>
          <w:i/>
          <w:iCs/>
          <w:sz w:val="22"/>
          <w:szCs w:val="22"/>
        </w:rPr>
      </w:pPr>
      <w:r w:rsidRPr="004315AA">
        <w:rPr>
          <w:b/>
          <w:bCs/>
          <w:i/>
          <w:iCs/>
          <w:sz w:val="22"/>
          <w:szCs w:val="22"/>
        </w:rPr>
        <w:t>CLO1 #: Understand the theoretical foundations of deep learning, including neural networks and</w:t>
      </w:r>
    </w:p>
    <w:p w14:paraId="5F63386C" w14:textId="77777777" w:rsidR="008A07FF" w:rsidRDefault="008A07FF" w:rsidP="008A07FF">
      <w:pPr>
        <w:pBdr>
          <w:bottom w:val="single" w:sz="12" w:space="1" w:color="auto"/>
        </w:pBdr>
        <w:rPr>
          <w:b/>
          <w:bCs/>
          <w:i/>
          <w:iCs/>
          <w:sz w:val="22"/>
          <w:szCs w:val="22"/>
        </w:rPr>
      </w:pPr>
      <w:r w:rsidRPr="004315AA">
        <w:rPr>
          <w:b/>
          <w:bCs/>
          <w:i/>
          <w:iCs/>
          <w:sz w:val="22"/>
          <w:szCs w:val="22"/>
        </w:rPr>
        <w:t xml:space="preserve">optimization techniques. </w:t>
      </w:r>
    </w:p>
    <w:p w14:paraId="6962E693" w14:textId="67DDBADD" w:rsidR="00A512FE" w:rsidRPr="004315AA" w:rsidRDefault="00A512FE" w:rsidP="008A07FF">
      <w:pPr>
        <w:pBdr>
          <w:bottom w:val="single" w:sz="12" w:space="1" w:color="auto"/>
        </w:pBdr>
        <w:rPr>
          <w:b/>
          <w:bCs/>
          <w:i/>
          <w:iCs/>
          <w:sz w:val="22"/>
          <w:szCs w:val="22"/>
        </w:rPr>
      </w:pPr>
      <w:r w:rsidRPr="004315AA">
        <w:rPr>
          <w:b/>
          <w:bCs/>
          <w:i/>
          <w:iCs/>
          <w:sz w:val="22"/>
          <w:szCs w:val="22"/>
        </w:rPr>
        <w:t>CLO</w:t>
      </w:r>
      <w:r>
        <w:rPr>
          <w:b/>
          <w:bCs/>
          <w:i/>
          <w:iCs/>
          <w:sz w:val="22"/>
          <w:szCs w:val="22"/>
        </w:rPr>
        <w:t>3</w:t>
      </w:r>
      <w:r w:rsidRPr="004315AA">
        <w:rPr>
          <w:b/>
          <w:bCs/>
          <w:i/>
          <w:iCs/>
          <w:sz w:val="22"/>
          <w:szCs w:val="22"/>
        </w:rPr>
        <w:t xml:space="preserve"> #: Understand the </w:t>
      </w:r>
      <w:r>
        <w:rPr>
          <w:b/>
          <w:bCs/>
          <w:i/>
          <w:iCs/>
          <w:sz w:val="22"/>
          <w:szCs w:val="22"/>
        </w:rPr>
        <w:t>different layers and their operations.</w:t>
      </w:r>
    </w:p>
    <w:p w14:paraId="6AFD2CAD" w14:textId="485EEB79" w:rsidR="008A07FF" w:rsidRPr="004315AA" w:rsidRDefault="008A07FF" w:rsidP="008A07FF">
      <w:pPr>
        <w:rPr>
          <w:b/>
          <w:bCs/>
          <w:sz w:val="22"/>
          <w:szCs w:val="22"/>
        </w:rPr>
      </w:pPr>
      <w:r w:rsidRPr="004315AA">
        <w:rPr>
          <w:b/>
          <w:bCs/>
          <w:sz w:val="22"/>
          <w:szCs w:val="22"/>
        </w:rPr>
        <w:t xml:space="preserve">Question 3: </w:t>
      </w:r>
      <w:r w:rsidRPr="004315AA">
        <w:rPr>
          <w:sz w:val="22"/>
          <w:szCs w:val="22"/>
        </w:rPr>
        <w:t>Answer the following questions</w:t>
      </w:r>
      <w:r w:rsidRPr="004315AA">
        <w:rPr>
          <w:b/>
          <w:bCs/>
          <w:sz w:val="22"/>
          <w:szCs w:val="22"/>
        </w:rPr>
        <w:t xml:space="preserve">                                                                              </w:t>
      </w:r>
      <w:proofErr w:type="gramStart"/>
      <w:r w:rsidRPr="004315AA">
        <w:rPr>
          <w:b/>
          <w:bCs/>
          <w:sz w:val="22"/>
          <w:szCs w:val="22"/>
        </w:rPr>
        <w:t xml:space="preserve">   [</w:t>
      </w:r>
      <w:proofErr w:type="gramEnd"/>
      <w:r w:rsidRPr="004315AA">
        <w:rPr>
          <w:b/>
          <w:bCs/>
          <w:sz w:val="22"/>
          <w:szCs w:val="22"/>
        </w:rPr>
        <w:t xml:space="preserve">3+3+4 marks]                                                                                                     </w:t>
      </w:r>
    </w:p>
    <w:p w14:paraId="66358DD0" w14:textId="36C34196" w:rsidR="00534C93" w:rsidRPr="004315AA" w:rsidRDefault="008A07FF" w:rsidP="008A07FF">
      <w:pPr>
        <w:jc w:val="both"/>
        <w:rPr>
          <w:b/>
          <w:bCs/>
          <w:sz w:val="22"/>
          <w:szCs w:val="22"/>
        </w:rPr>
      </w:pPr>
      <w:r w:rsidRPr="004315AA">
        <w:rPr>
          <w:b/>
          <w:bCs/>
          <w:sz w:val="22"/>
          <w:szCs w:val="22"/>
        </w:rPr>
        <w:t>__________________________________________________________________________________</w:t>
      </w:r>
    </w:p>
    <w:p w14:paraId="0D23357C" w14:textId="56A989CD" w:rsidR="000718C8" w:rsidRDefault="000718C8" w:rsidP="008A07FF">
      <w:pPr>
        <w:pStyle w:val="ListParagraph"/>
        <w:numPr>
          <w:ilvl w:val="0"/>
          <w:numId w:val="8"/>
        </w:numPr>
        <w:jc w:val="both"/>
        <w:rPr>
          <w:rFonts w:ascii="Times New Roman" w:hAnsi="Times New Roman" w:cs="Times New Roman"/>
        </w:rPr>
      </w:pPr>
      <w:r w:rsidRPr="004315AA">
        <w:rPr>
          <w:rFonts w:ascii="Times New Roman" w:hAnsi="Times New Roman" w:cs="Times New Roman"/>
        </w:rPr>
        <w:t>A data scientist designs a neural network for a binary classification task to predict whether an email is spam or not. The network uses ReLU activation in all hidden layers and sigmoid activation in the output layer. After training, what potential issues could arise?</w:t>
      </w:r>
    </w:p>
    <w:p w14:paraId="3ABAC8BA" w14:textId="401D7872" w:rsidR="00E324A4" w:rsidRPr="00E324A4" w:rsidRDefault="00E324A4" w:rsidP="00E324A4">
      <w:pPr>
        <w:spacing w:before="100" w:beforeAutospacing="1" w:after="100" w:afterAutospacing="1"/>
        <w:rPr>
          <w:rFonts w:eastAsiaTheme="minorHAnsi"/>
          <w:kern w:val="2"/>
          <w:sz w:val="22"/>
          <w:szCs w:val="22"/>
          <w14:ligatures w14:val="standardContextual"/>
        </w:rPr>
      </w:pPr>
      <w:r w:rsidRPr="00E324A4">
        <w:rPr>
          <w:rFonts w:eastAsiaTheme="minorHAnsi"/>
          <w:kern w:val="2"/>
          <w:sz w:val="22"/>
          <w:szCs w:val="22"/>
          <w14:ligatures w14:val="standardContextual"/>
        </w:rPr>
        <w:t>Dying ReLU Problem:</w:t>
      </w:r>
      <w:r w:rsidRPr="00E324A4">
        <w:rPr>
          <w:rFonts w:eastAsiaTheme="minorHAnsi"/>
          <w:kern w:val="2"/>
          <w:sz w:val="22"/>
          <w:szCs w:val="22"/>
          <w14:ligatures w14:val="standardContextual"/>
        </w:rPr>
        <w:t xml:space="preserve"> </w:t>
      </w:r>
      <w:r w:rsidRPr="00E324A4">
        <w:rPr>
          <w:rFonts w:eastAsiaTheme="minorHAnsi"/>
          <w:kern w:val="2"/>
          <w:sz w:val="22"/>
          <w:szCs w:val="22"/>
          <w14:ligatures w14:val="standardContextual"/>
        </w:rPr>
        <w:t xml:space="preserve">ReLU outputs </w:t>
      </w:r>
      <w:r w:rsidRPr="00E324A4">
        <w:rPr>
          <w:rFonts w:eastAsiaTheme="minorHAnsi"/>
          <w:kern w:val="2"/>
          <w:sz w:val="22"/>
          <w:szCs w:val="22"/>
          <w14:ligatures w14:val="standardContextual"/>
        </w:rPr>
        <w:t>zero</w:t>
      </w:r>
      <w:r w:rsidRPr="00E324A4">
        <w:rPr>
          <w:rFonts w:eastAsiaTheme="minorHAnsi"/>
          <w:kern w:val="2"/>
          <w:sz w:val="22"/>
          <w:szCs w:val="22"/>
          <w14:ligatures w14:val="standardContextual"/>
        </w:rPr>
        <w:t xml:space="preserve"> for negative inputs, making some neurons inactive.</w:t>
      </w:r>
      <w:r w:rsidRPr="00E324A4">
        <w:rPr>
          <w:rFonts w:eastAsiaTheme="minorHAnsi"/>
          <w:kern w:val="2"/>
          <w:sz w:val="22"/>
          <w:szCs w:val="22"/>
          <w14:ligatures w14:val="standardContextual"/>
        </w:rPr>
        <w:t xml:space="preserve"> </w:t>
      </w:r>
      <w:r w:rsidRPr="00E324A4">
        <w:rPr>
          <w:rFonts w:eastAsiaTheme="minorHAnsi"/>
          <w:kern w:val="2"/>
          <w:sz w:val="22"/>
          <w:szCs w:val="22"/>
          <w14:ligatures w14:val="standardContextual"/>
        </w:rPr>
        <w:t>If many neurons "die" during training, the model loses learning capacity.</w:t>
      </w:r>
    </w:p>
    <w:p w14:paraId="53625AC5" w14:textId="08AE1198" w:rsidR="00A512FE" w:rsidRPr="00E324A4" w:rsidRDefault="00E324A4" w:rsidP="00E324A4">
      <w:pPr>
        <w:tabs>
          <w:tab w:val="num" w:pos="720"/>
        </w:tabs>
        <w:spacing w:before="100" w:beforeAutospacing="1" w:after="100" w:afterAutospacing="1"/>
      </w:pPr>
      <w:r w:rsidRPr="00E324A4">
        <w:rPr>
          <w:rFonts w:eastAsiaTheme="minorHAnsi"/>
          <w:kern w:val="2"/>
          <w:sz w:val="22"/>
          <w:szCs w:val="22"/>
          <w14:ligatures w14:val="standardContextual"/>
        </w:rPr>
        <w:t>Vanishing Gradient Problem</w:t>
      </w:r>
      <w:r w:rsidRPr="00E324A4">
        <w:rPr>
          <w:rFonts w:eastAsiaTheme="minorHAnsi"/>
          <w:kern w:val="2"/>
          <w:sz w:val="22"/>
          <w:szCs w:val="22"/>
          <w14:ligatures w14:val="standardContextual"/>
        </w:rPr>
        <w:t>:</w:t>
      </w:r>
      <w:r w:rsidRPr="00E324A4">
        <w:rPr>
          <w:rFonts w:hAnsi="Symbol"/>
        </w:rPr>
        <w:t xml:space="preserve"> </w:t>
      </w:r>
      <w:r w:rsidRPr="00E324A4">
        <w:rPr>
          <w:rFonts w:eastAsiaTheme="minorHAnsi"/>
          <w:kern w:val="2"/>
          <w:sz w:val="22"/>
          <w:szCs w:val="22"/>
          <w14:ligatures w14:val="standardContextual"/>
        </w:rPr>
        <w:t>The sigmoid function in the output layer produces small gradients for extreme values (near 0 or 1).</w:t>
      </w:r>
      <w:r w:rsidRPr="00E324A4">
        <w:rPr>
          <w:rFonts w:eastAsiaTheme="minorHAnsi"/>
          <w:kern w:val="2"/>
          <w:sz w:val="22"/>
          <w:szCs w:val="22"/>
          <w14:ligatures w14:val="standardContextual"/>
        </w:rPr>
        <w:t xml:space="preserve"> </w:t>
      </w:r>
      <w:r w:rsidRPr="00E324A4">
        <w:rPr>
          <w:rFonts w:eastAsiaTheme="minorHAnsi"/>
          <w:kern w:val="2"/>
          <w:sz w:val="22"/>
          <w:szCs w:val="22"/>
          <w14:ligatures w14:val="standardContextual"/>
        </w:rPr>
        <w:t>This weakens backpropagation, slowing down learning or preventing convergence.</w:t>
      </w:r>
    </w:p>
    <w:p w14:paraId="4B9EFA5A" w14:textId="5B09013D" w:rsidR="004D2F5E" w:rsidRDefault="004D2F5E" w:rsidP="008A07FF">
      <w:pPr>
        <w:pStyle w:val="ListParagraph"/>
        <w:numPr>
          <w:ilvl w:val="0"/>
          <w:numId w:val="8"/>
        </w:numPr>
        <w:jc w:val="both"/>
        <w:rPr>
          <w:rFonts w:ascii="Times New Roman" w:hAnsi="Times New Roman" w:cs="Times New Roman"/>
        </w:rPr>
      </w:pPr>
      <w:r w:rsidRPr="004315AA">
        <w:rPr>
          <w:rFonts w:ascii="Times New Roman" w:hAnsi="Times New Roman" w:cs="Times New Roman"/>
        </w:rPr>
        <w:t>A machine learning engineer is training a deep neural network to classify handwritten digits. However, during training, the loss remains constant, and the weights do not update after each epoch. What could be the possible reason, and how can it be resolved?</w:t>
      </w:r>
    </w:p>
    <w:p w14:paraId="4B3263BC" w14:textId="2D409F66" w:rsidR="007327D3" w:rsidRPr="00EE53B4" w:rsidRDefault="007327D3" w:rsidP="007327D3">
      <w:pPr>
        <w:rPr>
          <w:b/>
          <w:bCs/>
        </w:rPr>
      </w:pPr>
      <w:r w:rsidRPr="00EE53B4">
        <w:rPr>
          <w:b/>
          <w:bCs/>
        </w:rPr>
        <w:t>Answer:</w:t>
      </w:r>
    </w:p>
    <w:p w14:paraId="09157170" w14:textId="3DD2A5D0" w:rsidR="00F23A32" w:rsidRPr="00F23A32" w:rsidRDefault="00F23A32" w:rsidP="007327D3">
      <w:pPr>
        <w:rPr>
          <w:b/>
          <w:bCs/>
        </w:rPr>
      </w:pPr>
      <w:r w:rsidRPr="00F23A32">
        <w:rPr>
          <w:b/>
          <w:bCs/>
        </w:rPr>
        <w:t>Possible Reasons</w:t>
      </w:r>
    </w:p>
    <w:p w14:paraId="35E2295A" w14:textId="77777777" w:rsidR="00F23A32" w:rsidRPr="00F23A32" w:rsidRDefault="00F23A32" w:rsidP="00F23A32">
      <w:pPr>
        <w:pStyle w:val="ListParagraph"/>
        <w:numPr>
          <w:ilvl w:val="1"/>
          <w:numId w:val="1"/>
        </w:numPr>
        <w:rPr>
          <w:b/>
          <w:bCs/>
        </w:rPr>
      </w:pPr>
      <w:r w:rsidRPr="00F23A32">
        <w:rPr>
          <w:b/>
          <w:bCs/>
        </w:rPr>
        <w:t>L</w:t>
      </w:r>
      <w:r w:rsidR="007327D3" w:rsidRPr="00F23A32">
        <w:rPr>
          <w:rFonts w:eastAsia="Times New Roman"/>
          <w:b/>
          <w:bCs/>
        </w:rPr>
        <w:t>earning rate is set to 0</w:t>
      </w:r>
      <w:r w:rsidR="007327D3" w:rsidRPr="007327D3">
        <w:t>, preventing any weight updates.</w:t>
      </w:r>
      <w:r w:rsidR="007327D3">
        <w:t xml:space="preserve"> </w:t>
      </w:r>
    </w:p>
    <w:p w14:paraId="78D451D2" w14:textId="40593145" w:rsidR="00FE275B" w:rsidRPr="00F23A32" w:rsidRDefault="00FE275B" w:rsidP="00F23A32">
      <w:pPr>
        <w:pStyle w:val="ListParagraph"/>
        <w:numPr>
          <w:ilvl w:val="1"/>
          <w:numId w:val="1"/>
        </w:numPr>
        <w:rPr>
          <w:b/>
          <w:bCs/>
        </w:rPr>
      </w:pPr>
      <w:r w:rsidRPr="00F23A32">
        <w:rPr>
          <w:b/>
          <w:bCs/>
        </w:rPr>
        <w:t>Vanishing Gradient Problem</w:t>
      </w:r>
    </w:p>
    <w:p w14:paraId="2BF87FFF" w14:textId="77777777" w:rsidR="00F23A32" w:rsidRDefault="00F23A32" w:rsidP="00F23A32">
      <w:pPr>
        <w:rPr>
          <w:b/>
          <w:bCs/>
        </w:rPr>
      </w:pPr>
      <w:r w:rsidRPr="007327D3">
        <w:rPr>
          <w:b/>
          <w:bCs/>
        </w:rPr>
        <w:t>Resolution:</w:t>
      </w:r>
    </w:p>
    <w:p w14:paraId="48B7B89E" w14:textId="07CE8EB1" w:rsidR="007327D3" w:rsidRPr="00F23A32" w:rsidRDefault="00F23A32" w:rsidP="00B016D1">
      <w:pPr>
        <w:pStyle w:val="ListParagraph"/>
        <w:numPr>
          <w:ilvl w:val="0"/>
          <w:numId w:val="12"/>
        </w:numPr>
        <w:jc w:val="both"/>
        <w:rPr>
          <w:rFonts w:ascii="Times New Roman" w:hAnsi="Times New Roman" w:cs="Times New Roman"/>
        </w:rPr>
      </w:pPr>
      <w:r w:rsidRPr="00F23A32">
        <w:t xml:space="preserve">Set an appropriate </w:t>
      </w:r>
      <w:r w:rsidRPr="00F23A32">
        <w:rPr>
          <w:rFonts w:eastAsiaTheme="majorEastAsia"/>
          <w:b/>
          <w:bCs/>
        </w:rPr>
        <w:t>learning rate</w:t>
      </w:r>
    </w:p>
    <w:p w14:paraId="78B66DED" w14:textId="77777777" w:rsidR="00F23A32" w:rsidRDefault="00F23A32" w:rsidP="00B016D1">
      <w:pPr>
        <w:pStyle w:val="ListParagraph"/>
        <w:numPr>
          <w:ilvl w:val="0"/>
          <w:numId w:val="12"/>
        </w:numPr>
        <w:jc w:val="both"/>
        <w:rPr>
          <w:rFonts w:ascii="Times New Roman" w:hAnsi="Times New Roman" w:cs="Times New Roman"/>
        </w:rPr>
      </w:pPr>
      <w:r w:rsidRPr="00F23A32">
        <w:rPr>
          <w:rFonts w:ascii="Times New Roman" w:hAnsi="Times New Roman" w:cs="Times New Roman"/>
        </w:rPr>
        <w:t xml:space="preserve">Use </w:t>
      </w:r>
      <w:r w:rsidRPr="00F23A32">
        <w:rPr>
          <w:rFonts w:ascii="Times New Roman" w:hAnsi="Times New Roman" w:cs="Times New Roman"/>
          <w:b/>
          <w:bCs/>
        </w:rPr>
        <w:t>ReLU or Leaky ReLU</w:t>
      </w:r>
      <w:r w:rsidRPr="00F23A32">
        <w:rPr>
          <w:rFonts w:ascii="Times New Roman" w:hAnsi="Times New Roman" w:cs="Times New Roman"/>
        </w:rPr>
        <w:t xml:space="preserve"> instead of sigmoid/tanh to prevent vanishing gradients.</w:t>
      </w:r>
    </w:p>
    <w:p w14:paraId="1546C996" w14:textId="295338CA" w:rsidR="00F23A32" w:rsidRDefault="00F23A32" w:rsidP="00B016D1">
      <w:pPr>
        <w:pStyle w:val="ListParagraph"/>
        <w:numPr>
          <w:ilvl w:val="0"/>
          <w:numId w:val="12"/>
        </w:numPr>
        <w:jc w:val="both"/>
        <w:rPr>
          <w:rFonts w:ascii="Times New Roman" w:hAnsi="Times New Roman" w:cs="Times New Roman"/>
        </w:rPr>
      </w:pPr>
      <w:r w:rsidRPr="00F23A32">
        <w:rPr>
          <w:rFonts w:ascii="Times New Roman" w:hAnsi="Times New Roman" w:cs="Times New Roman"/>
        </w:rPr>
        <w:t xml:space="preserve">Apply </w:t>
      </w:r>
      <w:r w:rsidRPr="00F23A32">
        <w:rPr>
          <w:rFonts w:ascii="Times New Roman" w:hAnsi="Times New Roman" w:cs="Times New Roman"/>
          <w:b/>
          <w:bCs/>
        </w:rPr>
        <w:t>Batch Normalization</w:t>
      </w:r>
      <w:r w:rsidRPr="00F23A32">
        <w:rPr>
          <w:rFonts w:ascii="Times New Roman" w:hAnsi="Times New Roman" w:cs="Times New Roman"/>
        </w:rPr>
        <w:t xml:space="preserve"> to stabilize gradients and improve learning speed.</w:t>
      </w:r>
    </w:p>
    <w:p w14:paraId="30B0969A" w14:textId="77777777" w:rsidR="00E9684D" w:rsidRPr="007327D3" w:rsidRDefault="00E9684D" w:rsidP="00E9684D">
      <w:pPr>
        <w:pStyle w:val="ListParagraph"/>
        <w:ind w:left="1080"/>
        <w:jc w:val="both"/>
        <w:rPr>
          <w:rFonts w:ascii="Times New Roman" w:hAnsi="Times New Roman" w:cs="Times New Roman"/>
        </w:rPr>
      </w:pPr>
    </w:p>
    <w:p w14:paraId="39200E5E" w14:textId="77777777" w:rsidR="002C2EF6" w:rsidRPr="004315AA" w:rsidRDefault="002C2EF6" w:rsidP="008A07FF">
      <w:pPr>
        <w:pStyle w:val="ListParagraph"/>
        <w:numPr>
          <w:ilvl w:val="0"/>
          <w:numId w:val="8"/>
        </w:numPr>
        <w:rPr>
          <w:rFonts w:ascii="Times New Roman" w:hAnsi="Times New Roman" w:cs="Times New Roman"/>
        </w:rPr>
      </w:pPr>
      <w:bookmarkStart w:id="0" w:name="_Hlk191323292"/>
      <w:r w:rsidRPr="004315AA">
        <w:rPr>
          <w:rFonts w:ascii="Times New Roman" w:hAnsi="Times New Roman" w:cs="Times New Roman"/>
        </w:rPr>
        <w:t>In a neural network, layer U sends outputs to layer V, with the weights W on the connections between U and V. Layer U employs a hyperbolic tangent (tanh) activation function, while layer V uses a sigmoid. Given that u</w:t>
      </w:r>
      <w:r w:rsidRPr="004315AA">
        <w:rPr>
          <w:rFonts w:ascii="Times New Roman" w:hAnsi="Times New Roman" w:cs="Times New Roman"/>
          <w:vertAlign w:val="subscript"/>
        </w:rPr>
        <w:t>i</w:t>
      </w:r>
      <w:r w:rsidRPr="004315AA">
        <w:rPr>
          <w:rFonts w:ascii="Times New Roman" w:hAnsi="Times New Roman" w:cs="Times New Roman"/>
        </w:rPr>
        <w:t xml:space="preserve"> is the output of the ith neuron of U, v</w:t>
      </w:r>
      <w:r w:rsidRPr="004315AA">
        <w:rPr>
          <w:rFonts w:ascii="Times New Roman" w:hAnsi="Times New Roman" w:cs="Times New Roman"/>
          <w:vertAlign w:val="subscript"/>
        </w:rPr>
        <w:t>k</w:t>
      </w:r>
      <w:r w:rsidRPr="004315AA">
        <w:rPr>
          <w:rFonts w:ascii="Times New Roman" w:hAnsi="Times New Roman" w:cs="Times New Roman"/>
        </w:rPr>
        <w:t xml:space="preserve"> is the output of the kth neuron of V, u</w:t>
      </w:r>
      <w:r w:rsidRPr="004315AA">
        <w:rPr>
          <w:rFonts w:ascii="Times New Roman" w:hAnsi="Times New Roman" w:cs="Times New Roman"/>
          <w:vertAlign w:val="subscript"/>
        </w:rPr>
        <w:t xml:space="preserve">i </w:t>
      </w:r>
      <w:r w:rsidRPr="004315AA">
        <w:rPr>
          <w:rFonts w:ascii="Times New Roman" w:hAnsi="Times New Roman" w:cs="Times New Roman"/>
        </w:rPr>
        <w:t>= 0.8, v</w:t>
      </w:r>
      <w:r w:rsidRPr="004315AA">
        <w:rPr>
          <w:rFonts w:ascii="Times New Roman" w:hAnsi="Times New Roman" w:cs="Times New Roman"/>
          <w:vertAlign w:val="subscript"/>
        </w:rPr>
        <w:t xml:space="preserve">k </w:t>
      </w:r>
      <w:r w:rsidRPr="004315AA">
        <w:rPr>
          <w:rFonts w:ascii="Times New Roman" w:hAnsi="Times New Roman" w:cs="Times New Roman"/>
        </w:rPr>
        <w:t xml:space="preserve">= 0.5, and the weight between those neurons is </w:t>
      </w:r>
      <w:proofErr w:type="gramStart"/>
      <w:r w:rsidRPr="004315AA">
        <w:rPr>
          <w:rFonts w:ascii="Times New Roman" w:hAnsi="Times New Roman" w:cs="Times New Roman"/>
        </w:rPr>
        <w:t>w</w:t>
      </w:r>
      <w:r w:rsidRPr="004315AA">
        <w:rPr>
          <w:rFonts w:ascii="Times New Roman" w:hAnsi="Times New Roman" w:cs="Times New Roman"/>
          <w:vertAlign w:val="subscript"/>
        </w:rPr>
        <w:t>i,k</w:t>
      </w:r>
      <w:proofErr w:type="gramEnd"/>
      <w:r w:rsidRPr="004315AA">
        <w:rPr>
          <w:rFonts w:ascii="Times New Roman" w:hAnsi="Times New Roman" w:cs="Times New Roman"/>
          <w:vertAlign w:val="subscript"/>
        </w:rPr>
        <w:t xml:space="preserve"> </w:t>
      </w:r>
      <w:r w:rsidRPr="004315AA">
        <w:rPr>
          <w:rFonts w:ascii="Times New Roman" w:hAnsi="Times New Roman" w:cs="Times New Roman"/>
        </w:rPr>
        <w:t>= 0.3:</w:t>
      </w:r>
    </w:p>
    <w:p w14:paraId="2CC93B96" w14:textId="77777777" w:rsidR="002C2EF6" w:rsidRDefault="002C2EF6" w:rsidP="008A07FF">
      <w:pPr>
        <w:pStyle w:val="ListParagraph"/>
        <w:numPr>
          <w:ilvl w:val="0"/>
          <w:numId w:val="9"/>
        </w:numPr>
        <w:rPr>
          <w:rFonts w:ascii="Times New Roman" w:hAnsi="Times New Roman" w:cs="Times New Roman"/>
        </w:rPr>
      </w:pPr>
      <w:r w:rsidRPr="004315AA">
        <w:rPr>
          <w:rFonts w:ascii="Times New Roman" w:hAnsi="Times New Roman" w:cs="Times New Roman"/>
        </w:rPr>
        <w:lastRenderedPageBreak/>
        <w:t>What is the value of ∂v</w:t>
      </w:r>
      <w:r w:rsidRPr="004315AA">
        <w:rPr>
          <w:rFonts w:ascii="Times New Roman" w:hAnsi="Times New Roman" w:cs="Times New Roman"/>
          <w:vertAlign w:val="subscript"/>
        </w:rPr>
        <w:t>k</w:t>
      </w:r>
      <w:r w:rsidRPr="004315AA">
        <w:rPr>
          <w:rFonts w:ascii="Times New Roman" w:hAnsi="Times New Roman" w:cs="Times New Roman"/>
        </w:rPr>
        <w:t xml:space="preserve"> /∂</w:t>
      </w:r>
      <w:proofErr w:type="gramStart"/>
      <w:r w:rsidRPr="004315AA">
        <w:rPr>
          <w:rFonts w:ascii="Times New Roman" w:hAnsi="Times New Roman" w:cs="Times New Roman"/>
        </w:rPr>
        <w:t>w</w:t>
      </w:r>
      <w:r w:rsidRPr="004315AA">
        <w:rPr>
          <w:rFonts w:ascii="Times New Roman" w:hAnsi="Times New Roman" w:cs="Times New Roman"/>
          <w:vertAlign w:val="subscript"/>
        </w:rPr>
        <w:t>i,k</w:t>
      </w:r>
      <w:proofErr w:type="gramEnd"/>
      <w:r w:rsidRPr="004315AA">
        <w:rPr>
          <w:rFonts w:ascii="Times New Roman" w:hAnsi="Times New Roman" w:cs="Times New Roman"/>
        </w:rPr>
        <w:t xml:space="preserve"> ? </w:t>
      </w:r>
    </w:p>
    <w:p w14:paraId="64AEB29F" w14:textId="49E9458C" w:rsidR="009E69D6" w:rsidRDefault="009E69D6" w:rsidP="009E69D6">
      <w:pPr>
        <w:ind w:left="720" w:firstLine="720"/>
      </w:pPr>
      <w:r w:rsidRPr="000931DC">
        <w:t>0.8 * 0.5 * (1 - 0.5) = 0.2</w:t>
      </w:r>
    </w:p>
    <w:p w14:paraId="50E04A48" w14:textId="77777777" w:rsidR="009E69D6" w:rsidRPr="009E69D6" w:rsidRDefault="009E69D6" w:rsidP="009E69D6">
      <w:pPr>
        <w:ind w:left="720" w:firstLine="720"/>
      </w:pPr>
    </w:p>
    <w:p w14:paraId="6F5F48C6" w14:textId="1AD4A9F4" w:rsidR="00135A2D" w:rsidRDefault="002C2EF6" w:rsidP="00FC19BB">
      <w:pPr>
        <w:pStyle w:val="ListParagraph"/>
        <w:numPr>
          <w:ilvl w:val="0"/>
          <w:numId w:val="9"/>
        </w:numPr>
        <w:rPr>
          <w:rFonts w:ascii="Times New Roman" w:hAnsi="Times New Roman" w:cs="Times New Roman"/>
        </w:rPr>
      </w:pPr>
      <w:r w:rsidRPr="004315AA">
        <w:rPr>
          <w:rFonts w:ascii="Times New Roman" w:hAnsi="Times New Roman" w:cs="Times New Roman"/>
        </w:rPr>
        <w:t>What is the value of ∂v</w:t>
      </w:r>
      <w:r w:rsidRPr="004315AA">
        <w:rPr>
          <w:rFonts w:ascii="Times New Roman" w:hAnsi="Times New Roman" w:cs="Times New Roman"/>
          <w:vertAlign w:val="subscript"/>
        </w:rPr>
        <w:t>k</w:t>
      </w:r>
      <w:r w:rsidRPr="004315AA">
        <w:rPr>
          <w:rFonts w:ascii="Times New Roman" w:hAnsi="Times New Roman" w:cs="Times New Roman"/>
        </w:rPr>
        <w:t xml:space="preserve"> /∂</w:t>
      </w:r>
      <w:proofErr w:type="gramStart"/>
      <w:r w:rsidRPr="004315AA">
        <w:rPr>
          <w:rFonts w:ascii="Times New Roman" w:hAnsi="Times New Roman" w:cs="Times New Roman"/>
        </w:rPr>
        <w:t>u</w:t>
      </w:r>
      <w:r w:rsidRPr="004315AA">
        <w:rPr>
          <w:rFonts w:ascii="Times New Roman" w:hAnsi="Times New Roman" w:cs="Times New Roman"/>
          <w:vertAlign w:val="subscript"/>
        </w:rPr>
        <w:t xml:space="preserve">i </w:t>
      </w:r>
      <w:r w:rsidRPr="004315AA">
        <w:rPr>
          <w:rFonts w:ascii="Times New Roman" w:hAnsi="Times New Roman" w:cs="Times New Roman"/>
        </w:rPr>
        <w:t>?</w:t>
      </w:r>
      <w:proofErr w:type="gramEnd"/>
      <w:r w:rsidRPr="004315AA">
        <w:rPr>
          <w:rFonts w:ascii="Times New Roman" w:hAnsi="Times New Roman" w:cs="Times New Roman"/>
        </w:rPr>
        <w:t xml:space="preserve"> </w:t>
      </w:r>
      <w:bookmarkEnd w:id="0"/>
    </w:p>
    <w:p w14:paraId="41BFF8EC" w14:textId="12A66812" w:rsidR="009E69D6" w:rsidRPr="009E69D6" w:rsidRDefault="009E69D6" w:rsidP="009E69D6">
      <w:pPr>
        <w:ind w:left="720" w:firstLine="720"/>
      </w:pPr>
      <w:r w:rsidRPr="000931DC">
        <w:t>0.3 * 0.5 * (1 - 0.5) = 0.075</w:t>
      </w:r>
    </w:p>
    <w:sectPr w:rsidR="009E69D6" w:rsidRPr="009E69D6" w:rsidSect="005E1559">
      <w:headerReference w:type="default" r:id="rId17"/>
      <w:footerReference w:type="default" r:id="rId18"/>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07A23" w14:textId="77777777" w:rsidR="00B93E1B" w:rsidRDefault="00B93E1B" w:rsidP="0013015C">
      <w:r>
        <w:separator/>
      </w:r>
    </w:p>
  </w:endnote>
  <w:endnote w:type="continuationSeparator" w:id="0">
    <w:p w14:paraId="44D91E08" w14:textId="77777777" w:rsidR="00B93E1B" w:rsidRDefault="00B93E1B"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273BCD26" w:rsidR="00222E7A" w:rsidRDefault="008368E3" w:rsidP="00135A2D">
            <w:pPr>
              <w:pStyle w:val="Footer"/>
            </w:pPr>
            <w:r w:rsidRPr="008368E3">
              <w:rPr>
                <w:rFonts w:ascii="Calibri" w:hAnsi="Calibri" w:cs="Calibri"/>
                <w:color w:val="FF0000"/>
              </w:rPr>
              <w:t>Spring 202</w:t>
            </w:r>
            <w:r w:rsidR="00845F1C">
              <w:rPr>
                <w:rFonts w:ascii="Calibri" w:hAnsi="Calibri" w:cs="Calibri"/>
                <w:color w:val="FF0000"/>
              </w:rPr>
              <w:t>5</w:t>
            </w:r>
            <w:r>
              <w:rPr>
                <w:rFonts w:ascii="Calibri" w:hAnsi="Calibri" w:cs="Calibri"/>
                <w:color w:val="FF0000"/>
              </w:rPr>
              <w:tab/>
            </w:r>
            <w:r w:rsidRPr="008368E3">
              <w:rPr>
                <w:rFonts w:ascii="Calibri" w:hAnsi="Calibri" w:cs="Calibri"/>
                <w:color w:val="FF0000"/>
              </w:rPr>
              <w:t>Department of Comp</w:t>
            </w:r>
            <w:r w:rsidR="00934ECD">
              <w:rPr>
                <w:rFonts w:ascii="Calibri" w:hAnsi="Calibri" w:cs="Calibri"/>
                <w:color w:val="FF0000"/>
              </w:rPr>
              <w:t>uter Science</w:t>
            </w:r>
            <w:r>
              <w:rPr>
                <w:rFonts w:ascii="Calibri" w:hAnsi="Calibri" w:cs="Calibri"/>
                <w:color w:val="FF0000"/>
              </w:rPr>
              <w:tab/>
            </w:r>
            <w:r w:rsidR="00222E7A">
              <w:t xml:space="preserve">Page </w:t>
            </w:r>
            <w:r w:rsidR="00222E7A">
              <w:rPr>
                <w:b/>
                <w:bCs/>
              </w:rPr>
              <w:fldChar w:fldCharType="begin"/>
            </w:r>
            <w:r w:rsidR="00222E7A">
              <w:rPr>
                <w:b/>
                <w:bCs/>
              </w:rPr>
              <w:instrText xml:space="preserve"> PAGE </w:instrText>
            </w:r>
            <w:r w:rsidR="00222E7A">
              <w:rPr>
                <w:b/>
                <w:bCs/>
              </w:rPr>
              <w:fldChar w:fldCharType="separate"/>
            </w:r>
            <w:r w:rsidR="00222E7A">
              <w:rPr>
                <w:b/>
                <w:bCs/>
                <w:noProof/>
              </w:rPr>
              <w:t>2</w:t>
            </w:r>
            <w:r w:rsidR="00222E7A">
              <w:rPr>
                <w:b/>
                <w:bCs/>
              </w:rPr>
              <w:fldChar w:fldCharType="end"/>
            </w:r>
            <w:r w:rsidR="00222E7A">
              <w:t xml:space="preserve"> of </w:t>
            </w:r>
            <w:r w:rsidR="00222E7A">
              <w:rPr>
                <w:b/>
                <w:bCs/>
              </w:rPr>
              <w:fldChar w:fldCharType="begin"/>
            </w:r>
            <w:r w:rsidR="00222E7A">
              <w:rPr>
                <w:b/>
                <w:bCs/>
              </w:rPr>
              <w:instrText xml:space="preserve"> NUMPAGES  </w:instrText>
            </w:r>
            <w:r w:rsidR="00222E7A">
              <w:rPr>
                <w:b/>
                <w:bCs/>
              </w:rPr>
              <w:fldChar w:fldCharType="separate"/>
            </w:r>
            <w:r w:rsidR="00222E7A">
              <w:rPr>
                <w:b/>
                <w:bCs/>
                <w:noProof/>
              </w:rPr>
              <w:t>2</w:t>
            </w:r>
            <w:r w:rsidR="00222E7A">
              <w:rPr>
                <w:b/>
                <w:bCs/>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08570" w14:textId="77777777" w:rsidR="00B93E1B" w:rsidRDefault="00B93E1B" w:rsidP="0013015C">
      <w:r>
        <w:separator/>
      </w:r>
    </w:p>
  </w:footnote>
  <w:footnote w:type="continuationSeparator" w:id="0">
    <w:p w14:paraId="5DB57C2D" w14:textId="77777777" w:rsidR="00B93E1B" w:rsidRDefault="00B93E1B"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64FE75" w:rsidR="00222E7A" w:rsidRPr="000037F7" w:rsidRDefault="00EE4121" w:rsidP="008368E3">
    <w:pPr>
      <w:pStyle w:val="Header"/>
      <w:jc w:val="center"/>
      <w:rPr>
        <w:rFonts w:ascii="Calibri" w:hAnsi="Calibri" w:cs="Calibri"/>
        <w:sz w:val="28"/>
        <w:szCs w:val="28"/>
      </w:rPr>
    </w:pPr>
    <w:r w:rsidRPr="000037F7">
      <w:rPr>
        <w:rFonts w:ascii="Calibri" w:hAnsi="Calibri" w:cs="Calibri"/>
        <w:sz w:val="28"/>
        <w:szCs w:val="28"/>
      </w:rPr>
      <w:t>Lahore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465E"/>
    <w:multiLevelType w:val="hybridMultilevel"/>
    <w:tmpl w:val="DDFC85F8"/>
    <w:lvl w:ilvl="0" w:tplc="1700B16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740AF"/>
    <w:multiLevelType w:val="multilevel"/>
    <w:tmpl w:val="66B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C1804"/>
    <w:multiLevelType w:val="hybridMultilevel"/>
    <w:tmpl w:val="108E5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E26B70"/>
    <w:multiLevelType w:val="multilevel"/>
    <w:tmpl w:val="0152D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DCF3ABA"/>
    <w:multiLevelType w:val="hybridMultilevel"/>
    <w:tmpl w:val="485EA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949E5"/>
    <w:multiLevelType w:val="hybridMultilevel"/>
    <w:tmpl w:val="096847C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A84D2E"/>
    <w:multiLevelType w:val="multilevel"/>
    <w:tmpl w:val="22EE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0577E"/>
    <w:multiLevelType w:val="multilevel"/>
    <w:tmpl w:val="776A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B1EDD"/>
    <w:multiLevelType w:val="hybridMultilevel"/>
    <w:tmpl w:val="249841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3F1273"/>
    <w:multiLevelType w:val="multilevel"/>
    <w:tmpl w:val="D43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E2B4F"/>
    <w:multiLevelType w:val="hybridMultilevel"/>
    <w:tmpl w:val="DC728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C147BB"/>
    <w:multiLevelType w:val="hybridMultilevel"/>
    <w:tmpl w:val="1936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D533C"/>
    <w:multiLevelType w:val="hybridMultilevel"/>
    <w:tmpl w:val="D388A7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7952088">
    <w:abstractNumId w:val="5"/>
  </w:num>
  <w:num w:numId="2" w16cid:durableId="182474187">
    <w:abstractNumId w:val="4"/>
  </w:num>
  <w:num w:numId="3" w16cid:durableId="547302371">
    <w:abstractNumId w:val="8"/>
  </w:num>
  <w:num w:numId="4" w16cid:durableId="407003830">
    <w:abstractNumId w:val="1"/>
  </w:num>
  <w:num w:numId="5" w16cid:durableId="725032194">
    <w:abstractNumId w:val="6"/>
  </w:num>
  <w:num w:numId="6" w16cid:durableId="741489523">
    <w:abstractNumId w:val="11"/>
  </w:num>
  <w:num w:numId="7" w16cid:durableId="941499617">
    <w:abstractNumId w:val="2"/>
  </w:num>
  <w:num w:numId="8" w16cid:durableId="459416607">
    <w:abstractNumId w:val="12"/>
  </w:num>
  <w:num w:numId="9" w16cid:durableId="1946451692">
    <w:abstractNumId w:val="10"/>
  </w:num>
  <w:num w:numId="10" w16cid:durableId="204292832">
    <w:abstractNumId w:val="3"/>
  </w:num>
  <w:num w:numId="11" w16cid:durableId="1359043320">
    <w:abstractNumId w:val="9"/>
  </w:num>
  <w:num w:numId="12" w16cid:durableId="968433615">
    <w:abstractNumId w:val="0"/>
  </w:num>
  <w:num w:numId="13" w16cid:durableId="2044907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037F7"/>
    <w:rsid w:val="00020E3F"/>
    <w:rsid w:val="0002246C"/>
    <w:rsid w:val="000441E7"/>
    <w:rsid w:val="000718C8"/>
    <w:rsid w:val="000E0B0D"/>
    <w:rsid w:val="000E4133"/>
    <w:rsid w:val="00115C38"/>
    <w:rsid w:val="00117D3B"/>
    <w:rsid w:val="0013015C"/>
    <w:rsid w:val="00135A2D"/>
    <w:rsid w:val="0014738C"/>
    <w:rsid w:val="00173B24"/>
    <w:rsid w:val="00175366"/>
    <w:rsid w:val="001D3898"/>
    <w:rsid w:val="00205FFD"/>
    <w:rsid w:val="002212BC"/>
    <w:rsid w:val="00222E7A"/>
    <w:rsid w:val="00290894"/>
    <w:rsid w:val="002A6F9E"/>
    <w:rsid w:val="002A776D"/>
    <w:rsid w:val="002C2EF6"/>
    <w:rsid w:val="002F5963"/>
    <w:rsid w:val="00324A43"/>
    <w:rsid w:val="00381518"/>
    <w:rsid w:val="003B17FD"/>
    <w:rsid w:val="00421221"/>
    <w:rsid w:val="0042676E"/>
    <w:rsid w:val="004315AA"/>
    <w:rsid w:val="00432E11"/>
    <w:rsid w:val="00437F7A"/>
    <w:rsid w:val="00443ABB"/>
    <w:rsid w:val="004A5C24"/>
    <w:rsid w:val="004B239E"/>
    <w:rsid w:val="004D2F5E"/>
    <w:rsid w:val="004D3132"/>
    <w:rsid w:val="004E417A"/>
    <w:rsid w:val="00534C93"/>
    <w:rsid w:val="005437C0"/>
    <w:rsid w:val="005660EE"/>
    <w:rsid w:val="00585C1F"/>
    <w:rsid w:val="00585D3C"/>
    <w:rsid w:val="005A768F"/>
    <w:rsid w:val="005B0C98"/>
    <w:rsid w:val="005E1559"/>
    <w:rsid w:val="0060304A"/>
    <w:rsid w:val="00610ECB"/>
    <w:rsid w:val="006164C0"/>
    <w:rsid w:val="006500EA"/>
    <w:rsid w:val="00677ABF"/>
    <w:rsid w:val="00680F1D"/>
    <w:rsid w:val="0068489F"/>
    <w:rsid w:val="006A3D0D"/>
    <w:rsid w:val="006D7DDA"/>
    <w:rsid w:val="006E3E48"/>
    <w:rsid w:val="007327D3"/>
    <w:rsid w:val="00733048"/>
    <w:rsid w:val="00765D30"/>
    <w:rsid w:val="0077508B"/>
    <w:rsid w:val="00804F2E"/>
    <w:rsid w:val="00820679"/>
    <w:rsid w:val="008368E3"/>
    <w:rsid w:val="00845F1C"/>
    <w:rsid w:val="00887C73"/>
    <w:rsid w:val="008A07FF"/>
    <w:rsid w:val="008F01EA"/>
    <w:rsid w:val="00904855"/>
    <w:rsid w:val="00931704"/>
    <w:rsid w:val="00934ECD"/>
    <w:rsid w:val="00954171"/>
    <w:rsid w:val="00985808"/>
    <w:rsid w:val="009B1ED3"/>
    <w:rsid w:val="009E6931"/>
    <w:rsid w:val="009E69D6"/>
    <w:rsid w:val="00A3295A"/>
    <w:rsid w:val="00A512FE"/>
    <w:rsid w:val="00A90AAF"/>
    <w:rsid w:val="00AA678C"/>
    <w:rsid w:val="00B00FCB"/>
    <w:rsid w:val="00B1511F"/>
    <w:rsid w:val="00B41965"/>
    <w:rsid w:val="00B75EFC"/>
    <w:rsid w:val="00B779C2"/>
    <w:rsid w:val="00B93E1B"/>
    <w:rsid w:val="00BB25CE"/>
    <w:rsid w:val="00BE0C96"/>
    <w:rsid w:val="00BF32C8"/>
    <w:rsid w:val="00C40C02"/>
    <w:rsid w:val="00C97FC7"/>
    <w:rsid w:val="00CC1FAC"/>
    <w:rsid w:val="00CE59B4"/>
    <w:rsid w:val="00D01648"/>
    <w:rsid w:val="00D21791"/>
    <w:rsid w:val="00D327DA"/>
    <w:rsid w:val="00D65F0D"/>
    <w:rsid w:val="00D814AF"/>
    <w:rsid w:val="00D86B5D"/>
    <w:rsid w:val="00DC32C6"/>
    <w:rsid w:val="00E30FD7"/>
    <w:rsid w:val="00E324A4"/>
    <w:rsid w:val="00E45BB2"/>
    <w:rsid w:val="00E50A22"/>
    <w:rsid w:val="00E66863"/>
    <w:rsid w:val="00E9013C"/>
    <w:rsid w:val="00E9684D"/>
    <w:rsid w:val="00EA2B6B"/>
    <w:rsid w:val="00ED6B37"/>
    <w:rsid w:val="00EE4121"/>
    <w:rsid w:val="00EE53B4"/>
    <w:rsid w:val="00F20D1A"/>
    <w:rsid w:val="00F22D01"/>
    <w:rsid w:val="00F23A32"/>
    <w:rsid w:val="00FA4274"/>
    <w:rsid w:val="00FD1B65"/>
    <w:rsid w:val="00FE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66863"/>
    <w:rPr>
      <w:color w:val="666666"/>
    </w:rPr>
  </w:style>
  <w:style w:type="character" w:styleId="Strong">
    <w:name w:val="Strong"/>
    <w:basedOn w:val="DefaultParagraphFont"/>
    <w:uiPriority w:val="22"/>
    <w:qFormat/>
    <w:rsid w:val="00E32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7040">
      <w:bodyDiv w:val="1"/>
      <w:marLeft w:val="0"/>
      <w:marRight w:val="0"/>
      <w:marTop w:val="0"/>
      <w:marBottom w:val="0"/>
      <w:divBdr>
        <w:top w:val="none" w:sz="0" w:space="0" w:color="auto"/>
        <w:left w:val="none" w:sz="0" w:space="0" w:color="auto"/>
        <w:bottom w:val="none" w:sz="0" w:space="0" w:color="auto"/>
        <w:right w:val="none" w:sz="0" w:space="0" w:color="auto"/>
      </w:divBdr>
    </w:div>
    <w:div w:id="116996613">
      <w:bodyDiv w:val="1"/>
      <w:marLeft w:val="0"/>
      <w:marRight w:val="0"/>
      <w:marTop w:val="0"/>
      <w:marBottom w:val="0"/>
      <w:divBdr>
        <w:top w:val="none" w:sz="0" w:space="0" w:color="auto"/>
        <w:left w:val="none" w:sz="0" w:space="0" w:color="auto"/>
        <w:bottom w:val="none" w:sz="0" w:space="0" w:color="auto"/>
        <w:right w:val="none" w:sz="0" w:space="0" w:color="auto"/>
      </w:divBdr>
    </w:div>
    <w:div w:id="158887681">
      <w:bodyDiv w:val="1"/>
      <w:marLeft w:val="0"/>
      <w:marRight w:val="0"/>
      <w:marTop w:val="0"/>
      <w:marBottom w:val="0"/>
      <w:divBdr>
        <w:top w:val="none" w:sz="0" w:space="0" w:color="auto"/>
        <w:left w:val="none" w:sz="0" w:space="0" w:color="auto"/>
        <w:bottom w:val="none" w:sz="0" w:space="0" w:color="auto"/>
        <w:right w:val="none" w:sz="0" w:space="0" w:color="auto"/>
      </w:divBdr>
    </w:div>
    <w:div w:id="394789264">
      <w:bodyDiv w:val="1"/>
      <w:marLeft w:val="0"/>
      <w:marRight w:val="0"/>
      <w:marTop w:val="0"/>
      <w:marBottom w:val="0"/>
      <w:divBdr>
        <w:top w:val="none" w:sz="0" w:space="0" w:color="auto"/>
        <w:left w:val="none" w:sz="0" w:space="0" w:color="auto"/>
        <w:bottom w:val="none" w:sz="0" w:space="0" w:color="auto"/>
        <w:right w:val="none" w:sz="0" w:space="0" w:color="auto"/>
      </w:divBdr>
    </w:div>
    <w:div w:id="403794660">
      <w:bodyDiv w:val="1"/>
      <w:marLeft w:val="0"/>
      <w:marRight w:val="0"/>
      <w:marTop w:val="0"/>
      <w:marBottom w:val="0"/>
      <w:divBdr>
        <w:top w:val="none" w:sz="0" w:space="0" w:color="auto"/>
        <w:left w:val="none" w:sz="0" w:space="0" w:color="auto"/>
        <w:bottom w:val="none" w:sz="0" w:space="0" w:color="auto"/>
        <w:right w:val="none" w:sz="0" w:space="0" w:color="auto"/>
      </w:divBdr>
    </w:div>
    <w:div w:id="505903300">
      <w:bodyDiv w:val="1"/>
      <w:marLeft w:val="0"/>
      <w:marRight w:val="0"/>
      <w:marTop w:val="0"/>
      <w:marBottom w:val="0"/>
      <w:divBdr>
        <w:top w:val="none" w:sz="0" w:space="0" w:color="auto"/>
        <w:left w:val="none" w:sz="0" w:space="0" w:color="auto"/>
        <w:bottom w:val="none" w:sz="0" w:space="0" w:color="auto"/>
        <w:right w:val="none" w:sz="0" w:space="0" w:color="auto"/>
      </w:divBdr>
    </w:div>
    <w:div w:id="646932784">
      <w:bodyDiv w:val="1"/>
      <w:marLeft w:val="0"/>
      <w:marRight w:val="0"/>
      <w:marTop w:val="0"/>
      <w:marBottom w:val="0"/>
      <w:divBdr>
        <w:top w:val="none" w:sz="0" w:space="0" w:color="auto"/>
        <w:left w:val="none" w:sz="0" w:space="0" w:color="auto"/>
        <w:bottom w:val="none" w:sz="0" w:space="0" w:color="auto"/>
        <w:right w:val="none" w:sz="0" w:space="0" w:color="auto"/>
      </w:divBdr>
    </w:div>
    <w:div w:id="675616759">
      <w:bodyDiv w:val="1"/>
      <w:marLeft w:val="0"/>
      <w:marRight w:val="0"/>
      <w:marTop w:val="0"/>
      <w:marBottom w:val="0"/>
      <w:divBdr>
        <w:top w:val="none" w:sz="0" w:space="0" w:color="auto"/>
        <w:left w:val="none" w:sz="0" w:space="0" w:color="auto"/>
        <w:bottom w:val="none" w:sz="0" w:space="0" w:color="auto"/>
        <w:right w:val="none" w:sz="0" w:space="0" w:color="auto"/>
      </w:divBdr>
    </w:div>
    <w:div w:id="1071275612">
      <w:bodyDiv w:val="1"/>
      <w:marLeft w:val="0"/>
      <w:marRight w:val="0"/>
      <w:marTop w:val="0"/>
      <w:marBottom w:val="0"/>
      <w:divBdr>
        <w:top w:val="none" w:sz="0" w:space="0" w:color="auto"/>
        <w:left w:val="none" w:sz="0" w:space="0" w:color="auto"/>
        <w:bottom w:val="none" w:sz="0" w:space="0" w:color="auto"/>
        <w:right w:val="none" w:sz="0" w:space="0" w:color="auto"/>
      </w:divBdr>
    </w:div>
    <w:div w:id="1126584130">
      <w:bodyDiv w:val="1"/>
      <w:marLeft w:val="0"/>
      <w:marRight w:val="0"/>
      <w:marTop w:val="0"/>
      <w:marBottom w:val="0"/>
      <w:divBdr>
        <w:top w:val="none" w:sz="0" w:space="0" w:color="auto"/>
        <w:left w:val="none" w:sz="0" w:space="0" w:color="auto"/>
        <w:bottom w:val="none" w:sz="0" w:space="0" w:color="auto"/>
        <w:right w:val="none" w:sz="0" w:space="0" w:color="auto"/>
      </w:divBdr>
    </w:div>
    <w:div w:id="1301962324">
      <w:bodyDiv w:val="1"/>
      <w:marLeft w:val="0"/>
      <w:marRight w:val="0"/>
      <w:marTop w:val="0"/>
      <w:marBottom w:val="0"/>
      <w:divBdr>
        <w:top w:val="none" w:sz="0" w:space="0" w:color="auto"/>
        <w:left w:val="none" w:sz="0" w:space="0" w:color="auto"/>
        <w:bottom w:val="none" w:sz="0" w:space="0" w:color="auto"/>
        <w:right w:val="none" w:sz="0" w:space="0" w:color="auto"/>
      </w:divBdr>
    </w:div>
    <w:div w:id="1353721205">
      <w:bodyDiv w:val="1"/>
      <w:marLeft w:val="0"/>
      <w:marRight w:val="0"/>
      <w:marTop w:val="0"/>
      <w:marBottom w:val="0"/>
      <w:divBdr>
        <w:top w:val="none" w:sz="0" w:space="0" w:color="auto"/>
        <w:left w:val="none" w:sz="0" w:space="0" w:color="auto"/>
        <w:bottom w:val="none" w:sz="0" w:space="0" w:color="auto"/>
        <w:right w:val="none" w:sz="0" w:space="0" w:color="auto"/>
      </w:divBdr>
    </w:div>
    <w:div w:id="1401830053">
      <w:bodyDiv w:val="1"/>
      <w:marLeft w:val="0"/>
      <w:marRight w:val="0"/>
      <w:marTop w:val="0"/>
      <w:marBottom w:val="0"/>
      <w:divBdr>
        <w:top w:val="none" w:sz="0" w:space="0" w:color="auto"/>
        <w:left w:val="none" w:sz="0" w:space="0" w:color="auto"/>
        <w:bottom w:val="none" w:sz="0" w:space="0" w:color="auto"/>
        <w:right w:val="none" w:sz="0" w:space="0" w:color="auto"/>
      </w:divBdr>
    </w:div>
    <w:div w:id="1610311799">
      <w:bodyDiv w:val="1"/>
      <w:marLeft w:val="0"/>
      <w:marRight w:val="0"/>
      <w:marTop w:val="0"/>
      <w:marBottom w:val="0"/>
      <w:divBdr>
        <w:top w:val="none" w:sz="0" w:space="0" w:color="auto"/>
        <w:left w:val="none" w:sz="0" w:space="0" w:color="auto"/>
        <w:bottom w:val="none" w:sz="0" w:space="0" w:color="auto"/>
        <w:right w:val="none" w:sz="0" w:space="0" w:color="auto"/>
      </w:divBdr>
    </w:div>
    <w:div w:id="1940943088">
      <w:bodyDiv w:val="1"/>
      <w:marLeft w:val="0"/>
      <w:marRight w:val="0"/>
      <w:marTop w:val="0"/>
      <w:marBottom w:val="0"/>
      <w:divBdr>
        <w:top w:val="none" w:sz="0" w:space="0" w:color="auto"/>
        <w:left w:val="none" w:sz="0" w:space="0" w:color="auto"/>
        <w:bottom w:val="none" w:sz="0" w:space="0" w:color="auto"/>
        <w:right w:val="none" w:sz="0" w:space="0" w:color="auto"/>
      </w:divBdr>
    </w:div>
    <w:div w:id="200908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BB2D99-37B3-4E04-88B9-B0962E0048C4}">
  <ds:schemaRefs>
    <ds:schemaRef ds:uri="http://schemas.openxmlformats.org/officeDocument/2006/bibliography"/>
  </ds:schemaRefs>
</ds:datastoreItem>
</file>

<file path=customXml/itemProps2.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4.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Syed Irtaza Muzaffar Shah</cp:lastModifiedBy>
  <cp:revision>58</cp:revision>
  <cp:lastPrinted>2024-02-21T10:28:00Z</cp:lastPrinted>
  <dcterms:created xsi:type="dcterms:W3CDTF">2024-03-28T04:13:00Z</dcterms:created>
  <dcterms:modified xsi:type="dcterms:W3CDTF">2025-04-04T08:16:00Z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