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2.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Задание 1.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Ссылка на SQL-запрос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Фрагмент запроса, </w:t>
      </w: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касающийся создания и настройки таблицы invoice.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81438" cy="432223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2332" l="21087" r="56810" t="33971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4322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Задание 2.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Ссылка на SQL-запрос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tl w:val="0"/>
        </w:rPr>
        <w:t xml:space="preserve">Фрагмент запроса, </w:t>
      </w: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касающийся создания и настройки таблицы Orders.</w:t>
      </w:r>
    </w:p>
    <w:p w:rsidR="00000000" w:rsidDel="00000000" w:rsidP="00000000" w:rsidRDefault="00000000" w:rsidRPr="00000000" w14:paraId="0000000D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</w:rPr>
        <w:drawing>
          <wp:inline distB="114300" distT="114300" distL="114300" distR="114300">
            <wp:extent cx="3752850" cy="79533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95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Задание 3.</w:t>
      </w:r>
    </w:p>
    <w:p w:rsidR="00000000" w:rsidDel="00000000" w:rsidP="00000000" w:rsidRDefault="00000000" w:rsidRPr="00000000" w14:paraId="00000010">
      <w:pPr>
        <w:pageBreakBefore w:val="0"/>
        <w:rPr>
          <w:rFonts w:ascii="PT Serif" w:cs="PT Serif" w:eastAsia="PT Serif" w:hAnsi="PT Serif"/>
          <w:sz w:val="24"/>
          <w:szCs w:val="24"/>
        </w:rPr>
      </w:pPr>
      <w:hyperlink r:id="rId12">
        <w:r w:rsidDel="00000000" w:rsidR="00000000" w:rsidRPr="00000000">
          <w:rPr>
            <w:rFonts w:ascii="PT Serif" w:cs="PT Serif" w:eastAsia="PT Serif" w:hAnsi="PT Serif"/>
            <w:color w:val="1155cc"/>
            <w:sz w:val="24"/>
            <w:szCs w:val="24"/>
            <w:u w:val="single"/>
            <w:rtl w:val="0"/>
          </w:rPr>
          <w:t xml:space="preserve">Ссылка на SQL-запрос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</w:rPr>
        <w:drawing>
          <wp:inline distB="114300" distT="114300" distL="114300" distR="114300">
            <wp:extent cx="3390900" cy="29098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50737" l="37610" r="42192" t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Задание 4.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rFonts w:ascii="PT Serif" w:cs="PT Serif" w:eastAsia="PT Serif" w:hAnsi="PT Serif"/>
          <w:sz w:val="24"/>
          <w:szCs w:val="24"/>
          <w:u w:val="none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Зададим пользователей:</w:t>
      </w:r>
    </w:p>
    <w:p w:rsidR="00000000" w:rsidDel="00000000" w:rsidP="00000000" w:rsidRDefault="00000000" w:rsidRPr="00000000" w14:paraId="00000014">
      <w:pPr>
        <w:pageBreakBefore w:val="0"/>
        <w:ind w:left="720" w:firstLine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</w:rPr>
        <w:drawing>
          <wp:inline distB="114300" distT="114300" distL="114300" distR="114300">
            <wp:extent cx="2662238" cy="153893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53335" l="32890" r="51661" t="3071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538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rFonts w:ascii="PT Serif" w:cs="PT Serif" w:eastAsia="PT Serif" w:hAnsi="PT Serif"/>
          <w:sz w:val="24"/>
          <w:szCs w:val="24"/>
          <w:u w:val="none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Зададим товары:</w:t>
      </w:r>
    </w:p>
    <w:p w:rsidR="00000000" w:rsidDel="00000000" w:rsidP="00000000" w:rsidRDefault="00000000" w:rsidRPr="00000000" w14:paraId="00000016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</w:rPr>
        <w:drawing>
          <wp:inline distB="114300" distT="114300" distL="114300" distR="114300">
            <wp:extent cx="2414262" cy="138691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54867" l="32558" r="51827" t="29307"/>
                    <a:stretch>
                      <a:fillRect/>
                    </a:stretch>
                  </pic:blipFill>
                  <pic:spPr>
                    <a:xfrm>
                      <a:off x="0" y="0"/>
                      <a:ext cx="2414262" cy="1386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PT Serif" w:cs="PT Serif" w:eastAsia="PT Serif" w:hAnsi="PT Serif"/>
          <w:sz w:val="24"/>
          <w:szCs w:val="24"/>
          <w:u w:val="none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Зададим покупки пользователей:</w:t>
      </w:r>
    </w:p>
    <w:p w:rsidR="00000000" w:rsidDel="00000000" w:rsidP="00000000" w:rsidRDefault="00000000" w:rsidRPr="00000000" w14:paraId="00000018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</w:rPr>
        <w:drawing>
          <wp:inline distB="114300" distT="114300" distL="114300" distR="114300">
            <wp:extent cx="2719388" cy="140571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54867" l="32392" r="50996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40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rFonts w:ascii="PT Serif" w:cs="PT Serif" w:eastAsia="PT Serif" w:hAnsi="PT Serif"/>
          <w:sz w:val="24"/>
          <w:szCs w:val="24"/>
          <w:u w:val="none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Удалим один товар:</w:t>
      </w:r>
    </w:p>
    <w:p w:rsidR="00000000" w:rsidDel="00000000" w:rsidP="00000000" w:rsidRDefault="00000000" w:rsidRPr="00000000" w14:paraId="0000001A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</w:rPr>
        <w:drawing>
          <wp:inline distB="114300" distT="114300" distL="114300" distR="114300">
            <wp:extent cx="3875881" cy="122396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59292" l="40697" r="34053" t="26548"/>
                    <a:stretch>
                      <a:fillRect/>
                    </a:stretch>
                  </pic:blipFill>
                  <pic:spPr>
                    <a:xfrm>
                      <a:off x="0" y="0"/>
                      <a:ext cx="3875881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rFonts w:ascii="PT Serif" w:cs="PT Serif" w:eastAsia="PT Serif" w:hAnsi="PT Serif"/>
          <w:sz w:val="24"/>
          <w:szCs w:val="24"/>
          <w:u w:val="none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В результате в нашей таблице покупок пользователей исчезли все заказы, связанные с удаленным продуктом:</w:t>
      </w:r>
    </w:p>
    <w:p w:rsidR="00000000" w:rsidDel="00000000" w:rsidP="00000000" w:rsidRDefault="00000000" w:rsidRPr="00000000" w14:paraId="0000001C">
      <w:pPr>
        <w:pageBreakBefore w:val="0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</w:rPr>
        <w:drawing>
          <wp:inline distB="114300" distT="114300" distL="114300" distR="114300">
            <wp:extent cx="3161365" cy="160987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54795" l="32890" r="51162" t="30799"/>
                    <a:stretch>
                      <a:fillRect/>
                    </a:stretch>
                  </pic:blipFill>
                  <pic:spPr>
                    <a:xfrm>
                      <a:off x="0" y="0"/>
                      <a:ext cx="3161365" cy="1609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pastebin.com/QD18hi9z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pastebin.com/fTdDENQ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hyperlink" Target="https://pastebin.com/YxE64uj1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