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3C" w:rsidRDefault="00157D58" w:rsidP="00157D58">
      <w:pPr>
        <w:jc w:val="center"/>
        <w:rPr>
          <w:sz w:val="36"/>
          <w:szCs w:val="36"/>
        </w:rPr>
      </w:pPr>
      <w:r w:rsidRPr="00157D58">
        <w:rPr>
          <w:sz w:val="36"/>
          <w:szCs w:val="36"/>
        </w:rPr>
        <w:t>Использов</w:t>
      </w:r>
      <w:r>
        <w:rPr>
          <w:sz w:val="36"/>
          <w:szCs w:val="36"/>
        </w:rPr>
        <w:t>ание оборудования в организации</w:t>
      </w:r>
    </w:p>
    <w:p w:rsidR="00157D58" w:rsidRDefault="00157D58" w:rsidP="00157D58">
      <w:pPr>
        <w:jc w:val="center"/>
        <w:rPr>
          <w:sz w:val="28"/>
          <w:szCs w:val="28"/>
        </w:rPr>
      </w:pPr>
      <w:r w:rsidRPr="00157D58">
        <w:rPr>
          <w:sz w:val="28"/>
          <w:szCs w:val="28"/>
        </w:rPr>
        <w:t>(на примере организации по разработке ПО)</w:t>
      </w:r>
    </w:p>
    <w:p w:rsidR="00157D58" w:rsidRPr="00157D58" w:rsidRDefault="00157D58" w:rsidP="00157D58">
      <w:pPr>
        <w:pStyle w:val="a3"/>
        <w:rPr>
          <w:b/>
        </w:rPr>
      </w:pPr>
      <w:r>
        <w:rPr>
          <w:b/>
        </w:rPr>
        <w:t>Диаграмма Ганта</w:t>
      </w:r>
      <w:bookmarkStart w:id="0" w:name="_GoBack"/>
      <w:bookmarkEnd w:id="0"/>
      <w:r>
        <w:rPr>
          <w:b/>
        </w:rPr>
        <w:t>:</w:t>
      </w:r>
    </w:p>
    <w:p w:rsidR="002A513C" w:rsidRDefault="002A513C" w:rsidP="002A513C">
      <w:pPr>
        <w:pStyle w:val="a3"/>
        <w:rPr>
          <w:noProof/>
          <w:lang w:eastAsia="ru-RU"/>
        </w:rPr>
      </w:pPr>
    </w:p>
    <w:p w:rsidR="002A513C" w:rsidRDefault="002A513C" w:rsidP="002A513C">
      <w:pPr>
        <w:pStyle w:val="a3"/>
      </w:pPr>
      <w:r>
        <w:rPr>
          <w:noProof/>
          <w:lang w:eastAsia="ru-RU"/>
        </w:rPr>
        <w:drawing>
          <wp:inline distT="0" distB="0" distL="0" distR="0" wp14:anchorId="2D17ADA4" wp14:editId="69CBB175">
            <wp:extent cx="5724525" cy="1796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6" t="21380" r="1069" b="25028"/>
                    <a:stretch/>
                  </pic:blipFill>
                  <pic:spPr bwMode="auto">
                    <a:xfrm>
                      <a:off x="0" y="0"/>
                      <a:ext cx="5759479" cy="180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13C" w:rsidRDefault="002A513C" w:rsidP="002A513C">
      <w:pPr>
        <w:pStyle w:val="a3"/>
        <w:rPr>
          <w:noProof/>
          <w:lang w:eastAsia="ru-RU"/>
        </w:rPr>
      </w:pPr>
    </w:p>
    <w:p w:rsidR="002A513C" w:rsidRDefault="002A513C" w:rsidP="002A513C">
      <w:pPr>
        <w:pStyle w:val="a3"/>
      </w:pPr>
      <w:r>
        <w:rPr>
          <w:noProof/>
          <w:lang w:eastAsia="ru-RU"/>
        </w:rPr>
        <w:drawing>
          <wp:inline distT="0" distB="0" distL="0" distR="0" wp14:anchorId="2A8FF650" wp14:editId="222B4BC8">
            <wp:extent cx="564832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7" t="19099" r="1710" b="30445"/>
                    <a:stretch/>
                  </pic:blipFill>
                  <pic:spPr bwMode="auto">
                    <a:xfrm>
                      <a:off x="0" y="0"/>
                      <a:ext cx="56483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D58" w:rsidRDefault="00157D58" w:rsidP="002A513C">
      <w:pPr>
        <w:pStyle w:val="a3"/>
        <w:rPr>
          <w:noProof/>
          <w:lang w:eastAsia="ru-RU"/>
        </w:rPr>
      </w:pPr>
    </w:p>
    <w:p w:rsidR="00157D58" w:rsidRDefault="00157D58" w:rsidP="002A513C">
      <w:pPr>
        <w:pStyle w:val="a3"/>
        <w:rPr>
          <w:noProof/>
          <w:lang w:eastAsia="ru-RU"/>
        </w:rPr>
      </w:pPr>
    </w:p>
    <w:p w:rsidR="002A513C" w:rsidRDefault="00157D58" w:rsidP="002A513C">
      <w:pPr>
        <w:pStyle w:val="a3"/>
      </w:pPr>
      <w:r>
        <w:rPr>
          <w:noProof/>
          <w:lang w:eastAsia="ru-RU"/>
        </w:rPr>
        <w:drawing>
          <wp:inline distT="0" distB="0" distL="0" distR="0" wp14:anchorId="7EE3BAD6" wp14:editId="5155F7F6">
            <wp:extent cx="564832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5" t="19955" r="1711" b="25314"/>
                    <a:stretch/>
                  </pic:blipFill>
                  <pic:spPr bwMode="auto">
                    <a:xfrm>
                      <a:off x="0" y="0"/>
                      <a:ext cx="56483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13C" w:rsidRDefault="002A513C" w:rsidP="002A513C">
      <w:pPr>
        <w:pStyle w:val="a3"/>
        <w:rPr>
          <w:noProof/>
          <w:lang w:eastAsia="ru-RU"/>
        </w:rPr>
      </w:pPr>
    </w:p>
    <w:p w:rsidR="002A513C" w:rsidRDefault="002A513C" w:rsidP="002A513C">
      <w:pPr>
        <w:pStyle w:val="a3"/>
      </w:pPr>
      <w:r>
        <w:rPr>
          <w:noProof/>
          <w:lang w:eastAsia="ru-RU"/>
        </w:rPr>
        <w:drawing>
          <wp:inline distT="0" distB="0" distL="0" distR="0" wp14:anchorId="6F412314" wp14:editId="007D589A">
            <wp:extent cx="5762625" cy="1800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4" t="20239" r="588" b="25884"/>
                    <a:stretch/>
                  </pic:blipFill>
                  <pic:spPr bwMode="auto">
                    <a:xfrm>
                      <a:off x="0" y="0"/>
                      <a:ext cx="57626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D58" w:rsidRDefault="00157D58" w:rsidP="002A513C">
      <w:pPr>
        <w:pStyle w:val="a3"/>
      </w:pPr>
    </w:p>
    <w:p w:rsidR="00157D58" w:rsidRDefault="00157D58" w:rsidP="002A513C">
      <w:pPr>
        <w:pStyle w:val="a3"/>
      </w:pPr>
      <w:r w:rsidRPr="00157D58">
        <w:rPr>
          <w:b/>
        </w:rPr>
        <w:lastRenderedPageBreak/>
        <w:t>Ответственные за каждый этап</w:t>
      </w:r>
      <w:r>
        <w:t>:</w:t>
      </w:r>
    </w:p>
    <w:p w:rsidR="00157D58" w:rsidRDefault="00157D58" w:rsidP="002A513C">
      <w:pPr>
        <w:pStyle w:val="a3"/>
      </w:pPr>
    </w:p>
    <w:p w:rsidR="00EB15E9" w:rsidRDefault="002A513C" w:rsidP="002A513C">
      <w:pPr>
        <w:pStyle w:val="a3"/>
        <w:numPr>
          <w:ilvl w:val="0"/>
          <w:numId w:val="1"/>
        </w:numPr>
      </w:pPr>
      <w:r>
        <w:t>Определение необ</w:t>
      </w:r>
      <w:r w:rsidR="0025204D">
        <w:t xml:space="preserve">ходимости </w:t>
      </w:r>
      <w:r>
        <w:t>технической поддержки – генеральный</w:t>
      </w:r>
      <w:r w:rsidRPr="002A513C">
        <w:t>/</w:t>
      </w:r>
      <w:r>
        <w:t>технический директор</w:t>
      </w:r>
    </w:p>
    <w:p w:rsidR="002A513C" w:rsidRDefault="002A513C" w:rsidP="002A513C">
      <w:pPr>
        <w:pStyle w:val="a3"/>
        <w:numPr>
          <w:ilvl w:val="0"/>
          <w:numId w:val="1"/>
        </w:numPr>
      </w:pPr>
      <w:r>
        <w:t>Выбор конкретной разновидности технических средств – технический директор</w:t>
      </w:r>
    </w:p>
    <w:p w:rsidR="002A513C" w:rsidRDefault="002A513C" w:rsidP="002A513C">
      <w:pPr>
        <w:pStyle w:val="a3"/>
        <w:numPr>
          <w:ilvl w:val="0"/>
          <w:numId w:val="1"/>
        </w:numPr>
      </w:pPr>
      <w:r>
        <w:t>Приобретение технических средств - н</w:t>
      </w:r>
      <w:r w:rsidRPr="002A513C">
        <w:t>ачальник отдела материально-технического снабжения/</w:t>
      </w:r>
      <w:r>
        <w:t>агент по снабжению</w:t>
      </w:r>
    </w:p>
    <w:p w:rsidR="002A513C" w:rsidRDefault="002A513C" w:rsidP="002A513C">
      <w:pPr>
        <w:pStyle w:val="a3"/>
        <w:numPr>
          <w:ilvl w:val="0"/>
          <w:numId w:val="1"/>
        </w:numPr>
      </w:pPr>
      <w:r>
        <w:t>Установка</w:t>
      </w:r>
      <w:r w:rsidRPr="002A513C">
        <w:t>/</w:t>
      </w:r>
      <w:r>
        <w:t>монтаж технических средств - м</w:t>
      </w:r>
      <w:r w:rsidRPr="002A513C">
        <w:t>онтажник технологического оборудования и связанных с ним конструкций</w:t>
      </w:r>
    </w:p>
    <w:p w:rsidR="002A513C" w:rsidRDefault="002A513C" w:rsidP="002A513C">
      <w:pPr>
        <w:pStyle w:val="a3"/>
        <w:numPr>
          <w:ilvl w:val="0"/>
          <w:numId w:val="1"/>
        </w:numPr>
      </w:pPr>
      <w:r>
        <w:t>Эксплуатация технических средств – работники учреждения</w:t>
      </w:r>
    </w:p>
    <w:p w:rsidR="002A513C" w:rsidRDefault="002A513C" w:rsidP="002A513C">
      <w:pPr>
        <w:pStyle w:val="a3"/>
        <w:numPr>
          <w:ilvl w:val="0"/>
          <w:numId w:val="1"/>
        </w:numPr>
      </w:pPr>
      <w:r>
        <w:t>Оценка функционирования технических средств – эксперт</w:t>
      </w:r>
    </w:p>
    <w:p w:rsidR="002A513C" w:rsidRDefault="002A513C" w:rsidP="002A513C">
      <w:pPr>
        <w:pStyle w:val="a3"/>
        <w:numPr>
          <w:ilvl w:val="0"/>
          <w:numId w:val="1"/>
        </w:numPr>
      </w:pPr>
      <w:r>
        <w:t>Восстановительный ремонт технических средств- компьютерный мастер, сервисный инженер по ремонту оргтехники</w:t>
      </w:r>
    </w:p>
    <w:p w:rsidR="002A513C" w:rsidRDefault="002A513C" w:rsidP="002A513C">
      <w:pPr>
        <w:pStyle w:val="a3"/>
        <w:numPr>
          <w:ilvl w:val="0"/>
          <w:numId w:val="1"/>
        </w:numPr>
      </w:pPr>
      <w:r>
        <w:t xml:space="preserve">Модернизация технических средств </w:t>
      </w:r>
      <w:r>
        <w:t>- компьютерный мастер, сервисный инженер по ремонту оргтехники</w:t>
      </w:r>
    </w:p>
    <w:p w:rsidR="002A513C" w:rsidRDefault="002A513C" w:rsidP="002A513C">
      <w:pPr>
        <w:pStyle w:val="a3"/>
        <w:numPr>
          <w:ilvl w:val="0"/>
          <w:numId w:val="1"/>
        </w:numPr>
      </w:pPr>
      <w:r>
        <w:t xml:space="preserve">Демонтаж технических средств - </w:t>
      </w:r>
      <w:r>
        <w:t>м</w:t>
      </w:r>
      <w:r w:rsidRPr="002A513C">
        <w:t>онтажник технологического оборудования и связанных с ним конструкций</w:t>
      </w:r>
    </w:p>
    <w:p w:rsidR="002A513C" w:rsidRDefault="002A513C" w:rsidP="002A513C">
      <w:pPr>
        <w:pStyle w:val="a3"/>
        <w:numPr>
          <w:ilvl w:val="0"/>
          <w:numId w:val="1"/>
        </w:numPr>
      </w:pPr>
      <w:r>
        <w:t>Продажа технических средств – менеджер</w:t>
      </w:r>
      <w:r w:rsidRPr="002A513C">
        <w:t>/</w:t>
      </w:r>
      <w:r>
        <w:t>инженер.</w:t>
      </w:r>
    </w:p>
    <w:p w:rsidR="002A513C" w:rsidRDefault="002A513C" w:rsidP="002A513C">
      <w:pPr>
        <w:pStyle w:val="a3"/>
        <w:numPr>
          <w:ilvl w:val="0"/>
          <w:numId w:val="1"/>
        </w:numPr>
      </w:pPr>
      <w:r>
        <w:t xml:space="preserve">Утилизация технических средств - </w:t>
      </w:r>
      <w:r>
        <w:t>компьютерный мастер, сервисный инженер по ремонту оргтехники</w:t>
      </w:r>
    </w:p>
    <w:p w:rsidR="00157D58" w:rsidRDefault="00157D58" w:rsidP="00157D58">
      <w:pPr>
        <w:pStyle w:val="a3"/>
      </w:pPr>
    </w:p>
    <w:p w:rsidR="00157D58" w:rsidRPr="00157D58" w:rsidRDefault="00157D58" w:rsidP="00157D58">
      <w:pPr>
        <w:pStyle w:val="a3"/>
        <w:rPr>
          <w:b/>
        </w:rPr>
      </w:pPr>
      <w:r w:rsidRPr="00157D58">
        <w:rPr>
          <w:b/>
        </w:rPr>
        <w:t>Дополнительные составляющие, не</w:t>
      </w:r>
      <w:r>
        <w:rPr>
          <w:b/>
        </w:rPr>
        <w:t xml:space="preserve"> </w:t>
      </w:r>
      <w:r w:rsidRPr="00157D58">
        <w:rPr>
          <w:b/>
        </w:rPr>
        <w:t>указанные в таблице:</w:t>
      </w:r>
    </w:p>
    <w:p w:rsidR="00157D58" w:rsidRDefault="00157D58" w:rsidP="00157D58">
      <w:pPr>
        <w:pStyle w:val="a3"/>
      </w:pPr>
    </w:p>
    <w:p w:rsidR="00157D58" w:rsidRDefault="00157D58" w:rsidP="00157D58">
      <w:pPr>
        <w:pStyle w:val="a3"/>
      </w:pPr>
      <w:r>
        <w:t>- Чернила для принтера</w:t>
      </w:r>
    </w:p>
    <w:p w:rsidR="00157D58" w:rsidRDefault="00157D58" w:rsidP="00157D58">
      <w:pPr>
        <w:pStyle w:val="a3"/>
      </w:pPr>
      <w:r>
        <w:t>- Бумага</w:t>
      </w:r>
    </w:p>
    <w:p w:rsidR="00157D58" w:rsidRDefault="00157D58" w:rsidP="00157D58">
      <w:pPr>
        <w:pStyle w:val="a3"/>
      </w:pPr>
    </w:p>
    <w:p w:rsidR="00157D58" w:rsidRPr="00157D58" w:rsidRDefault="00157D58" w:rsidP="00157D58">
      <w:pPr>
        <w:pStyle w:val="a3"/>
        <w:rPr>
          <w:b/>
        </w:rPr>
      </w:pPr>
      <w:r w:rsidRPr="00157D58">
        <w:rPr>
          <w:b/>
        </w:rPr>
        <w:t>Количество оборудования на коллектив в 30 человек:</w:t>
      </w:r>
    </w:p>
    <w:p w:rsidR="00157D58" w:rsidRDefault="00157D58" w:rsidP="00157D58">
      <w:pPr>
        <w:pStyle w:val="a3"/>
      </w:pPr>
    </w:p>
    <w:p w:rsidR="00157D58" w:rsidRDefault="00157D58" w:rsidP="00157D58">
      <w:pPr>
        <w:pStyle w:val="a3"/>
      </w:pPr>
      <w:r>
        <w:t>- 30 компьютеров</w:t>
      </w:r>
    </w:p>
    <w:p w:rsidR="00157D58" w:rsidRDefault="00157D58" w:rsidP="00157D58">
      <w:pPr>
        <w:pStyle w:val="a3"/>
      </w:pPr>
      <w:r>
        <w:t>- 17 пачек бумаги</w:t>
      </w:r>
      <w:r w:rsidRPr="00157D58">
        <w:t>/</w:t>
      </w:r>
      <w:r>
        <w:t>месяц</w:t>
      </w:r>
    </w:p>
    <w:p w:rsidR="00157D58" w:rsidRDefault="00157D58" w:rsidP="00157D58">
      <w:pPr>
        <w:pStyle w:val="a3"/>
      </w:pPr>
      <w:r>
        <w:t>- минимум 2 принтера и 2 копировальных аппарата</w:t>
      </w:r>
    </w:p>
    <w:p w:rsidR="00157D58" w:rsidRDefault="00157D58" w:rsidP="00157D58">
      <w:pPr>
        <w:pStyle w:val="a3"/>
      </w:pPr>
      <w:r>
        <w:t>- соответствующее кол-во столов и стульев</w:t>
      </w:r>
    </w:p>
    <w:p w:rsidR="00157D58" w:rsidRPr="00157D58" w:rsidRDefault="00157D58" w:rsidP="00157D58">
      <w:pPr>
        <w:pStyle w:val="a3"/>
      </w:pPr>
    </w:p>
    <w:p w:rsidR="00157D58" w:rsidRDefault="00157D58" w:rsidP="00157D58">
      <w:pPr>
        <w:pStyle w:val="a3"/>
      </w:pPr>
    </w:p>
    <w:p w:rsidR="002A513C" w:rsidRDefault="002A513C" w:rsidP="002A513C">
      <w:pPr>
        <w:ind w:left="360"/>
      </w:pPr>
    </w:p>
    <w:p w:rsidR="002A513C" w:rsidRPr="002A513C" w:rsidRDefault="002A513C"/>
    <w:p w:rsidR="002A513C" w:rsidRDefault="002A513C"/>
    <w:sectPr w:rsidR="002A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952A8"/>
    <w:multiLevelType w:val="hybridMultilevel"/>
    <w:tmpl w:val="F0189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4D"/>
    <w:rsid w:val="00157D58"/>
    <w:rsid w:val="001F2B40"/>
    <w:rsid w:val="0025204D"/>
    <w:rsid w:val="002A513C"/>
    <w:rsid w:val="004F59D4"/>
    <w:rsid w:val="00512BD2"/>
    <w:rsid w:val="0085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2A0E"/>
  <w15:chartTrackingRefBased/>
  <w15:docId w15:val="{6263AC21-0BEA-4798-BB2D-E9E51FB4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2022-02-10T13:53:00Z</dcterms:created>
  <dcterms:modified xsi:type="dcterms:W3CDTF">2022-02-10T14:44:00Z</dcterms:modified>
</cp:coreProperties>
</file>