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341" w:type="dxa"/>
        <w:jc w:val="center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767"/>
        <w:gridCol w:w="1692"/>
        <w:gridCol w:w="1442"/>
        <w:gridCol w:w="1514"/>
      </w:tblGrid>
      <w:tr w:rsidR="00066AFA" w:rsidRPr="00066AFA" w:rsidTr="005316B1">
        <w:trPr>
          <w:trHeight w:val="315"/>
          <w:jc w:val="center"/>
        </w:trPr>
        <w:tc>
          <w:tcPr>
            <w:tcW w:w="448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>B4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>B3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>B2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>B1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>B0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>Hex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>V</w:t>
            </w: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vertAlign w:val="subscript"/>
                <w:lang w:eastAsia="en-IN"/>
              </w:rPr>
              <w:t>out</w:t>
            </w:r>
            <w:bookmarkStart w:id="0" w:name="_GoBack"/>
            <w:bookmarkEnd w:id="0"/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 xml:space="preserve"> Calculated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>V</w:t>
            </w: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vertAlign w:val="subscript"/>
                <w:lang w:eastAsia="en-IN"/>
              </w:rPr>
              <w:t>out</w:t>
            </w: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 xml:space="preserve"> Practical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>Accuracy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0x00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0x01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0.11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0.11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100.89%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0x02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0.22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0.23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105.47%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0x03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0.33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0.34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103.94%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0x04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0.44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0.45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103.18%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0x05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0.55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0.56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102.72%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0x06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0.65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0.68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103.94%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0x07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0.76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0.80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104.82%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0x08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0.87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0.89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102.03%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0x09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0.98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1.00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101.91%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0x0A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1.09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1.12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102.72%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0x0B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1.20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1.23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102.56%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0x0C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1.31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1.34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102.42%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0x0D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1.42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1.46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103.00%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0x0E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1.53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1.57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102.85%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0x0F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1.64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1.69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103.33%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0x10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1.74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1.70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97.45%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0x11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1.82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98.19%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0x12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1.96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1.93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98.34%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0x13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2.07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2.05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98.96%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0x14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2.18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2.16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99.05%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0x15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2.29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2.27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99.14%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0x16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2.40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2.39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99.64%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0x17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2.51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2.50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99.69%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0x18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2.62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2.59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98.98%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0x19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2.73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2.70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99.05%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0x1A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2.83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2.82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99.48%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0x1B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2.94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2.93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99.53%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0x1C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3.05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3.04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99.58%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0x1D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3.16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3.15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99.62%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0x1E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3.27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3.27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99.97%</w:t>
            </w:r>
          </w:p>
        </w:tc>
      </w:tr>
      <w:tr w:rsidR="00066AFA" w:rsidRPr="00066AFA" w:rsidTr="005316B1">
        <w:trPr>
          <w:trHeight w:val="300"/>
          <w:jc w:val="center"/>
        </w:trPr>
        <w:tc>
          <w:tcPr>
            <w:tcW w:w="448" w:type="dxa"/>
            <w:tcBorders>
              <w:top w:val="single" w:sz="4" w:space="0" w:color="auto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</w:tcBorders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32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0x1F</w:t>
            </w:r>
          </w:p>
        </w:tc>
        <w:tc>
          <w:tcPr>
            <w:tcW w:w="1153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3.38</w:t>
            </w:r>
          </w:p>
        </w:tc>
        <w:tc>
          <w:tcPr>
            <w:tcW w:w="1196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3.38</w:t>
            </w:r>
          </w:p>
        </w:tc>
        <w:tc>
          <w:tcPr>
            <w:tcW w:w="1020" w:type="dxa"/>
            <w:noWrap/>
            <w:vAlign w:val="center"/>
            <w:hideMark/>
          </w:tcPr>
          <w:p w:rsidR="00066AFA" w:rsidRPr="00066AFA" w:rsidRDefault="00066AFA" w:rsidP="00066A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66A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100.00%</w:t>
            </w:r>
          </w:p>
        </w:tc>
      </w:tr>
    </w:tbl>
    <w:p w:rsidR="007A217C" w:rsidRDefault="007A217C">
      <w:pPr>
        <w:rPr>
          <w:rFonts w:ascii="Times New Roman" w:hAnsi="Times New Roman" w:cs="Times New Roman"/>
        </w:rPr>
      </w:pPr>
    </w:p>
    <w:p w:rsidR="009362EB" w:rsidRPr="002363A4" w:rsidRDefault="009362EB">
      <w:pPr>
        <w:rPr>
          <w:rFonts w:ascii="Times New Roman" w:hAnsi="Times New Roman" w:cs="Times New Roman"/>
          <w:sz w:val="32"/>
        </w:rPr>
      </w:pPr>
      <w:r w:rsidRPr="002363A4">
        <w:rPr>
          <w:rFonts w:ascii="Times New Roman" w:hAnsi="Times New Roman" w:cs="Times New Roman"/>
          <w:sz w:val="32"/>
        </w:rPr>
        <w:t>V</w:t>
      </w:r>
      <w:r w:rsidRPr="002363A4">
        <w:rPr>
          <w:rFonts w:ascii="Times New Roman" w:hAnsi="Times New Roman" w:cs="Times New Roman"/>
          <w:sz w:val="32"/>
          <w:vertAlign w:val="subscript"/>
        </w:rPr>
        <w:t xml:space="preserve">out =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vertAlign w:val="subscript"/>
                  </w:rPr>
                  <m:t>3.38 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vertAlign w:val="subscript"/>
                      </w:rPr>
                      <m:t>B0 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vertAlign w:val="subscript"/>
                          </w:rPr>
                          <m:t>2×B1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vertAlign w:val="subscript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vertAlign w:val="subscript"/>
                          </w:rPr>
                          <m:t>4×B2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vertAlign w:val="subscript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vertAlign w:val="subscript"/>
                          </w:rPr>
                          <m:t>8×B3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vertAlign w:val="subscript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vertAlign w:val="subscript"/>
                          </w:rPr>
                          <m:t>16×B4</m:t>
                        </m:r>
                      </m:e>
                    </m:d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vertAlign w:val="subscript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vertAlign w:val="subscript"/>
                  </w:rPr>
                  <m:t>-1</m:t>
                </m:r>
              </m:den>
            </m:f>
          </m:e>
        </m:d>
      </m:oMath>
    </w:p>
    <w:p w:rsidR="00066AFA" w:rsidRPr="002363A4" w:rsidRDefault="00066AFA">
      <w:pPr>
        <w:rPr>
          <w:rFonts w:ascii="Times New Roman" w:hAnsi="Times New Roman" w:cs="Times New Roman"/>
          <w:sz w:val="32"/>
        </w:rPr>
      </w:pPr>
      <w:r w:rsidRPr="002363A4">
        <w:rPr>
          <w:rFonts w:ascii="Times New Roman" w:hAnsi="Times New Roman" w:cs="Times New Roman"/>
          <w:sz w:val="32"/>
        </w:rPr>
        <w:t>Voltage Range = 0V – 3.38V</w:t>
      </w:r>
    </w:p>
    <w:p w:rsidR="00066AFA" w:rsidRPr="002363A4" w:rsidRDefault="00066AFA">
      <w:pPr>
        <w:rPr>
          <w:rFonts w:ascii="Times New Roman" w:hAnsi="Times New Roman" w:cs="Times New Roman"/>
          <w:sz w:val="32"/>
        </w:rPr>
      </w:pPr>
      <w:r w:rsidRPr="002363A4">
        <w:rPr>
          <w:rFonts w:ascii="Times New Roman" w:hAnsi="Times New Roman" w:cs="Times New Roman"/>
          <w:sz w:val="32"/>
        </w:rPr>
        <w:t>No. of BITs (n) = 5</w:t>
      </w:r>
    </w:p>
    <w:p w:rsidR="00066AFA" w:rsidRPr="002363A4" w:rsidRDefault="00066AFA">
      <w:pPr>
        <w:rPr>
          <w:rFonts w:ascii="Times New Roman" w:eastAsiaTheme="minorEastAsia" w:hAnsi="Times New Roman" w:cs="Times New Roman"/>
          <w:sz w:val="32"/>
          <w:szCs w:val="36"/>
        </w:rPr>
      </w:pPr>
      <w:r w:rsidRPr="002363A4">
        <w:rPr>
          <w:rFonts w:ascii="Times New Roman" w:hAnsi="Times New Roman" w:cs="Times New Roman"/>
          <w:sz w:val="32"/>
          <w:szCs w:val="36"/>
        </w:rPr>
        <w:t xml:space="preserve">Resolution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6"/>
              </w:rPr>
              <m:t>Maximum Voltage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6"/>
              </w:rPr>
              <m:t>-1</m:t>
            </m:r>
          </m:den>
        </m:f>
      </m:oMath>
      <w:r w:rsidRPr="002363A4">
        <w:rPr>
          <w:rFonts w:ascii="Times New Roman" w:eastAsiaTheme="minorEastAsia" w:hAnsi="Times New Roman" w:cs="Times New Roman"/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3.38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-1</m:t>
            </m:r>
          </m:den>
        </m:f>
      </m:oMath>
      <w:r w:rsidRPr="002363A4">
        <w:rPr>
          <w:rFonts w:ascii="Times New Roman" w:eastAsiaTheme="minorEastAsia" w:hAnsi="Times New Roman" w:cs="Times New Roman"/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3.38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32-1</m:t>
            </m:r>
          </m:den>
        </m:f>
      </m:oMath>
      <w:r w:rsidR="009362EB" w:rsidRPr="002363A4">
        <w:rPr>
          <w:rFonts w:ascii="Times New Roman" w:eastAsiaTheme="minorEastAsia" w:hAnsi="Times New Roman" w:cs="Times New Roman"/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3.38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31</m:t>
            </m:r>
          </m:den>
        </m:f>
      </m:oMath>
      <w:r w:rsidR="009362EB" w:rsidRPr="002363A4">
        <w:rPr>
          <w:rFonts w:ascii="Times New Roman" w:eastAsiaTheme="minorEastAsia" w:hAnsi="Times New Roman" w:cs="Times New Roman"/>
          <w:sz w:val="32"/>
          <w:szCs w:val="36"/>
        </w:rPr>
        <w:t xml:space="preserve"> = 0.1090V</w:t>
      </w:r>
    </w:p>
    <w:p w:rsidR="002363A4" w:rsidRPr="002363A4" w:rsidRDefault="002363A4">
      <w:pPr>
        <w:rPr>
          <w:rFonts w:ascii="Times New Roman" w:hAnsi="Times New Roman" w:cs="Times New Roman"/>
          <w:sz w:val="32"/>
          <w:szCs w:val="36"/>
        </w:rPr>
      </w:pPr>
      <w:r w:rsidRPr="002363A4">
        <w:rPr>
          <w:rFonts w:ascii="Times New Roman" w:eastAsiaTheme="minorEastAsia" w:hAnsi="Times New Roman" w:cs="Times New Roman"/>
          <w:sz w:val="32"/>
          <w:szCs w:val="36"/>
        </w:rPr>
        <w:t>Sampling Rate = 64</w:t>
      </w:r>
    </w:p>
    <w:sectPr w:rsidR="002363A4" w:rsidRPr="002363A4" w:rsidSect="002363A4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0E"/>
    <w:rsid w:val="00066AFA"/>
    <w:rsid w:val="002363A4"/>
    <w:rsid w:val="00371B0E"/>
    <w:rsid w:val="003E1EC5"/>
    <w:rsid w:val="005316B1"/>
    <w:rsid w:val="007A217C"/>
    <w:rsid w:val="009362EB"/>
    <w:rsid w:val="00D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69FF9-D2E2-4679-A9E9-7EEA12CD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6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Oswal</dc:creator>
  <cp:keywords/>
  <dc:description/>
  <cp:lastModifiedBy>Hitesh Oswal</cp:lastModifiedBy>
  <cp:revision>5</cp:revision>
  <dcterms:created xsi:type="dcterms:W3CDTF">2015-10-30T03:53:00Z</dcterms:created>
  <dcterms:modified xsi:type="dcterms:W3CDTF">2015-10-30T04:19:00Z</dcterms:modified>
</cp:coreProperties>
</file>