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modules; golang.org/x/text v0.28.0</w:t>
            </w:r>
          </w:p>
        </w:tc>
        <w:tc>
          <w:tcPr>
            <w:tcW w:type="dxa" w:w="2339"/>
          </w:tcPr>
          <w:p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test; race detector with GCC 16.2.0</w:t>
            </w:r>
          </w:p>
        </w:tc>
        <w:tc>
          <w:tcPr>
            <w:tcW w:type="dxa" w:w="2339"/>
          </w:tcPr>
          <w:p>
            <w:r>
              <w:t>go test ./... and CGO_ENABLED=1 go test -race ./...</w:t>
            </w:r>
          </w:p>
        </w:tc>
        <w:tc>
          <w:tcPr>
            <w:tcW w:type="dxa" w:w="2339"/>
          </w:tcPr>
          <w:p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vet Go 1.27.2</w:t>
            </w:r>
          </w:p>
        </w:tc>
        <w:tc>
          <w:tcPr>
            <w:tcW w:type="dxa" w:w="2339"/>
          </w:tcPr>
          <w:p>
            <w:r>
              <w:t>go vet ./... from services/delivery</w:t>
            </w:r>
          </w:p>
        </w:tc>
        <w:tc>
          <w:tcPr>
            <w:tcW w:type="dxa" w:w="2339"/>
          </w:tcPr>
          <w:p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delivery-contractcheck synthetic fixture CLI</w:t>
            </w:r>
          </w:p>
        </w:tc>
        <w:tc>
          <w:tcPr>
            <w:tcW w:type="dxa" w:w="2339"/>
          </w:tcPr>
          <w:p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 — not executed in this correction</w:t>
            </w:r>
          </w:p>
        </w:tc>
        <w:tc>
          <w:tcPr>
            <w:tcW w:type="dxa" w:w="2339"/>
          </w:tcPr>
          <w:p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default config</w:t>
            </w:r>
          </w:p>
        </w:tc>
        <w:tc>
          <w:tcPr>
            <w:tcW w:type="dxa" w:w="2339"/>
          </w:tcPr>
          <w:p>
            <w:r>
              <w:t>go test ./...; smoke --require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r>
              <w:t>unsupported config</w:t>
            </w:r>
          </w:p>
        </w:tc>
        <w:tc>
          <w:tcPr>
            <w:tcW w:type="dxa" w:w="2339"/>
          </w:tcPr>
          <w:p>
            <w:r>
              <w:t>delivery-contractcheck --config unsupported ...</w:t>
            </w:r>
          </w:p>
        </w:tc>
        <w:tc>
          <w:tcPr>
            <w:tcW w:type="dxa" w:w="2339"/>
          </w:tcPr>
          <w:p>
            <w:r>
              <w:t>PASS negative gate: exit 2</w:t>
            </w:r>
          </w:p>
        </w:tc>
        <w:tc>
          <w:tcPr>
            <w:tcW w:type="dxa" w:w="2339"/>
          </w:tcPr>
          <w:p>
            <w:r>
              <w:t>negative-gate log</w:t>
            </w:r>
          </w:p>
        </w:tc>
      </w:tr>
      <w:tr>
        <w:tc>
          <w:tcPr>
            <w:tcW w:type="dxa" w:w="2339"/>
          </w:tcPr>
          <w:p>
            <w:r>
              <w:t>version/source</w:t>
            </w:r>
          </w:p>
        </w:tc>
        <w:tc>
          <w:tcPr>
            <w:tcW w:type="dxa" w:w="2339"/>
          </w:tcPr>
          <w:p>
            <w:r>
              <w:t>delivery-contractcheck --version</w:t>
            </w:r>
          </w:p>
        </w:tc>
        <w:tc>
          <w:tcPr>
            <w:tcW w:type="dxa" w:w="2339"/>
          </w:tcPr>
          <w:p>
            <w:r>
              <w:t>PASS; version pr12 and source SHA visible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diagnostics</w:t>
            </w:r>
          </w:p>
        </w:tc>
        <w:tc>
          <w:tcPr>
            <w:tcW w:type="dxa" w:w="2339"/>
          </w:tcPr>
          <w:p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r>
              <w:t>PASS; no secrets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restore</w:t>
            </w:r>
          </w:p>
        </w:tc>
        <w:tc>
          <w:tcPr>
            <w:tcW w:type="dxa" w:w="2339"/>
          </w:tcPr>
          <w:p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r>
              <w:t>PASS; source restored</w:t>
            </w:r>
          </w:p>
        </w:tc>
        <w:tc>
          <w:tcPr>
            <w:tcW w:type="dxa" w:w="2339"/>
          </w:tcPr>
          <w:p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выполняется по отдельной учебной процедуре.;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https://github.com/hitpipe/hitpipe/blob/bafc97a0eb5cc2b2aba68c04a74b179b61432d82/services/delivery/cmd/delivery-contractcheck/main.go#L1-L80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bafc97a0eb5cc2b2aba68c04a74b179b61432d82 выполнить CWD: services/delivery; go build -ldflags "-X main.version=pr12 -X main.commit=bafc97a0eb5cc2b2aba68c04a74b179b61432d82" -gcflags "all=-N -l" -o .pr12-build/delivery/dev/delivery-contractcheck ./cmd/delivery-contractcheck и go build -trimpath -ldflags "-X main.version=pr12 -X main.commit=bafc97a0eb5cc2b2aba68c04a74b179b61432d82"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CWD: the temporary directory printed by workspace.py smoke delivery --require, outside the checkout; run .\delivery-contractcheck --fixture .\positive_fixture.json --format json and show Get-Location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bafc97a0eb5cc2b2aba68c04a74b179b61432d82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Проверка по H1 выполняется отдельно. открыть Материалы H1 оформляются отдельно. и его журнал Результаты H1 оформляются отдельно..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CWD: repository root; python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pPr>
        <w:pStyle w:val="2"/>
      </w:pPr>
      <w:r>
        <w:t>Иллюстрации</w:t>
      </w:r>
    </w:p>
    <w:p>
      <w:r>
        <w:br w:type="page"/>
      </w:r>
    </w:p>
    <w:p>
      <w:pPr>
        <w:pStyle w:val="1"/>
      </w:pPr>
      <w:r>
        <w:t>Перечень рисунков для вставки</w:t>
      </w:r>
    </w:p>
    <w:p>
      <w:r>
        <w:t>Рисунок 1 — Собственная часть исполняемого каркаса</w:t>
      </w:r>
    </w:p>
    <w:p>
      <w:r>
        <w:t>Что открыть/выполнить: Открыть https://github.com/hitpipe/hitpipe/blob/bafc97a0eb5cc2b2aba68c04a74b179b61432d82/services/delivery/cmd/delivery-contractcheck/main.go#L1-L80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r>
        <w:t>Рисунок 2 — Подготовка компонента в двух режимах</w:t>
      </w:r>
    </w:p>
    <w:p>
      <w:r>
        <w:t>Что открыть/выполнить: На одной версии bafc97a0eb5cc2b2aba68c04a74b179b61432d82 выполнить CWD: services/delivery; go build -ldflags "-X main.version=pr12 -X main.commit=bafc97a0eb5cc2b2aba68c04a74b179b61432d82" -gcflags "all=-N -l" -o .pr12-build/delivery/dev/delivery-contractcheck ./cmd/delivery-contractcheck и go build -trimpath -ldflags "-X main.version=pr12 -X main.commit=bafc97a0eb5cc2b2aba68c04a74b179b61432d82"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r>
        <w:t>Рисунок 3 — Запуск поставки вне исходного кода и IDE</w:t>
      </w:r>
    </w:p>
    <w:p>
      <w:r>
        <w:t>Что открыть/выполнить: Перейти в CWD: the temporary directory printed by workspace.py smoke delivery --require, outside the checkout; run .\delivery-contractcheck --fixture .\positive_fixture.json --format json and show Get-Location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r>
        <w:t>Рисунок 4 — Штатный запуск компонента</w:t>
      </w:r>
    </w:p>
    <w:p>
      <w:r>
        <w:t>Что открыть/выполнить: На версии bafc97a0eb5cc2b2aba68c04a74b179b61432d82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r>
        <w:t>Рисунок 5 — Неверная конфигурация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r>
        <w:t>Рисунок 6 — Независимое воспроизведение части другого студента</w:t>
      </w:r>
    </w:p>
    <w:p>
      <w:r>
        <w:t>Что открыть/выполнить: После реальной проверки студентом Проверка по H1 выполняется отдельно. открыть Материалы H1 оформляются отдельно. и его журнал Результаты H1 оформляются отдельно..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r>
        <w:t>Рисунок 7 — Отрицательная локальная проверка автоматического gate</w:t>
      </w:r>
    </w:p>
    <w:p>
      <w:r>
        <w:t>Что открыть/выполнить: В изолированной временной ветке нарушить условие unsupported CLI config or format, затем выполнить CWD: repository root; python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